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59" w:rsidRDefault="00AF5A59" w:rsidP="00AF5A5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F5A59">
        <w:rPr>
          <w:rFonts w:ascii="Times New Roman" w:hAnsi="Times New Roman" w:cs="Times New Roman"/>
          <w:b/>
          <w:i/>
          <w:sz w:val="32"/>
          <w:szCs w:val="32"/>
        </w:rPr>
        <w:t>Załącznik nr 9</w:t>
      </w:r>
      <w:r w:rsidR="00176BB4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  <w:bookmarkStart w:id="0" w:name="_GoBack"/>
      <w:bookmarkEnd w:id="0"/>
    </w:p>
    <w:p w:rsidR="00AF5A59" w:rsidRPr="00AF5A59" w:rsidRDefault="00AF5A59" w:rsidP="00AF5A5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                                                                     </w:t>
      </w:r>
    </w:p>
    <w:p w:rsidR="00AF5A59" w:rsidRPr="00AF5A59" w:rsidRDefault="00AF5A59" w:rsidP="00AF5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PROGRAM FUNKCJONALNO-UŻYTKOWY</w:t>
      </w:r>
    </w:p>
    <w:p w:rsidR="00AF5A59" w:rsidRPr="00AF5A59" w:rsidRDefault="00AF5A59" w:rsidP="00AF5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AF5A59" w:rsidRPr="00AF5A59" w:rsidRDefault="00AF5A59" w:rsidP="00AF5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Zamawiający: </w:t>
      </w:r>
    </w:p>
    <w:p w:rsidR="00AF5A59" w:rsidRPr="00AF5A59" w:rsidRDefault="00AF5A59" w:rsidP="00AF5A5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Wojewódzka Policji z/s w Radomiu</w:t>
      </w:r>
    </w:p>
    <w:p w:rsidR="00AF5A59" w:rsidRPr="00AF5A59" w:rsidRDefault="00AF5A59" w:rsidP="00AF5A5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ul. 11-go Listopada 37/59</w:t>
      </w:r>
    </w:p>
    <w:p w:rsidR="00AF5A59" w:rsidRPr="00AF5A59" w:rsidRDefault="00AF5A59" w:rsidP="00AF5A5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26-600 Radom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Nazwa zamówienia: 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Wymiana kotłowni olejowej na gazową w Komendzie Powiatowej Policji w Węgrowie”</w:t>
      </w: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trybie zaprojektuj i wybuduj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Adresy czynnego obiektu, którego dotyczy zamówienie: 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Komenda Powiatowa Policji w Węgrowie, 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07 - 100 Węgrów, ul. Piłsudskiego 6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4. Nazwa i kody CPV: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71321200-6 Usługi projektowania systemów grzewczych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45331110-0  Instalowanie kotłów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45331100-7  Instalowanie centralnego ogrzewania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45400000-1  Roboty wykończeniowe w zakresie obiektów budowlanych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45311200-2  Roboty w zakresie instalacji elektrycznych</w:t>
      </w:r>
    </w:p>
    <w:p w:rsidR="00AF5A59" w:rsidRPr="00AF5A59" w:rsidRDefault="00AF5A59" w:rsidP="00AF5A59">
      <w:pPr>
        <w:tabs>
          <w:tab w:val="left" w:pos="70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45311100-1  Roboty w zakresie okablowania elektrycznego 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keepNext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Przedmiot zamówienia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5A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Opis ogólny przedmiotu zamówienia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Wykonanie </w:t>
      </w: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trybie zaprojektuj i wybuduj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F5A59">
        <w:rPr>
          <w:rFonts w:ascii="Times New Roman" w:eastAsia="Calibri" w:hAnsi="Times New Roman" w:cs="Times New Roman"/>
          <w:sz w:val="24"/>
          <w:szCs w:val="24"/>
        </w:rPr>
        <w:t>modernizacji kotłowni gazowej poprzez wymianę istniejących kotłów  olejowych na gazowe kondensacyjne w budynku KPP w Węgrowie. Przedmiotem zamówienia jest wykonanie projektu budowlano-wykonawczego wraz z niezbędnymi   uzgodnieniami i pozwoleniami oraz wykonanie na jego podstawie robót budowlano-montażowych polegających na budowie wewnętrznej instalacji gazowej oraz technologii kotłowni  zasilanej gazem ziemnym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A59" w:rsidRPr="00AF5A59" w:rsidRDefault="00AF5A59" w:rsidP="00AF5A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charakteryzujące nieruchomości:</w:t>
      </w:r>
    </w:p>
    <w:p w:rsidR="00AF5A59" w:rsidRPr="00AF5A59" w:rsidRDefault="00AF5A59" w:rsidP="00AF5A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5A59" w:rsidRPr="00AF5A59" w:rsidRDefault="00AF5A59" w:rsidP="00AF5A59">
      <w:pPr>
        <w:numPr>
          <w:ilvl w:val="1"/>
          <w:numId w:val="13"/>
        </w:numPr>
        <w:tabs>
          <w:tab w:val="num" w:pos="709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budynek  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Powiatowej Policji w Węgrowie 3 kondygnacyjny </w:t>
      </w:r>
    </w:p>
    <w:p w:rsidR="00AF5A59" w:rsidRPr="00AF5A59" w:rsidRDefault="00AF5A59" w:rsidP="00AF5A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powierzchnia działki:          4 570,00  m2</w:t>
      </w:r>
    </w:p>
    <w:p w:rsidR="00AF5A59" w:rsidRPr="00AF5A59" w:rsidRDefault="00AF5A59" w:rsidP="00AF5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powierzchnia użytkowa:     1 620,95  m2</w:t>
      </w:r>
    </w:p>
    <w:p w:rsidR="00AF5A59" w:rsidRPr="00AF5A59" w:rsidRDefault="00AF5A59" w:rsidP="00AF5A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kubatura:                            5 151,97  m3</w:t>
      </w:r>
    </w:p>
    <w:p w:rsidR="00AF5A59" w:rsidRPr="00AF5A59" w:rsidRDefault="00AF5A59" w:rsidP="00AF5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    stan techniczny nieruchomości </w:t>
      </w:r>
    </w:p>
    <w:p w:rsidR="00AF5A59" w:rsidRPr="00AF5A59" w:rsidRDefault="00AF5A59" w:rsidP="00AF5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Budynek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wybudowany w 1950 roku  w technologii tradycyjnej jako murowany z cegły  o zróżnicowanej grubości ścian, z elementami żelbetowymi prefabrykowanymi i wylewanymi na budowie, z izolacją cieplną w postaci  materiału izolacyjnego styropian, dach o konstrukcji drewnianej pokryty blachodachówką (dach wyremontowany w 2016 r.)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wskazany w programie inwestycji  spełnia obowiązujące normy w zakresie oszczędności energii i odpowiedniej izolacyjności cieplnej przegród.  Ściany zewnętrze , dach                   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stolarka okienna spełniają obowiązujące normy cieplne.  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c.o.  po remoncie w 2012 r. ,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solary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podgrzewania ciepłej wody zostały zamontowane  w 2013 r. 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Kotłownia olejowa  -  kotły są przestarzałe, zużywają duże ilości oleju opałowego ,  powodują wysokie wskaźniki emisji, ulegają awarii.                                                                                                                -  kocioł żeliwny RADAN nr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fabr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4069500, rok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prod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. 2000,  moc cieplna  103 kW                                  stan techniczny zły – kocioł wyeksploatowany, skorodowane  i wypalone elementy części grzewczej, wielokrotnie ulegał awarii – po demontażu zostanie przekazany na złom.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A5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kocioł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żeliwny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 Dietrich GT 225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fabr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0000501 rok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prod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2012, moc cieplna  50 kW   -       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stan techniczny  zły – kocioł wyeksploatowany,  wypalone elementy części grzewczej - po demontażu zostanie przekazany na złom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5A59">
        <w:rPr>
          <w:rFonts w:ascii="Times New Roman" w:eastAsia="Calibri" w:hAnsi="Times New Roman" w:cs="Times New Roman"/>
          <w:b/>
          <w:bCs/>
          <w:sz w:val="24"/>
          <w:szCs w:val="24"/>
        </w:rPr>
        <w:t>Przedmiot zamówienia obejmuje: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1.Wykonanie projektu budowlano - wykonawczego 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wymiany kotłowni olejowej na gazową</w:t>
      </w: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wraz z instalacją gazową, elektryczną, </w:t>
      </w:r>
      <w:proofErr w:type="spellStart"/>
      <w:r w:rsidRPr="00AF5A59">
        <w:rPr>
          <w:rFonts w:ascii="Times New Roman" w:eastAsia="Calibri" w:hAnsi="Times New Roman" w:cs="Times New Roman"/>
          <w:sz w:val="24"/>
          <w:szCs w:val="24"/>
        </w:rPr>
        <w:t>wod</w:t>
      </w:r>
      <w:proofErr w:type="spellEnd"/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F5A59">
        <w:rPr>
          <w:rFonts w:ascii="Times New Roman" w:eastAsia="Calibri" w:hAnsi="Times New Roman" w:cs="Times New Roman"/>
          <w:sz w:val="24"/>
          <w:szCs w:val="24"/>
        </w:rPr>
        <w:t>kan</w:t>
      </w:r>
      <w:proofErr w:type="spellEnd"/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, c.o. w obrębie kotłowni gazowej oraz budynku KPP w Węgrowie oraz z dokonaniem stosownych zgłoszeń do właściwego organu                i uzyskaniem pozwoleń wymaganych prawem .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2.Demontaż starych, zbędnych elementów istniejącej kotłowni olejowej oraz instalacji centralnego ogrzewania i ciepłej wody  w obrębie kotłowni obiektu i części bezpośrednio przyległej.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3.Wykonanie robót budowlanych według wykonanej dokumentacji projektowej.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Dostawa i montaż nowej kotłowni gazowej wraz z podłączeniem do sieci gazowej , co., </w:t>
      </w:r>
      <w:proofErr w:type="spellStart"/>
      <w:r w:rsidRPr="00AF5A59">
        <w:rPr>
          <w:rFonts w:ascii="Times New Roman" w:eastAsia="Calibri" w:hAnsi="Times New Roman" w:cs="Times New Roman"/>
          <w:sz w:val="24"/>
          <w:szCs w:val="24"/>
        </w:rPr>
        <w:t>wod-kan</w:t>
      </w:r>
      <w:proofErr w:type="spellEnd"/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 i elektrycznej, w tym: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- kocioł gazowy kondensacyjny   90 kW   2 </w:t>
      </w:r>
      <w:proofErr w:type="spellStart"/>
      <w:r w:rsidRPr="00AF5A59">
        <w:rPr>
          <w:rFonts w:ascii="Times New Roman" w:eastAsia="Calibri" w:hAnsi="Times New Roman" w:cs="Times New Roman"/>
          <w:sz w:val="24"/>
          <w:szCs w:val="24"/>
        </w:rPr>
        <w:t>szt</w:t>
      </w:r>
      <w:proofErr w:type="spellEnd"/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- pompy obiegowe </w:t>
      </w:r>
      <w:proofErr w:type="spellStart"/>
      <w:r w:rsidRPr="00AF5A59">
        <w:rPr>
          <w:rFonts w:ascii="Times New Roman" w:eastAsia="Calibri" w:hAnsi="Times New Roman" w:cs="Times New Roman"/>
          <w:sz w:val="24"/>
          <w:szCs w:val="24"/>
        </w:rPr>
        <w:t>c.o</w:t>
      </w:r>
      <w:proofErr w:type="spellEnd"/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proofErr w:type="spellStart"/>
      <w:r w:rsidRPr="00AF5A59">
        <w:rPr>
          <w:rFonts w:ascii="Times New Roman" w:eastAsia="Calibri" w:hAnsi="Times New Roman" w:cs="Times New Roman"/>
          <w:sz w:val="24"/>
          <w:szCs w:val="24"/>
        </w:rPr>
        <w:t>c.w.u</w:t>
      </w:r>
      <w:proofErr w:type="spellEnd"/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, czujniki temperatury, osprzęt dodatkowy kotłów wg potrzeb,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- zbiornik buforowy , zestaw przyłączeniowy instalacji wodnej z cyrkulacją, naczynie </w:t>
      </w:r>
      <w:proofErr w:type="spellStart"/>
      <w:r w:rsidRPr="00AF5A59">
        <w:rPr>
          <w:rFonts w:ascii="Times New Roman" w:eastAsia="Calibri" w:hAnsi="Times New Roman" w:cs="Times New Roman"/>
          <w:sz w:val="24"/>
          <w:szCs w:val="24"/>
        </w:rPr>
        <w:t>wzbiorcze</w:t>
      </w:r>
      <w:proofErr w:type="spellEnd"/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 do c.o. i c.w.u. z przyłączem, przyłącza do instalacji, zasobnik ciepłej wody z zasilaniem z kotła gazowego i </w:t>
      </w:r>
      <w:proofErr w:type="spellStart"/>
      <w:r w:rsidRPr="00AF5A59">
        <w:rPr>
          <w:rFonts w:ascii="Times New Roman" w:eastAsia="Calibri" w:hAnsi="Times New Roman" w:cs="Times New Roman"/>
          <w:sz w:val="24"/>
          <w:szCs w:val="24"/>
        </w:rPr>
        <w:t>solarów</w:t>
      </w:r>
      <w:proofErr w:type="spellEnd"/>
      <w:r w:rsidRPr="00AF5A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- stacja uzdatniania wody uzupełniające   instalację c.o.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- automatyka kotłowni pracy kaskadowej kotłów i współpracy z zestawem solarnym c.w.u.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- wkład kominowy do spalin   dla 2 kotłów 2x90 kW, wyprowadzony ponad dach budynku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- kanalizacja sanitarna w obrębie kotłowni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- pompa zatapialna  z wyłącznikiem pływakowym  montowana w studzience z podłączeniem odpływu do kanalizacji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- instalacja gazowa od skrzynki do kotłów z zaworem szybkozamykający z głowicą MAG 03,  centralka detekcji gazu wraz z wyposażeniem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- drzwi stalowe pełne o pow. do 2 m2, ognioodporne EI60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- wykonanie płyty betowej - podniesienie posadzki  kotłowni o 1 m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- terakota na podłodze,  ściany licowane glazurą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- instalacja elektryczna i regulacyjna kotłowni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wentylacja </w:t>
      </w:r>
      <w:proofErr w:type="spellStart"/>
      <w:r w:rsidRPr="00AF5A59">
        <w:rPr>
          <w:rFonts w:ascii="Times New Roman" w:eastAsia="Calibri" w:hAnsi="Times New Roman" w:cs="Times New Roman"/>
          <w:sz w:val="24"/>
          <w:szCs w:val="24"/>
        </w:rPr>
        <w:t>nawiewno</w:t>
      </w:r>
      <w:proofErr w:type="spellEnd"/>
      <w:r w:rsidRPr="00AF5A59">
        <w:rPr>
          <w:rFonts w:ascii="Times New Roman" w:eastAsia="Calibri" w:hAnsi="Times New Roman" w:cs="Times New Roman"/>
          <w:sz w:val="24"/>
          <w:szCs w:val="24"/>
        </w:rPr>
        <w:t>-wywiewna zgodnie z przepisami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4. Przeprowadzenia wszelkich czynności przewidzianych obowiązującymi przepisami i normami tj. prób, regulacji zgłoszeń i odbiorów nowej instalacji, rozruchu i przeszkolenia personelu Zamawiającego obsługującego kotłownię,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6. Modernizacja pomieszczeń kotłowni  z przystosowaniem do przepisów dotyczących kotłowni gazowej  180 kW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7. Przekazanie złomu do  skupu  surowców wtórnych i rozliczenie należności za złom z Zamawiającym .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8. Przekazania do utylizacji powstałych odpadów,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Uzyskanie i przekazanie niezbędnej dokumentacji dotyczącej odbioru przedmiotu zamówienia </w:t>
      </w: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 xml:space="preserve">10. Wykonanie audytu energetycznego budynku KPP w Węgrowie . </w:t>
      </w:r>
    </w:p>
    <w:p w:rsidR="00AF5A59" w:rsidRPr="00AF5A59" w:rsidRDefault="00AF5A59" w:rsidP="00AF5A5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Przedmiot zamówienia obejmuje:</w:t>
      </w:r>
    </w:p>
    <w:p w:rsidR="00AF5A59" w:rsidRPr="00AF5A59" w:rsidRDefault="00AF5A59" w:rsidP="00AF5A59">
      <w:pPr>
        <w:numPr>
          <w:ilvl w:val="0"/>
          <w:numId w:val="1"/>
        </w:numPr>
        <w:tabs>
          <w:tab w:val="left" w:pos="709"/>
        </w:tabs>
        <w:spacing w:after="6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projektowej: projekty budowlano-wykonawcze instalacji kotłowni, elektryczne i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AKPiA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5 egz. ,</w:t>
      </w:r>
    </w:p>
    <w:p w:rsidR="00AF5A59" w:rsidRPr="00AF5A59" w:rsidRDefault="00AF5A59" w:rsidP="00AF5A59">
      <w:pPr>
        <w:numPr>
          <w:ilvl w:val="0"/>
          <w:numId w:val="1"/>
        </w:numPr>
        <w:spacing w:after="6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specyfikacji technicznych wykonania i odbioru robót</w:t>
      </w:r>
    </w:p>
    <w:p w:rsidR="00AF5A59" w:rsidRPr="00AF5A59" w:rsidRDefault="00AF5A59" w:rsidP="00AF5A59">
      <w:pPr>
        <w:spacing w:after="60" w:line="240" w:lineRule="auto"/>
        <w:ind w:left="17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wszystkich branż  5 egz.,</w:t>
      </w:r>
    </w:p>
    <w:p w:rsidR="00AF5A59" w:rsidRPr="00AF5A59" w:rsidRDefault="00AF5A59" w:rsidP="00AF5A59">
      <w:pPr>
        <w:numPr>
          <w:ilvl w:val="0"/>
          <w:numId w:val="1"/>
        </w:numPr>
        <w:spacing w:after="6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przedmiarów robót i kosztorysów inwestorskich – 2 egz.</w:t>
      </w:r>
    </w:p>
    <w:p w:rsidR="00AF5A59" w:rsidRPr="00AF5A59" w:rsidRDefault="00AF5A59" w:rsidP="00AF5A59">
      <w:pPr>
        <w:numPr>
          <w:ilvl w:val="0"/>
          <w:numId w:val="1"/>
        </w:numPr>
        <w:spacing w:after="6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informacji dotyczącej bezpieczeństwa i ochrony zdrowia – 2 egz.</w:t>
      </w:r>
    </w:p>
    <w:p w:rsidR="00AF5A59" w:rsidRPr="00AF5A59" w:rsidRDefault="00AF5A59" w:rsidP="00AF5A59">
      <w:pPr>
        <w:numPr>
          <w:ilvl w:val="0"/>
          <w:numId w:val="1"/>
        </w:numPr>
        <w:spacing w:after="6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Calibri" w:hAnsi="Times New Roman" w:cs="Times New Roman"/>
          <w:sz w:val="24"/>
          <w:szCs w:val="24"/>
        </w:rPr>
        <w:t>wykonanie</w:t>
      </w:r>
      <w:r w:rsidRPr="00AF5A59">
        <w:rPr>
          <w:rFonts w:ascii="Times New Roman" w:eastAsia="Times New Roman" w:hAnsi="Times New Roman" w:cs="Times New Roman"/>
          <w:sz w:val="24"/>
          <w:szCs w:val="24"/>
        </w:rPr>
        <w:t xml:space="preserve"> świadectwa charakterystyki energetycznej  budynku</w:t>
      </w:r>
    </w:p>
    <w:p w:rsidR="00AF5A59" w:rsidRPr="00AF5A59" w:rsidRDefault="00AF5A59" w:rsidP="00AF5A59">
      <w:pPr>
        <w:numPr>
          <w:ilvl w:val="0"/>
          <w:numId w:val="1"/>
        </w:numPr>
        <w:spacing w:after="6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wymaganych przepisami uzgodnień, pozwoleń, zgłoszeń, itp. </w:t>
      </w:r>
    </w:p>
    <w:p w:rsidR="00AF5A59" w:rsidRPr="00AF5A59" w:rsidRDefault="00AF5A59" w:rsidP="00AF5A59">
      <w:pPr>
        <w:tabs>
          <w:tab w:val="left" w:pos="426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wykonanie robót budowlanych i instalacyjnych  oraz połączenie z instalacją c.o. i ciepłej wody użytkowej ze źródłem ciepła w oparciu o opracowaną   dokumentację     </w:t>
      </w:r>
    </w:p>
    <w:p w:rsidR="00AF5A59" w:rsidRPr="00AF5A59" w:rsidRDefault="00AF5A59" w:rsidP="00AF5A5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-  wykonanie robót powykonawczych – szpachlowanie i malowanie , terakota i glazura</w:t>
      </w:r>
    </w:p>
    <w:p w:rsidR="00AF5A59" w:rsidRPr="00AF5A59" w:rsidRDefault="00AF5A59" w:rsidP="00AF5A59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szkolenie w siedzibie zamawiającego dla personelu technicznego ( min. 2 osoby)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eksploatacji, obsługi instalacji solarnej </w:t>
      </w:r>
    </w:p>
    <w:p w:rsidR="00AF5A59" w:rsidRPr="00AF5A59" w:rsidRDefault="00AF5A59" w:rsidP="00AF5A59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-  przekazanie pełnej dokumentacji powykonawczej ( 2 egz. )  instalacji kotłowni  Zamawiającemu.</w:t>
      </w:r>
    </w:p>
    <w:p w:rsidR="00AF5A59" w:rsidRPr="00AF5A59" w:rsidRDefault="00AF5A59" w:rsidP="00AF5A5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-  serwisowanie kotłów w okresie gwarancji   i wykonywanie ich  corocznych przeglądów  (w tym  na 14 dni przed jej zakończeniem)</w:t>
      </w:r>
      <w:r w:rsidRPr="00AF5A5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Zamawiającego  -   </w:t>
      </w: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wynagrodzenia  za przedmiot zamówienia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</w:p>
    <w:p w:rsidR="00AF5A59" w:rsidRPr="00AF5A59" w:rsidRDefault="00AF5A59" w:rsidP="00AF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Podstawa opracowania opisu przedmiotu zamówienia</w:t>
      </w:r>
    </w:p>
    <w:p w:rsidR="00AF5A59" w:rsidRPr="00AF5A59" w:rsidRDefault="00AF5A59" w:rsidP="00AF5A59">
      <w:pPr>
        <w:keepNext/>
        <w:numPr>
          <w:ilvl w:val="0"/>
          <w:numId w:val="5"/>
        </w:numPr>
        <w:tabs>
          <w:tab w:val="clear" w:pos="720"/>
          <w:tab w:val="left" w:pos="709"/>
        </w:tabs>
        <w:spacing w:before="60" w:after="60" w:line="240" w:lineRule="auto"/>
        <w:ind w:left="709"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Rozwoju i Technologii z dnia 20 grudnia 2021 r.</w:t>
      </w:r>
      <w:r w:rsidRPr="00AF5A5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</w:t>
      </w: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szczegółowego zakresu i formy dokumentacji projektowej, specyfikacji technicznych wykonania i odbioru robót budowlanych oraz programu funkcjonalno-użytkowego (Dz. U. 2021, nr  poz. 2454 )</w:t>
      </w:r>
      <w:r w:rsidRPr="00AF5A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AF5A59" w:rsidRPr="00AF5A59" w:rsidRDefault="00AF5A59" w:rsidP="00AF5A59">
      <w:pPr>
        <w:keepNext/>
        <w:numPr>
          <w:ilvl w:val="0"/>
          <w:numId w:val="5"/>
        </w:numPr>
        <w:tabs>
          <w:tab w:val="clear" w:pos="720"/>
          <w:tab w:val="left" w:pos="709"/>
        </w:tabs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Rozwoju i Technologii z dnia 20 grudnia 2021 r.</w:t>
      </w:r>
      <w:r w:rsidRPr="00AF5A5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</w:t>
      </w: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określenia metod i podstaw sporządzania kosztorysu inwestorskiego, obliczania planowanych kosztów prac projektowych oraz planowanych  kosztów robót budowlanych określonych w programie funkcjonalno-użytkowym</w:t>
      </w:r>
    </w:p>
    <w:p w:rsidR="00AF5A59" w:rsidRPr="00AF5A59" w:rsidRDefault="00AF5A59" w:rsidP="00AF5A59">
      <w:pPr>
        <w:keepNext/>
        <w:spacing w:before="60" w:after="6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2021, nr  poz. 2458 )</w:t>
      </w:r>
      <w:r w:rsidRPr="00AF5A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AF5A59" w:rsidRPr="00AF5A59" w:rsidRDefault="00AF5A59" w:rsidP="00AF5A59">
      <w:pPr>
        <w:numPr>
          <w:ilvl w:val="0"/>
          <w:numId w:val="5"/>
        </w:numPr>
        <w:tabs>
          <w:tab w:val="clear" w:pos="720"/>
          <w:tab w:val="left" w:pos="709"/>
        </w:tabs>
        <w:spacing w:after="24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przepisy szczególne i zasady wiedzy technicznej związane z procesem budowlanym oraz procesem projektowania instalacji cieplnych.</w:t>
      </w:r>
    </w:p>
    <w:p w:rsidR="00AF5A59" w:rsidRPr="00AF5A59" w:rsidRDefault="00AF5A59" w:rsidP="00AF5A59">
      <w:pPr>
        <w:tabs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III. Charakterystyczne parametry określające wielkość kotłowni </w:t>
      </w:r>
    </w:p>
    <w:p w:rsidR="00AF5A59" w:rsidRPr="00AF5A59" w:rsidRDefault="00AF5A59" w:rsidP="00AF5A59">
      <w:pPr>
        <w:shd w:val="clear" w:color="auto" w:fill="FFFFFF"/>
        <w:tabs>
          <w:tab w:val="left" w:pos="426"/>
        </w:tabs>
        <w:spacing w:before="120" w:after="200" w:line="240" w:lineRule="auto"/>
        <w:ind w:right="80"/>
        <w:rPr>
          <w:rFonts w:ascii="Times New Roman" w:eastAsia="Calibri" w:hAnsi="Times New Roman" w:cs="Times New Roman"/>
          <w:b/>
          <w:sz w:val="24"/>
          <w:szCs w:val="24"/>
        </w:rPr>
      </w:pPr>
      <w:r w:rsidRPr="00AF5A59">
        <w:rPr>
          <w:rFonts w:ascii="Times New Roman" w:eastAsia="Calibri" w:hAnsi="Times New Roman" w:cs="Times New Roman"/>
          <w:b/>
          <w:sz w:val="24"/>
          <w:szCs w:val="24"/>
        </w:rPr>
        <w:t>W składzie  instalacji kotłowni  powinny się znaleźć co najmniej następujące elementy:</w:t>
      </w:r>
    </w:p>
    <w:p w:rsidR="00AF5A59" w:rsidRPr="00AF5A59" w:rsidRDefault="00AF5A59" w:rsidP="00AF5A59">
      <w:pPr>
        <w:shd w:val="clear" w:color="auto" w:fill="FFFFFF"/>
        <w:tabs>
          <w:tab w:val="left" w:pos="426"/>
        </w:tabs>
        <w:spacing w:before="120" w:after="200" w:line="240" w:lineRule="auto"/>
        <w:ind w:right="80"/>
        <w:rPr>
          <w:rFonts w:ascii="Times New Roman" w:eastAsia="Calibri" w:hAnsi="Times New Roman" w:cs="Times New Roman"/>
          <w:bCs/>
          <w:sz w:val="24"/>
          <w:szCs w:val="24"/>
        </w:rPr>
      </w:pPr>
      <w:r w:rsidRPr="00AF5A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5A59">
        <w:rPr>
          <w:rFonts w:ascii="Times New Roman" w:eastAsia="Calibri" w:hAnsi="Times New Roman" w:cs="Times New Roman"/>
          <w:bCs/>
          <w:sz w:val="24"/>
          <w:szCs w:val="24"/>
        </w:rPr>
        <w:t xml:space="preserve">- kotły gazowe kondensacyjne wiszące   2 szt.  po 90 kW                                                                                - grupa pompowa;  </w:t>
      </w:r>
      <w:r w:rsidRPr="00AF5A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F5A59">
        <w:rPr>
          <w:rFonts w:ascii="Times New Roman" w:eastAsia="Calibri" w:hAnsi="Times New Roman" w:cs="Times New Roman"/>
          <w:bCs/>
          <w:sz w:val="24"/>
          <w:szCs w:val="24"/>
        </w:rPr>
        <w:t xml:space="preserve"> - naczynia przeponowe; </w:t>
      </w:r>
      <w:r w:rsidRPr="00AF5A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F5A59">
        <w:rPr>
          <w:rFonts w:ascii="Times New Roman" w:eastAsia="Calibri" w:hAnsi="Times New Roman" w:cs="Times New Roman"/>
          <w:bCs/>
          <w:sz w:val="24"/>
          <w:szCs w:val="24"/>
        </w:rPr>
        <w:t xml:space="preserve"> - zestaw montażowy;                                                                                                                                      - wkład kominowy  </w:t>
      </w:r>
    </w:p>
    <w:p w:rsidR="00AF5A59" w:rsidRPr="00AF5A59" w:rsidRDefault="00AF5A59" w:rsidP="00AF5A59">
      <w:pPr>
        <w:tabs>
          <w:tab w:val="left" w:pos="851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</w:t>
      </w: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Aktualne uwarunkowania wykonania przedmiotu zamówienia </w:t>
      </w:r>
    </w:p>
    <w:p w:rsidR="00AF5A59" w:rsidRPr="00AF5A59" w:rsidRDefault="00AF5A59" w:rsidP="00AF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sugeruje  przeprowadzenie wizji lokalnej w obiekcie  i uwzględnienie wszystkich uwarunkowań przedmiotu zamówienia. </w:t>
      </w:r>
    </w:p>
    <w:p w:rsidR="00AF5A59" w:rsidRPr="00AF5A59" w:rsidRDefault="00AF5A59" w:rsidP="00AF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projektowe winno obejmować cały zakres realizowanego zadania w branży budowlanej, elektrycznej,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AKPiA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instalacji gazowej.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projektowa winna być kompletna z punktu widzenia celu, któremu ma służyć oraz spełniać obowiązujące przepisy Prawa Budowlanego, przepisy techniczno-budowlane, przepisy powiązane i normy.  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będą prowadzone w czynnym obiekcie -  organizacja robót musi zapewnić  minimalną  uciążliwość  dla Zamawiającego         </w:t>
      </w: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122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jakościowe dotyczące materiałów</w:t>
      </w:r>
    </w:p>
    <w:p w:rsidR="00AF5A59" w:rsidRPr="00AF5A59" w:rsidRDefault="00AF5A59" w:rsidP="00AF5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przy wykonywaniu robót budowlanych stosować wyroby, które zostały dopuszczone do obrotu oraz powszechnego lub jednostkowego stosowania w budownictwie. Wszystkie niezbędne elementy powinny być wykonane w standardzie i zgodnie z obowiązującymi normami.  Zamawiający wymaga aby elementy konstrukcyjne, instalacje w zakresie orurowania i okablowania miały zapewnioną trwałość nie mniejszą niż 30 lat .</w:t>
      </w:r>
    </w:p>
    <w:p w:rsidR="00AF5A59" w:rsidRPr="00AF5A59" w:rsidRDefault="00AF5A59" w:rsidP="00AF5A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minimalny okres gwarancji na przedmiot zamówienia  minimum 5 lat.</w:t>
      </w:r>
    </w:p>
    <w:p w:rsidR="00AF5A59" w:rsidRPr="00AF5A59" w:rsidRDefault="00AF5A59" w:rsidP="00AF5A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przeprowadzi szkolenie w siedzibie zamawiającego dla 2 osób personelu technicznego     w zakresie eksploatacji oraz obsługi kotłowni. </w:t>
      </w:r>
    </w:p>
    <w:p w:rsidR="00AF5A59" w:rsidRPr="00AF5A59" w:rsidRDefault="00AF5A59" w:rsidP="00AF5A5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nieodpowiadające wymaganiom jakościowym zostaną przez Wykonawcę usunięte z terenu budowy. Każdy rodzaj robót, w którym znajdą się zakwestionowane przez Inspektora Nadzoru materiały, Wykonawca wykonuje na własne ryzyko.</w:t>
      </w:r>
    </w:p>
    <w:p w:rsidR="00AF5A59" w:rsidRPr="00AF5A59" w:rsidRDefault="00AF5A59" w:rsidP="00AF5A5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Ogólne warunki wykonania i odbioru robót 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zostanie zrealizowany z materiałów wykonawcy. </w:t>
      </w:r>
    </w:p>
    <w:p w:rsidR="00AF5A59" w:rsidRPr="00AF5A59" w:rsidRDefault="00AF5A59" w:rsidP="00AF5A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przekazania placu budowy zamawiający przekaże wykonawcy część budynku niezbędną do wykonania zadania – roboty montażowe będą wykonywane w czynnym obiekcie i nie mogą utrudniać normalnej pracy .  Zamawiający wskaże wykonawcy punkt poboru wody i energii elektrycznej.</w:t>
      </w:r>
    </w:p>
    <w:p w:rsidR="00AF5A59" w:rsidRPr="00AF5A59" w:rsidRDefault="00AF5A59" w:rsidP="00AF5A5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zobowiązany do przyjęcia odpowiedzialności od następstw i za wyniki działalności w zakresie:</w:t>
      </w:r>
    </w:p>
    <w:p w:rsidR="00AF5A59" w:rsidRPr="00AF5A59" w:rsidRDefault="00AF5A59" w:rsidP="00AF5A59">
      <w:pPr>
        <w:numPr>
          <w:ilvl w:val="0"/>
          <w:numId w:val="2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robot,</w:t>
      </w:r>
    </w:p>
    <w:p w:rsidR="00AF5A59" w:rsidRPr="00AF5A59" w:rsidRDefault="00AF5A59" w:rsidP="00AF5A59">
      <w:pPr>
        <w:numPr>
          <w:ilvl w:val="0"/>
          <w:numId w:val="2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osób trzecich,</w:t>
      </w:r>
    </w:p>
    <w:p w:rsidR="00AF5A59" w:rsidRPr="00AF5A59" w:rsidRDefault="00AF5A59" w:rsidP="00AF5A59">
      <w:pPr>
        <w:numPr>
          <w:ilvl w:val="0"/>
          <w:numId w:val="2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ochrony środowiska, </w:t>
      </w:r>
    </w:p>
    <w:p w:rsidR="00AF5A59" w:rsidRPr="00AF5A59" w:rsidRDefault="00AF5A59" w:rsidP="00AF5A59">
      <w:pPr>
        <w:numPr>
          <w:ilvl w:val="0"/>
          <w:numId w:val="2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BHP, </w:t>
      </w:r>
    </w:p>
    <w:p w:rsidR="00AF5A59" w:rsidRPr="00AF5A59" w:rsidRDefault="00AF5A59" w:rsidP="00AF5A59">
      <w:pPr>
        <w:numPr>
          <w:ilvl w:val="0"/>
          <w:numId w:val="2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bezpieczeństwa ruchu drogowego związanego z wykonaniem zadania, </w:t>
      </w:r>
    </w:p>
    <w:p w:rsidR="00AF5A59" w:rsidRPr="00AF5A59" w:rsidRDefault="00AF5A59" w:rsidP="00AF5A59">
      <w:pPr>
        <w:numPr>
          <w:ilvl w:val="0"/>
          <w:numId w:val="2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zabezpieczeniem terenu robót,</w:t>
      </w:r>
    </w:p>
    <w:p w:rsidR="00AF5A59" w:rsidRPr="00AF5A59" w:rsidRDefault="00AF5A59" w:rsidP="00AF5A5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ciągów komunikacyjnych przyległych do terenu robót od następstw prowadzonych robót.</w:t>
      </w:r>
    </w:p>
    <w:p w:rsidR="00AF5A59" w:rsidRPr="00AF5A59" w:rsidRDefault="00AF5A59" w:rsidP="00AF5A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budowlane i instalacyjne, stosowane w trakcie wykonywania robót budowlanych, mają spełniać wymagania polskich przepisów prawa, a wykonawca będzie posiadał dokumenty potwierdzające, że zostały one wprowadzone do obrotu zgodnie z ustawą o wyrobach budowlanych   i posiadają wymagane parametry.</w:t>
      </w:r>
    </w:p>
    <w:p w:rsidR="00AF5A59" w:rsidRPr="00AF5A59" w:rsidRDefault="00AF5A59" w:rsidP="00AF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bieżącą kontrolę wykonywanych robót. W celu zapewnienia współpracy z wykonawcą i prowadzenia kontroli wykonywanych robót zamawiający przewiduje ustanowienie osoby upoważnionej do kontaktów oraz inspektora nadzoru inwestorskiego.</w:t>
      </w:r>
    </w:p>
    <w:p w:rsidR="00AF5A59" w:rsidRPr="00AF5A59" w:rsidRDefault="00AF5A59" w:rsidP="00AF5A59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będą podlegały w szczególności:</w:t>
      </w:r>
    </w:p>
    <w:p w:rsidR="00AF5A59" w:rsidRPr="00AF5A59" w:rsidRDefault="00AF5A59" w:rsidP="00AF5A59">
      <w:pPr>
        <w:numPr>
          <w:ilvl w:val="0"/>
          <w:numId w:val="7"/>
        </w:numPr>
        <w:tabs>
          <w:tab w:val="left" w:pos="154"/>
        </w:tabs>
        <w:spacing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 projektowe w aspekcie ich zgodności z programem funkcjonalno-użytkowym oraz warunkami umowy,</w:t>
      </w:r>
    </w:p>
    <w:p w:rsidR="00AF5A59" w:rsidRPr="00AF5A59" w:rsidRDefault="00AF5A59" w:rsidP="00AF5A59">
      <w:pPr>
        <w:numPr>
          <w:ilvl w:val="0"/>
          <w:numId w:val="7"/>
        </w:numPr>
        <w:tabs>
          <w:tab w:val="left" w:pos="142"/>
        </w:tabs>
        <w:spacing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stosowane gotowe wyroby instalacyjne w odniesieniu do ich zgodności z programem funkcjonalno-użytkowym oraz dokumentacją projektową,</w:t>
      </w:r>
    </w:p>
    <w:p w:rsidR="00AF5A59" w:rsidRPr="00AF5A59" w:rsidRDefault="00AF5A59" w:rsidP="00AF5A59">
      <w:pPr>
        <w:numPr>
          <w:ilvl w:val="0"/>
          <w:numId w:val="7"/>
        </w:numPr>
        <w:tabs>
          <w:tab w:val="left" w:pos="14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stosowane gotowe wyroby budowlane w odniesieniu do dokumentów potwierdzających ich dopuszczenie do obrotu oraz zgodności parametrów z danymi zawartymi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projekcie, </w:t>
      </w:r>
    </w:p>
    <w:p w:rsidR="00AF5A59" w:rsidRPr="00AF5A59" w:rsidRDefault="00AF5A59" w:rsidP="00AF5A59">
      <w:pPr>
        <w:numPr>
          <w:ilvl w:val="0"/>
          <w:numId w:val="7"/>
        </w:numPr>
        <w:tabs>
          <w:tab w:val="left" w:pos="14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wyroby budowlane lub elementy wytworzone na budowie, </w:t>
      </w:r>
    </w:p>
    <w:p w:rsidR="00AF5A59" w:rsidRPr="00AF5A59" w:rsidRDefault="00AF5A59" w:rsidP="00AF5A59">
      <w:pPr>
        <w:numPr>
          <w:ilvl w:val="0"/>
          <w:numId w:val="7"/>
        </w:numPr>
        <w:tabs>
          <w:tab w:val="left" w:pos="14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jakość i dokładność wykonania prac, </w:t>
      </w:r>
    </w:p>
    <w:p w:rsidR="00AF5A59" w:rsidRPr="00AF5A59" w:rsidRDefault="00AF5A59" w:rsidP="00AF5A59">
      <w:pPr>
        <w:numPr>
          <w:ilvl w:val="0"/>
          <w:numId w:val="7"/>
        </w:numPr>
        <w:tabs>
          <w:tab w:val="left" w:pos="14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prawidłowość funkcjonowania zamontowanych urządzeń i wyposażenia, </w:t>
      </w:r>
    </w:p>
    <w:p w:rsidR="00AF5A59" w:rsidRPr="00AF5A59" w:rsidRDefault="00AF5A59" w:rsidP="00AF5A59">
      <w:pPr>
        <w:numPr>
          <w:ilvl w:val="0"/>
          <w:numId w:val="7"/>
        </w:numPr>
        <w:tabs>
          <w:tab w:val="left" w:pos="14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prawidłowość połączeń funkcjonalnych, </w:t>
      </w:r>
    </w:p>
    <w:p w:rsidR="00AF5A59" w:rsidRPr="00AF5A59" w:rsidRDefault="00AF5A59" w:rsidP="00AF5A59">
      <w:pPr>
        <w:numPr>
          <w:ilvl w:val="0"/>
          <w:numId w:val="7"/>
        </w:numPr>
        <w:tabs>
          <w:tab w:val="left" w:pos="142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wykonania przedmiotu umowy w aspekcie zgodności 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dokumentacją projektową, programem </w:t>
      </w:r>
      <w:proofErr w:type="spellStart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użytkowym i umową. </w:t>
      </w:r>
    </w:p>
    <w:p w:rsidR="00AF5A59" w:rsidRPr="00AF5A59" w:rsidRDefault="00AF5A59" w:rsidP="00AF5A5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ustala następujące rodzaje odbiorów:</w:t>
      </w:r>
    </w:p>
    <w:p w:rsidR="00AF5A59" w:rsidRPr="00AF5A59" w:rsidRDefault="00AF5A59" w:rsidP="00AF5A5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    odbiór dokumentacji projektowej ,</w:t>
      </w:r>
    </w:p>
    <w:p w:rsidR="00AF5A59" w:rsidRPr="00AF5A59" w:rsidRDefault="00AF5A59" w:rsidP="00AF5A59">
      <w:pPr>
        <w:numPr>
          <w:ilvl w:val="0"/>
          <w:numId w:val="8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robót zanikających i ulegających zakryciu (w trakcie wykonywania robót), </w:t>
      </w:r>
    </w:p>
    <w:p w:rsidR="00AF5A59" w:rsidRPr="00AF5A59" w:rsidRDefault="00AF5A59" w:rsidP="00AF5A59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 (przekazanie zamawiającemu gotowej do eksploatacji instalacji solarnej).</w:t>
      </w:r>
    </w:p>
    <w:p w:rsidR="00AF5A59" w:rsidRPr="00AF5A59" w:rsidRDefault="00AF5A59" w:rsidP="00AF5A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gruzu i ewentualnych odpadów powstałych w trakcie robót wykonawca dokona we własnym zakresie. Wymagane jest bieżące usuwanie zanieczyszczeń z ciągów komunikacyjnych  .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ustanowił ryczałtowe wynagrodzenie dla wykonawcy.</w:t>
      </w:r>
    </w:p>
    <w:p w:rsidR="00AF5A59" w:rsidRPr="00AF5A59" w:rsidRDefault="00AF5A59" w:rsidP="00AF5A5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odbioru i rozliczania robót, zamawiający ustala następujące elementy rozliczeniowe:</w:t>
      </w:r>
    </w:p>
    <w:p w:rsidR="00AF5A59" w:rsidRPr="00AF5A59" w:rsidRDefault="00AF5A59" w:rsidP="00AF5A59">
      <w:pPr>
        <w:numPr>
          <w:ilvl w:val="0"/>
          <w:numId w:val="3"/>
        </w:numPr>
        <w:tabs>
          <w:tab w:val="left" w:pos="1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budowlano -  wykonawczy, przedmiary, kosztorysy inwestorskie,</w:t>
      </w:r>
    </w:p>
    <w:p w:rsidR="00AF5A59" w:rsidRPr="00AF5A59" w:rsidRDefault="00AF5A59" w:rsidP="00AF5A59">
      <w:pPr>
        <w:tabs>
          <w:tab w:val="left" w:pos="14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specyfikacje techniczne dla tych robót, wraz wymaganymi przepisami uzgodnieniami,    </w:t>
      </w:r>
    </w:p>
    <w:p w:rsidR="00AF5A59" w:rsidRPr="00AF5A59" w:rsidRDefault="00AF5A59" w:rsidP="00AF5A59">
      <w:pPr>
        <w:tabs>
          <w:tab w:val="left" w:pos="14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pozwoleniami, zgłoszeniami, itp.,</w:t>
      </w:r>
    </w:p>
    <w:p w:rsidR="00AF5A59" w:rsidRPr="00AF5A59" w:rsidRDefault="00AF5A59" w:rsidP="00AF5A59">
      <w:pPr>
        <w:numPr>
          <w:ilvl w:val="0"/>
          <w:numId w:val="3"/>
        </w:numPr>
        <w:tabs>
          <w:tab w:val="left" w:pos="140"/>
        </w:tabs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montażowe, instalacyjne i wykończeniowe.</w:t>
      </w:r>
    </w:p>
    <w:p w:rsidR="00AF5A59" w:rsidRPr="00AF5A59" w:rsidRDefault="00AF5A59" w:rsidP="00AF5A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będzie zobowiązany do wykonywania robót bez zakłócania pracy w budynku . </w:t>
      </w:r>
    </w:p>
    <w:p w:rsidR="00AF5A59" w:rsidRPr="00AF5A59" w:rsidRDefault="00AF5A59" w:rsidP="00AF5A5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Wymagania szczegółowe</w:t>
      </w:r>
    </w:p>
    <w:p w:rsidR="00AF5A59" w:rsidRPr="00AF5A59" w:rsidRDefault="00AF5A59" w:rsidP="00AF5A59">
      <w:pPr>
        <w:numPr>
          <w:ilvl w:val="0"/>
          <w:numId w:val="9"/>
        </w:numPr>
        <w:tabs>
          <w:tab w:val="left" w:pos="851"/>
        </w:tabs>
        <w:spacing w:after="24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wykonania robót budowlanych</w:t>
      </w:r>
    </w:p>
    <w:p w:rsidR="00AF5A59" w:rsidRPr="00AF5A59" w:rsidRDefault="00AF5A59" w:rsidP="00AF5A5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Do robót budowlanych zalicza się również takie czynności jak:</w:t>
      </w:r>
    </w:p>
    <w:p w:rsidR="00AF5A59" w:rsidRPr="00AF5A59" w:rsidRDefault="00AF5A59" w:rsidP="00AF5A59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naprawę potencjalnych uszkodzeń powstałych w trakcie realizacji robót,</w:t>
      </w:r>
    </w:p>
    <w:p w:rsidR="00AF5A59" w:rsidRPr="00AF5A59" w:rsidRDefault="00AF5A59" w:rsidP="00AF5A59">
      <w:pPr>
        <w:numPr>
          <w:ilvl w:val="0"/>
          <w:numId w:val="6"/>
        </w:numPr>
        <w:spacing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drobnych prac budowlanych np. naprawa ścian, tynków                                                           -       uprzątnięcie terenu budowy, </w:t>
      </w:r>
    </w:p>
    <w:p w:rsidR="00AF5A59" w:rsidRPr="00AF5A59" w:rsidRDefault="00AF5A59" w:rsidP="00AF5A59">
      <w:pPr>
        <w:numPr>
          <w:ilvl w:val="0"/>
          <w:numId w:val="9"/>
        </w:numPr>
        <w:spacing w:after="24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Założenia do projektowania:</w:t>
      </w:r>
    </w:p>
    <w:p w:rsidR="00AF5A59" w:rsidRPr="00AF5A59" w:rsidRDefault="00AF5A59" w:rsidP="00AF5A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opracowania dokumentacji projektowej, uzyskania w imieniu zamawiającego wszystkich niezbędnych uzgodnień i pozwoleń  potrzebnych do wykonania przedmiotu zamówienia.</w:t>
      </w:r>
    </w:p>
    <w:p w:rsidR="00AF5A59" w:rsidRPr="00AF5A59" w:rsidRDefault="00AF5A59" w:rsidP="00AF5A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że wykonawca opracuje i przedłoży do oceny koncepcję projektową instalacji kotłowni wraz z opisem wyposażenia i działania.</w:t>
      </w:r>
    </w:p>
    <w:p w:rsidR="00AF5A59" w:rsidRPr="00AF5A59" w:rsidRDefault="00AF5A59" w:rsidP="00AF5A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zgłosi swoje uwagi do proponowanych rozwiązań i wyda zalecenia do uwzględnienia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dokumentacji projektowej.</w:t>
      </w:r>
    </w:p>
    <w:p w:rsidR="00AF5A59" w:rsidRPr="00AF5A59" w:rsidRDefault="00AF5A59" w:rsidP="00AF5A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również przedłożenia do akceptacji rysunków wykonawczych i szczegółowych specyfikacji technicznych wykonania i odbioru robót budowlanych przed ich skierowaniem do realizacji, w aspekcie ich zgodności z ustaleniami Programu Funkcjonalno-Użytkowego i umowy.</w:t>
      </w:r>
    </w:p>
    <w:p w:rsidR="00AF5A59" w:rsidRPr="00AF5A59" w:rsidRDefault="00AF5A59" w:rsidP="00AF5A5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wykonawca powinien zapewnić wykonanie: </w:t>
      </w:r>
    </w:p>
    <w:p w:rsidR="00AF5A59" w:rsidRPr="00AF5A59" w:rsidRDefault="00AF5A59" w:rsidP="00AF5A59">
      <w:pPr>
        <w:numPr>
          <w:ilvl w:val="0"/>
          <w:numId w:val="4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realizacji inwestycji – w uzgodnieniu z Zamawiającym,</w:t>
      </w:r>
    </w:p>
    <w:p w:rsidR="00AF5A59" w:rsidRPr="00AF5A59" w:rsidRDefault="00AF5A59" w:rsidP="00AF5A59">
      <w:pPr>
        <w:numPr>
          <w:ilvl w:val="0"/>
          <w:numId w:val="4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płatności – w uzgodnieniu z Zamawiającym,</w:t>
      </w:r>
    </w:p>
    <w:p w:rsidR="00AF5A59" w:rsidRPr="00AF5A59" w:rsidRDefault="00AF5A59" w:rsidP="00AF5A59">
      <w:pPr>
        <w:numPr>
          <w:ilvl w:val="0"/>
          <w:numId w:val="4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plan organizacji budowy i technologii robót,</w:t>
      </w:r>
    </w:p>
    <w:p w:rsidR="00AF5A59" w:rsidRPr="00AF5A59" w:rsidRDefault="00AF5A59" w:rsidP="00AF5A59">
      <w:pPr>
        <w:numPr>
          <w:ilvl w:val="0"/>
          <w:numId w:val="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projektanta o wymaganiach bezpieczeństwa i ochrony zdrowia,</w:t>
      </w:r>
    </w:p>
    <w:p w:rsidR="00AF5A59" w:rsidRPr="00AF5A59" w:rsidRDefault="00AF5A59" w:rsidP="00AF5A59">
      <w:pPr>
        <w:numPr>
          <w:ilvl w:val="0"/>
          <w:numId w:val="4"/>
        </w:numPr>
        <w:tabs>
          <w:tab w:val="left" w:pos="126"/>
        </w:tabs>
        <w:spacing w:after="24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dokumentacji powykonawczej (łącznie z protokołami, świadectwami dopuszczenia, atestami, informacją o udzielonej gwarancji).</w:t>
      </w:r>
    </w:p>
    <w:p w:rsidR="00AF5A59" w:rsidRPr="00AF5A59" w:rsidRDefault="00AF5A59" w:rsidP="00AF5A59">
      <w:pPr>
        <w:tabs>
          <w:tab w:val="left" w:pos="126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Dokumentacja projektowa powinna być opracowana w stanie kompletnym z punktu widzenia celu, któremu ma służyć.</w:t>
      </w:r>
    </w:p>
    <w:p w:rsidR="00AF5A59" w:rsidRPr="00AF5A59" w:rsidRDefault="00AF5A59" w:rsidP="00AF5A59">
      <w:pPr>
        <w:tabs>
          <w:tab w:val="left" w:pos="126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Dodatkowe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</w:t>
      </w:r>
    </w:p>
    <w:p w:rsidR="00AF5A59" w:rsidRPr="00AF5A59" w:rsidRDefault="00AF5A59" w:rsidP="00AF5A59">
      <w:pPr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przedmiotu  zamówienia:</w:t>
      </w:r>
    </w:p>
    <w:p w:rsidR="00AF5A59" w:rsidRPr="00AF5A59" w:rsidRDefault="00AF5A59" w:rsidP="00AF5A59">
      <w:pPr>
        <w:numPr>
          <w:ilvl w:val="1"/>
          <w:numId w:val="1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F5A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Dokumentacja projektowa  do   30.06.2022 r.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</w:p>
    <w:p w:rsidR="00AF5A59" w:rsidRPr="00AF5A59" w:rsidRDefault="00AF5A59" w:rsidP="00AF5A59">
      <w:pPr>
        <w:numPr>
          <w:ilvl w:val="1"/>
          <w:numId w:val="1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oraz oddanie do użytku 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A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później niż do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F5A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31.10.2022 r.</w:t>
      </w: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AF5A59" w:rsidRPr="00AF5A59" w:rsidRDefault="00AF5A59" w:rsidP="00AF5A59">
      <w:pPr>
        <w:tabs>
          <w:tab w:val="left" w:pos="426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</w:p>
    <w:p w:rsidR="00AF5A59" w:rsidRPr="00AF5A59" w:rsidRDefault="00AF5A59" w:rsidP="00AF5A5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jest zobowiązany do stosowania Prawa zamówień publicznych.</w:t>
      </w:r>
    </w:p>
    <w:p w:rsidR="00AF5A59" w:rsidRPr="00AF5A59" w:rsidRDefault="00AF5A59" w:rsidP="00AF5A59">
      <w:pPr>
        <w:numPr>
          <w:ilvl w:val="0"/>
          <w:numId w:val="11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zrealizować przedmiot zamówienia spełniając w szczególności wymagania: </w:t>
      </w:r>
    </w:p>
    <w:p w:rsidR="00AF5A59" w:rsidRPr="00AF5A59" w:rsidRDefault="00AF5A59" w:rsidP="00AF5A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ustawy Prawo Budowlane (tj. </w:t>
      </w:r>
      <w:r w:rsidRPr="00AF5A59">
        <w:rPr>
          <w:rFonts w:ascii="Times New Roman" w:eastAsia="Times New Roman" w:hAnsi="Times New Roman" w:cs="Times New Roman"/>
          <w:lang w:eastAsia="pl-PL"/>
        </w:rPr>
        <w:t xml:space="preserve">Dz. U. z 2021 r. poz. 2351  z </w:t>
      </w:r>
      <w:proofErr w:type="spellStart"/>
      <w:r w:rsidRPr="00AF5A5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F5A59">
        <w:rPr>
          <w:rFonts w:ascii="Times New Roman" w:eastAsia="Times New Roman" w:hAnsi="Times New Roman" w:cs="Times New Roman"/>
          <w:lang w:eastAsia="pl-PL"/>
        </w:rPr>
        <w:t>. zm.,</w:t>
      </w: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oraz przepisów wykonawczych wydanych na podstawie ustawy, </w:t>
      </w:r>
    </w:p>
    <w:p w:rsidR="00AF5A59" w:rsidRPr="00AF5A59" w:rsidRDefault="00AF5A59" w:rsidP="00AF5A59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ustaw i rozporządzeń, Polskich Norm, zasad wiedzy technicznej i sztuki budowlanej.</w:t>
      </w:r>
    </w:p>
    <w:p w:rsidR="00AF5A59" w:rsidRPr="00AF5A59" w:rsidRDefault="00AF5A59" w:rsidP="00AF5A59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rozporządzeń, Polskich Norm, zasad wiedzy technicznej i sztuki budowlanej.</w:t>
      </w:r>
    </w:p>
    <w:p w:rsidR="00AF5A59" w:rsidRPr="00AF5A59" w:rsidRDefault="00AF5A59" w:rsidP="00AF5A59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Organizacja robót musi być prowadzona w sposób jak najmniej uciążliwy dla Zamawiającego.</w:t>
      </w:r>
    </w:p>
    <w:p w:rsidR="00AF5A59" w:rsidRPr="00AF5A59" w:rsidRDefault="00AF5A59" w:rsidP="00AF5A59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szkody powstałe z winy wykonawcy w trakcie realizacji niniejszego zadania wykonawca jest zobowiązany usunąć na własny koszt.</w:t>
      </w:r>
    </w:p>
    <w:p w:rsidR="00AF5A59" w:rsidRPr="00AF5A59" w:rsidRDefault="00AF5A59" w:rsidP="00AF5A59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przeprowadzi szkolenie w siedzibie zamawiającego dla personelu technicznego w zakresie eksploatacji, obsługi instalacji </w:t>
      </w:r>
    </w:p>
    <w:p w:rsidR="00AF5A59" w:rsidRPr="00AF5A59" w:rsidRDefault="00AF5A59" w:rsidP="00AF5A5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5A59" w:rsidRPr="00AF5A59" w:rsidRDefault="00AF5A59" w:rsidP="00AF5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3D70" w:rsidRPr="00AF5A59" w:rsidRDefault="00AF5A59" w:rsidP="00AF5A59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F5A5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sectPr w:rsidR="007C3D70" w:rsidRPr="00AF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867"/>
    <w:multiLevelType w:val="hybridMultilevel"/>
    <w:tmpl w:val="A79EDB04"/>
    <w:lvl w:ilvl="0" w:tplc="8146D2E6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2021AD6"/>
    <w:multiLevelType w:val="hybridMultilevel"/>
    <w:tmpl w:val="0DC22CD6"/>
    <w:lvl w:ilvl="0" w:tplc="8146D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4768"/>
    <w:multiLevelType w:val="hybridMultilevel"/>
    <w:tmpl w:val="8D64C3A8"/>
    <w:lvl w:ilvl="0" w:tplc="8146D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453D"/>
    <w:multiLevelType w:val="hybridMultilevel"/>
    <w:tmpl w:val="7498624E"/>
    <w:lvl w:ilvl="0" w:tplc="8146D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A08A9"/>
    <w:multiLevelType w:val="hybridMultilevel"/>
    <w:tmpl w:val="A56CA838"/>
    <w:lvl w:ilvl="0" w:tplc="8146D2E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2C51F3"/>
    <w:multiLevelType w:val="hybridMultilevel"/>
    <w:tmpl w:val="190641CA"/>
    <w:lvl w:ilvl="0" w:tplc="F06AA102">
      <w:start w:val="3"/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4B6700BE"/>
    <w:multiLevelType w:val="hybridMultilevel"/>
    <w:tmpl w:val="F1AABB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D15A0"/>
    <w:multiLevelType w:val="multilevel"/>
    <w:tmpl w:val="9EB88C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FB57D65"/>
    <w:multiLevelType w:val="hybridMultilevel"/>
    <w:tmpl w:val="C442C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634"/>
    <w:multiLevelType w:val="hybridMultilevel"/>
    <w:tmpl w:val="8ECCB0EA"/>
    <w:lvl w:ilvl="0" w:tplc="8146D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A4456"/>
    <w:multiLevelType w:val="multilevel"/>
    <w:tmpl w:val="006226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1" w15:restartNumberingAfterBreak="0">
    <w:nsid w:val="742E5B16"/>
    <w:multiLevelType w:val="hybridMultilevel"/>
    <w:tmpl w:val="3B4EA6B4"/>
    <w:lvl w:ilvl="0" w:tplc="8146D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D6CFD"/>
    <w:multiLevelType w:val="hybridMultilevel"/>
    <w:tmpl w:val="ECBC80D6"/>
    <w:lvl w:ilvl="0" w:tplc="8146D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91"/>
    <w:rsid w:val="00176BB4"/>
    <w:rsid w:val="0040128D"/>
    <w:rsid w:val="005228C8"/>
    <w:rsid w:val="00845B91"/>
    <w:rsid w:val="00A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846"/>
  <w15:chartTrackingRefBased/>
  <w15:docId w15:val="{955BE8E1-EB46-4AA1-916F-5160BC8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2256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2022-04-06T11:01:00Z</dcterms:created>
  <dcterms:modified xsi:type="dcterms:W3CDTF">2022-04-06T11:46:00Z</dcterms:modified>
</cp:coreProperties>
</file>