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00FA4B70"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AC6A22" w:rsidRPr="00E755E4">
        <w:rPr>
          <w:rFonts w:ascii="Times New Roman" w:hAnsi="Times New Roman" w:cs="Times New Roman"/>
          <w:b/>
          <w:sz w:val="21"/>
          <w:szCs w:val="21"/>
        </w:rPr>
        <w:t>2</w:t>
      </w:r>
      <w:r w:rsidR="00E0478D">
        <w:rPr>
          <w:rFonts w:ascii="Times New Roman" w:hAnsi="Times New Roman" w:cs="Times New Roman"/>
          <w:b/>
          <w:sz w:val="21"/>
          <w:szCs w:val="21"/>
        </w:rPr>
        <w:t>2</w:t>
      </w:r>
      <w:bookmarkStart w:id="0" w:name="_GoBack"/>
      <w:bookmarkEnd w:id="0"/>
      <w:r w:rsidR="00AC6A22" w:rsidRPr="00E755E4">
        <w:rPr>
          <w:rFonts w:ascii="Times New Roman" w:hAnsi="Times New Roman" w:cs="Times New Roman"/>
          <w:b/>
          <w:sz w:val="21"/>
          <w:szCs w:val="21"/>
        </w:rPr>
        <w:t xml:space="preserve"> maja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3E8997EA"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AC6A22" w:rsidRPr="00E755E4">
        <w:rPr>
          <w:rFonts w:ascii="Times New Roman" w:hAnsi="Times New Roman" w:cs="Times New Roman"/>
          <w:b/>
          <w:sz w:val="21"/>
          <w:szCs w:val="21"/>
        </w:rPr>
        <w:t>10</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608F0727" w14:textId="77777777" w:rsidR="00AC6A22" w:rsidRPr="00E755E4" w:rsidRDefault="00AC6A22" w:rsidP="00AC6A22">
      <w:pPr>
        <w:spacing w:after="0"/>
        <w:rPr>
          <w:rFonts w:ascii="Times New Roman" w:hAnsi="Times New Roman" w:cs="Times New Roman"/>
          <w:b/>
          <w:sz w:val="21"/>
          <w:szCs w:val="21"/>
        </w:rPr>
      </w:pPr>
      <w:r w:rsidRPr="00E755E4">
        <w:rPr>
          <w:rFonts w:ascii="Times New Roman" w:hAnsi="Times New Roman" w:cs="Times New Roman"/>
          <w:b/>
          <w:sz w:val="21"/>
          <w:szCs w:val="21"/>
        </w:rPr>
        <w:t xml:space="preserve">w sprawie: przetargu nieograniczonego na dostawę </w:t>
      </w:r>
      <w:proofErr w:type="spellStart"/>
      <w:r w:rsidRPr="00E755E4">
        <w:rPr>
          <w:rFonts w:ascii="Times New Roman" w:hAnsi="Times New Roman" w:cs="Times New Roman"/>
          <w:b/>
          <w:sz w:val="21"/>
          <w:szCs w:val="21"/>
        </w:rPr>
        <w:t>stentgraftów</w:t>
      </w:r>
      <w:proofErr w:type="spellEnd"/>
      <w:r w:rsidRPr="00E755E4">
        <w:rPr>
          <w:rFonts w:ascii="Times New Roman" w:hAnsi="Times New Roman" w:cs="Times New Roman"/>
          <w:b/>
          <w:sz w:val="21"/>
          <w:szCs w:val="21"/>
        </w:rPr>
        <w:t xml:space="preserve"> oraz wyrobów medycznych do operacji kardiochirurgicznych </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6F362C2F"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 xml:space="preserve">Wyjaśnienia </w:t>
      </w:r>
      <w:r w:rsidR="009A558B">
        <w:rPr>
          <w:rFonts w:ascii="Times New Roman" w:hAnsi="Times New Roman"/>
          <w:b/>
          <w:sz w:val="21"/>
          <w:szCs w:val="21"/>
          <w:u w:val="single"/>
        </w:rPr>
        <w:t>2</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302970DE" w14:textId="77777777" w:rsidR="0047027C" w:rsidRPr="00E755E4" w:rsidRDefault="001C1A7C" w:rsidP="00507DCC">
      <w:pPr>
        <w:spacing w:after="0" w:line="240" w:lineRule="auto"/>
        <w:jc w:val="both"/>
        <w:rPr>
          <w:rFonts w:ascii="Times New Roman" w:hAnsi="Times New Roman" w:cs="Times New Roman"/>
          <w:b/>
          <w:color w:val="FF0000"/>
          <w:sz w:val="21"/>
          <w:szCs w:val="21"/>
        </w:rPr>
      </w:pPr>
      <w:r w:rsidRPr="00E755E4">
        <w:rPr>
          <w:rFonts w:ascii="Times New Roman" w:hAnsi="Times New Roman" w:cs="Times New Roman"/>
          <w:b/>
          <w:color w:val="FF0000"/>
          <w:sz w:val="21"/>
          <w:szCs w:val="21"/>
        </w:rPr>
        <w:t>Wykonawca I</w:t>
      </w:r>
    </w:p>
    <w:p w14:paraId="30FC01C4" w14:textId="77777777" w:rsidR="00D71DC7" w:rsidRDefault="00D71DC7" w:rsidP="00D71DC7">
      <w:r>
        <w:t xml:space="preserve">1. Czy Zamawiający w Zadaniu nr 5 wyrazi zgodę na zaoferowanie Pierścieni do plastyki zastawki mitralnej posiadających współczynnik 15% wysokości do szerokości miedzy </w:t>
      </w:r>
      <w:proofErr w:type="spellStart"/>
      <w:r>
        <w:t>komisurami</w:t>
      </w:r>
      <w:proofErr w:type="spellEnd"/>
      <w:r>
        <w:t>, w rozmiarach od 24 do 34 mm, przy zachowaniu pozostałych wymaganych parametrów?</w:t>
      </w:r>
    </w:p>
    <w:p w14:paraId="0684E3F3" w14:textId="77777777" w:rsidR="00133BD3" w:rsidRDefault="00D71DC7" w:rsidP="00584C7F">
      <w:pPr>
        <w:spacing w:after="0"/>
        <w:rPr>
          <w:rFonts w:ascii="Times New Roman" w:hAnsi="Times New Roman" w:cs="Times New Roman"/>
          <w:b/>
          <w:sz w:val="21"/>
          <w:szCs w:val="21"/>
          <w:lang w:eastAsia="pl-PL"/>
        </w:rPr>
      </w:pPr>
      <w:r w:rsidRPr="00D71DC7">
        <w:rPr>
          <w:rFonts w:ascii="Times New Roman" w:hAnsi="Times New Roman" w:cs="Times New Roman"/>
          <w:b/>
          <w:sz w:val="21"/>
          <w:szCs w:val="21"/>
          <w:lang w:eastAsia="pl-PL"/>
        </w:rPr>
        <w:t>Odpowiedź</w:t>
      </w:r>
    </w:p>
    <w:p w14:paraId="3E5AF4F4" w14:textId="77777777" w:rsidR="00133BD3" w:rsidRDefault="00133BD3" w:rsidP="00584C7F">
      <w:pPr>
        <w:spacing w:after="0"/>
        <w:rPr>
          <w:rFonts w:ascii="Times New Roman" w:hAnsi="Times New Roman" w:cs="Times New Roman"/>
          <w:b/>
          <w:sz w:val="21"/>
          <w:szCs w:val="21"/>
          <w:lang w:eastAsia="pl-PL"/>
        </w:rPr>
      </w:pPr>
      <w:r>
        <w:rPr>
          <w:rFonts w:ascii="Times New Roman" w:hAnsi="Times New Roman" w:cs="Times New Roman"/>
          <w:b/>
          <w:sz w:val="21"/>
          <w:szCs w:val="21"/>
          <w:lang w:eastAsia="pl-PL"/>
        </w:rPr>
        <w:t>Zamawiający nie wyraża zgody.</w:t>
      </w:r>
    </w:p>
    <w:p w14:paraId="3E046EA9" w14:textId="77777777" w:rsidR="00133BD3" w:rsidRDefault="00133BD3" w:rsidP="00133BD3">
      <w:pPr>
        <w:spacing w:after="0" w:line="240" w:lineRule="auto"/>
        <w:jc w:val="both"/>
        <w:rPr>
          <w:rFonts w:ascii="Times New Roman" w:hAnsi="Times New Roman" w:cs="Times New Roman"/>
          <w:b/>
          <w:color w:val="FF0000"/>
          <w:sz w:val="21"/>
          <w:szCs w:val="21"/>
        </w:rPr>
      </w:pPr>
    </w:p>
    <w:p w14:paraId="7607CE75" w14:textId="03FDE345" w:rsidR="00133BD3" w:rsidRPr="00E755E4" w:rsidRDefault="00133BD3" w:rsidP="00133BD3">
      <w:pPr>
        <w:spacing w:after="0" w:line="240" w:lineRule="auto"/>
        <w:jc w:val="both"/>
        <w:rPr>
          <w:rFonts w:ascii="Times New Roman" w:hAnsi="Times New Roman" w:cs="Times New Roman"/>
          <w:b/>
          <w:color w:val="FF0000"/>
          <w:sz w:val="21"/>
          <w:szCs w:val="21"/>
        </w:rPr>
      </w:pPr>
      <w:r w:rsidRPr="00E755E4">
        <w:rPr>
          <w:rFonts w:ascii="Times New Roman" w:hAnsi="Times New Roman" w:cs="Times New Roman"/>
          <w:b/>
          <w:color w:val="FF0000"/>
          <w:sz w:val="21"/>
          <w:szCs w:val="21"/>
        </w:rPr>
        <w:t>Wykona</w:t>
      </w:r>
      <w:r>
        <w:rPr>
          <w:rFonts w:ascii="Times New Roman" w:hAnsi="Times New Roman" w:cs="Times New Roman"/>
          <w:b/>
          <w:color w:val="FF0000"/>
          <w:sz w:val="21"/>
          <w:szCs w:val="21"/>
        </w:rPr>
        <w:t>wca II</w:t>
      </w:r>
    </w:p>
    <w:p w14:paraId="1F0E4FCB" w14:textId="2E4879CF" w:rsidR="00EA0AAC" w:rsidRDefault="00133BD3" w:rsidP="00584C7F">
      <w:pPr>
        <w:spacing w:after="0"/>
        <w:rPr>
          <w:rFonts w:ascii="Times New Roman" w:hAnsi="Times New Roman" w:cs="Times New Roman"/>
          <w:sz w:val="21"/>
          <w:szCs w:val="21"/>
          <w:lang w:eastAsia="pl-PL"/>
        </w:rPr>
      </w:pPr>
      <w:r w:rsidRPr="00133BD3">
        <w:rPr>
          <w:rFonts w:ascii="Times New Roman" w:hAnsi="Times New Roman" w:cs="Times New Roman"/>
          <w:sz w:val="21"/>
          <w:szCs w:val="21"/>
          <w:lang w:eastAsia="pl-PL"/>
        </w:rPr>
        <w:t>Czy w zadaniu nr 7 Zamawiający wyrazi zgodę na zaoferowanie łat osierdziowych które wymagają płukania, przy zachowaniu pozostałych wymaganych parametrów?</w:t>
      </w:r>
    </w:p>
    <w:p w14:paraId="2D75C0A2" w14:textId="2B801E3D" w:rsidR="00E0478D" w:rsidRDefault="00E0478D" w:rsidP="00584C7F">
      <w:pPr>
        <w:spacing w:after="0"/>
        <w:rPr>
          <w:rFonts w:ascii="Times New Roman" w:hAnsi="Times New Roman" w:cs="Times New Roman"/>
          <w:b/>
          <w:sz w:val="21"/>
          <w:szCs w:val="21"/>
          <w:lang w:eastAsia="pl-PL"/>
        </w:rPr>
      </w:pPr>
      <w:r w:rsidRPr="00E0478D">
        <w:rPr>
          <w:rFonts w:ascii="Times New Roman" w:hAnsi="Times New Roman" w:cs="Times New Roman"/>
          <w:b/>
          <w:sz w:val="21"/>
          <w:szCs w:val="21"/>
          <w:lang w:eastAsia="pl-PL"/>
        </w:rPr>
        <w:t>Odpowiedź</w:t>
      </w:r>
    </w:p>
    <w:p w14:paraId="6D14E1E6" w14:textId="3533207C" w:rsidR="00E0478D" w:rsidRPr="00E0478D" w:rsidRDefault="00E0478D" w:rsidP="00584C7F">
      <w:pPr>
        <w:spacing w:after="0"/>
        <w:rPr>
          <w:rFonts w:ascii="Times New Roman" w:hAnsi="Times New Roman" w:cs="Times New Roman"/>
          <w:b/>
          <w:sz w:val="21"/>
          <w:szCs w:val="21"/>
          <w:lang w:eastAsia="pl-PL"/>
        </w:rPr>
      </w:pPr>
      <w:r>
        <w:rPr>
          <w:rFonts w:ascii="Times New Roman" w:hAnsi="Times New Roman" w:cs="Times New Roman"/>
          <w:b/>
          <w:sz w:val="21"/>
          <w:szCs w:val="21"/>
          <w:lang w:eastAsia="pl-PL"/>
        </w:rPr>
        <w:t>Zamawiający wyraża zgodę.</w:t>
      </w:r>
    </w:p>
    <w:p w14:paraId="4041C6AF" w14:textId="77777777" w:rsidR="007A2BDB" w:rsidRDefault="007A2BDB" w:rsidP="00584C7F">
      <w:pPr>
        <w:spacing w:after="0"/>
        <w:rPr>
          <w:rFonts w:ascii="Times New Roman" w:hAnsi="Times New Roman" w:cs="Times New Roman"/>
          <w:sz w:val="21"/>
          <w:szCs w:val="21"/>
          <w:lang w:eastAsia="pl-PL"/>
        </w:rPr>
      </w:pPr>
    </w:p>
    <w:p w14:paraId="4BA7A614" w14:textId="77777777" w:rsidR="007A2BDB" w:rsidRPr="007A2BDB" w:rsidRDefault="007A2BDB" w:rsidP="00584C7F">
      <w:pPr>
        <w:spacing w:after="0"/>
        <w:rPr>
          <w:rFonts w:ascii="Times New Roman" w:hAnsi="Times New Roman" w:cs="Times New Roman"/>
          <w:b/>
          <w:color w:val="FF0000"/>
          <w:sz w:val="21"/>
          <w:szCs w:val="21"/>
          <w:lang w:eastAsia="pl-PL"/>
        </w:rPr>
      </w:pPr>
      <w:r w:rsidRPr="007A2BDB">
        <w:rPr>
          <w:rFonts w:ascii="Times New Roman" w:hAnsi="Times New Roman" w:cs="Times New Roman"/>
          <w:b/>
          <w:color w:val="FF0000"/>
          <w:sz w:val="21"/>
          <w:szCs w:val="21"/>
          <w:lang w:eastAsia="pl-PL"/>
        </w:rPr>
        <w:t>Zamawiający wyznacza nowe terminy składania i otwarcia ofert:</w:t>
      </w:r>
    </w:p>
    <w:p w14:paraId="4000B24D" w14:textId="77777777" w:rsidR="007A2BDB" w:rsidRPr="007A2BDB" w:rsidRDefault="007A2BDB" w:rsidP="00584C7F">
      <w:pPr>
        <w:spacing w:after="0"/>
        <w:rPr>
          <w:rFonts w:ascii="Times New Roman" w:hAnsi="Times New Roman" w:cs="Times New Roman"/>
          <w:b/>
          <w:color w:val="FF0000"/>
          <w:sz w:val="21"/>
          <w:szCs w:val="21"/>
          <w:lang w:eastAsia="pl-PL"/>
        </w:rPr>
      </w:pPr>
      <w:r w:rsidRPr="007A2BDB">
        <w:rPr>
          <w:rFonts w:ascii="Times New Roman" w:hAnsi="Times New Roman" w:cs="Times New Roman"/>
          <w:b/>
          <w:color w:val="FF0000"/>
          <w:sz w:val="21"/>
          <w:szCs w:val="21"/>
          <w:lang w:eastAsia="pl-PL"/>
        </w:rPr>
        <w:t>-Składanie do 29 maja 2020r do godz. 09:30</w:t>
      </w:r>
    </w:p>
    <w:p w14:paraId="0A1985D6" w14:textId="59B577BA" w:rsidR="00584C7F" w:rsidRPr="00133BD3" w:rsidRDefault="007A2BDB" w:rsidP="00584C7F">
      <w:pPr>
        <w:spacing w:after="0"/>
        <w:rPr>
          <w:rFonts w:ascii="Times New Roman" w:hAnsi="Times New Roman" w:cs="Times New Roman"/>
          <w:sz w:val="21"/>
          <w:szCs w:val="21"/>
        </w:rPr>
      </w:pPr>
      <w:r w:rsidRPr="007A2BDB">
        <w:rPr>
          <w:rFonts w:ascii="Times New Roman" w:hAnsi="Times New Roman" w:cs="Times New Roman"/>
          <w:b/>
          <w:color w:val="FF0000"/>
          <w:sz w:val="21"/>
          <w:szCs w:val="21"/>
          <w:lang w:eastAsia="pl-PL"/>
        </w:rPr>
        <w:t>-Otwarcie odbędzie się 29 maja 2020r o godz. 09:35</w:t>
      </w:r>
      <w:r w:rsidR="00584C7F" w:rsidRPr="00133BD3">
        <w:rPr>
          <w:rFonts w:ascii="Times New Roman" w:hAnsi="Times New Roman" w:cs="Times New Roman"/>
          <w:sz w:val="21"/>
          <w:szCs w:val="21"/>
          <w:lang w:eastAsia="pl-PL"/>
        </w:rPr>
        <w:br/>
      </w: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642D37BD" w14:textId="42EECB8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2A1C6FA1" w14:textId="037C466C" w:rsidR="00E755E4" w:rsidRPr="00E755E4" w:rsidRDefault="00E755E4" w:rsidP="0094444A">
      <w:pPr>
        <w:spacing w:after="0" w:line="240" w:lineRule="auto"/>
        <w:ind w:firstLine="6946"/>
        <w:rPr>
          <w:rFonts w:ascii="Times New Roman" w:hAnsi="Times New Roman" w:cs="Times New Roman"/>
          <w:sz w:val="21"/>
          <w:szCs w:val="21"/>
        </w:rPr>
      </w:pPr>
      <w:r w:rsidRPr="00E755E4">
        <w:rPr>
          <w:rFonts w:ascii="Times New Roman" w:hAnsi="Times New Roman" w:cs="Times New Roman"/>
          <w:sz w:val="21"/>
          <w:szCs w:val="21"/>
        </w:rPr>
        <w:t xml:space="preserve">   </w:t>
      </w:r>
      <w:r w:rsidR="0094444A">
        <w:rPr>
          <w:rFonts w:ascii="Times New Roman" w:hAnsi="Times New Roman" w:cs="Times New Roman"/>
          <w:sz w:val="21"/>
          <w:szCs w:val="21"/>
        </w:rPr>
        <w:t>………………..</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1402" w14:textId="77777777" w:rsidR="00AF4B49" w:rsidRDefault="00AF4B49" w:rsidP="00C04A67">
      <w:pPr>
        <w:spacing w:after="0" w:line="240" w:lineRule="auto"/>
      </w:pPr>
      <w:r>
        <w:separator/>
      </w:r>
    </w:p>
  </w:endnote>
  <w:endnote w:type="continuationSeparator" w:id="0">
    <w:p w14:paraId="7AEB677D" w14:textId="77777777" w:rsidR="00AF4B49" w:rsidRDefault="00AF4B4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8456F0"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5CED" w14:textId="77777777" w:rsidR="00AF4B49" w:rsidRDefault="00AF4B49" w:rsidP="00C04A67">
      <w:pPr>
        <w:spacing w:after="0" w:line="240" w:lineRule="auto"/>
      </w:pPr>
      <w:r>
        <w:separator/>
      </w:r>
    </w:p>
  </w:footnote>
  <w:footnote w:type="continuationSeparator" w:id="0">
    <w:p w14:paraId="23CF2723" w14:textId="77777777" w:rsidR="00AF4B49" w:rsidRDefault="00AF4B4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2"/>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4"/>
  </w:num>
  <w:num w:numId="11">
    <w:abstractNumId w:val="7"/>
  </w:num>
  <w:num w:numId="12">
    <w:abstractNumId w:val="1"/>
  </w:num>
  <w:num w:numId="13">
    <w:abstractNumId w:val="8"/>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87873"/>
    <w:rsid w:val="00091207"/>
    <w:rsid w:val="00094BA0"/>
    <w:rsid w:val="000C13C0"/>
    <w:rsid w:val="000C336D"/>
    <w:rsid w:val="000D6D6F"/>
    <w:rsid w:val="000E13AF"/>
    <w:rsid w:val="000F2BA0"/>
    <w:rsid w:val="000F6F37"/>
    <w:rsid w:val="001008CB"/>
    <w:rsid w:val="001076BC"/>
    <w:rsid w:val="00133BD3"/>
    <w:rsid w:val="001344F0"/>
    <w:rsid w:val="00141A5C"/>
    <w:rsid w:val="0014762F"/>
    <w:rsid w:val="00151100"/>
    <w:rsid w:val="00162B22"/>
    <w:rsid w:val="00162E3C"/>
    <w:rsid w:val="00195297"/>
    <w:rsid w:val="001A7798"/>
    <w:rsid w:val="001C1A7C"/>
    <w:rsid w:val="001D0C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27DD5"/>
    <w:rsid w:val="00530E66"/>
    <w:rsid w:val="005316BC"/>
    <w:rsid w:val="00531B33"/>
    <w:rsid w:val="00542B56"/>
    <w:rsid w:val="005431B2"/>
    <w:rsid w:val="00546953"/>
    <w:rsid w:val="005520EF"/>
    <w:rsid w:val="00552E40"/>
    <w:rsid w:val="00584C7F"/>
    <w:rsid w:val="005A46DB"/>
    <w:rsid w:val="005B4D32"/>
    <w:rsid w:val="005D2A91"/>
    <w:rsid w:val="0060765C"/>
    <w:rsid w:val="00607F69"/>
    <w:rsid w:val="00633DD5"/>
    <w:rsid w:val="00635BE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A2BDB"/>
    <w:rsid w:val="007E7FFB"/>
    <w:rsid w:val="008007C8"/>
    <w:rsid w:val="0081195D"/>
    <w:rsid w:val="00811C46"/>
    <w:rsid w:val="008237E5"/>
    <w:rsid w:val="00823D62"/>
    <w:rsid w:val="008272E8"/>
    <w:rsid w:val="00833C1F"/>
    <w:rsid w:val="00840D39"/>
    <w:rsid w:val="008456F0"/>
    <w:rsid w:val="00873387"/>
    <w:rsid w:val="0087734D"/>
    <w:rsid w:val="008866EE"/>
    <w:rsid w:val="008A4D42"/>
    <w:rsid w:val="008B56D3"/>
    <w:rsid w:val="008F0B9D"/>
    <w:rsid w:val="008F1DFD"/>
    <w:rsid w:val="008F4CA0"/>
    <w:rsid w:val="00922A29"/>
    <w:rsid w:val="0092305A"/>
    <w:rsid w:val="009373DB"/>
    <w:rsid w:val="0094444A"/>
    <w:rsid w:val="009475B9"/>
    <w:rsid w:val="00967F60"/>
    <w:rsid w:val="00974D1F"/>
    <w:rsid w:val="0097686D"/>
    <w:rsid w:val="0098138F"/>
    <w:rsid w:val="00981408"/>
    <w:rsid w:val="00983F3B"/>
    <w:rsid w:val="009A558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42AEF"/>
    <w:rsid w:val="00D57EE9"/>
    <w:rsid w:val="00D71DC7"/>
    <w:rsid w:val="00D75614"/>
    <w:rsid w:val="00DA51AE"/>
    <w:rsid w:val="00DC20F1"/>
    <w:rsid w:val="00DC5C48"/>
    <w:rsid w:val="00DD3961"/>
    <w:rsid w:val="00DE562B"/>
    <w:rsid w:val="00E03A0D"/>
    <w:rsid w:val="00E0478D"/>
    <w:rsid w:val="00E12FF9"/>
    <w:rsid w:val="00E30739"/>
    <w:rsid w:val="00E451B7"/>
    <w:rsid w:val="00E5329C"/>
    <w:rsid w:val="00E61B4C"/>
    <w:rsid w:val="00E638D3"/>
    <w:rsid w:val="00E755E4"/>
    <w:rsid w:val="00E90D2C"/>
    <w:rsid w:val="00EA0AAC"/>
    <w:rsid w:val="00EA5B25"/>
    <w:rsid w:val="00ED365D"/>
    <w:rsid w:val="00ED45CE"/>
    <w:rsid w:val="00F15873"/>
    <w:rsid w:val="00F31D5B"/>
    <w:rsid w:val="00F34BA8"/>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190</Words>
  <Characters>1143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127</cp:revision>
  <cp:lastPrinted>2020-05-22T08:03:00Z</cp:lastPrinted>
  <dcterms:created xsi:type="dcterms:W3CDTF">2019-07-02T08:24:00Z</dcterms:created>
  <dcterms:modified xsi:type="dcterms:W3CDTF">2020-05-22T08:07:00Z</dcterms:modified>
</cp:coreProperties>
</file>