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62"/>
      </w:tblGrid>
      <w:tr w:rsidR="00BF267F" w:rsidRPr="00562E11" w:rsidTr="00685E89">
        <w:trPr>
          <w:trHeight w:val="1307"/>
        </w:trPr>
        <w:tc>
          <w:tcPr>
            <w:tcW w:w="3062" w:type="dxa"/>
            <w:tcBorders>
              <w:bottom w:val="single" w:sz="2" w:space="0" w:color="auto"/>
            </w:tcBorders>
            <w:vAlign w:val="center"/>
          </w:tcPr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685E89" w:rsidRDefault="00685E89" w:rsidP="00685E89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685E89" w:rsidRDefault="00685E89" w:rsidP="00685E89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</w:p>
        </w:tc>
      </w:tr>
    </w:tbl>
    <w:p w:rsidR="00E8615C" w:rsidRPr="00AD1840" w:rsidRDefault="00E8615C" w:rsidP="00B00548">
      <w:pPr>
        <w:spacing w:after="0"/>
        <w:jc w:val="right"/>
        <w:rPr>
          <w:rStyle w:val="bold"/>
          <w:rFonts w:asciiTheme="minorHAnsi" w:hAnsiTheme="minorHAnsi" w:cstheme="minorHAnsi"/>
          <w:b w:val="0"/>
          <w:i/>
          <w:sz w:val="24"/>
        </w:rPr>
      </w:pPr>
      <w:r w:rsidRPr="00AD1840">
        <w:rPr>
          <w:rStyle w:val="bold"/>
          <w:rFonts w:asciiTheme="minorHAnsi" w:hAnsiTheme="minorHAnsi" w:cstheme="minorHAnsi"/>
          <w:b w:val="0"/>
          <w:i/>
          <w:sz w:val="24"/>
        </w:rPr>
        <w:t xml:space="preserve">Załącznik nr </w:t>
      </w:r>
      <w:r w:rsidR="00486B87">
        <w:rPr>
          <w:rStyle w:val="bold"/>
          <w:rFonts w:asciiTheme="minorHAnsi" w:hAnsiTheme="minorHAnsi" w:cstheme="minorHAnsi"/>
          <w:b w:val="0"/>
          <w:i/>
          <w:sz w:val="24"/>
        </w:rPr>
        <w:t>1</w:t>
      </w:r>
      <w:r w:rsidR="00B00548">
        <w:rPr>
          <w:rStyle w:val="bold"/>
          <w:rFonts w:asciiTheme="minorHAnsi" w:hAnsiTheme="minorHAnsi" w:cstheme="minorHAnsi"/>
          <w:b w:val="0"/>
          <w:i/>
          <w:sz w:val="24"/>
        </w:rPr>
        <w:t xml:space="preserve"> do </w:t>
      </w:r>
      <w:r w:rsidR="00D14E55">
        <w:rPr>
          <w:rStyle w:val="bold"/>
          <w:rFonts w:asciiTheme="minorHAnsi" w:hAnsiTheme="minorHAnsi" w:cstheme="minorHAnsi"/>
          <w:b w:val="0"/>
          <w:i/>
          <w:sz w:val="24"/>
        </w:rPr>
        <w:t>oferty</w:t>
      </w:r>
    </w:p>
    <w:p w:rsidR="00E8615C" w:rsidRPr="00AD1840" w:rsidRDefault="00741DA1" w:rsidP="00AD1840">
      <w:pPr>
        <w:spacing w:after="0"/>
        <w:rPr>
          <w:rFonts w:asciiTheme="minorHAnsi" w:hAnsiTheme="minorHAnsi" w:cstheme="minorHAnsi"/>
          <w:i/>
          <w:sz w:val="24"/>
          <w:u w:val="single"/>
        </w:rPr>
      </w:pPr>
      <w:r>
        <w:rPr>
          <w:rFonts w:asciiTheme="minorHAnsi" w:hAnsiTheme="minorHAnsi" w:cstheme="minorHAnsi"/>
          <w:i/>
          <w:sz w:val="24"/>
        </w:rPr>
        <w:t xml:space="preserve">nr sprawy  </w:t>
      </w:r>
      <w:r w:rsidR="00E8615C" w:rsidRPr="00AD1840">
        <w:rPr>
          <w:rFonts w:asciiTheme="minorHAnsi" w:hAnsiTheme="minorHAnsi" w:cstheme="minorHAnsi"/>
          <w:i/>
          <w:sz w:val="24"/>
        </w:rPr>
        <w:t>ORG.271.</w:t>
      </w:r>
      <w:r w:rsidR="00D36AC1">
        <w:rPr>
          <w:rFonts w:asciiTheme="minorHAnsi" w:hAnsiTheme="minorHAnsi" w:cstheme="minorHAnsi"/>
          <w:i/>
          <w:sz w:val="24"/>
        </w:rPr>
        <w:t>9</w:t>
      </w:r>
      <w:r w:rsidR="00E8615C" w:rsidRPr="00AD1840">
        <w:rPr>
          <w:rFonts w:asciiTheme="minorHAnsi" w:hAnsiTheme="minorHAnsi" w:cstheme="minorHAnsi"/>
          <w:i/>
          <w:sz w:val="24"/>
        </w:rPr>
        <w:t>.202</w:t>
      </w:r>
      <w:r w:rsidR="00A1094E">
        <w:rPr>
          <w:rFonts w:asciiTheme="minorHAnsi" w:hAnsiTheme="minorHAnsi" w:cstheme="minorHAnsi"/>
          <w:i/>
          <w:sz w:val="24"/>
        </w:rPr>
        <w:t>2</w:t>
      </w:r>
      <w:r w:rsidR="00E8615C" w:rsidRPr="00AD1840">
        <w:rPr>
          <w:rFonts w:asciiTheme="minorHAnsi" w:hAnsiTheme="minorHAnsi" w:cstheme="minorHAnsi"/>
          <w:i/>
          <w:sz w:val="24"/>
        </w:rPr>
        <w:t xml:space="preserve">  Z-</w:t>
      </w:r>
      <w:r w:rsidR="00D36AC1">
        <w:rPr>
          <w:rFonts w:asciiTheme="minorHAnsi" w:hAnsiTheme="minorHAnsi" w:cstheme="minorHAnsi"/>
          <w:i/>
          <w:sz w:val="24"/>
        </w:rPr>
        <w:t>9</w:t>
      </w:r>
      <w:r w:rsidR="00E8615C" w:rsidRPr="00AD1840">
        <w:rPr>
          <w:rFonts w:asciiTheme="minorHAnsi" w:hAnsiTheme="minorHAnsi" w:cstheme="minorHAnsi"/>
          <w:i/>
          <w:sz w:val="24"/>
        </w:rPr>
        <w:t>/2</w:t>
      </w:r>
      <w:r w:rsidR="00A1094E">
        <w:rPr>
          <w:rFonts w:asciiTheme="minorHAnsi" w:hAnsiTheme="minorHAnsi" w:cstheme="minorHAnsi"/>
          <w:i/>
          <w:sz w:val="24"/>
        </w:rPr>
        <w:t>2</w:t>
      </w:r>
    </w:p>
    <w:p w:rsidR="00E104F6" w:rsidRPr="00AC5F81" w:rsidRDefault="00E104F6" w:rsidP="00B0054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F267F" w:rsidRPr="00AC5F81" w:rsidRDefault="00116443" w:rsidP="0072754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 ORAZ NIEPODLEGANIU WYKLUCZENIU</w:t>
      </w:r>
    </w:p>
    <w:p w:rsidR="00B368F6" w:rsidRPr="00AC5F81" w:rsidRDefault="00B368F6" w:rsidP="00562E1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:rsidR="00B368F6" w:rsidRDefault="00B368F6" w:rsidP="00562E11">
      <w:pPr>
        <w:pStyle w:val="center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>USTAWY Z DNIA 11 WRZEŚNIA 2019</w:t>
      </w:r>
      <w:r w:rsidR="00BB33C8">
        <w:rPr>
          <w:rFonts w:asciiTheme="minorHAnsi" w:hAnsiTheme="minorHAnsi" w:cstheme="minorHAnsi"/>
          <w:b/>
          <w:sz w:val="24"/>
        </w:rPr>
        <w:t xml:space="preserve"> </w:t>
      </w:r>
      <w:r w:rsidR="006A211D">
        <w:rPr>
          <w:rFonts w:asciiTheme="minorHAnsi" w:hAnsiTheme="minorHAnsi" w:cstheme="minorHAnsi"/>
          <w:b/>
          <w:sz w:val="24"/>
        </w:rPr>
        <w:t>r</w:t>
      </w:r>
      <w:r w:rsidRPr="00AC5F81">
        <w:rPr>
          <w:rFonts w:asciiTheme="minorHAnsi" w:hAnsiTheme="minorHAnsi" w:cstheme="minorHAnsi"/>
          <w:b/>
          <w:sz w:val="24"/>
        </w:rPr>
        <w:t>. PRAWO ZAMÓWIEŃ PUBLICZNYCH</w:t>
      </w:r>
    </w:p>
    <w:p w:rsidR="00B00548" w:rsidRPr="00B00548" w:rsidRDefault="00B00548" w:rsidP="00B00548">
      <w:pPr>
        <w:pStyle w:val="center"/>
        <w:ind w:left="-284" w:right="-711"/>
        <w:jc w:val="left"/>
        <w:rPr>
          <w:rFonts w:asciiTheme="minorHAnsi" w:hAnsiTheme="minorHAnsi" w:cstheme="minorHAnsi"/>
          <w:i/>
          <w:sz w:val="24"/>
          <w:szCs w:val="24"/>
        </w:rPr>
      </w:pPr>
      <w:r w:rsidRPr="00B00548">
        <w:rPr>
          <w:rFonts w:asciiTheme="minorHAnsi" w:hAnsiTheme="minorHAnsi" w:cstheme="minorHAnsi"/>
          <w:i/>
          <w:sz w:val="24"/>
        </w:rPr>
        <w:t xml:space="preserve">dotyczy postępowania: </w:t>
      </w:r>
      <w:r w:rsidRPr="00B00548">
        <w:rPr>
          <w:rFonts w:asciiTheme="minorHAnsi" w:hAnsiTheme="minorHAnsi" w:cstheme="minorHAnsi"/>
          <w:i/>
          <w:sz w:val="24"/>
          <w:szCs w:val="24"/>
        </w:rPr>
        <w:t>Dostawa sprzętu i oprogramowania w ramach projektu „Cyfrowa Gmina”</w:t>
      </w:r>
      <w:r w:rsidR="00D36AC1">
        <w:rPr>
          <w:rFonts w:asciiTheme="minorHAnsi" w:hAnsiTheme="minorHAnsi" w:cstheme="minorHAnsi"/>
          <w:i/>
          <w:sz w:val="24"/>
          <w:szCs w:val="24"/>
        </w:rPr>
        <w:t xml:space="preserve"> (cz.1)</w:t>
      </w:r>
    </w:p>
    <w:p w:rsidR="009B7B12" w:rsidRDefault="009B7B12" w:rsidP="0072754E">
      <w:pPr>
        <w:spacing w:before="240"/>
        <w:jc w:val="both"/>
        <w:rPr>
          <w:rStyle w:val="bold"/>
          <w:rFonts w:ascii="Times New Roman" w:hAnsi="Times New Roman" w:cs="Times New Roman"/>
          <w:sz w:val="24"/>
          <w:u w:val="single"/>
        </w:rPr>
      </w:pP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spełnianiu warunków</w:t>
      </w:r>
    </w:p>
    <w:p w:rsidR="0094350D" w:rsidRPr="00AC5F81" w:rsidRDefault="002B05C6" w:rsidP="0072754E">
      <w:pPr>
        <w:jc w:val="both"/>
        <w:rPr>
          <w:rStyle w:val="bold"/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</w:t>
      </w:r>
      <w:r w:rsidR="00956911" w:rsidRPr="00AC5F81">
        <w:rPr>
          <w:rFonts w:asciiTheme="minorHAnsi" w:hAnsiTheme="minorHAnsi" w:cstheme="minorHAnsi"/>
          <w:sz w:val="24"/>
        </w:rPr>
        <w:t>Wykonawca spełnia</w:t>
      </w:r>
      <w:r w:rsidRPr="00AC5F81">
        <w:rPr>
          <w:rFonts w:asciiTheme="minorHAnsi" w:hAnsiTheme="minorHAnsi" w:cstheme="minorHAnsi"/>
          <w:sz w:val="24"/>
        </w:rPr>
        <w:t xml:space="preserve"> warunki udziału w postęp</w:t>
      </w:r>
      <w:r w:rsidR="00956911" w:rsidRPr="00AC5F81">
        <w:rPr>
          <w:rFonts w:asciiTheme="minorHAnsi" w:hAnsiTheme="minorHAnsi" w:cstheme="minorHAnsi"/>
          <w:sz w:val="24"/>
        </w:rPr>
        <w:t xml:space="preserve">owaniu określone w </w:t>
      </w:r>
      <w:r w:rsidR="0094350D" w:rsidRPr="00AC5F81">
        <w:rPr>
          <w:rFonts w:asciiTheme="minorHAnsi" w:hAnsiTheme="minorHAnsi" w:cstheme="minorHAnsi"/>
          <w:sz w:val="24"/>
        </w:rPr>
        <w:t>rozdz. V.2.</w:t>
      </w:r>
      <w:r w:rsidR="00956911" w:rsidRPr="00AC5F81">
        <w:rPr>
          <w:rFonts w:asciiTheme="minorHAnsi" w:hAnsiTheme="minorHAnsi" w:cstheme="minorHAnsi"/>
          <w:sz w:val="24"/>
        </w:rPr>
        <w:t xml:space="preserve"> SWZ</w:t>
      </w:r>
      <w:r w:rsidR="0094350D"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niepodleganiu wykluczeniu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Oświadczam, że Wykonawca nie podlega wykluczeniu na podstawie:</w:t>
      </w:r>
    </w:p>
    <w:p w:rsidR="002B05C6" w:rsidRPr="00AC5F81" w:rsidRDefault="002B05C6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B71B36" w:rsidRDefault="002B05C6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</w:p>
    <w:p w:rsidR="00AC5F81" w:rsidRPr="00AC5F81" w:rsidRDefault="00AC5F81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109 ust. 1 pkt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="00956911"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zp.</w:t>
      </w:r>
    </w:p>
    <w:p w:rsidR="00D52574" w:rsidRPr="00685E89" w:rsidRDefault="00595B9D" w:rsidP="00685E89">
      <w:pPr>
        <w:spacing w:before="240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D52574" w:rsidRPr="00AC5F81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5075DD" w:rsidRPr="00AC5F81" w:rsidRDefault="005075DD" w:rsidP="00AC5F81">
      <w:pPr>
        <w:pStyle w:val="right"/>
        <w:ind w:right="-8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podmiotów, na których zasoby Wykonawca się powołuje (JEŻELI DOTYCZY)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</w:t>
      </w:r>
    </w:p>
    <w:p w:rsidR="008B210C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 zakresie w jakim udostępniam zasoby, spełniam warunki udziału w postępowaniu określone w </w:t>
      </w:r>
      <w:r w:rsidR="008B210C" w:rsidRPr="00AC5F81">
        <w:rPr>
          <w:rFonts w:asciiTheme="minorHAnsi" w:hAnsiTheme="minorHAnsi" w:cstheme="minorHAnsi"/>
          <w:sz w:val="24"/>
        </w:rPr>
        <w:t>rozdz. V.2.</w:t>
      </w:r>
      <w:r w:rsidRPr="00AC5F81">
        <w:rPr>
          <w:rFonts w:asciiTheme="minorHAnsi" w:hAnsiTheme="minorHAnsi" w:cstheme="minorHAnsi"/>
          <w:sz w:val="24"/>
        </w:rPr>
        <w:t xml:space="preserve"> SWZ.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075DD" w:rsidRPr="00AC5F81" w:rsidRDefault="005075DD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5075DD" w:rsidRPr="00AC5F81" w:rsidRDefault="005075DD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8B210C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232E94" w:rsidRDefault="00232E94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92353C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Pr="006978D0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5075DD" w:rsidRPr="006978D0" w:rsidSect="00685E89">
      <w:headerReference w:type="default" r:id="rId7"/>
      <w:footerReference w:type="default" r:id="rId8"/>
      <w:pgSz w:w="11906" w:h="16838"/>
      <w:pgMar w:top="154" w:right="1418" w:bottom="851" w:left="1418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91" w:rsidRDefault="006D5091" w:rsidP="008B210C">
      <w:pPr>
        <w:spacing w:after="0" w:line="240" w:lineRule="auto"/>
      </w:pPr>
      <w:r>
        <w:separator/>
      </w:r>
    </w:p>
  </w:endnote>
  <w:endnote w:type="continuationSeparator" w:id="1">
    <w:p w:rsidR="006D5091" w:rsidRDefault="006D5091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E2571D">
    <w:pPr>
      <w:pStyle w:val="Stopka"/>
      <w:jc w:val="right"/>
    </w:pPr>
    <w:fldSimple w:instr="PAGE   \* MERGEFORMAT">
      <w:r w:rsidR="00D36AC1">
        <w:rPr>
          <w:noProof/>
        </w:rPr>
        <w:t>1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91" w:rsidRDefault="006D5091" w:rsidP="008B210C">
      <w:pPr>
        <w:spacing w:after="0" w:line="240" w:lineRule="auto"/>
      </w:pPr>
      <w:r>
        <w:separator/>
      </w:r>
    </w:p>
  </w:footnote>
  <w:footnote w:type="continuationSeparator" w:id="1">
    <w:p w:rsidR="006D5091" w:rsidRDefault="006D5091" w:rsidP="008B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89" w:rsidRDefault="00685E89" w:rsidP="00685E89">
    <w:pPr>
      <w:pStyle w:val="Nagwek"/>
      <w:ind w:left="-567"/>
    </w:pPr>
    <w:r>
      <w:rPr>
        <w:rFonts w:asciiTheme="minorHAnsi" w:hAnsiTheme="minorHAnsi" w:cstheme="minorHAnsi"/>
        <w:noProof/>
      </w:rPr>
      <w:t xml:space="preserve">         </w:t>
    </w:r>
    <w:r>
      <w:rPr>
        <w:rFonts w:asciiTheme="minorHAnsi" w:hAnsiTheme="minorHAnsi" w:cstheme="minorHAnsi"/>
        <w:noProof/>
      </w:rPr>
      <w:drawing>
        <wp:inline distT="0" distB="0" distL="0" distR="0">
          <wp:extent cx="1529080" cy="855980"/>
          <wp:effectExtent l="19050" t="0" r="0" b="0"/>
          <wp:docPr id="13" name="Obraz 13" descr="C:\Users\PDrapinski\AppData\Local\Microsoft\Windows\INetCache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Drapinski\AppData\Local\Microsoft\Windows\INetCache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</w:rPr>
      <w:t xml:space="preserve">      </w:t>
    </w:r>
    <w:r>
      <w:rPr>
        <w:rFonts w:asciiTheme="minorHAnsi" w:hAnsiTheme="minorHAnsi" w:cstheme="minorHAnsi"/>
        <w:noProof/>
      </w:rPr>
      <w:drawing>
        <wp:inline distT="0" distB="0" distL="0" distR="0">
          <wp:extent cx="1901825" cy="636270"/>
          <wp:effectExtent l="19050" t="0" r="3175" b="0"/>
          <wp:docPr id="14" name="Obraz 14" descr="C:\Users\PDrapinski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Drapinski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</w:rPr>
      <w:t xml:space="preserve"> </w:t>
    </w:r>
    <w:r>
      <w:rPr>
        <w:rFonts w:asciiTheme="minorHAnsi" w:hAnsiTheme="minorHAnsi" w:cstheme="minorHAnsi"/>
        <w:noProof/>
      </w:rPr>
      <w:drawing>
        <wp:inline distT="0" distB="0" distL="0" distR="0">
          <wp:extent cx="2102358" cy="685577"/>
          <wp:effectExtent l="19050" t="0" r="0" b="0"/>
          <wp:docPr id="6" name="Obraz 8" descr="C:\Users\PDrapinski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Drapinski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9" cy="68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</w:rPr>
      <w:t xml:space="preserve">                                                   </w:t>
    </w:r>
  </w:p>
  <w:p w:rsidR="00685E89" w:rsidRDefault="00685E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517C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F267F"/>
    <w:rsid w:val="0003115E"/>
    <w:rsid w:val="000E01FE"/>
    <w:rsid w:val="000E3F73"/>
    <w:rsid w:val="00104A38"/>
    <w:rsid w:val="00113F9E"/>
    <w:rsid w:val="00116443"/>
    <w:rsid w:val="0017392A"/>
    <w:rsid w:val="00190E62"/>
    <w:rsid w:val="001C5EE2"/>
    <w:rsid w:val="001E6A7A"/>
    <w:rsid w:val="001F6E44"/>
    <w:rsid w:val="00232E94"/>
    <w:rsid w:val="00240B1D"/>
    <w:rsid w:val="00250B17"/>
    <w:rsid w:val="002B05C6"/>
    <w:rsid w:val="002E14F0"/>
    <w:rsid w:val="002F4833"/>
    <w:rsid w:val="00333B93"/>
    <w:rsid w:val="0033415C"/>
    <w:rsid w:val="00381DA4"/>
    <w:rsid w:val="003970E0"/>
    <w:rsid w:val="003F528E"/>
    <w:rsid w:val="00412661"/>
    <w:rsid w:val="00427CC8"/>
    <w:rsid w:val="00444F91"/>
    <w:rsid w:val="00486B87"/>
    <w:rsid w:val="004A3F49"/>
    <w:rsid w:val="004D7EC1"/>
    <w:rsid w:val="004F2A37"/>
    <w:rsid w:val="005037FA"/>
    <w:rsid w:val="005075DD"/>
    <w:rsid w:val="00562E11"/>
    <w:rsid w:val="00575723"/>
    <w:rsid w:val="00595620"/>
    <w:rsid w:val="00595B9D"/>
    <w:rsid w:val="00607842"/>
    <w:rsid w:val="0063360A"/>
    <w:rsid w:val="00657C6B"/>
    <w:rsid w:val="0066358B"/>
    <w:rsid w:val="00685E89"/>
    <w:rsid w:val="006972D9"/>
    <w:rsid w:val="006978D0"/>
    <w:rsid w:val="006A211D"/>
    <w:rsid w:val="006A47EB"/>
    <w:rsid w:val="006D5091"/>
    <w:rsid w:val="00700858"/>
    <w:rsid w:val="0071029D"/>
    <w:rsid w:val="0072754E"/>
    <w:rsid w:val="00741DA1"/>
    <w:rsid w:val="007A0F87"/>
    <w:rsid w:val="007B667B"/>
    <w:rsid w:val="007B77DC"/>
    <w:rsid w:val="008B210C"/>
    <w:rsid w:val="008B2981"/>
    <w:rsid w:val="008D60D0"/>
    <w:rsid w:val="008E4A42"/>
    <w:rsid w:val="008F0561"/>
    <w:rsid w:val="008F6EF9"/>
    <w:rsid w:val="0091750B"/>
    <w:rsid w:val="0092353C"/>
    <w:rsid w:val="0092461F"/>
    <w:rsid w:val="0094350D"/>
    <w:rsid w:val="00956911"/>
    <w:rsid w:val="00994E88"/>
    <w:rsid w:val="009A5DC0"/>
    <w:rsid w:val="009B7B12"/>
    <w:rsid w:val="00A1094E"/>
    <w:rsid w:val="00A30946"/>
    <w:rsid w:val="00A3760D"/>
    <w:rsid w:val="00A74330"/>
    <w:rsid w:val="00AA3156"/>
    <w:rsid w:val="00AC5F81"/>
    <w:rsid w:val="00AD1840"/>
    <w:rsid w:val="00B00548"/>
    <w:rsid w:val="00B368F6"/>
    <w:rsid w:val="00B5425A"/>
    <w:rsid w:val="00B71B36"/>
    <w:rsid w:val="00BA159E"/>
    <w:rsid w:val="00BB33C8"/>
    <w:rsid w:val="00BB7F16"/>
    <w:rsid w:val="00BD3273"/>
    <w:rsid w:val="00BF03F5"/>
    <w:rsid w:val="00BF267F"/>
    <w:rsid w:val="00C31FEE"/>
    <w:rsid w:val="00C65C6F"/>
    <w:rsid w:val="00C674BE"/>
    <w:rsid w:val="00C90189"/>
    <w:rsid w:val="00CB3E9F"/>
    <w:rsid w:val="00D14E55"/>
    <w:rsid w:val="00D36AC1"/>
    <w:rsid w:val="00D412C1"/>
    <w:rsid w:val="00D52574"/>
    <w:rsid w:val="00DA637A"/>
    <w:rsid w:val="00DF5FF9"/>
    <w:rsid w:val="00DF726C"/>
    <w:rsid w:val="00E02619"/>
    <w:rsid w:val="00E1026C"/>
    <w:rsid w:val="00E104F6"/>
    <w:rsid w:val="00E11761"/>
    <w:rsid w:val="00E129C9"/>
    <w:rsid w:val="00E2571D"/>
    <w:rsid w:val="00E7467D"/>
    <w:rsid w:val="00E809E2"/>
    <w:rsid w:val="00E8615C"/>
    <w:rsid w:val="00EF2B1A"/>
    <w:rsid w:val="00F00117"/>
    <w:rsid w:val="00F13C51"/>
    <w:rsid w:val="00F166A1"/>
    <w:rsid w:val="00F36A04"/>
    <w:rsid w:val="00F5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uiPriority w:val="10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17</cp:revision>
  <dcterms:created xsi:type="dcterms:W3CDTF">2021-09-13T10:40:00Z</dcterms:created>
  <dcterms:modified xsi:type="dcterms:W3CDTF">2022-09-20T06:42:00Z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