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DBB2" w14:textId="77777777" w:rsidR="00855E11" w:rsidRPr="004709BD" w:rsidRDefault="00855E11" w:rsidP="00237891">
      <w:pPr>
        <w:pStyle w:val="Tekstpodstawowy"/>
        <w:tabs>
          <w:tab w:val="left" w:pos="7230"/>
        </w:tabs>
        <w:jc w:val="center"/>
        <w:rPr>
          <w:rFonts w:asciiTheme="minorHAnsi" w:hAnsiTheme="minorHAnsi" w:cs="Arial"/>
          <w:b/>
          <w:bCs/>
          <w:szCs w:val="24"/>
        </w:rPr>
      </w:pPr>
    </w:p>
    <w:p w14:paraId="62B6FFB2" w14:textId="77777777" w:rsidR="00194980" w:rsidRPr="004709BD" w:rsidRDefault="00194980" w:rsidP="00281D27">
      <w:pPr>
        <w:pStyle w:val="Tekstpodstawowy"/>
        <w:jc w:val="center"/>
        <w:rPr>
          <w:rFonts w:asciiTheme="minorHAnsi" w:hAnsiTheme="minorHAnsi" w:cs="Arial"/>
          <w:b/>
          <w:bCs/>
          <w:szCs w:val="24"/>
        </w:rPr>
      </w:pPr>
    </w:p>
    <w:p w14:paraId="217C4D2C" w14:textId="77777777" w:rsidR="000331C2" w:rsidRPr="004709BD" w:rsidRDefault="000331C2" w:rsidP="00281D27">
      <w:pPr>
        <w:pStyle w:val="Tekstpodstawowy"/>
        <w:jc w:val="center"/>
        <w:rPr>
          <w:rFonts w:asciiTheme="minorHAnsi" w:hAnsiTheme="minorHAnsi" w:cs="Arial"/>
          <w:b/>
          <w:bCs/>
          <w:szCs w:val="24"/>
        </w:rPr>
      </w:pPr>
    </w:p>
    <w:p w14:paraId="38A94DFA" w14:textId="77777777" w:rsidR="004709BD" w:rsidRPr="004709BD" w:rsidRDefault="004709BD" w:rsidP="004709BD">
      <w:pPr>
        <w:pStyle w:val="Tekstpodstawowy"/>
        <w:spacing w:line="360" w:lineRule="auto"/>
        <w:jc w:val="center"/>
        <w:rPr>
          <w:rFonts w:asciiTheme="minorHAnsi" w:hAnsiTheme="minorHAnsi"/>
          <w:b/>
        </w:rPr>
      </w:pPr>
      <w:r w:rsidRPr="004709BD">
        <w:rPr>
          <w:rFonts w:asciiTheme="minorHAnsi" w:hAnsiTheme="minorHAnsi"/>
          <w:b/>
        </w:rPr>
        <w:t>SPECYFIKACJA WARUNKÓW ZAMÓWIENIA</w:t>
      </w:r>
    </w:p>
    <w:p w14:paraId="5221441D" w14:textId="77777777" w:rsidR="004709BD" w:rsidRPr="004709BD" w:rsidRDefault="004709BD" w:rsidP="004709BD">
      <w:pPr>
        <w:pStyle w:val="Tekstpodstawowy"/>
        <w:spacing w:line="360" w:lineRule="auto"/>
        <w:jc w:val="center"/>
        <w:rPr>
          <w:rFonts w:asciiTheme="minorHAnsi" w:hAnsiTheme="minorHAnsi"/>
        </w:rPr>
      </w:pPr>
      <w:r w:rsidRPr="004709BD">
        <w:rPr>
          <w:rFonts w:asciiTheme="minorHAnsi" w:hAnsiTheme="minorHAnsi"/>
        </w:rPr>
        <w:t>Zamówienie klasyczne o wartości równej lub przekraczającej progi unijne</w:t>
      </w:r>
    </w:p>
    <w:p w14:paraId="613EF3A3" w14:textId="77777777" w:rsidR="004709BD" w:rsidRPr="004709BD" w:rsidRDefault="004709BD" w:rsidP="004709BD">
      <w:pPr>
        <w:pStyle w:val="Tekstpodstawowy"/>
        <w:spacing w:line="360" w:lineRule="auto"/>
        <w:jc w:val="center"/>
        <w:rPr>
          <w:rFonts w:asciiTheme="minorHAnsi" w:hAnsiTheme="minorHAnsi"/>
          <w:b/>
        </w:rPr>
      </w:pPr>
      <w:r w:rsidRPr="004709BD">
        <w:rPr>
          <w:rFonts w:asciiTheme="minorHAnsi" w:hAnsiTheme="minorHAnsi"/>
          <w:b/>
        </w:rPr>
        <w:t>w trybie przetargu nieograniczonego</w:t>
      </w:r>
    </w:p>
    <w:p w14:paraId="47158BA8" w14:textId="77777777" w:rsidR="004709BD" w:rsidRPr="004709BD" w:rsidRDefault="004709BD" w:rsidP="004709BD">
      <w:pPr>
        <w:pStyle w:val="Tekstpodstawowy"/>
        <w:spacing w:line="360" w:lineRule="auto"/>
        <w:jc w:val="center"/>
        <w:rPr>
          <w:rFonts w:asciiTheme="minorHAnsi" w:hAnsiTheme="minorHAnsi"/>
          <w:b/>
        </w:rPr>
      </w:pPr>
      <w:r w:rsidRPr="004709BD">
        <w:rPr>
          <w:rFonts w:asciiTheme="minorHAnsi" w:hAnsiTheme="minorHAnsi"/>
          <w:b/>
        </w:rPr>
        <w:t>prowadzonego pn.:</w:t>
      </w:r>
    </w:p>
    <w:p w14:paraId="209B84E6" w14:textId="77777777" w:rsidR="004709BD" w:rsidRPr="004709BD" w:rsidRDefault="004709BD" w:rsidP="004709BD">
      <w:pPr>
        <w:rPr>
          <w:rFonts w:asciiTheme="minorHAnsi" w:hAnsiTheme="minorHAnsi"/>
          <w:i/>
          <w:sz w:val="24"/>
        </w:rPr>
      </w:pPr>
    </w:p>
    <w:p w14:paraId="09462F5E" w14:textId="3F622C81" w:rsidR="00573574" w:rsidRPr="002265EF" w:rsidRDefault="004709BD" w:rsidP="00573574">
      <w:pPr>
        <w:pStyle w:val="Style20"/>
        <w:widowControl/>
        <w:jc w:val="center"/>
        <w:rPr>
          <w:rFonts w:ascii="Segoe UI" w:hAnsi="Segoe UI" w:cs="Segoe UI"/>
          <w:b/>
          <w:bCs/>
          <w:color w:val="212121"/>
          <w:sz w:val="19"/>
          <w:szCs w:val="19"/>
          <w:shd w:val="clear" w:color="auto" w:fill="FFFFFF"/>
        </w:rPr>
      </w:pPr>
      <w:r w:rsidRPr="002265EF">
        <w:rPr>
          <w:rFonts w:asciiTheme="minorHAnsi" w:hAnsiTheme="minorHAnsi" w:cs="Arial Black"/>
          <w:b/>
          <w:bCs/>
        </w:rPr>
        <w:t>„</w:t>
      </w:r>
      <w:r w:rsidR="007A2C10" w:rsidRPr="002265EF">
        <w:rPr>
          <w:rFonts w:ascii="Segoe UI" w:hAnsi="Segoe UI" w:cs="Segoe UI"/>
          <w:b/>
          <w:bCs/>
          <w:color w:val="212121"/>
          <w:sz w:val="19"/>
          <w:szCs w:val="19"/>
          <w:shd w:val="clear" w:color="auto" w:fill="FFFFFF"/>
        </w:rPr>
        <w:t xml:space="preserve">Dostawa </w:t>
      </w:r>
      <w:bookmarkStart w:id="0" w:name="_Hlk83725584"/>
      <w:r w:rsidR="007A2C10" w:rsidRPr="002265EF">
        <w:rPr>
          <w:rFonts w:ascii="Segoe UI" w:hAnsi="Segoe UI" w:cs="Segoe UI"/>
          <w:b/>
          <w:bCs/>
          <w:color w:val="212121"/>
          <w:sz w:val="19"/>
          <w:szCs w:val="19"/>
          <w:shd w:val="clear" w:color="auto" w:fill="FFFFFF"/>
        </w:rPr>
        <w:t>sprzętu komputerowego w podziale na dwie części: karta graficzna do serwerów i</w:t>
      </w:r>
      <w:r w:rsidR="00E62C02" w:rsidRPr="002265EF">
        <w:rPr>
          <w:rFonts w:ascii="Segoe UI" w:hAnsi="Segoe UI" w:cs="Segoe UI"/>
          <w:b/>
          <w:bCs/>
          <w:color w:val="212121"/>
          <w:sz w:val="19"/>
          <w:szCs w:val="19"/>
          <w:shd w:val="clear" w:color="auto" w:fill="FFFFFF"/>
        </w:rPr>
        <w:t xml:space="preserve"> </w:t>
      </w:r>
      <w:r w:rsidR="007A2C10" w:rsidRPr="002265EF">
        <w:rPr>
          <w:rFonts w:ascii="Segoe UI" w:hAnsi="Segoe UI" w:cs="Segoe UI"/>
          <w:b/>
          <w:bCs/>
          <w:color w:val="212121"/>
          <w:sz w:val="19"/>
          <w:szCs w:val="19"/>
          <w:shd w:val="clear" w:color="auto" w:fill="FFFFFF"/>
        </w:rPr>
        <w:t xml:space="preserve">komputery do laboratorium przetwarzania wieloźródłowych danych </w:t>
      </w:r>
      <w:proofErr w:type="spellStart"/>
      <w:r w:rsidR="007A2C10" w:rsidRPr="002265EF">
        <w:rPr>
          <w:rFonts w:ascii="Segoe UI" w:hAnsi="Segoe UI" w:cs="Segoe UI"/>
          <w:b/>
          <w:bCs/>
          <w:color w:val="212121"/>
          <w:sz w:val="19"/>
          <w:szCs w:val="19"/>
          <w:shd w:val="clear" w:color="auto" w:fill="FFFFFF"/>
        </w:rPr>
        <w:t>geoprzestrzennych</w:t>
      </w:r>
      <w:proofErr w:type="spellEnd"/>
      <w:r w:rsidR="007A2C10" w:rsidRPr="002265EF">
        <w:rPr>
          <w:rFonts w:ascii="Segoe UI" w:hAnsi="Segoe UI" w:cs="Segoe UI"/>
          <w:b/>
          <w:bCs/>
          <w:color w:val="212121"/>
          <w:sz w:val="19"/>
          <w:szCs w:val="19"/>
          <w:shd w:val="clear" w:color="auto" w:fill="FFFFFF"/>
        </w:rPr>
        <w:t xml:space="preserve"> </w:t>
      </w:r>
      <w:bookmarkEnd w:id="0"/>
      <w:r w:rsidR="00DA7D8B" w:rsidRPr="002265EF">
        <w:rPr>
          <w:rFonts w:ascii="Segoe UI" w:hAnsi="Segoe UI" w:cs="Segoe UI"/>
          <w:b/>
          <w:bCs/>
          <w:color w:val="212121"/>
          <w:sz w:val="19"/>
          <w:szCs w:val="19"/>
          <w:shd w:val="clear" w:color="auto" w:fill="FFFFFF"/>
        </w:rPr>
        <w:t>CENAGIS</w:t>
      </w:r>
      <w:r w:rsidR="00573574" w:rsidRPr="002265EF">
        <w:rPr>
          <w:rFonts w:ascii="Segoe UI" w:hAnsi="Segoe UI" w:cs="Segoe UI"/>
          <w:b/>
          <w:bCs/>
          <w:color w:val="212121"/>
          <w:sz w:val="19"/>
          <w:szCs w:val="19"/>
          <w:shd w:val="clear" w:color="auto" w:fill="FFFFFF"/>
        </w:rPr>
        <w:t>”</w:t>
      </w:r>
    </w:p>
    <w:p w14:paraId="6493EB62" w14:textId="77777777" w:rsidR="004709BD" w:rsidRPr="002265EF" w:rsidRDefault="004709BD" w:rsidP="004709BD">
      <w:pPr>
        <w:pStyle w:val="Style20"/>
        <w:widowControl/>
        <w:jc w:val="center"/>
        <w:rPr>
          <w:rFonts w:ascii="Segoe UI" w:hAnsi="Segoe UI" w:cs="Segoe UI"/>
          <w:b/>
          <w:bCs/>
          <w:color w:val="212121"/>
          <w:sz w:val="19"/>
          <w:szCs w:val="19"/>
          <w:shd w:val="clear" w:color="auto" w:fill="FFFFFF"/>
        </w:rPr>
      </w:pPr>
    </w:p>
    <w:p w14:paraId="19B9FE53" w14:textId="77777777" w:rsidR="005E17ED" w:rsidRPr="002265EF" w:rsidRDefault="005E17ED" w:rsidP="004709BD">
      <w:pPr>
        <w:pStyle w:val="Style20"/>
        <w:widowControl/>
        <w:jc w:val="center"/>
        <w:rPr>
          <w:rStyle w:val="xnormaltextrun"/>
          <w:b/>
          <w:bCs/>
          <w:color w:val="000000"/>
          <w:shd w:val="clear" w:color="auto" w:fill="FFFFFF"/>
        </w:rPr>
      </w:pPr>
    </w:p>
    <w:p w14:paraId="0F5E62F6" w14:textId="46F9090D" w:rsidR="004709BD" w:rsidRPr="002265EF" w:rsidRDefault="004709BD" w:rsidP="004709BD">
      <w:pPr>
        <w:pStyle w:val="Style20"/>
        <w:widowControl/>
        <w:jc w:val="center"/>
        <w:rPr>
          <w:rStyle w:val="FontStyle157"/>
          <w:rFonts w:asciiTheme="minorHAnsi" w:hAnsiTheme="minorHAnsi" w:cs="Tahoma"/>
          <w:b w:val="0"/>
          <w:sz w:val="24"/>
        </w:rPr>
      </w:pPr>
      <w:r w:rsidRPr="002265EF">
        <w:rPr>
          <w:rStyle w:val="FontStyle157"/>
          <w:rFonts w:asciiTheme="minorHAnsi" w:hAnsiTheme="minorHAnsi" w:cs="Tahoma"/>
          <w:b w:val="0"/>
          <w:sz w:val="24"/>
        </w:rPr>
        <w:t xml:space="preserve">nr postępowania: </w:t>
      </w:r>
      <w:bookmarkStart w:id="1" w:name="_Hlk79487409"/>
      <w:r w:rsidR="00EF6068" w:rsidRPr="002265EF">
        <w:rPr>
          <w:rStyle w:val="FontStyle157"/>
          <w:rFonts w:asciiTheme="minorHAnsi" w:hAnsiTheme="minorHAnsi" w:cs="Tahoma"/>
          <w:sz w:val="24"/>
        </w:rPr>
        <w:t>ZP/GiK/3</w:t>
      </w:r>
      <w:r w:rsidR="007A2C10" w:rsidRPr="002265EF">
        <w:rPr>
          <w:rStyle w:val="FontStyle157"/>
          <w:rFonts w:asciiTheme="minorHAnsi" w:hAnsiTheme="minorHAnsi" w:cs="Tahoma"/>
          <w:sz w:val="24"/>
        </w:rPr>
        <w:t>0</w:t>
      </w:r>
      <w:r w:rsidR="00EF6068" w:rsidRPr="002265EF">
        <w:rPr>
          <w:rStyle w:val="FontStyle157"/>
          <w:rFonts w:asciiTheme="minorHAnsi" w:hAnsiTheme="minorHAnsi" w:cs="Tahoma"/>
          <w:sz w:val="24"/>
        </w:rPr>
        <w:t>/2021</w:t>
      </w:r>
      <w:r w:rsidR="007A2C10" w:rsidRPr="002265EF">
        <w:rPr>
          <w:rStyle w:val="FontStyle157"/>
          <w:rFonts w:asciiTheme="minorHAnsi" w:hAnsiTheme="minorHAnsi" w:cs="Tahoma"/>
          <w:sz w:val="24"/>
        </w:rPr>
        <w:t>/CENAGIS</w:t>
      </w:r>
      <w:r w:rsidR="00EF6068" w:rsidRPr="002265EF">
        <w:rPr>
          <w:rStyle w:val="FontStyle157"/>
          <w:rFonts w:asciiTheme="minorHAnsi" w:hAnsiTheme="minorHAnsi" w:cs="Tahoma"/>
          <w:sz w:val="24"/>
        </w:rPr>
        <w:t xml:space="preserve">  </w:t>
      </w:r>
      <w:bookmarkEnd w:id="1"/>
    </w:p>
    <w:p w14:paraId="330742AC" w14:textId="77777777" w:rsidR="004709BD" w:rsidRPr="002265EF" w:rsidRDefault="004709BD" w:rsidP="004709BD">
      <w:pPr>
        <w:pStyle w:val="Tekstpodstawowy"/>
        <w:jc w:val="center"/>
        <w:rPr>
          <w:rFonts w:asciiTheme="minorHAnsi" w:hAnsiTheme="minorHAnsi"/>
        </w:rPr>
      </w:pPr>
    </w:p>
    <w:p w14:paraId="38958904" w14:textId="77777777" w:rsidR="004709BD" w:rsidRPr="002265EF" w:rsidRDefault="004709BD" w:rsidP="004709BD">
      <w:pPr>
        <w:pStyle w:val="Tekstpodstawowy"/>
        <w:rPr>
          <w:rFonts w:asciiTheme="minorHAnsi" w:hAnsiTheme="minorHAnsi"/>
        </w:rPr>
      </w:pPr>
    </w:p>
    <w:p w14:paraId="004BA6FA" w14:textId="77777777" w:rsidR="00981B98" w:rsidRPr="002265EF" w:rsidRDefault="00981B98" w:rsidP="004709BD">
      <w:pPr>
        <w:pStyle w:val="Tekstpodstawowy"/>
        <w:rPr>
          <w:rFonts w:asciiTheme="minorHAnsi" w:hAnsiTheme="minorHAnsi"/>
          <w:color w:val="FF0000"/>
          <w:sz w:val="18"/>
        </w:rPr>
      </w:pPr>
    </w:p>
    <w:p w14:paraId="644432A8" w14:textId="77777777" w:rsidR="007A2C10" w:rsidRPr="002265EF" w:rsidRDefault="007A2C10" w:rsidP="007A2C10">
      <w:pPr>
        <w:pStyle w:val="NormalnyWeb"/>
        <w:spacing w:before="0" w:beforeAutospacing="0" w:after="0" w:afterAutospacing="0"/>
        <w:jc w:val="both"/>
        <w:rPr>
          <w:sz w:val="20"/>
          <w:szCs w:val="20"/>
        </w:rPr>
      </w:pPr>
      <w:r w:rsidRPr="002265EF">
        <w:rPr>
          <w:sz w:val="20"/>
          <w:szCs w:val="20"/>
        </w:rPr>
        <w:t>Zamówienie dotyczy projektu lub programu współfinansowanego ze środków Unii Europejskiej.</w:t>
      </w:r>
    </w:p>
    <w:p w14:paraId="27585477" w14:textId="5BC516E7" w:rsidR="007A2C10" w:rsidRPr="00087980" w:rsidRDefault="007A2C10" w:rsidP="007A2C10">
      <w:pPr>
        <w:jc w:val="both"/>
      </w:pPr>
      <w:r w:rsidRPr="002265EF">
        <w:rPr>
          <w:color w:val="000000"/>
        </w:rPr>
        <w:t xml:space="preserve">Niniejsze zamówienie jest elementem realizacji projektu CENAGIS (Centrum Naukowych Analiz </w:t>
      </w:r>
      <w:proofErr w:type="spellStart"/>
      <w:r w:rsidRPr="002265EF">
        <w:rPr>
          <w:color w:val="000000"/>
        </w:rPr>
        <w:t>Geoprzestrzennych</w:t>
      </w:r>
      <w:proofErr w:type="spellEnd"/>
      <w:r w:rsidRPr="002265EF">
        <w:rPr>
          <w:color w:val="000000"/>
        </w:rPr>
        <w:t>, Oblicze</w:t>
      </w:r>
      <w:r w:rsidRPr="002265EF">
        <w:rPr>
          <w:rFonts w:hint="eastAsia"/>
          <w:color w:val="000000"/>
        </w:rPr>
        <w:t>ń</w:t>
      </w:r>
      <w:r w:rsidRPr="002265EF">
        <w:rPr>
          <w:color w:val="000000"/>
        </w:rPr>
        <w:t xml:space="preserve"> Satelitarnych wraz z Laboratoriami Testowania/Certyfikacji Produktów </w:t>
      </w:r>
      <w:proofErr w:type="spellStart"/>
      <w:r w:rsidRPr="002265EF">
        <w:rPr>
          <w:color w:val="000000"/>
        </w:rPr>
        <w:t>Geomatycznych</w:t>
      </w:r>
      <w:proofErr w:type="spellEnd"/>
      <w:r w:rsidRPr="002265EF">
        <w:rPr>
          <w:color w:val="000000"/>
        </w:rPr>
        <w:t>) dofinansowanego z Europejskiego Funduszu Rozwoju Regionalnego w ramach Osi Priorytetowej I „Wykorzystanie dzia</w:t>
      </w:r>
      <w:r w:rsidRPr="002265EF">
        <w:rPr>
          <w:rFonts w:hint="eastAsia"/>
          <w:color w:val="000000"/>
        </w:rPr>
        <w:t>ł</w:t>
      </w:r>
      <w:r w:rsidRPr="002265EF">
        <w:rPr>
          <w:color w:val="000000"/>
        </w:rPr>
        <w:t>alno</w:t>
      </w:r>
      <w:r w:rsidRPr="002265EF">
        <w:rPr>
          <w:rFonts w:hint="eastAsia"/>
          <w:color w:val="000000"/>
        </w:rPr>
        <w:t>ś</w:t>
      </w:r>
      <w:r w:rsidRPr="002265EF">
        <w:rPr>
          <w:color w:val="000000"/>
        </w:rPr>
        <w:t>ci badawczo-rozwojowej w gospodarce” Dzia</w:t>
      </w:r>
      <w:r w:rsidRPr="002265EF">
        <w:rPr>
          <w:rFonts w:hint="eastAsia"/>
          <w:color w:val="000000"/>
        </w:rPr>
        <w:t>ł</w:t>
      </w:r>
      <w:r w:rsidRPr="002265EF">
        <w:rPr>
          <w:color w:val="000000"/>
        </w:rPr>
        <w:t>ania 1.1. „Dzia</w:t>
      </w:r>
      <w:r w:rsidRPr="002265EF">
        <w:rPr>
          <w:rFonts w:hint="eastAsia"/>
          <w:color w:val="000000"/>
        </w:rPr>
        <w:t>ł</w:t>
      </w:r>
      <w:r w:rsidRPr="002265EF">
        <w:rPr>
          <w:color w:val="000000"/>
        </w:rPr>
        <w:t>alno</w:t>
      </w:r>
      <w:r w:rsidRPr="002265EF">
        <w:rPr>
          <w:rFonts w:hint="eastAsia"/>
          <w:color w:val="000000"/>
        </w:rPr>
        <w:t>ść</w:t>
      </w:r>
      <w:r w:rsidRPr="002265EF">
        <w:rPr>
          <w:color w:val="000000"/>
        </w:rPr>
        <w:t xml:space="preserve"> badawczo-rozwojowa jednostek naukowych” Regionalnego Programu Operacyjnego Województwa Mazowieckiego na lata 2014-2020 zgodne z Umow</w:t>
      </w:r>
      <w:r w:rsidRPr="002265EF">
        <w:rPr>
          <w:rFonts w:hint="eastAsia"/>
          <w:color w:val="000000"/>
        </w:rPr>
        <w:t>ą</w:t>
      </w:r>
      <w:r w:rsidRPr="002265EF">
        <w:rPr>
          <w:color w:val="000000"/>
        </w:rPr>
        <w:t xml:space="preserve"> o dofinansowanie nr RPMA.01.01.00-14-9871/17 z dnia 11 grudnia 2018. </w:t>
      </w:r>
    </w:p>
    <w:p w14:paraId="02AD0F42" w14:textId="77777777" w:rsidR="007A2C10" w:rsidRPr="00087980" w:rsidRDefault="007A2C10" w:rsidP="007A2C10"/>
    <w:p w14:paraId="71516F87" w14:textId="77777777" w:rsidR="004709BD" w:rsidRPr="004709BD" w:rsidRDefault="004709BD" w:rsidP="004709BD">
      <w:pPr>
        <w:pStyle w:val="Tekstpodstawowy"/>
        <w:rPr>
          <w:rFonts w:asciiTheme="minorHAnsi" w:hAnsiTheme="minorHAnsi"/>
          <w:sz w:val="18"/>
        </w:rPr>
      </w:pPr>
    </w:p>
    <w:p w14:paraId="5C307C6A" w14:textId="77777777" w:rsidR="004709BD" w:rsidRPr="004709BD" w:rsidRDefault="004709BD" w:rsidP="004709BD">
      <w:pPr>
        <w:pStyle w:val="Tekstpodstawowy"/>
        <w:rPr>
          <w:rFonts w:asciiTheme="minorHAnsi" w:hAnsiTheme="minorHAnsi"/>
          <w:sz w:val="18"/>
        </w:rPr>
      </w:pPr>
    </w:p>
    <w:p w14:paraId="4B21C5CD" w14:textId="77777777" w:rsidR="004709BD" w:rsidRPr="004709BD" w:rsidRDefault="004709BD" w:rsidP="004709BD">
      <w:pPr>
        <w:pStyle w:val="Tekstpodstawowy"/>
        <w:rPr>
          <w:rFonts w:asciiTheme="minorHAnsi" w:hAnsiTheme="minorHAnsi"/>
          <w:sz w:val="18"/>
        </w:rPr>
      </w:pPr>
    </w:p>
    <w:p w14:paraId="69AE1466" w14:textId="77777777" w:rsidR="004709BD" w:rsidRPr="002265EF" w:rsidRDefault="004709BD" w:rsidP="004709BD">
      <w:pPr>
        <w:pStyle w:val="Tekstpodstawowy"/>
        <w:ind w:left="4952" w:firstLine="720"/>
        <w:rPr>
          <w:rFonts w:asciiTheme="minorHAnsi" w:hAnsiTheme="minorHAnsi"/>
          <w:sz w:val="18"/>
        </w:rPr>
      </w:pPr>
      <w:r w:rsidRPr="002265EF">
        <w:rPr>
          <w:rFonts w:asciiTheme="minorHAnsi" w:hAnsiTheme="minorHAnsi"/>
          <w:sz w:val="18"/>
        </w:rPr>
        <w:t>Zatwierdził:</w:t>
      </w:r>
    </w:p>
    <w:p w14:paraId="56517F78" w14:textId="77777777" w:rsidR="004709BD" w:rsidRPr="002265EF" w:rsidRDefault="004709BD" w:rsidP="004709BD">
      <w:pPr>
        <w:widowControl w:val="0"/>
        <w:overflowPunct w:val="0"/>
        <w:autoSpaceDE w:val="0"/>
        <w:autoSpaceDN w:val="0"/>
        <w:adjustRightInd w:val="0"/>
        <w:ind w:left="5466" w:right="2180" w:firstLine="206"/>
        <w:rPr>
          <w:rFonts w:asciiTheme="minorHAnsi" w:hAnsiTheme="minorHAnsi"/>
          <w:b/>
          <w:sz w:val="18"/>
        </w:rPr>
      </w:pPr>
    </w:p>
    <w:p w14:paraId="0F940673" w14:textId="77777777" w:rsidR="004709BD" w:rsidRPr="002265EF" w:rsidRDefault="004709BD" w:rsidP="004709BD">
      <w:pPr>
        <w:pStyle w:val="Nagwek1"/>
        <w:ind w:left="4963" w:firstLine="709"/>
        <w:rPr>
          <w:rFonts w:asciiTheme="minorHAnsi" w:hAnsiTheme="minorHAnsi"/>
        </w:rPr>
      </w:pPr>
      <w:r w:rsidRPr="002265EF">
        <w:rPr>
          <w:rFonts w:asciiTheme="minorHAnsi" w:hAnsiTheme="minorHAnsi"/>
        </w:rPr>
        <w:t xml:space="preserve">Dziekan Wydziału Geodezji i Kartografii </w:t>
      </w:r>
    </w:p>
    <w:p w14:paraId="3CC813D0" w14:textId="77777777" w:rsidR="004709BD" w:rsidRPr="002265EF" w:rsidRDefault="004709BD" w:rsidP="004709BD">
      <w:pPr>
        <w:rPr>
          <w:rFonts w:asciiTheme="minorHAnsi" w:hAnsiTheme="minorHAnsi"/>
          <w:sz w:val="24"/>
        </w:rPr>
      </w:pPr>
      <w:r w:rsidRPr="002265EF">
        <w:rPr>
          <w:rFonts w:asciiTheme="minorHAnsi" w:hAnsiTheme="minorHAnsi"/>
        </w:rPr>
        <w:tab/>
      </w:r>
      <w:r w:rsidRPr="002265EF">
        <w:rPr>
          <w:rFonts w:asciiTheme="minorHAnsi" w:hAnsiTheme="minorHAnsi"/>
        </w:rPr>
        <w:tab/>
      </w:r>
      <w:r w:rsidRPr="002265EF">
        <w:rPr>
          <w:rFonts w:asciiTheme="minorHAnsi" w:hAnsiTheme="minorHAnsi"/>
        </w:rPr>
        <w:tab/>
      </w:r>
      <w:r w:rsidRPr="002265EF">
        <w:rPr>
          <w:rFonts w:asciiTheme="minorHAnsi" w:hAnsiTheme="minorHAnsi"/>
        </w:rPr>
        <w:tab/>
      </w:r>
      <w:r w:rsidRPr="002265EF">
        <w:rPr>
          <w:rFonts w:asciiTheme="minorHAnsi" w:hAnsiTheme="minorHAnsi"/>
        </w:rPr>
        <w:tab/>
      </w:r>
      <w:r w:rsidRPr="002265EF">
        <w:rPr>
          <w:rFonts w:asciiTheme="minorHAnsi" w:hAnsiTheme="minorHAnsi"/>
        </w:rPr>
        <w:tab/>
      </w:r>
      <w:r w:rsidRPr="002265EF">
        <w:rPr>
          <w:rFonts w:asciiTheme="minorHAnsi" w:hAnsiTheme="minorHAnsi"/>
        </w:rPr>
        <w:tab/>
      </w:r>
      <w:r w:rsidRPr="002265EF">
        <w:rPr>
          <w:rFonts w:asciiTheme="minorHAnsi" w:hAnsiTheme="minorHAnsi"/>
        </w:rPr>
        <w:tab/>
      </w:r>
      <w:r w:rsidRPr="002265EF">
        <w:rPr>
          <w:rFonts w:asciiTheme="minorHAnsi" w:hAnsiTheme="minorHAnsi"/>
          <w:sz w:val="24"/>
        </w:rPr>
        <w:t xml:space="preserve">Politechniki Warszawskiej </w:t>
      </w:r>
    </w:p>
    <w:p w14:paraId="62ACE894" w14:textId="77777777" w:rsidR="004709BD" w:rsidRPr="004709BD" w:rsidRDefault="004709BD" w:rsidP="004709BD">
      <w:pPr>
        <w:pStyle w:val="NormalnyWeb"/>
        <w:ind w:left="5672"/>
        <w:rPr>
          <w:rFonts w:asciiTheme="minorHAnsi" w:hAnsiTheme="minorHAnsi"/>
          <w:b/>
        </w:rPr>
      </w:pPr>
      <w:r w:rsidRPr="002265EF">
        <w:rPr>
          <w:rFonts w:asciiTheme="minorHAnsi" w:hAnsiTheme="minorHAnsi"/>
          <w:b/>
        </w:rPr>
        <w:t>dr hab. inż. Janusz Walo,  prof. Uczelni</w:t>
      </w:r>
    </w:p>
    <w:p w14:paraId="1E6363B0" w14:textId="77777777" w:rsidR="00573574" w:rsidRDefault="00573574" w:rsidP="00DD3F12">
      <w:pPr>
        <w:pStyle w:val="Style10"/>
        <w:widowControl/>
        <w:rPr>
          <w:rStyle w:val="FontStyle161"/>
          <w:rFonts w:asciiTheme="minorHAnsi" w:hAnsiTheme="minorHAnsi" w:cs="Tahoma"/>
          <w:sz w:val="18"/>
        </w:rPr>
      </w:pPr>
    </w:p>
    <w:p w14:paraId="65F41C52" w14:textId="77777777" w:rsidR="00573574" w:rsidRDefault="00573574" w:rsidP="004709BD">
      <w:pPr>
        <w:pStyle w:val="Style10"/>
        <w:widowControl/>
        <w:jc w:val="center"/>
        <w:rPr>
          <w:rStyle w:val="FontStyle161"/>
          <w:rFonts w:asciiTheme="minorHAnsi" w:hAnsiTheme="minorHAnsi" w:cs="Tahoma"/>
          <w:sz w:val="18"/>
        </w:rPr>
      </w:pPr>
    </w:p>
    <w:p w14:paraId="60EF5745" w14:textId="77777777" w:rsidR="00573574" w:rsidRDefault="00573574" w:rsidP="004709BD">
      <w:pPr>
        <w:pStyle w:val="Style10"/>
        <w:widowControl/>
        <w:jc w:val="center"/>
        <w:rPr>
          <w:rStyle w:val="FontStyle161"/>
          <w:rFonts w:asciiTheme="minorHAnsi" w:hAnsiTheme="minorHAnsi" w:cs="Tahoma"/>
          <w:sz w:val="18"/>
        </w:rPr>
      </w:pPr>
    </w:p>
    <w:p w14:paraId="58F3D7F8" w14:textId="77777777" w:rsidR="00573574" w:rsidRDefault="00573574" w:rsidP="004709BD">
      <w:pPr>
        <w:pStyle w:val="Style10"/>
        <w:widowControl/>
        <w:jc w:val="center"/>
        <w:rPr>
          <w:rStyle w:val="FontStyle161"/>
          <w:rFonts w:asciiTheme="minorHAnsi" w:hAnsiTheme="minorHAnsi" w:cs="Tahoma"/>
          <w:sz w:val="18"/>
        </w:rPr>
      </w:pPr>
    </w:p>
    <w:p w14:paraId="1DB12022" w14:textId="77777777" w:rsidR="00573574" w:rsidRDefault="00573574" w:rsidP="004709BD">
      <w:pPr>
        <w:pStyle w:val="Style10"/>
        <w:widowControl/>
        <w:jc w:val="center"/>
        <w:rPr>
          <w:rStyle w:val="FontStyle161"/>
          <w:rFonts w:asciiTheme="minorHAnsi" w:hAnsiTheme="minorHAnsi" w:cs="Tahoma"/>
          <w:sz w:val="18"/>
        </w:rPr>
      </w:pPr>
    </w:p>
    <w:p w14:paraId="2F2A866E" w14:textId="77777777" w:rsidR="00573574" w:rsidRDefault="00573574" w:rsidP="004709BD">
      <w:pPr>
        <w:pStyle w:val="Style10"/>
        <w:widowControl/>
        <w:jc w:val="center"/>
        <w:rPr>
          <w:rStyle w:val="FontStyle161"/>
          <w:rFonts w:asciiTheme="minorHAnsi" w:hAnsiTheme="minorHAnsi" w:cs="Tahoma"/>
          <w:sz w:val="18"/>
        </w:rPr>
      </w:pPr>
    </w:p>
    <w:p w14:paraId="0D73E7C8" w14:textId="77777777" w:rsidR="00573574" w:rsidRDefault="00573574" w:rsidP="004709BD">
      <w:pPr>
        <w:pStyle w:val="Style10"/>
        <w:widowControl/>
        <w:jc w:val="center"/>
        <w:rPr>
          <w:rStyle w:val="FontStyle161"/>
          <w:rFonts w:asciiTheme="minorHAnsi" w:hAnsiTheme="minorHAnsi" w:cs="Tahoma"/>
          <w:sz w:val="18"/>
        </w:rPr>
      </w:pPr>
    </w:p>
    <w:p w14:paraId="328F9183" w14:textId="77777777" w:rsidR="00573574" w:rsidRDefault="00573574" w:rsidP="004709BD">
      <w:pPr>
        <w:pStyle w:val="Style10"/>
        <w:widowControl/>
        <w:jc w:val="center"/>
        <w:rPr>
          <w:rStyle w:val="FontStyle161"/>
          <w:rFonts w:asciiTheme="minorHAnsi" w:hAnsiTheme="minorHAnsi" w:cs="Tahoma"/>
          <w:sz w:val="18"/>
        </w:rPr>
      </w:pPr>
    </w:p>
    <w:p w14:paraId="48CE2EB9" w14:textId="77777777" w:rsidR="00573574" w:rsidRDefault="00573574" w:rsidP="004709BD">
      <w:pPr>
        <w:pStyle w:val="Style10"/>
        <w:widowControl/>
        <w:jc w:val="center"/>
        <w:rPr>
          <w:rStyle w:val="FontStyle161"/>
          <w:rFonts w:asciiTheme="minorHAnsi" w:hAnsiTheme="minorHAnsi" w:cs="Tahoma"/>
          <w:sz w:val="18"/>
        </w:rPr>
      </w:pPr>
    </w:p>
    <w:p w14:paraId="28E34AC5" w14:textId="77777777" w:rsidR="00573574" w:rsidRPr="004709BD" w:rsidRDefault="00573574" w:rsidP="004709BD">
      <w:pPr>
        <w:pStyle w:val="Style10"/>
        <w:widowControl/>
        <w:jc w:val="center"/>
        <w:rPr>
          <w:rStyle w:val="FontStyle161"/>
          <w:rFonts w:asciiTheme="minorHAnsi" w:hAnsiTheme="minorHAnsi" w:cs="Tahoma"/>
          <w:sz w:val="18"/>
        </w:rPr>
      </w:pPr>
    </w:p>
    <w:p w14:paraId="32B8400F" w14:textId="77777777" w:rsidR="004709BD" w:rsidRPr="004709BD" w:rsidRDefault="004709BD" w:rsidP="004709BD">
      <w:pPr>
        <w:pStyle w:val="Style10"/>
        <w:widowControl/>
        <w:jc w:val="center"/>
        <w:rPr>
          <w:rStyle w:val="FontStyle161"/>
          <w:rFonts w:asciiTheme="minorHAnsi" w:hAnsiTheme="minorHAnsi" w:cs="Tahoma"/>
          <w:sz w:val="18"/>
        </w:rPr>
      </w:pPr>
    </w:p>
    <w:p w14:paraId="617E46C7" w14:textId="77777777" w:rsidR="004709BD" w:rsidRPr="004709BD" w:rsidRDefault="004709BD" w:rsidP="004709BD">
      <w:pPr>
        <w:pStyle w:val="Style10"/>
        <w:widowControl/>
        <w:jc w:val="center"/>
        <w:rPr>
          <w:rStyle w:val="FontStyle161"/>
          <w:rFonts w:asciiTheme="minorHAnsi" w:hAnsiTheme="minorHAnsi" w:cs="Tahoma"/>
          <w:sz w:val="18"/>
        </w:rPr>
      </w:pPr>
    </w:p>
    <w:p w14:paraId="446E3D80" w14:textId="77777777" w:rsidR="004709BD" w:rsidRPr="004709BD" w:rsidRDefault="004709BD" w:rsidP="004709BD">
      <w:pPr>
        <w:pStyle w:val="Style10"/>
        <w:widowControl/>
        <w:jc w:val="center"/>
        <w:rPr>
          <w:rStyle w:val="FontStyle161"/>
          <w:rFonts w:asciiTheme="minorHAnsi" w:hAnsiTheme="minorHAnsi" w:cs="Tahoma"/>
          <w:sz w:val="18"/>
        </w:rPr>
      </w:pPr>
    </w:p>
    <w:p w14:paraId="543A1EFB" w14:textId="77777777" w:rsidR="004709BD" w:rsidRPr="004709BD" w:rsidRDefault="004709BD" w:rsidP="004709BD">
      <w:pPr>
        <w:pStyle w:val="Style10"/>
        <w:widowControl/>
        <w:rPr>
          <w:rStyle w:val="FontStyle161"/>
          <w:rFonts w:asciiTheme="minorHAnsi" w:hAnsiTheme="minorHAnsi" w:cs="Tahoma"/>
          <w:sz w:val="18"/>
        </w:rPr>
      </w:pPr>
    </w:p>
    <w:p w14:paraId="54C367F6" w14:textId="0EC36697" w:rsidR="004B6A58" w:rsidRPr="004709BD" w:rsidRDefault="004709BD" w:rsidP="00E62C02">
      <w:pPr>
        <w:widowControl w:val="0"/>
        <w:overflowPunct w:val="0"/>
        <w:autoSpaceDE w:val="0"/>
        <w:autoSpaceDN w:val="0"/>
        <w:adjustRightInd w:val="0"/>
        <w:ind w:left="1418" w:right="2180" w:firstLine="709"/>
        <w:jc w:val="center"/>
        <w:rPr>
          <w:rFonts w:asciiTheme="minorHAnsi" w:hAnsiTheme="minorHAnsi" w:cs="Arial"/>
          <w:b/>
          <w:bCs/>
          <w:sz w:val="18"/>
          <w:szCs w:val="18"/>
        </w:rPr>
      </w:pPr>
      <w:r w:rsidRPr="004709BD">
        <w:rPr>
          <w:rStyle w:val="FontStyle161"/>
          <w:rFonts w:asciiTheme="minorHAnsi" w:hAnsiTheme="minorHAnsi" w:cs="Tahoma"/>
          <w:sz w:val="18"/>
        </w:rPr>
        <w:t xml:space="preserve">Warszawa, </w:t>
      </w:r>
      <w:r w:rsidR="00D84F45" w:rsidRPr="004709BD">
        <w:rPr>
          <w:rStyle w:val="FontStyle161"/>
          <w:rFonts w:asciiTheme="minorHAnsi" w:hAnsiTheme="minorHAnsi" w:cs="Tahoma"/>
          <w:sz w:val="18"/>
        </w:rPr>
        <w:t>dnia</w:t>
      </w:r>
      <w:r w:rsidR="00D84F45">
        <w:rPr>
          <w:rStyle w:val="FontStyle161"/>
          <w:rFonts w:asciiTheme="minorHAnsi" w:hAnsiTheme="minorHAnsi" w:cs="Tahoma"/>
          <w:sz w:val="18"/>
        </w:rPr>
        <w:t xml:space="preserve"> </w:t>
      </w:r>
      <w:r w:rsidR="002265EF">
        <w:rPr>
          <w:rStyle w:val="FontStyle161"/>
          <w:rFonts w:asciiTheme="minorHAnsi" w:hAnsiTheme="minorHAnsi" w:cs="Tahoma"/>
          <w:sz w:val="18"/>
        </w:rPr>
        <w:t>30</w:t>
      </w:r>
      <w:r w:rsidR="00EF6068">
        <w:rPr>
          <w:rStyle w:val="FontStyle161"/>
          <w:rFonts w:asciiTheme="minorHAnsi" w:hAnsiTheme="minorHAnsi" w:cs="Tahoma"/>
          <w:sz w:val="18"/>
        </w:rPr>
        <w:t>.0</w:t>
      </w:r>
      <w:r w:rsidR="00BB7E0E">
        <w:rPr>
          <w:rStyle w:val="FontStyle161"/>
          <w:rFonts w:asciiTheme="minorHAnsi" w:hAnsiTheme="minorHAnsi" w:cs="Tahoma"/>
          <w:sz w:val="18"/>
        </w:rPr>
        <w:t>9</w:t>
      </w:r>
      <w:r w:rsidR="00EF6068">
        <w:rPr>
          <w:rStyle w:val="FontStyle161"/>
          <w:rFonts w:asciiTheme="minorHAnsi" w:hAnsiTheme="minorHAnsi" w:cs="Tahoma"/>
          <w:sz w:val="18"/>
        </w:rPr>
        <w:t>.</w:t>
      </w:r>
      <w:r w:rsidRPr="004709BD">
        <w:rPr>
          <w:rStyle w:val="FontStyle161"/>
          <w:rFonts w:asciiTheme="minorHAnsi" w:hAnsiTheme="minorHAnsi" w:cs="Tahoma"/>
          <w:sz w:val="18"/>
        </w:rPr>
        <w:t>2021 r.</w:t>
      </w:r>
    </w:p>
    <w:p w14:paraId="67782DF8" w14:textId="77777777" w:rsidR="004B6A58" w:rsidRPr="004709BD" w:rsidRDefault="004B6A58" w:rsidP="00E62C02">
      <w:pPr>
        <w:widowControl w:val="0"/>
        <w:overflowPunct w:val="0"/>
        <w:autoSpaceDE w:val="0"/>
        <w:autoSpaceDN w:val="0"/>
        <w:adjustRightInd w:val="0"/>
        <w:ind w:left="5466" w:right="2180" w:firstLine="206"/>
        <w:jc w:val="center"/>
        <w:rPr>
          <w:rFonts w:asciiTheme="minorHAnsi" w:hAnsiTheme="minorHAnsi" w:cs="Arial"/>
          <w:b/>
          <w:bCs/>
          <w:sz w:val="18"/>
          <w:szCs w:val="18"/>
        </w:rPr>
      </w:pPr>
    </w:p>
    <w:p w14:paraId="088868A0" w14:textId="77777777" w:rsidR="004B6A58" w:rsidRPr="004709BD" w:rsidRDefault="004B6A58" w:rsidP="00031AA0">
      <w:pPr>
        <w:widowControl w:val="0"/>
        <w:overflowPunct w:val="0"/>
        <w:autoSpaceDE w:val="0"/>
        <w:autoSpaceDN w:val="0"/>
        <w:adjustRightInd w:val="0"/>
        <w:ind w:left="5466" w:right="2180" w:firstLine="206"/>
        <w:rPr>
          <w:rFonts w:asciiTheme="minorHAnsi" w:hAnsiTheme="minorHAnsi" w:cs="Arial"/>
          <w:b/>
          <w:bCs/>
          <w:sz w:val="18"/>
          <w:szCs w:val="18"/>
        </w:rPr>
      </w:pPr>
    </w:p>
    <w:p w14:paraId="74227A52" w14:textId="77777777" w:rsidR="003F7E94" w:rsidRDefault="003F7E94" w:rsidP="00281D27">
      <w:pPr>
        <w:pStyle w:val="Style10"/>
        <w:widowControl/>
        <w:jc w:val="center"/>
        <w:rPr>
          <w:rStyle w:val="FontStyle161"/>
          <w:rFonts w:ascii="Arial" w:hAnsi="Arial" w:cs="Arial"/>
          <w:sz w:val="18"/>
          <w:szCs w:val="18"/>
        </w:rPr>
      </w:pPr>
    </w:p>
    <w:p w14:paraId="69BB7E78" w14:textId="77777777" w:rsidR="00AF14CB" w:rsidRPr="00FF7E3D" w:rsidRDefault="00AF14CB" w:rsidP="00AF14CB">
      <w:pPr>
        <w:pageBreakBefore/>
        <w:spacing w:line="288" w:lineRule="auto"/>
        <w:rPr>
          <w:rFonts w:ascii="Calibri" w:hAnsi="Calibri" w:cs="Calibri"/>
          <w:sz w:val="24"/>
          <w:szCs w:val="24"/>
        </w:rPr>
      </w:pPr>
      <w:r w:rsidRPr="00FF7E3D">
        <w:rPr>
          <w:rFonts w:ascii="Calibri" w:hAnsi="Calibri" w:cs="Calibri"/>
          <w:sz w:val="24"/>
          <w:szCs w:val="24"/>
        </w:rPr>
        <w:lastRenderedPageBreak/>
        <w:t xml:space="preserve">Specyfikacja Warunków Zamówienia zawiera: </w:t>
      </w:r>
    </w:p>
    <w:p w14:paraId="58EFA3F9" w14:textId="77777777" w:rsidR="00AF14CB" w:rsidRPr="00FF7E3D" w:rsidRDefault="00AF14CB" w:rsidP="00AF14CB">
      <w:pPr>
        <w:pStyle w:val="Spisrozdziaw"/>
        <w:spacing w:after="0" w:line="288" w:lineRule="auto"/>
        <w:rPr>
          <w:rFonts w:ascii="Calibri" w:hAnsi="Calibri" w:cs="Calibri"/>
          <w:sz w:val="24"/>
          <w:szCs w:val="24"/>
        </w:rPr>
      </w:pPr>
    </w:p>
    <w:p w14:paraId="7C727440" w14:textId="77777777" w:rsidR="00AF14CB" w:rsidRDefault="00AF14CB" w:rsidP="00AF14CB">
      <w:pPr>
        <w:pStyle w:val="Spisrozdziaw"/>
        <w:spacing w:after="0" w:line="288" w:lineRule="auto"/>
        <w:rPr>
          <w:rFonts w:ascii="Calibri" w:hAnsi="Calibri" w:cs="Calibri"/>
          <w:sz w:val="24"/>
          <w:szCs w:val="24"/>
        </w:rPr>
      </w:pPr>
      <w:r>
        <w:rPr>
          <w:rFonts w:ascii="Calibri" w:hAnsi="Calibri" w:cs="Calibri"/>
          <w:sz w:val="24"/>
          <w:szCs w:val="24"/>
        </w:rPr>
        <w:t>TOM</w:t>
      </w:r>
      <w:r w:rsidRPr="00D2146E">
        <w:rPr>
          <w:rFonts w:ascii="Calibri" w:hAnsi="Calibri" w:cs="Calibri"/>
          <w:sz w:val="24"/>
          <w:szCs w:val="24"/>
        </w:rPr>
        <w:t xml:space="preserve"> I:</w:t>
      </w:r>
      <w:r w:rsidRPr="00D2146E">
        <w:rPr>
          <w:rFonts w:ascii="Calibri" w:hAnsi="Calibri" w:cs="Calibri"/>
          <w:sz w:val="24"/>
          <w:szCs w:val="24"/>
        </w:rPr>
        <w:tab/>
        <w:t>Instrukcja dla Wykonawców.</w:t>
      </w:r>
    </w:p>
    <w:p w14:paraId="4DE2B190" w14:textId="77777777" w:rsidR="00AF14CB" w:rsidRPr="00D2146E" w:rsidRDefault="00AF14CB" w:rsidP="00AF14CB">
      <w:pPr>
        <w:pStyle w:val="Spisrozdziaw"/>
        <w:spacing w:after="0" w:line="288" w:lineRule="auto"/>
        <w:rPr>
          <w:rFonts w:ascii="Calibri" w:hAnsi="Calibri" w:cs="Calibri"/>
          <w:sz w:val="24"/>
          <w:szCs w:val="24"/>
        </w:rPr>
      </w:pPr>
      <w:r>
        <w:rPr>
          <w:rFonts w:ascii="Calibri" w:hAnsi="Calibri" w:cs="Calibri"/>
          <w:sz w:val="24"/>
          <w:szCs w:val="24"/>
        </w:rPr>
        <w:t>TOM</w:t>
      </w:r>
      <w:r w:rsidRPr="00D2146E">
        <w:rPr>
          <w:rFonts w:ascii="Calibri" w:hAnsi="Calibri" w:cs="Calibri"/>
          <w:sz w:val="24"/>
          <w:szCs w:val="24"/>
        </w:rPr>
        <w:t xml:space="preserve"> II:</w:t>
      </w:r>
      <w:r w:rsidRPr="00D2146E">
        <w:rPr>
          <w:rFonts w:ascii="Calibri" w:hAnsi="Calibri" w:cs="Calibri"/>
          <w:sz w:val="24"/>
          <w:szCs w:val="24"/>
        </w:rPr>
        <w:tab/>
        <w:t>Formularz Oferty oraz inne formularze:</w:t>
      </w:r>
    </w:p>
    <w:p w14:paraId="0CC2B3F6" w14:textId="77777777" w:rsidR="00AF14CB" w:rsidRPr="002646BE" w:rsidRDefault="002646BE" w:rsidP="00AF14CB">
      <w:pPr>
        <w:pStyle w:val="Spisrozdziaw"/>
        <w:spacing w:after="0" w:line="288" w:lineRule="auto"/>
        <w:ind w:left="851" w:hanging="567"/>
        <w:rPr>
          <w:rFonts w:ascii="Calibri" w:hAnsi="Calibri" w:cs="Calibri"/>
          <w:b w:val="0"/>
          <w:bCs w:val="0"/>
          <w:sz w:val="22"/>
          <w:szCs w:val="22"/>
        </w:rPr>
      </w:pPr>
      <w:bookmarkStart w:id="2" w:name="_Hlk70656954"/>
      <w:r w:rsidRPr="002646BE">
        <w:rPr>
          <w:rFonts w:ascii="Calibri" w:hAnsi="Calibri" w:cs="Calibri"/>
          <w:b w:val="0"/>
          <w:bCs w:val="0"/>
          <w:sz w:val="22"/>
          <w:szCs w:val="22"/>
        </w:rPr>
        <w:t>ZAŁĄCZNIK NR 1</w:t>
      </w:r>
      <w:bookmarkEnd w:id="2"/>
      <w:r w:rsidR="00AF14CB" w:rsidRPr="002646BE">
        <w:rPr>
          <w:rFonts w:ascii="Calibri" w:hAnsi="Calibri" w:cs="Calibri"/>
          <w:b w:val="0"/>
          <w:bCs w:val="0"/>
          <w:sz w:val="22"/>
          <w:szCs w:val="22"/>
        </w:rPr>
        <w:tab/>
        <w:t>Formularz Oferty</w:t>
      </w:r>
      <w:r>
        <w:rPr>
          <w:rFonts w:ascii="Calibri" w:hAnsi="Calibri" w:cs="Calibri"/>
          <w:b w:val="0"/>
          <w:bCs w:val="0"/>
          <w:sz w:val="22"/>
          <w:szCs w:val="22"/>
        </w:rPr>
        <w:t xml:space="preserve"> WRAZ Z FORMULARZEM CENOWYM</w:t>
      </w:r>
    </w:p>
    <w:p w14:paraId="247EA542" w14:textId="77777777" w:rsidR="00AF14CB" w:rsidRPr="002646BE" w:rsidRDefault="002646BE" w:rsidP="002646BE">
      <w:pPr>
        <w:pStyle w:val="Spisrozdziaw"/>
        <w:spacing w:after="0" w:line="288" w:lineRule="auto"/>
        <w:ind w:left="2127" w:hanging="1843"/>
        <w:rPr>
          <w:rFonts w:ascii="Calibri" w:hAnsi="Calibri" w:cs="Calibri"/>
          <w:b w:val="0"/>
          <w:bCs w:val="0"/>
          <w:sz w:val="22"/>
          <w:szCs w:val="22"/>
        </w:rPr>
      </w:pPr>
      <w:r w:rsidRPr="002646BE">
        <w:rPr>
          <w:rFonts w:ascii="Calibri" w:hAnsi="Calibri" w:cs="Calibri"/>
          <w:b w:val="0"/>
          <w:bCs w:val="0"/>
          <w:sz w:val="22"/>
          <w:szCs w:val="22"/>
        </w:rPr>
        <w:t>ZAŁĄCZNIK nr</w:t>
      </w:r>
      <w:r w:rsidR="00AF14CB" w:rsidRPr="002646BE">
        <w:rPr>
          <w:rFonts w:ascii="Calibri" w:hAnsi="Calibri" w:cs="Calibri"/>
          <w:b w:val="0"/>
          <w:bCs w:val="0"/>
          <w:sz w:val="22"/>
          <w:szCs w:val="22"/>
        </w:rPr>
        <w:t>2</w:t>
      </w:r>
      <w:r w:rsidR="00AF14CB" w:rsidRPr="002646BE">
        <w:rPr>
          <w:rFonts w:ascii="Calibri" w:hAnsi="Calibri" w:cs="Calibri"/>
          <w:b w:val="0"/>
          <w:bCs w:val="0"/>
          <w:sz w:val="22"/>
          <w:szCs w:val="22"/>
        </w:rPr>
        <w:tab/>
        <w:t xml:space="preserve">formularz OświadczeniA </w:t>
      </w:r>
      <w:bookmarkStart w:id="3" w:name="_Hlk62546214"/>
      <w:r w:rsidR="00AF14CB" w:rsidRPr="002646BE">
        <w:rPr>
          <w:rFonts w:ascii="Calibri" w:hAnsi="Calibri" w:cs="Calibri"/>
          <w:b w:val="0"/>
          <w:bCs w:val="0"/>
          <w:sz w:val="22"/>
          <w:szCs w:val="22"/>
        </w:rPr>
        <w:t>o niepodleganiu wykluczeniu i spełnianiu warunków udziału w postępowaniu (art. 125 ust. 1 USTAWY PZP)</w:t>
      </w:r>
      <w:r w:rsidR="00B465E3" w:rsidRPr="002646BE">
        <w:rPr>
          <w:rFonts w:ascii="Calibri" w:hAnsi="Calibri" w:cs="Calibri"/>
          <w:b w:val="0"/>
          <w:bCs w:val="0"/>
          <w:sz w:val="22"/>
          <w:szCs w:val="22"/>
        </w:rPr>
        <w:t xml:space="preserve"> - JEDZ</w:t>
      </w:r>
    </w:p>
    <w:bookmarkEnd w:id="3"/>
    <w:p w14:paraId="299693FE" w14:textId="77777777" w:rsidR="00AF14CB" w:rsidRPr="002646BE" w:rsidRDefault="002646BE" w:rsidP="00AF14CB">
      <w:pPr>
        <w:pStyle w:val="Spisrozdziaw"/>
        <w:spacing w:after="0" w:line="288" w:lineRule="auto"/>
        <w:ind w:left="851" w:hanging="567"/>
        <w:rPr>
          <w:rFonts w:ascii="Calibri" w:hAnsi="Calibri" w:cs="Calibri"/>
          <w:b w:val="0"/>
          <w:bCs w:val="0"/>
          <w:sz w:val="22"/>
          <w:szCs w:val="22"/>
        </w:rPr>
      </w:pPr>
      <w:r w:rsidRPr="002646BE">
        <w:rPr>
          <w:rFonts w:ascii="Calibri" w:hAnsi="Calibri" w:cs="Calibri"/>
          <w:b w:val="0"/>
          <w:bCs w:val="0"/>
          <w:sz w:val="22"/>
          <w:szCs w:val="22"/>
        </w:rPr>
        <w:t xml:space="preserve">ZAŁĄCZNIK NR </w:t>
      </w:r>
      <w:r w:rsidR="00DB0819" w:rsidRPr="002646BE">
        <w:rPr>
          <w:rFonts w:ascii="Calibri" w:hAnsi="Calibri" w:cs="Calibri"/>
          <w:b w:val="0"/>
          <w:bCs w:val="0"/>
          <w:sz w:val="22"/>
          <w:szCs w:val="22"/>
        </w:rPr>
        <w:t>3</w:t>
      </w:r>
      <w:r w:rsidR="00AF14CB" w:rsidRPr="002646BE">
        <w:rPr>
          <w:rFonts w:ascii="Calibri" w:hAnsi="Calibri" w:cs="Calibri"/>
          <w:b w:val="0"/>
          <w:bCs w:val="0"/>
          <w:sz w:val="22"/>
          <w:szCs w:val="22"/>
        </w:rPr>
        <w:tab/>
        <w:t xml:space="preserve">FORMULARZ OŚWIADCZENIA </w:t>
      </w:r>
      <w:r>
        <w:rPr>
          <w:rFonts w:ascii="Calibri" w:hAnsi="Calibri" w:cs="Calibri"/>
          <w:b w:val="0"/>
          <w:bCs w:val="0"/>
          <w:sz w:val="22"/>
          <w:szCs w:val="22"/>
        </w:rPr>
        <w:t xml:space="preserve">O PRZYNALEŻNOŚCI </w:t>
      </w:r>
      <w:r w:rsidR="00A355F5">
        <w:rPr>
          <w:rFonts w:ascii="Calibri" w:hAnsi="Calibri" w:cs="Calibri"/>
          <w:b w:val="0"/>
          <w:bCs w:val="0"/>
          <w:sz w:val="22"/>
          <w:szCs w:val="22"/>
        </w:rPr>
        <w:t>D</w:t>
      </w:r>
      <w:r>
        <w:rPr>
          <w:rFonts w:ascii="Calibri" w:hAnsi="Calibri" w:cs="Calibri"/>
          <w:b w:val="0"/>
          <w:bCs w:val="0"/>
          <w:sz w:val="22"/>
          <w:szCs w:val="22"/>
        </w:rPr>
        <w:t>O GRUP</w:t>
      </w:r>
      <w:r w:rsidR="00A355F5">
        <w:rPr>
          <w:rFonts w:ascii="Calibri" w:hAnsi="Calibri" w:cs="Calibri"/>
          <w:b w:val="0"/>
          <w:bCs w:val="0"/>
          <w:sz w:val="22"/>
          <w:szCs w:val="22"/>
        </w:rPr>
        <w:t>y</w:t>
      </w:r>
      <w:r>
        <w:rPr>
          <w:rFonts w:ascii="Calibri" w:hAnsi="Calibri" w:cs="Calibri"/>
          <w:b w:val="0"/>
          <w:bCs w:val="0"/>
          <w:sz w:val="22"/>
          <w:szCs w:val="22"/>
        </w:rPr>
        <w:t xml:space="preserve"> KAPITAŁOWEJ</w:t>
      </w:r>
    </w:p>
    <w:p w14:paraId="10B847E6" w14:textId="77777777" w:rsidR="00AF14CB" w:rsidRPr="002646BE" w:rsidRDefault="00AF14CB" w:rsidP="00D521E2">
      <w:pPr>
        <w:pStyle w:val="Spisrozdziaw"/>
        <w:spacing w:after="0" w:line="288" w:lineRule="auto"/>
        <w:rPr>
          <w:rFonts w:ascii="Calibri" w:hAnsi="Calibri" w:cs="Calibri"/>
          <w:b w:val="0"/>
          <w:bCs w:val="0"/>
          <w:sz w:val="22"/>
          <w:szCs w:val="22"/>
        </w:rPr>
      </w:pPr>
    </w:p>
    <w:p w14:paraId="08AB071E" w14:textId="77777777" w:rsidR="00AF14CB" w:rsidRDefault="00AF14CB" w:rsidP="00AF14CB">
      <w:pPr>
        <w:pStyle w:val="Spisrozdziaw"/>
        <w:spacing w:after="0" w:line="288" w:lineRule="auto"/>
        <w:rPr>
          <w:rFonts w:ascii="Calibri" w:hAnsi="Calibri" w:cs="Calibri"/>
          <w:sz w:val="24"/>
          <w:szCs w:val="24"/>
        </w:rPr>
      </w:pPr>
      <w:r>
        <w:rPr>
          <w:rFonts w:ascii="Calibri" w:hAnsi="Calibri" w:cs="Calibri"/>
          <w:sz w:val="24"/>
          <w:szCs w:val="24"/>
        </w:rPr>
        <w:t>TOM</w:t>
      </w:r>
      <w:r w:rsidRPr="00D2146E">
        <w:rPr>
          <w:rFonts w:ascii="Calibri" w:hAnsi="Calibri" w:cs="Calibri"/>
          <w:sz w:val="24"/>
          <w:szCs w:val="24"/>
        </w:rPr>
        <w:t xml:space="preserve"> III:</w:t>
      </w:r>
      <w:r w:rsidRPr="00D2146E">
        <w:rPr>
          <w:rFonts w:ascii="Calibri" w:hAnsi="Calibri" w:cs="Calibri"/>
          <w:sz w:val="24"/>
          <w:szCs w:val="24"/>
        </w:rPr>
        <w:tab/>
        <w:t xml:space="preserve">Opis przedmiotu zamówienia. </w:t>
      </w:r>
    </w:p>
    <w:p w14:paraId="243CC518" w14:textId="77777777" w:rsidR="00AF14CB" w:rsidRDefault="00AF14CB" w:rsidP="00AF14CB">
      <w:pPr>
        <w:pStyle w:val="Spisrozdziaw"/>
        <w:spacing w:after="0" w:line="288" w:lineRule="auto"/>
        <w:rPr>
          <w:rFonts w:ascii="Calibri" w:hAnsi="Calibri" w:cs="Calibri"/>
          <w:sz w:val="24"/>
          <w:szCs w:val="24"/>
        </w:rPr>
      </w:pPr>
      <w:r>
        <w:rPr>
          <w:rFonts w:ascii="Calibri" w:hAnsi="Calibri" w:cs="Calibri"/>
          <w:sz w:val="24"/>
          <w:szCs w:val="24"/>
        </w:rPr>
        <w:t>TOM</w:t>
      </w:r>
      <w:r w:rsidRPr="00D2146E">
        <w:rPr>
          <w:rFonts w:ascii="Calibri" w:hAnsi="Calibri" w:cs="Calibri"/>
          <w:sz w:val="24"/>
          <w:szCs w:val="24"/>
        </w:rPr>
        <w:t xml:space="preserve"> IV:</w:t>
      </w:r>
      <w:r w:rsidRPr="00D2146E">
        <w:rPr>
          <w:rFonts w:ascii="Calibri" w:hAnsi="Calibri" w:cs="Calibri"/>
          <w:sz w:val="24"/>
          <w:szCs w:val="24"/>
        </w:rPr>
        <w:tab/>
      </w:r>
      <w:r w:rsidRPr="00950282">
        <w:rPr>
          <w:rFonts w:ascii="Calibri" w:hAnsi="Calibri" w:cs="Calibri"/>
          <w:sz w:val="24"/>
          <w:szCs w:val="24"/>
        </w:rPr>
        <w:t>projektowane postanowienia umowy w sprawie zamówienia publicznego, które zostaną wprowadzone do treści tej umowy</w:t>
      </w:r>
      <w:r>
        <w:rPr>
          <w:rFonts w:ascii="Calibri" w:hAnsi="Calibri" w:cs="Calibri"/>
          <w:sz w:val="24"/>
          <w:szCs w:val="24"/>
        </w:rPr>
        <w:t>.</w:t>
      </w:r>
    </w:p>
    <w:p w14:paraId="4A61F03A" w14:textId="77777777" w:rsidR="00AF14CB" w:rsidRDefault="00AF14CB" w:rsidP="00AF14CB">
      <w:pPr>
        <w:pStyle w:val="Zwykytekst2"/>
        <w:spacing w:line="288" w:lineRule="auto"/>
        <w:jc w:val="both"/>
        <w:rPr>
          <w:rFonts w:ascii="Calibri" w:hAnsi="Calibri" w:cs="Calibri"/>
          <w:sz w:val="24"/>
          <w:szCs w:val="24"/>
        </w:rPr>
      </w:pPr>
    </w:p>
    <w:p w14:paraId="2A49B7FD" w14:textId="77777777" w:rsidR="002646BE" w:rsidRDefault="002646BE" w:rsidP="00AF14CB">
      <w:pPr>
        <w:pStyle w:val="Zwykytekst2"/>
        <w:spacing w:line="288" w:lineRule="auto"/>
        <w:jc w:val="both"/>
        <w:rPr>
          <w:rFonts w:ascii="Calibri" w:hAnsi="Calibri" w:cs="Calibri"/>
          <w:sz w:val="24"/>
          <w:szCs w:val="24"/>
        </w:rPr>
      </w:pPr>
    </w:p>
    <w:p w14:paraId="6924335C" w14:textId="77777777" w:rsidR="002646BE" w:rsidRDefault="002646BE" w:rsidP="00AF14CB">
      <w:pPr>
        <w:pStyle w:val="Zwykytekst2"/>
        <w:spacing w:line="288" w:lineRule="auto"/>
        <w:jc w:val="both"/>
        <w:rPr>
          <w:rFonts w:ascii="Calibri" w:hAnsi="Calibri" w:cs="Calibri"/>
          <w:sz w:val="24"/>
          <w:szCs w:val="24"/>
        </w:rPr>
      </w:pPr>
    </w:p>
    <w:p w14:paraId="2CD33115" w14:textId="77777777" w:rsidR="00AF14CB" w:rsidRDefault="00AF14CB" w:rsidP="00AF14CB">
      <w:pPr>
        <w:pStyle w:val="Zwykytekst2"/>
        <w:spacing w:line="288" w:lineRule="auto"/>
        <w:jc w:val="both"/>
        <w:rPr>
          <w:rFonts w:ascii="Calibri" w:hAnsi="Calibri" w:cs="Calibri"/>
          <w:sz w:val="24"/>
          <w:szCs w:val="24"/>
        </w:rPr>
      </w:pPr>
    </w:p>
    <w:p w14:paraId="3D0EB23E" w14:textId="77777777" w:rsidR="00AF14CB" w:rsidRPr="00D2146E" w:rsidRDefault="00AF14CB" w:rsidP="00AF14CB">
      <w:pPr>
        <w:pStyle w:val="Zwykytekst2"/>
        <w:spacing w:line="288" w:lineRule="auto"/>
        <w:jc w:val="both"/>
        <w:rPr>
          <w:rFonts w:ascii="Calibri" w:hAnsi="Calibri" w:cs="Calibri"/>
          <w:sz w:val="24"/>
          <w:szCs w:val="24"/>
        </w:rPr>
      </w:pPr>
      <w:r w:rsidRPr="00D2146E">
        <w:rPr>
          <w:rFonts w:ascii="Calibri" w:hAnsi="Calibri" w:cs="Calibri"/>
          <w:sz w:val="24"/>
          <w:szCs w:val="24"/>
        </w:rPr>
        <w:t>Niniejsza Specyfikacja Warunków Zamówienia zwana jest w dalszej treści „Specyfikacją Warunków Zamówienia”, „SWZ” lub „specyfikacją”.</w:t>
      </w:r>
    </w:p>
    <w:p w14:paraId="77D8D687" w14:textId="77777777" w:rsidR="00AF14CB" w:rsidRPr="00087980" w:rsidRDefault="00AF14CB" w:rsidP="00AF14CB">
      <w:pPr>
        <w:spacing w:after="160" w:line="259" w:lineRule="auto"/>
      </w:pPr>
    </w:p>
    <w:p w14:paraId="54AAE95C" w14:textId="77777777" w:rsidR="00AF14CB" w:rsidRPr="00087980" w:rsidRDefault="00AF14CB" w:rsidP="00AF14CB"/>
    <w:p w14:paraId="3BC7530D" w14:textId="77777777" w:rsidR="00AF14CB" w:rsidRPr="00087980" w:rsidRDefault="00AF14CB" w:rsidP="00AF14CB"/>
    <w:p w14:paraId="68C9F163" w14:textId="77777777" w:rsidR="00AF14CB" w:rsidRPr="00087980" w:rsidRDefault="00AF14CB" w:rsidP="00AF14CB"/>
    <w:p w14:paraId="263E50BD" w14:textId="2B6CA9C7" w:rsidR="00AF14CB" w:rsidRPr="00AF14CB" w:rsidRDefault="00AF14CB" w:rsidP="00AF14CB">
      <w:pPr>
        <w:spacing w:line="360" w:lineRule="auto"/>
        <w:jc w:val="both"/>
        <w:rPr>
          <w:rFonts w:ascii="Calibri" w:eastAsia="Calibri" w:hAnsi="Calibri" w:cs="Calibri"/>
          <w:color w:val="000000"/>
          <w:sz w:val="24"/>
          <w:szCs w:val="24"/>
        </w:rPr>
      </w:pPr>
      <w:r w:rsidRPr="00AF14CB">
        <w:rPr>
          <w:rFonts w:ascii="Calibri" w:eastAsia="Calibri" w:hAnsi="Calibri" w:cs="Calibri"/>
          <w:color w:val="000000"/>
          <w:sz w:val="24"/>
          <w:szCs w:val="24"/>
        </w:rPr>
        <w:t xml:space="preserve">Wykonawcy zobowiązani są do powoływania się na podane oznaczenie </w:t>
      </w:r>
      <w:r w:rsidR="00E62C02" w:rsidRPr="00EF6068">
        <w:rPr>
          <w:rStyle w:val="FontStyle157"/>
          <w:rFonts w:asciiTheme="minorHAnsi" w:hAnsiTheme="minorHAnsi" w:cs="Tahoma"/>
          <w:sz w:val="24"/>
        </w:rPr>
        <w:t>ZP/GiK/3</w:t>
      </w:r>
      <w:r w:rsidR="00BB7E0E">
        <w:rPr>
          <w:rStyle w:val="FontStyle157"/>
          <w:rFonts w:asciiTheme="minorHAnsi" w:hAnsiTheme="minorHAnsi" w:cs="Tahoma"/>
          <w:sz w:val="24"/>
        </w:rPr>
        <w:t>0</w:t>
      </w:r>
      <w:r w:rsidR="00E62C02" w:rsidRPr="00EF6068">
        <w:rPr>
          <w:rStyle w:val="FontStyle157"/>
          <w:rFonts w:asciiTheme="minorHAnsi" w:hAnsiTheme="minorHAnsi" w:cs="Tahoma"/>
          <w:sz w:val="24"/>
        </w:rPr>
        <w:t>/2021</w:t>
      </w:r>
      <w:r w:rsidR="00BB7E0E">
        <w:rPr>
          <w:rStyle w:val="FontStyle157"/>
          <w:rFonts w:asciiTheme="minorHAnsi" w:hAnsiTheme="minorHAnsi" w:cs="Tahoma"/>
          <w:sz w:val="24"/>
        </w:rPr>
        <w:t>/CENSGIS</w:t>
      </w:r>
      <w:r w:rsidR="00E62C02" w:rsidRPr="00EF6068">
        <w:rPr>
          <w:rStyle w:val="FontStyle157"/>
          <w:rFonts w:asciiTheme="minorHAnsi" w:hAnsiTheme="minorHAnsi" w:cs="Tahoma"/>
          <w:sz w:val="24"/>
        </w:rPr>
        <w:t xml:space="preserve"> </w:t>
      </w:r>
      <w:r w:rsidRPr="00AF14CB">
        <w:rPr>
          <w:rFonts w:ascii="Calibri" w:eastAsia="Calibri" w:hAnsi="Calibri" w:cs="Calibri"/>
          <w:color w:val="000000"/>
          <w:sz w:val="24"/>
          <w:szCs w:val="24"/>
        </w:rPr>
        <w:t>we wszelkich kontaktach z Zamawiającym</w:t>
      </w:r>
    </w:p>
    <w:p w14:paraId="3FAC1A1C" w14:textId="77777777" w:rsidR="00AF14CB" w:rsidRDefault="00AF14CB" w:rsidP="00281D27">
      <w:pPr>
        <w:pStyle w:val="Style10"/>
        <w:widowControl/>
        <w:jc w:val="left"/>
        <w:rPr>
          <w:rFonts w:ascii="Arial" w:hAnsi="Arial" w:cs="Arial"/>
          <w:b/>
          <w:sz w:val="18"/>
          <w:szCs w:val="18"/>
        </w:rPr>
      </w:pPr>
      <w:r>
        <w:rPr>
          <w:rFonts w:ascii="Arial" w:hAnsi="Arial" w:cs="Arial"/>
          <w:b/>
          <w:sz w:val="18"/>
          <w:szCs w:val="18"/>
        </w:rPr>
        <w:br/>
      </w:r>
    </w:p>
    <w:p w14:paraId="48726788" w14:textId="77777777" w:rsidR="00AF14CB" w:rsidRDefault="00AF14CB" w:rsidP="00281D27">
      <w:pPr>
        <w:pStyle w:val="Style10"/>
        <w:widowControl/>
        <w:jc w:val="left"/>
        <w:rPr>
          <w:rFonts w:ascii="Calibri" w:hAnsi="Calibri" w:cs="Arial"/>
          <w:b/>
          <w:sz w:val="18"/>
          <w:szCs w:val="18"/>
          <w:highlight w:val="lightGray"/>
        </w:rPr>
      </w:pPr>
      <w:r>
        <w:rPr>
          <w:rFonts w:ascii="Arial" w:hAnsi="Arial" w:cs="Arial"/>
          <w:b/>
          <w:sz w:val="18"/>
          <w:szCs w:val="18"/>
        </w:rPr>
        <w:br w:type="page"/>
      </w:r>
      <w:r w:rsidR="002A16CA">
        <w:rPr>
          <w:rFonts w:ascii="Arial" w:hAnsi="Arial" w:cs="Arial"/>
          <w:b/>
          <w:sz w:val="18"/>
          <w:szCs w:val="18"/>
        </w:rPr>
        <w:lastRenderedPageBreak/>
        <w:t>TOM I</w:t>
      </w:r>
    </w:p>
    <w:p w14:paraId="67FAB18F" w14:textId="77777777" w:rsidR="00E454E5" w:rsidRPr="00AF14CB" w:rsidRDefault="00E454E5" w:rsidP="00281D27">
      <w:pPr>
        <w:pStyle w:val="Style10"/>
        <w:widowControl/>
        <w:jc w:val="left"/>
        <w:rPr>
          <w:rFonts w:ascii="Calibri" w:hAnsi="Calibri" w:cs="Arial"/>
          <w:b/>
          <w:sz w:val="22"/>
          <w:szCs w:val="22"/>
        </w:rPr>
      </w:pPr>
      <w:r w:rsidRPr="00AF14CB">
        <w:rPr>
          <w:rFonts w:ascii="Calibri" w:hAnsi="Calibri" w:cs="Arial"/>
          <w:b/>
          <w:sz w:val="22"/>
          <w:szCs w:val="22"/>
          <w:highlight w:val="lightGray"/>
        </w:rPr>
        <w:t>Rozdział I</w:t>
      </w:r>
      <w:r w:rsidR="00795F97" w:rsidRPr="00AF14CB">
        <w:rPr>
          <w:rFonts w:ascii="Calibri" w:hAnsi="Calibri" w:cs="Arial"/>
          <w:b/>
          <w:sz w:val="22"/>
          <w:szCs w:val="22"/>
          <w:highlight w:val="lightGray"/>
        </w:rPr>
        <w:t>.</w:t>
      </w:r>
      <w:r w:rsidR="002A16CA">
        <w:rPr>
          <w:rFonts w:ascii="Calibri" w:hAnsi="Calibri" w:cs="Arial"/>
          <w:b/>
          <w:sz w:val="22"/>
          <w:szCs w:val="22"/>
          <w:highlight w:val="lightGray"/>
        </w:rPr>
        <w:t xml:space="preserve"> </w:t>
      </w:r>
      <w:r w:rsidR="00194980" w:rsidRPr="00AF14CB">
        <w:rPr>
          <w:rFonts w:ascii="Calibri" w:hAnsi="Calibri" w:cs="Arial"/>
          <w:b/>
          <w:sz w:val="22"/>
          <w:szCs w:val="22"/>
          <w:highlight w:val="lightGray"/>
        </w:rPr>
        <w:t xml:space="preserve"> </w:t>
      </w:r>
      <w:r w:rsidR="00795F97" w:rsidRPr="00AF14CB">
        <w:rPr>
          <w:rFonts w:ascii="Calibri" w:hAnsi="Calibri" w:cs="Arial"/>
          <w:b/>
          <w:sz w:val="22"/>
          <w:szCs w:val="22"/>
          <w:highlight w:val="lightGray"/>
        </w:rPr>
        <w:t>ZAMAWIAJĄCY</w:t>
      </w:r>
    </w:p>
    <w:p w14:paraId="177A9D08" w14:textId="77777777" w:rsidR="00194980" w:rsidRPr="00AF14CB" w:rsidRDefault="00E454E5" w:rsidP="00281D27">
      <w:pPr>
        <w:pStyle w:val="Style10"/>
        <w:widowControl/>
        <w:jc w:val="left"/>
        <w:rPr>
          <w:rFonts w:ascii="Calibri" w:hAnsi="Calibri" w:cs="Arial"/>
          <w:sz w:val="22"/>
          <w:szCs w:val="22"/>
        </w:rPr>
      </w:pPr>
      <w:r w:rsidRPr="00AF14CB">
        <w:rPr>
          <w:rFonts w:ascii="Calibri" w:hAnsi="Calibri" w:cs="Arial"/>
          <w:b/>
          <w:sz w:val="22"/>
          <w:szCs w:val="22"/>
        </w:rPr>
        <w:t xml:space="preserve">1. </w:t>
      </w:r>
      <w:r w:rsidR="00354946" w:rsidRPr="00AF14CB">
        <w:rPr>
          <w:rFonts w:ascii="Calibri" w:hAnsi="Calibri" w:cs="Arial"/>
          <w:b/>
          <w:sz w:val="22"/>
          <w:szCs w:val="22"/>
        </w:rPr>
        <w:t xml:space="preserve">Nazwa (firma) oraz adres </w:t>
      </w:r>
      <w:r w:rsidR="00194980" w:rsidRPr="00AF14CB">
        <w:rPr>
          <w:rFonts w:ascii="Calibri" w:hAnsi="Calibri" w:cs="Arial"/>
          <w:b/>
          <w:sz w:val="22"/>
          <w:szCs w:val="22"/>
        </w:rPr>
        <w:t>Zamawiając</w:t>
      </w:r>
      <w:r w:rsidR="00354946" w:rsidRPr="00AF14CB">
        <w:rPr>
          <w:rFonts w:ascii="Calibri" w:hAnsi="Calibri" w:cs="Arial"/>
          <w:b/>
          <w:sz w:val="22"/>
          <w:szCs w:val="22"/>
        </w:rPr>
        <w:t>ego</w:t>
      </w:r>
      <w:r w:rsidR="00194980" w:rsidRPr="00AF14CB">
        <w:rPr>
          <w:rFonts w:ascii="Calibri" w:hAnsi="Calibri" w:cs="Arial"/>
          <w:b/>
          <w:sz w:val="22"/>
          <w:szCs w:val="22"/>
        </w:rPr>
        <w:t xml:space="preserve">. </w:t>
      </w:r>
    </w:p>
    <w:p w14:paraId="55E70CD4" w14:textId="77777777" w:rsidR="004709BD" w:rsidRPr="004709BD" w:rsidRDefault="004709BD" w:rsidP="004709BD">
      <w:pPr>
        <w:ind w:left="720" w:hanging="436"/>
        <w:jc w:val="both"/>
        <w:rPr>
          <w:rFonts w:ascii="Calibri" w:hAnsi="Calibri" w:cs="Calibri"/>
          <w:iCs/>
          <w:sz w:val="22"/>
          <w:szCs w:val="22"/>
        </w:rPr>
      </w:pPr>
      <w:r w:rsidRPr="004709BD">
        <w:rPr>
          <w:rFonts w:ascii="Calibri" w:hAnsi="Calibri" w:cs="Calibri"/>
          <w:iCs/>
          <w:sz w:val="22"/>
          <w:szCs w:val="22"/>
        </w:rPr>
        <w:t xml:space="preserve">Politechnika Warszawska </w:t>
      </w:r>
    </w:p>
    <w:p w14:paraId="1BE40173" w14:textId="77777777" w:rsidR="004709BD" w:rsidRPr="004709BD" w:rsidRDefault="004709BD" w:rsidP="004709BD">
      <w:pPr>
        <w:ind w:left="720" w:hanging="436"/>
        <w:jc w:val="both"/>
        <w:rPr>
          <w:rFonts w:ascii="Calibri" w:hAnsi="Calibri" w:cs="Calibri"/>
          <w:iCs/>
          <w:sz w:val="22"/>
          <w:szCs w:val="22"/>
        </w:rPr>
      </w:pPr>
      <w:r w:rsidRPr="004709BD">
        <w:rPr>
          <w:rFonts w:ascii="Calibri" w:hAnsi="Calibri" w:cs="Calibri"/>
          <w:iCs/>
          <w:sz w:val="22"/>
          <w:szCs w:val="22"/>
        </w:rPr>
        <w:t>00-661 Warszawa, Plac Politechniki 1</w:t>
      </w:r>
    </w:p>
    <w:p w14:paraId="151869DA" w14:textId="77777777" w:rsidR="004709BD" w:rsidRPr="004709BD" w:rsidRDefault="004709BD" w:rsidP="004709BD">
      <w:pPr>
        <w:ind w:left="720" w:hanging="436"/>
        <w:jc w:val="both"/>
        <w:rPr>
          <w:rFonts w:ascii="Calibri" w:hAnsi="Calibri" w:cs="Calibri"/>
          <w:iCs/>
          <w:sz w:val="22"/>
          <w:szCs w:val="22"/>
        </w:rPr>
      </w:pPr>
      <w:r w:rsidRPr="004709BD">
        <w:rPr>
          <w:rFonts w:ascii="Calibri" w:hAnsi="Calibri" w:cs="Calibri"/>
          <w:iCs/>
          <w:sz w:val="22"/>
          <w:szCs w:val="22"/>
        </w:rPr>
        <w:t>NIP: 5250005834; REGON: 000001554</w:t>
      </w:r>
    </w:p>
    <w:p w14:paraId="64A19833" w14:textId="77777777" w:rsidR="00700DAB" w:rsidRPr="000D11B1" w:rsidRDefault="00700DAB" w:rsidP="00281D27">
      <w:pPr>
        <w:ind w:left="720" w:hanging="720"/>
        <w:jc w:val="both"/>
        <w:rPr>
          <w:rFonts w:ascii="Calibri" w:hAnsi="Calibri" w:cs="Calibri"/>
          <w:iCs/>
          <w:sz w:val="22"/>
          <w:szCs w:val="22"/>
          <w:lang w:val="de-DE"/>
        </w:rPr>
      </w:pPr>
    </w:p>
    <w:p w14:paraId="2658CBB9" w14:textId="77777777" w:rsidR="00700DAB" w:rsidRPr="000D11B1" w:rsidRDefault="00E454E5" w:rsidP="00700DAB">
      <w:pPr>
        <w:pStyle w:val="Style10"/>
        <w:widowControl/>
        <w:jc w:val="left"/>
        <w:rPr>
          <w:rFonts w:ascii="Calibri" w:hAnsi="Calibri" w:cs="Calibri"/>
          <w:b/>
          <w:sz w:val="22"/>
          <w:szCs w:val="22"/>
        </w:rPr>
      </w:pPr>
      <w:r w:rsidRPr="000D11B1">
        <w:rPr>
          <w:rFonts w:ascii="Calibri" w:hAnsi="Calibri" w:cs="Calibri"/>
          <w:b/>
          <w:sz w:val="22"/>
          <w:szCs w:val="22"/>
        </w:rPr>
        <w:t>2. Adres strony internetowej prowadzonego postępowania</w:t>
      </w:r>
      <w:r w:rsidR="00700DAB" w:rsidRPr="000D11B1">
        <w:rPr>
          <w:rFonts w:ascii="Calibri" w:hAnsi="Calibri" w:cs="Calibri"/>
          <w:b/>
          <w:sz w:val="22"/>
          <w:szCs w:val="22"/>
        </w:rPr>
        <w:t>.</w:t>
      </w:r>
    </w:p>
    <w:p w14:paraId="378C40F7" w14:textId="77777777" w:rsidR="001270EC" w:rsidRDefault="001270EC" w:rsidP="001270EC">
      <w:pPr>
        <w:pStyle w:val="Zwykytekst2"/>
        <w:ind w:firstLine="284"/>
      </w:pPr>
      <w:r w:rsidRPr="00087980">
        <w:rPr>
          <w:rFonts w:asciiTheme="minorHAnsi" w:hAnsiTheme="minorHAnsi" w:cstheme="minorHAnsi"/>
          <w:sz w:val="22"/>
          <w:szCs w:val="22"/>
        </w:rPr>
        <w:t xml:space="preserve">Adres strony internetowej Zamawiającego: </w:t>
      </w:r>
      <w:hyperlink r:id="rId8" w:history="1">
        <w:r w:rsidRPr="002F2BE0">
          <w:rPr>
            <w:rStyle w:val="Hipercze"/>
            <w:rFonts w:asciiTheme="minorHAnsi" w:hAnsiTheme="minorHAnsi" w:cstheme="minorHAnsi"/>
            <w:sz w:val="22"/>
            <w:szCs w:val="22"/>
          </w:rPr>
          <w:t>www.pw.edu.pl</w:t>
        </w:r>
      </w:hyperlink>
      <w:r>
        <w:rPr>
          <w:rFonts w:asciiTheme="minorHAnsi" w:hAnsiTheme="minorHAnsi" w:cstheme="minorHAnsi"/>
          <w:sz w:val="22"/>
          <w:szCs w:val="22"/>
        </w:rPr>
        <w:t xml:space="preserve"> .</w:t>
      </w:r>
    </w:p>
    <w:p w14:paraId="1AA50585" w14:textId="139CC45F" w:rsidR="001270EC" w:rsidRPr="00F11C9C" w:rsidRDefault="001270EC" w:rsidP="001270EC">
      <w:pPr>
        <w:pStyle w:val="Zwykytekst2"/>
        <w:ind w:firstLine="284"/>
      </w:pPr>
      <w:r w:rsidRPr="00F11C9C">
        <w:rPr>
          <w:rFonts w:asciiTheme="minorHAnsi" w:hAnsiTheme="minorHAnsi" w:cstheme="minorHAnsi"/>
          <w:sz w:val="22"/>
          <w:szCs w:val="22"/>
        </w:rPr>
        <w:t>Adres strony</w:t>
      </w:r>
      <w:r>
        <w:rPr>
          <w:rFonts w:asciiTheme="minorHAnsi" w:hAnsiTheme="minorHAnsi" w:cstheme="minorHAnsi"/>
          <w:sz w:val="22"/>
          <w:szCs w:val="22"/>
        </w:rPr>
        <w:t>,</w:t>
      </w:r>
      <w:r w:rsidRPr="00F11C9C">
        <w:rPr>
          <w:rFonts w:asciiTheme="minorHAnsi" w:hAnsiTheme="minorHAnsi" w:cstheme="minorHAnsi"/>
          <w:sz w:val="22"/>
          <w:szCs w:val="22"/>
        </w:rPr>
        <w:t xml:space="preserve"> na któ</w:t>
      </w:r>
      <w:r>
        <w:rPr>
          <w:rFonts w:asciiTheme="minorHAnsi" w:hAnsiTheme="minorHAnsi" w:cstheme="minorHAnsi"/>
          <w:sz w:val="22"/>
          <w:szCs w:val="22"/>
        </w:rPr>
        <w:t>r</w:t>
      </w:r>
      <w:r w:rsidRPr="00F11C9C">
        <w:rPr>
          <w:rFonts w:asciiTheme="minorHAnsi" w:hAnsiTheme="minorHAnsi" w:cstheme="minorHAnsi"/>
          <w:sz w:val="22"/>
          <w:szCs w:val="22"/>
        </w:rPr>
        <w:t>ej p</w:t>
      </w:r>
      <w:r>
        <w:rPr>
          <w:rFonts w:asciiTheme="minorHAnsi" w:hAnsiTheme="minorHAnsi" w:cstheme="minorHAnsi"/>
          <w:sz w:val="22"/>
          <w:szCs w:val="22"/>
        </w:rPr>
        <w:t>rowadzone jest postę</w:t>
      </w:r>
      <w:r w:rsidRPr="00F11C9C">
        <w:rPr>
          <w:rFonts w:asciiTheme="minorHAnsi" w:hAnsiTheme="minorHAnsi" w:cstheme="minorHAnsi"/>
          <w:sz w:val="22"/>
          <w:szCs w:val="22"/>
        </w:rPr>
        <w:t>powanie</w:t>
      </w:r>
      <w:r w:rsidR="00BB7E0E">
        <w:rPr>
          <w:rFonts w:asciiTheme="minorHAnsi" w:hAnsiTheme="minorHAnsi" w:cstheme="minorHAnsi"/>
          <w:sz w:val="22"/>
          <w:szCs w:val="22"/>
        </w:rPr>
        <w:t xml:space="preserve"> </w:t>
      </w:r>
      <w:r w:rsidR="00BB7E0E" w:rsidRPr="001270EC">
        <w:rPr>
          <w:rFonts w:asciiTheme="minorHAnsi" w:hAnsiTheme="minorHAnsi" w:cstheme="minorHAnsi"/>
          <w:sz w:val="22"/>
          <w:szCs w:val="22"/>
        </w:rPr>
        <w:t>na której udostępniane będą zmiany i wyjaśnienia treści SWZ oraz inne dokumenty zamówienia bezpośrednio związane z postępowaniem o udzielenie zamówienia</w:t>
      </w:r>
      <w:r w:rsidRPr="00F11C9C">
        <w:rPr>
          <w:rFonts w:asciiTheme="minorHAnsi" w:hAnsiTheme="minorHAnsi" w:cstheme="minorHAnsi"/>
          <w:sz w:val="22"/>
          <w:szCs w:val="22"/>
        </w:rPr>
        <w:t>:</w:t>
      </w:r>
      <w:r>
        <w:rPr>
          <w:rFonts w:asciiTheme="minorHAnsi" w:hAnsiTheme="minorHAnsi" w:cstheme="minorHAnsi"/>
          <w:sz w:val="22"/>
          <w:szCs w:val="22"/>
        </w:rPr>
        <w:t xml:space="preserve"> </w:t>
      </w:r>
      <w:hyperlink r:id="rId9" w:history="1">
        <w:r w:rsidR="00BB7E0E" w:rsidRPr="00D248EB">
          <w:rPr>
            <w:rStyle w:val="Hipercze"/>
          </w:rPr>
          <w:t>https://platformazakupowa.pl/pn/pw_edu</w:t>
        </w:r>
      </w:hyperlink>
      <w:r w:rsidR="00BB7E0E">
        <w:t xml:space="preserve"> </w:t>
      </w:r>
    </w:p>
    <w:p w14:paraId="4BF0C79A" w14:textId="77777777" w:rsidR="001270EC" w:rsidRPr="000D11B1" w:rsidRDefault="001270EC" w:rsidP="001270EC">
      <w:pPr>
        <w:pStyle w:val="Tekstpodstawowy3"/>
        <w:jc w:val="left"/>
        <w:rPr>
          <w:rFonts w:ascii="Calibri" w:hAnsi="Calibri" w:cs="Calibri"/>
          <w:b w:val="0"/>
          <w:bCs/>
          <w:sz w:val="22"/>
          <w:szCs w:val="22"/>
        </w:rPr>
      </w:pPr>
    </w:p>
    <w:p w14:paraId="6F264E5C" w14:textId="77777777" w:rsidR="00D15490" w:rsidRPr="000D11B1" w:rsidRDefault="00700DAB" w:rsidP="00700DAB">
      <w:pPr>
        <w:pStyle w:val="Style10"/>
        <w:widowControl/>
        <w:jc w:val="left"/>
        <w:rPr>
          <w:rFonts w:ascii="Calibri" w:hAnsi="Calibri" w:cs="Calibri"/>
          <w:b/>
          <w:sz w:val="22"/>
          <w:szCs w:val="22"/>
        </w:rPr>
      </w:pPr>
      <w:r w:rsidRPr="000D11B1">
        <w:rPr>
          <w:rFonts w:ascii="Calibri" w:hAnsi="Calibri" w:cs="Calibri"/>
          <w:b/>
          <w:sz w:val="22"/>
          <w:szCs w:val="22"/>
        </w:rPr>
        <w:t xml:space="preserve">3. </w:t>
      </w:r>
      <w:r w:rsidR="00E70FC4" w:rsidRPr="000D11B1">
        <w:rPr>
          <w:rFonts w:ascii="Calibri" w:hAnsi="Calibri" w:cs="Calibri"/>
          <w:b/>
          <w:sz w:val="22"/>
          <w:szCs w:val="22"/>
        </w:rPr>
        <w:t>Adres</w:t>
      </w:r>
      <w:r w:rsidR="00D15490" w:rsidRPr="000D11B1">
        <w:rPr>
          <w:rFonts w:ascii="Calibri" w:hAnsi="Calibri" w:cs="Calibri"/>
          <w:b/>
          <w:sz w:val="22"/>
          <w:szCs w:val="22"/>
        </w:rPr>
        <w:t xml:space="preserve"> do korespondencji:         </w:t>
      </w:r>
    </w:p>
    <w:p w14:paraId="2B992372" w14:textId="77777777" w:rsidR="004709BD" w:rsidRPr="004709BD" w:rsidRDefault="004709BD" w:rsidP="004709BD">
      <w:pPr>
        <w:ind w:left="720" w:hanging="436"/>
        <w:jc w:val="both"/>
        <w:rPr>
          <w:rFonts w:ascii="Calibri" w:hAnsi="Calibri" w:cs="Calibri"/>
          <w:iCs/>
          <w:sz w:val="22"/>
          <w:szCs w:val="22"/>
        </w:rPr>
      </w:pPr>
      <w:r w:rsidRPr="004709BD">
        <w:rPr>
          <w:rFonts w:ascii="Calibri" w:hAnsi="Calibri" w:cs="Calibri"/>
          <w:iCs/>
          <w:sz w:val="22"/>
          <w:szCs w:val="22"/>
        </w:rPr>
        <w:t>Politechnika Warszawska</w:t>
      </w:r>
      <w:r>
        <w:rPr>
          <w:rFonts w:ascii="Calibri" w:hAnsi="Calibri" w:cs="Calibri"/>
          <w:iCs/>
          <w:sz w:val="22"/>
          <w:szCs w:val="22"/>
        </w:rPr>
        <w:t xml:space="preserve">, Wydział Geodezji i Kartografii </w:t>
      </w:r>
      <w:r w:rsidRPr="004709BD">
        <w:rPr>
          <w:rFonts w:ascii="Calibri" w:hAnsi="Calibri" w:cs="Calibri"/>
          <w:iCs/>
          <w:sz w:val="22"/>
          <w:szCs w:val="22"/>
        </w:rPr>
        <w:t xml:space="preserve"> </w:t>
      </w:r>
    </w:p>
    <w:p w14:paraId="2CF1A85A" w14:textId="77777777" w:rsidR="00AF14CB" w:rsidRDefault="004709BD" w:rsidP="00AF14CB">
      <w:pPr>
        <w:pStyle w:val="Zwykytekst2"/>
        <w:ind w:firstLine="284"/>
        <w:rPr>
          <w:rFonts w:ascii="Calibri" w:hAnsi="Calibri" w:cs="Calibri"/>
          <w:sz w:val="22"/>
          <w:szCs w:val="22"/>
        </w:rPr>
      </w:pPr>
      <w:r>
        <w:rPr>
          <w:rFonts w:ascii="Calibri" w:hAnsi="Calibri" w:cs="Calibri"/>
          <w:sz w:val="22"/>
          <w:szCs w:val="22"/>
        </w:rPr>
        <w:t>Plac Politechniki 1, pok. 302</w:t>
      </w:r>
    </w:p>
    <w:p w14:paraId="4DD459AA" w14:textId="77777777" w:rsidR="00AF14CB" w:rsidRPr="00AF14CB" w:rsidRDefault="00AF14CB" w:rsidP="00AF14CB">
      <w:pPr>
        <w:pStyle w:val="Zwykytekst2"/>
        <w:ind w:firstLine="284"/>
        <w:rPr>
          <w:rFonts w:ascii="Calibri" w:hAnsi="Calibri" w:cs="Calibri"/>
          <w:sz w:val="22"/>
          <w:szCs w:val="22"/>
        </w:rPr>
      </w:pPr>
      <w:r w:rsidRPr="00AF14CB">
        <w:rPr>
          <w:rFonts w:ascii="Calibri" w:hAnsi="Calibri" w:cs="Calibri"/>
          <w:sz w:val="22"/>
          <w:szCs w:val="22"/>
        </w:rPr>
        <w:t>00-6</w:t>
      </w:r>
      <w:r w:rsidR="004709BD">
        <w:rPr>
          <w:rFonts w:ascii="Calibri" w:hAnsi="Calibri" w:cs="Calibri"/>
          <w:sz w:val="22"/>
          <w:szCs w:val="22"/>
        </w:rPr>
        <w:t>61</w:t>
      </w:r>
      <w:r>
        <w:rPr>
          <w:rFonts w:ascii="Calibri" w:hAnsi="Calibri" w:cs="Calibri"/>
          <w:sz w:val="22"/>
          <w:szCs w:val="22"/>
        </w:rPr>
        <w:t xml:space="preserve"> Warszawa</w:t>
      </w:r>
    </w:p>
    <w:p w14:paraId="6680A7D8" w14:textId="77777777" w:rsidR="00194980" w:rsidRPr="000D11B1" w:rsidRDefault="00E70FC4" w:rsidP="00281D27">
      <w:pPr>
        <w:spacing w:before="120"/>
        <w:jc w:val="both"/>
        <w:rPr>
          <w:rFonts w:ascii="Calibri" w:hAnsi="Calibri" w:cs="Calibri"/>
          <w:iCs/>
          <w:sz w:val="22"/>
          <w:szCs w:val="22"/>
        </w:rPr>
      </w:pPr>
      <w:r w:rsidRPr="000D11B1">
        <w:rPr>
          <w:rFonts w:ascii="Calibri" w:hAnsi="Calibri" w:cs="Calibri"/>
          <w:iCs/>
          <w:sz w:val="22"/>
          <w:szCs w:val="22"/>
        </w:rPr>
        <w:t>Godziny urzędowania: od 0</w:t>
      </w:r>
      <w:r w:rsidR="0019054A" w:rsidRPr="000D11B1">
        <w:rPr>
          <w:rFonts w:ascii="Calibri" w:hAnsi="Calibri" w:cs="Calibri"/>
          <w:iCs/>
          <w:sz w:val="22"/>
          <w:szCs w:val="22"/>
        </w:rPr>
        <w:t>8:00 do</w:t>
      </w:r>
      <w:r w:rsidR="00E55BB3">
        <w:rPr>
          <w:rFonts w:ascii="Calibri" w:hAnsi="Calibri" w:cs="Calibri"/>
          <w:iCs/>
          <w:sz w:val="22"/>
          <w:szCs w:val="22"/>
        </w:rPr>
        <w:t xml:space="preserve"> </w:t>
      </w:r>
      <w:r w:rsidR="0019054A" w:rsidRPr="000D11B1">
        <w:rPr>
          <w:rFonts w:ascii="Calibri" w:hAnsi="Calibri" w:cs="Calibri"/>
          <w:iCs/>
          <w:sz w:val="22"/>
          <w:szCs w:val="22"/>
        </w:rPr>
        <w:t>16:</w:t>
      </w:r>
      <w:r w:rsidRPr="000D11B1">
        <w:rPr>
          <w:rFonts w:ascii="Calibri" w:hAnsi="Calibri" w:cs="Calibri"/>
          <w:iCs/>
          <w:sz w:val="22"/>
          <w:szCs w:val="22"/>
        </w:rPr>
        <w:t>00 (czasu urzędowego obowiązującego na terytorium Rzeczpospolitej Polskiej) w dni robocze (dni robocze - to dni inne niż: dni ustawowo wolne od pracy oraz dni ustanowione przez Zamawiającego jako dni wolne od pracy).</w:t>
      </w:r>
    </w:p>
    <w:p w14:paraId="70B4088B" w14:textId="77777777" w:rsidR="00AF14CB" w:rsidRPr="000D11B1" w:rsidRDefault="00AF14CB" w:rsidP="00700DAB">
      <w:pPr>
        <w:pStyle w:val="Style10"/>
        <w:widowControl/>
        <w:jc w:val="left"/>
        <w:rPr>
          <w:rFonts w:ascii="Calibri" w:hAnsi="Calibri" w:cs="Calibri"/>
          <w:b/>
          <w:sz w:val="22"/>
          <w:szCs w:val="22"/>
          <w:highlight w:val="lightGray"/>
        </w:rPr>
      </w:pPr>
    </w:p>
    <w:p w14:paraId="45B8BF19" w14:textId="77777777" w:rsidR="00194980" w:rsidRPr="000D11B1" w:rsidRDefault="00194980" w:rsidP="00700DAB">
      <w:pPr>
        <w:pStyle w:val="Style10"/>
        <w:widowControl/>
        <w:jc w:val="left"/>
        <w:rPr>
          <w:rFonts w:ascii="Calibri" w:hAnsi="Calibri" w:cs="Calibri"/>
          <w:b/>
          <w:sz w:val="22"/>
          <w:szCs w:val="22"/>
        </w:rPr>
      </w:pPr>
      <w:r w:rsidRPr="000D11B1">
        <w:rPr>
          <w:rFonts w:ascii="Calibri" w:hAnsi="Calibri" w:cs="Calibri"/>
          <w:b/>
          <w:sz w:val="22"/>
          <w:szCs w:val="22"/>
          <w:highlight w:val="lightGray"/>
        </w:rPr>
        <w:t xml:space="preserve">Rozdział </w:t>
      </w:r>
      <w:r w:rsidR="00700DAB" w:rsidRPr="000D11B1">
        <w:rPr>
          <w:rFonts w:ascii="Calibri" w:hAnsi="Calibri" w:cs="Calibri"/>
          <w:b/>
          <w:sz w:val="22"/>
          <w:szCs w:val="22"/>
          <w:highlight w:val="lightGray"/>
        </w:rPr>
        <w:t xml:space="preserve">II </w:t>
      </w:r>
      <w:r w:rsidRPr="000D11B1">
        <w:rPr>
          <w:rFonts w:ascii="Calibri" w:hAnsi="Calibri" w:cs="Calibri"/>
          <w:b/>
          <w:sz w:val="22"/>
          <w:szCs w:val="22"/>
          <w:highlight w:val="lightGray"/>
        </w:rPr>
        <w:t>Tryb udzielenia zamówienia.</w:t>
      </w:r>
    </w:p>
    <w:p w14:paraId="5B87ECA2" w14:textId="77777777" w:rsidR="00700DAB" w:rsidRPr="000D11B1" w:rsidRDefault="00700DAB" w:rsidP="00700DAB">
      <w:pPr>
        <w:pStyle w:val="Style10"/>
        <w:widowControl/>
        <w:jc w:val="left"/>
        <w:rPr>
          <w:rFonts w:ascii="Calibri" w:hAnsi="Calibri" w:cs="Calibri"/>
          <w:sz w:val="22"/>
          <w:szCs w:val="22"/>
        </w:rPr>
      </w:pPr>
    </w:p>
    <w:p w14:paraId="088DF8CB" w14:textId="77777777" w:rsidR="00700DAB" w:rsidRDefault="00700DAB" w:rsidP="005468F7">
      <w:pPr>
        <w:pStyle w:val="Style10"/>
        <w:widowControl/>
        <w:numPr>
          <w:ilvl w:val="0"/>
          <w:numId w:val="5"/>
        </w:numPr>
        <w:ind w:left="426" w:hanging="426"/>
        <w:jc w:val="left"/>
        <w:rPr>
          <w:rFonts w:ascii="Calibri" w:hAnsi="Calibri" w:cs="Calibri"/>
          <w:sz w:val="22"/>
          <w:szCs w:val="22"/>
        </w:rPr>
      </w:pPr>
      <w:r w:rsidRPr="000D11B1">
        <w:rPr>
          <w:rFonts w:ascii="Calibri" w:hAnsi="Calibri" w:cs="Calibri"/>
          <w:sz w:val="22"/>
          <w:szCs w:val="22"/>
        </w:rPr>
        <w:t>Postępowanie o udzielenie zamówienia prowadzone jest w trybie przetargu nieograniczonego na podstawie przepisów ustawy z dnia 11 września 2019 r. (Dz.U. z 2019  r, poz. 2019 ze zm.), zwanej dalej ustawą Pzp oraz przepisów wykonawczych wydanych na jej podstawie.</w:t>
      </w:r>
    </w:p>
    <w:p w14:paraId="498E337A" w14:textId="77777777" w:rsidR="00246607" w:rsidRPr="000D11B1" w:rsidRDefault="00246607" w:rsidP="005468F7">
      <w:pPr>
        <w:pStyle w:val="Style10"/>
        <w:widowControl/>
        <w:numPr>
          <w:ilvl w:val="0"/>
          <w:numId w:val="5"/>
        </w:numPr>
        <w:ind w:left="426" w:hanging="426"/>
        <w:rPr>
          <w:rFonts w:ascii="Calibri" w:hAnsi="Calibri" w:cs="Calibri"/>
          <w:sz w:val="22"/>
          <w:szCs w:val="22"/>
        </w:rPr>
      </w:pPr>
      <w:r>
        <w:rPr>
          <w:rFonts w:ascii="Calibri" w:hAnsi="Calibri" w:cs="Calibri"/>
          <w:sz w:val="22"/>
          <w:szCs w:val="22"/>
        </w:rPr>
        <w:t xml:space="preserve">Postępowanie prowadzone jest </w:t>
      </w:r>
      <w:r w:rsidR="00DB0819">
        <w:rPr>
          <w:rFonts w:ascii="Calibri" w:hAnsi="Calibri" w:cs="Calibri"/>
          <w:sz w:val="22"/>
          <w:szCs w:val="22"/>
        </w:rPr>
        <w:t xml:space="preserve">z uwzględnieniem tzw. procedury odwróconej o której mowa w art. 139 ust 1 ustawy Pzp – </w:t>
      </w:r>
      <w:r w:rsidR="00DB0819" w:rsidRPr="000A5D0E">
        <w:rPr>
          <w:rFonts w:ascii="Calibri" w:hAnsi="Calibri" w:cs="Calibri"/>
          <w:sz w:val="22"/>
          <w:szCs w:val="22"/>
        </w:rPr>
        <w:t>Zamawiający najpierw dokona badania i oceny ofert, a następnie dokona kwalifikacji podmiotowej wykonawcy, którego oferta została najwyżej oceniona, w zakresie braku podstaw wykluczenia oraz spełniania warunków udziału w postępowaniu.</w:t>
      </w:r>
    </w:p>
    <w:p w14:paraId="6F599DD8" w14:textId="77777777" w:rsidR="00700DAB" w:rsidRPr="000D11B1" w:rsidRDefault="00700DAB" w:rsidP="005468F7">
      <w:pPr>
        <w:pStyle w:val="Style10"/>
        <w:widowControl/>
        <w:numPr>
          <w:ilvl w:val="0"/>
          <w:numId w:val="5"/>
        </w:numPr>
        <w:ind w:left="426" w:hanging="426"/>
        <w:jc w:val="left"/>
        <w:rPr>
          <w:rFonts w:ascii="Calibri" w:hAnsi="Calibri" w:cs="Calibri"/>
          <w:sz w:val="22"/>
          <w:szCs w:val="22"/>
        </w:rPr>
      </w:pPr>
      <w:r w:rsidRPr="000D11B1">
        <w:rPr>
          <w:rFonts w:ascii="Calibri" w:hAnsi="Calibri" w:cs="Calibri"/>
          <w:sz w:val="22"/>
          <w:szCs w:val="22"/>
        </w:rPr>
        <w:t>Postępowanie jest prowadzone w języku polskim.</w:t>
      </w:r>
    </w:p>
    <w:p w14:paraId="5C094F18" w14:textId="77777777" w:rsidR="00BD7ACA" w:rsidRPr="000D11B1" w:rsidRDefault="00BD7ACA" w:rsidP="005468F7">
      <w:pPr>
        <w:pStyle w:val="Tekstpodstawowy"/>
        <w:numPr>
          <w:ilvl w:val="0"/>
          <w:numId w:val="5"/>
        </w:numPr>
        <w:ind w:left="426" w:hanging="426"/>
        <w:rPr>
          <w:rFonts w:ascii="Calibri" w:hAnsi="Calibri" w:cs="Calibri"/>
          <w:sz w:val="22"/>
          <w:szCs w:val="22"/>
        </w:rPr>
      </w:pPr>
      <w:r w:rsidRPr="000D11B1">
        <w:rPr>
          <w:rFonts w:ascii="Calibri" w:hAnsi="Calibri" w:cs="Calibri"/>
          <w:sz w:val="22"/>
          <w:szCs w:val="22"/>
        </w:rPr>
        <w:t xml:space="preserve">Wartość zamówienia będącego przedmiotem niniejszego postępowania przekracza </w:t>
      </w:r>
      <w:r w:rsidR="00A355F5">
        <w:rPr>
          <w:rFonts w:ascii="Calibri" w:hAnsi="Calibri" w:cs="Calibri"/>
          <w:sz w:val="22"/>
          <w:szCs w:val="22"/>
        </w:rPr>
        <w:t xml:space="preserve">progi unijne, o których mowa </w:t>
      </w:r>
      <w:r w:rsidRPr="000D11B1">
        <w:rPr>
          <w:rFonts w:ascii="Calibri" w:hAnsi="Calibri" w:cs="Calibri"/>
          <w:sz w:val="22"/>
          <w:szCs w:val="22"/>
        </w:rPr>
        <w:t>w  art. 3 ustawy Pzp.</w:t>
      </w:r>
    </w:p>
    <w:p w14:paraId="6C2C2DA6" w14:textId="2B94D786" w:rsidR="00BD7ACA" w:rsidRPr="00BB7E0E" w:rsidRDefault="00BD7ACA" w:rsidP="005468F7">
      <w:pPr>
        <w:pStyle w:val="Tekstpodstawowy"/>
        <w:numPr>
          <w:ilvl w:val="0"/>
          <w:numId w:val="5"/>
        </w:numPr>
        <w:ind w:left="426" w:hanging="426"/>
        <w:rPr>
          <w:rFonts w:ascii="Calibri" w:hAnsi="Calibri" w:cs="Calibri"/>
          <w:sz w:val="22"/>
          <w:szCs w:val="22"/>
        </w:rPr>
      </w:pPr>
      <w:r w:rsidRPr="000D11B1">
        <w:rPr>
          <w:rFonts w:ascii="Calibri" w:hAnsi="Calibri" w:cs="Calibri"/>
          <w:sz w:val="22"/>
          <w:szCs w:val="22"/>
        </w:rPr>
        <w:t>Postępowanie, którego dotyczy niniejszy dokument oznaczone jest znakiem</w:t>
      </w:r>
      <w:r w:rsidR="00E62C02" w:rsidRPr="00E62C02">
        <w:rPr>
          <w:rStyle w:val="FontStyle157"/>
          <w:rFonts w:asciiTheme="minorHAnsi" w:hAnsiTheme="minorHAnsi" w:cs="Tahoma"/>
          <w:sz w:val="24"/>
        </w:rPr>
        <w:t xml:space="preserve"> </w:t>
      </w:r>
      <w:r w:rsidR="00E62C02" w:rsidRPr="00EF6068">
        <w:rPr>
          <w:rStyle w:val="FontStyle157"/>
          <w:rFonts w:asciiTheme="minorHAnsi" w:hAnsiTheme="minorHAnsi" w:cs="Tahoma"/>
          <w:sz w:val="24"/>
        </w:rPr>
        <w:t>ZP/GiK/3</w:t>
      </w:r>
      <w:r w:rsidR="00BB7E0E">
        <w:rPr>
          <w:rStyle w:val="FontStyle157"/>
          <w:rFonts w:asciiTheme="minorHAnsi" w:hAnsiTheme="minorHAnsi" w:cs="Tahoma"/>
          <w:sz w:val="24"/>
        </w:rPr>
        <w:t>0</w:t>
      </w:r>
      <w:r w:rsidR="00E62C02" w:rsidRPr="00EF6068">
        <w:rPr>
          <w:rStyle w:val="FontStyle157"/>
          <w:rFonts w:asciiTheme="minorHAnsi" w:hAnsiTheme="minorHAnsi" w:cs="Tahoma"/>
          <w:sz w:val="24"/>
        </w:rPr>
        <w:t>/2021</w:t>
      </w:r>
      <w:r w:rsidR="00BB7E0E">
        <w:rPr>
          <w:rStyle w:val="FontStyle157"/>
          <w:rFonts w:asciiTheme="minorHAnsi" w:hAnsiTheme="minorHAnsi" w:cs="Tahoma"/>
          <w:sz w:val="24"/>
        </w:rPr>
        <w:t>/CENAGIS</w:t>
      </w:r>
      <w:r w:rsidRPr="00FB060C">
        <w:rPr>
          <w:rFonts w:ascii="Calibri" w:hAnsi="Calibri" w:cs="Calibri"/>
          <w:sz w:val="22"/>
          <w:szCs w:val="22"/>
        </w:rPr>
        <w:t xml:space="preserve">. </w:t>
      </w:r>
      <w:r w:rsidRPr="00BB7E0E">
        <w:rPr>
          <w:rFonts w:ascii="Calibri" w:hAnsi="Calibri" w:cs="Calibri"/>
          <w:sz w:val="22"/>
          <w:szCs w:val="22"/>
        </w:rPr>
        <w:t>Wykonawcy zobowiązani są do powoływania się na wyżej podane oznaczenie we wszelkich kontaktach z Zamawiającym.</w:t>
      </w:r>
    </w:p>
    <w:p w14:paraId="75E022A7" w14:textId="035D2DC3" w:rsidR="00940C5E" w:rsidRPr="00BD1E3B" w:rsidRDefault="00940C5E" w:rsidP="005468F7">
      <w:pPr>
        <w:pStyle w:val="Tekstpodstawowy"/>
        <w:numPr>
          <w:ilvl w:val="0"/>
          <w:numId w:val="5"/>
        </w:numPr>
        <w:ind w:left="426" w:hanging="426"/>
        <w:rPr>
          <w:rFonts w:ascii="Calibri" w:hAnsi="Calibri" w:cs="Calibri"/>
          <w:sz w:val="22"/>
          <w:szCs w:val="22"/>
        </w:rPr>
      </w:pPr>
      <w:r w:rsidRPr="00BB7E0E">
        <w:rPr>
          <w:rFonts w:ascii="Calibri" w:hAnsi="Calibri" w:cs="Calibri"/>
          <w:sz w:val="22"/>
          <w:szCs w:val="22"/>
        </w:rPr>
        <w:t xml:space="preserve">Zamawiający wskazuje </w:t>
      </w:r>
      <w:r w:rsidR="005E3013" w:rsidRPr="00BB7E0E">
        <w:rPr>
          <w:rFonts w:ascii="Calibri" w:hAnsi="Calibri" w:cs="Calibri"/>
          <w:sz w:val="22"/>
          <w:szCs w:val="22"/>
        </w:rPr>
        <w:t>osob</w:t>
      </w:r>
      <w:r w:rsidR="004709BD" w:rsidRPr="00BB7E0E">
        <w:rPr>
          <w:rFonts w:ascii="Calibri" w:hAnsi="Calibri" w:cs="Calibri"/>
          <w:sz w:val="22"/>
          <w:szCs w:val="22"/>
        </w:rPr>
        <w:t>y</w:t>
      </w:r>
      <w:r w:rsidR="005E3013" w:rsidRPr="00BB7E0E">
        <w:rPr>
          <w:rFonts w:ascii="Calibri" w:hAnsi="Calibri" w:cs="Calibri"/>
          <w:sz w:val="22"/>
          <w:szCs w:val="22"/>
        </w:rPr>
        <w:t xml:space="preserve"> uprawnion</w:t>
      </w:r>
      <w:r w:rsidR="004709BD" w:rsidRPr="00BB7E0E">
        <w:rPr>
          <w:rFonts w:ascii="Calibri" w:hAnsi="Calibri" w:cs="Calibri"/>
          <w:sz w:val="22"/>
          <w:szCs w:val="22"/>
        </w:rPr>
        <w:t>e</w:t>
      </w:r>
      <w:r w:rsidR="005E3013" w:rsidRPr="00BB7E0E">
        <w:rPr>
          <w:rFonts w:ascii="Calibri" w:hAnsi="Calibri" w:cs="Calibri"/>
          <w:sz w:val="22"/>
          <w:szCs w:val="22"/>
        </w:rPr>
        <w:t xml:space="preserve"> do komunikowania się z wykonawcami: </w:t>
      </w:r>
      <w:r w:rsidR="004709BD" w:rsidRPr="00BB7E0E">
        <w:rPr>
          <w:rFonts w:ascii="Calibri" w:hAnsi="Calibri" w:cs="Calibri"/>
          <w:sz w:val="22"/>
          <w:szCs w:val="22"/>
        </w:rPr>
        <w:t xml:space="preserve">Beata Czajka, </w:t>
      </w:r>
      <w:r w:rsidR="005E3013" w:rsidRPr="00BB7E0E">
        <w:rPr>
          <w:rFonts w:ascii="Calibri" w:hAnsi="Calibri" w:cs="Calibri"/>
          <w:sz w:val="22"/>
          <w:szCs w:val="22"/>
        </w:rPr>
        <w:t>Agnieszka Rzepkowska</w:t>
      </w:r>
      <w:r w:rsidR="00BB7E0E" w:rsidRPr="00BB7E0E">
        <w:rPr>
          <w:rFonts w:ascii="Calibri" w:hAnsi="Calibri" w:cs="Calibri"/>
          <w:sz w:val="22"/>
          <w:szCs w:val="22"/>
        </w:rPr>
        <w:t xml:space="preserve">. </w:t>
      </w:r>
      <w:r w:rsidR="005E3013" w:rsidRPr="00BB7E0E">
        <w:rPr>
          <w:rFonts w:ascii="Calibri" w:hAnsi="Calibri" w:cs="Calibri"/>
          <w:sz w:val="22"/>
          <w:szCs w:val="22"/>
        </w:rPr>
        <w:t xml:space="preserve"> </w:t>
      </w:r>
      <w:r w:rsidR="00BB7E0E" w:rsidRPr="00BB7E0E">
        <w:rPr>
          <w:rFonts w:ascii="Calibri" w:hAnsi="Calibri" w:cs="Calibri"/>
          <w:sz w:val="22"/>
          <w:szCs w:val="22"/>
        </w:rPr>
        <w:t xml:space="preserve">Komunikacja Z zamawiającym odbywa się za </w:t>
      </w:r>
      <w:r w:rsidR="00BB7E0E" w:rsidRPr="00BD1E3B">
        <w:rPr>
          <w:rFonts w:ascii="Calibri" w:hAnsi="Calibri" w:cs="Calibri"/>
          <w:sz w:val="22"/>
          <w:szCs w:val="22"/>
        </w:rPr>
        <w:t xml:space="preserve">pośrednictwem </w:t>
      </w:r>
      <w:hyperlink r:id="rId10" w:history="1">
        <w:r w:rsidR="00BB7E0E" w:rsidRPr="00BD1E3B">
          <w:rPr>
            <w:rStyle w:val="Hipercze"/>
            <w:rFonts w:ascii="Adagio_Slab Thin" w:hAnsi="Adagio_Slab Thin"/>
            <w:sz w:val="22"/>
            <w:szCs w:val="22"/>
          </w:rPr>
          <w:t>https://platformazakupowa.pl/</w:t>
        </w:r>
      </w:hyperlink>
      <w:r w:rsidR="00BB7E0E" w:rsidRPr="00BD1E3B">
        <w:rPr>
          <w:sz w:val="22"/>
          <w:szCs w:val="22"/>
        </w:rPr>
        <w:t xml:space="preserve"> .</w:t>
      </w:r>
    </w:p>
    <w:p w14:paraId="329E497E" w14:textId="77777777" w:rsidR="00940C5E" w:rsidRDefault="00940C5E" w:rsidP="005468F7">
      <w:pPr>
        <w:pStyle w:val="Tekstpodstawowy"/>
        <w:numPr>
          <w:ilvl w:val="0"/>
          <w:numId w:val="5"/>
        </w:numPr>
        <w:ind w:left="426" w:hanging="426"/>
        <w:rPr>
          <w:rFonts w:ascii="Calibri" w:hAnsi="Calibri" w:cs="Calibri"/>
          <w:sz w:val="22"/>
          <w:szCs w:val="22"/>
        </w:rPr>
      </w:pPr>
      <w:r w:rsidRPr="00BB7E0E">
        <w:rPr>
          <w:rFonts w:ascii="Calibri" w:hAnsi="Calibri" w:cs="Calibri"/>
          <w:sz w:val="22"/>
          <w:szCs w:val="22"/>
        </w:rPr>
        <w:t>Zamawiający nie przewiduje przedmiotowych</w:t>
      </w:r>
      <w:r>
        <w:rPr>
          <w:rFonts w:ascii="Calibri" w:hAnsi="Calibri" w:cs="Calibri"/>
          <w:sz w:val="22"/>
          <w:szCs w:val="22"/>
        </w:rPr>
        <w:t xml:space="preserve"> środków dowodowych</w:t>
      </w:r>
    </w:p>
    <w:p w14:paraId="7D76451B" w14:textId="77777777" w:rsidR="00BD7ACA" w:rsidRPr="000D11B1" w:rsidRDefault="00BD7ACA" w:rsidP="005468F7">
      <w:pPr>
        <w:pStyle w:val="Tekstpodstawowy"/>
        <w:numPr>
          <w:ilvl w:val="0"/>
          <w:numId w:val="5"/>
        </w:numPr>
        <w:ind w:left="426" w:hanging="426"/>
        <w:rPr>
          <w:rFonts w:ascii="Calibri" w:hAnsi="Calibri" w:cs="Calibri"/>
          <w:sz w:val="22"/>
          <w:szCs w:val="22"/>
        </w:rPr>
      </w:pPr>
      <w:r w:rsidRPr="000D11B1">
        <w:rPr>
          <w:rFonts w:ascii="Calibri" w:hAnsi="Calibri" w:cs="Calibri"/>
          <w:sz w:val="22"/>
          <w:szCs w:val="22"/>
        </w:rPr>
        <w:t>Zamawiający nie przewiduje aukcji elektronicznej.</w:t>
      </w:r>
    </w:p>
    <w:p w14:paraId="3D4610F3" w14:textId="77777777" w:rsidR="00BD7ACA" w:rsidRPr="000D11B1" w:rsidRDefault="00BD7ACA" w:rsidP="005468F7">
      <w:pPr>
        <w:pStyle w:val="Tekstpodstawowy"/>
        <w:numPr>
          <w:ilvl w:val="0"/>
          <w:numId w:val="5"/>
        </w:numPr>
        <w:ind w:left="426" w:hanging="426"/>
        <w:rPr>
          <w:rFonts w:ascii="Calibri" w:hAnsi="Calibri" w:cs="Calibri"/>
          <w:sz w:val="22"/>
          <w:szCs w:val="22"/>
        </w:rPr>
      </w:pPr>
      <w:r w:rsidRPr="000D11B1">
        <w:rPr>
          <w:rFonts w:ascii="Calibri" w:hAnsi="Calibri" w:cs="Calibri"/>
          <w:sz w:val="22"/>
          <w:szCs w:val="22"/>
        </w:rPr>
        <w:t>Zamawiający nie dopuszcza złożenia oferty w postaci katalogów elektronicznych lub dołączenia katalogów elektronicznych do oferty.</w:t>
      </w:r>
    </w:p>
    <w:p w14:paraId="440502BC" w14:textId="77777777" w:rsidR="00BD7ACA" w:rsidRPr="000D11B1" w:rsidRDefault="00BD7ACA" w:rsidP="005468F7">
      <w:pPr>
        <w:pStyle w:val="Tekstpodstawowy"/>
        <w:numPr>
          <w:ilvl w:val="0"/>
          <w:numId w:val="5"/>
        </w:numPr>
        <w:ind w:left="426" w:hanging="426"/>
        <w:rPr>
          <w:rFonts w:ascii="Calibri" w:hAnsi="Calibri" w:cs="Calibri"/>
          <w:sz w:val="22"/>
          <w:szCs w:val="22"/>
        </w:rPr>
      </w:pPr>
      <w:r w:rsidRPr="000D11B1">
        <w:rPr>
          <w:rFonts w:ascii="Calibri" w:hAnsi="Calibri" w:cs="Calibri"/>
          <w:sz w:val="22"/>
          <w:szCs w:val="22"/>
        </w:rPr>
        <w:t>Zamawiający nie przewiduje przeprowadzenia wizji lokalnej.</w:t>
      </w:r>
    </w:p>
    <w:p w14:paraId="0F46B294" w14:textId="77777777" w:rsidR="00BD7ACA" w:rsidRPr="000D11B1" w:rsidRDefault="00BD7ACA" w:rsidP="005468F7">
      <w:pPr>
        <w:pStyle w:val="Tekstpodstawowy"/>
        <w:numPr>
          <w:ilvl w:val="0"/>
          <w:numId w:val="5"/>
        </w:numPr>
        <w:ind w:left="426" w:hanging="426"/>
        <w:rPr>
          <w:rFonts w:ascii="Calibri" w:hAnsi="Calibri" w:cs="Calibri"/>
          <w:sz w:val="22"/>
          <w:szCs w:val="22"/>
        </w:rPr>
      </w:pPr>
      <w:r w:rsidRPr="000D11B1">
        <w:rPr>
          <w:rFonts w:ascii="Calibri" w:hAnsi="Calibri" w:cs="Calibri"/>
          <w:sz w:val="22"/>
          <w:szCs w:val="22"/>
        </w:rPr>
        <w:t>Zamawiający nie przewiduje zawarcia umowy ramowej.</w:t>
      </w:r>
    </w:p>
    <w:p w14:paraId="263D87CC" w14:textId="77777777" w:rsidR="00BD7ACA" w:rsidRPr="000D11B1" w:rsidRDefault="00BD7ACA" w:rsidP="005468F7">
      <w:pPr>
        <w:pStyle w:val="Tekstpodstawowy"/>
        <w:numPr>
          <w:ilvl w:val="0"/>
          <w:numId w:val="5"/>
        </w:numPr>
        <w:ind w:left="426" w:hanging="426"/>
        <w:rPr>
          <w:rFonts w:ascii="Calibri" w:hAnsi="Calibri" w:cs="Calibri"/>
          <w:sz w:val="22"/>
          <w:szCs w:val="22"/>
        </w:rPr>
      </w:pPr>
      <w:r w:rsidRPr="000D11B1">
        <w:rPr>
          <w:rFonts w:ascii="Calibri" w:hAnsi="Calibri" w:cs="Calibri"/>
          <w:sz w:val="22"/>
          <w:szCs w:val="22"/>
        </w:rPr>
        <w:t xml:space="preserve">Zamawiający </w:t>
      </w:r>
      <w:r w:rsidR="004709BD">
        <w:rPr>
          <w:rFonts w:ascii="Calibri" w:hAnsi="Calibri" w:cs="Calibri"/>
          <w:sz w:val="22"/>
          <w:szCs w:val="22"/>
        </w:rPr>
        <w:t xml:space="preserve">nie </w:t>
      </w:r>
      <w:r w:rsidRPr="000D11B1">
        <w:rPr>
          <w:rFonts w:ascii="Calibri" w:hAnsi="Calibri" w:cs="Calibri"/>
          <w:sz w:val="22"/>
          <w:szCs w:val="22"/>
        </w:rPr>
        <w:t>przewiduje rozliczeni</w:t>
      </w:r>
      <w:r w:rsidR="004709BD">
        <w:rPr>
          <w:rFonts w:ascii="Calibri" w:hAnsi="Calibri" w:cs="Calibri"/>
          <w:sz w:val="22"/>
          <w:szCs w:val="22"/>
        </w:rPr>
        <w:t>a</w:t>
      </w:r>
      <w:r w:rsidRPr="000D11B1">
        <w:rPr>
          <w:rFonts w:ascii="Calibri" w:hAnsi="Calibri" w:cs="Calibri"/>
          <w:sz w:val="22"/>
          <w:szCs w:val="22"/>
        </w:rPr>
        <w:t xml:space="preserve"> w walutach obcych.</w:t>
      </w:r>
    </w:p>
    <w:p w14:paraId="218F6125" w14:textId="77777777" w:rsidR="00BD7ACA" w:rsidRPr="000D11B1" w:rsidRDefault="00BD7ACA" w:rsidP="005468F7">
      <w:pPr>
        <w:pStyle w:val="Tekstpodstawowy"/>
        <w:numPr>
          <w:ilvl w:val="0"/>
          <w:numId w:val="5"/>
        </w:numPr>
        <w:ind w:left="426" w:hanging="426"/>
        <w:rPr>
          <w:rFonts w:ascii="Calibri" w:hAnsi="Calibri" w:cs="Calibri"/>
          <w:sz w:val="22"/>
          <w:szCs w:val="22"/>
        </w:rPr>
      </w:pPr>
      <w:r w:rsidRPr="000D11B1">
        <w:rPr>
          <w:rFonts w:ascii="Calibri" w:hAnsi="Calibri" w:cs="Calibri"/>
          <w:sz w:val="22"/>
          <w:szCs w:val="22"/>
        </w:rPr>
        <w:t>Zamawiający nie przewiduje zwrotu kosztów udziału w postępowaniu.</w:t>
      </w:r>
    </w:p>
    <w:p w14:paraId="148E9F96" w14:textId="77777777" w:rsidR="00BD7ACA" w:rsidRPr="000D11B1" w:rsidRDefault="00BD7ACA" w:rsidP="005468F7">
      <w:pPr>
        <w:pStyle w:val="Tekstpodstawowy"/>
        <w:numPr>
          <w:ilvl w:val="0"/>
          <w:numId w:val="5"/>
        </w:numPr>
        <w:ind w:left="425" w:hanging="425"/>
        <w:rPr>
          <w:rFonts w:ascii="Calibri" w:hAnsi="Calibri" w:cs="Calibri"/>
          <w:sz w:val="22"/>
          <w:szCs w:val="22"/>
        </w:rPr>
      </w:pPr>
      <w:r w:rsidRPr="000D11B1">
        <w:rPr>
          <w:rFonts w:ascii="Calibri" w:hAnsi="Calibri" w:cs="Calibri"/>
          <w:sz w:val="22"/>
          <w:szCs w:val="22"/>
        </w:rPr>
        <w:t>Zamawiający nie zastrzega możliwości ubiegania się o zamówienie wyłącznie przez Wykonawców, o których mowa w art. 94 ustawy Pzp.</w:t>
      </w:r>
    </w:p>
    <w:p w14:paraId="3E8CFA7C" w14:textId="77777777" w:rsidR="00592EF7" w:rsidRPr="000D11B1" w:rsidRDefault="00BD7ACA" w:rsidP="005468F7">
      <w:pPr>
        <w:pStyle w:val="Tekstpodstawowy"/>
        <w:numPr>
          <w:ilvl w:val="0"/>
          <w:numId w:val="5"/>
        </w:numPr>
        <w:ind w:left="425" w:hanging="425"/>
        <w:rPr>
          <w:rFonts w:ascii="Calibri" w:hAnsi="Calibri" w:cs="Calibri"/>
          <w:sz w:val="22"/>
          <w:szCs w:val="22"/>
        </w:rPr>
      </w:pPr>
      <w:r w:rsidRPr="000D11B1">
        <w:rPr>
          <w:rFonts w:ascii="Calibri" w:hAnsi="Calibri" w:cs="Calibri"/>
          <w:sz w:val="22"/>
          <w:szCs w:val="22"/>
        </w:rPr>
        <w:t>Zamawiający nie przewiduje wymagania, o których mowa w art. 95 ust 1 ustawy Pzp.</w:t>
      </w:r>
    </w:p>
    <w:p w14:paraId="41723B57" w14:textId="77777777" w:rsidR="00592EF7" w:rsidRPr="000D11B1" w:rsidRDefault="00566E5C" w:rsidP="005468F7">
      <w:pPr>
        <w:pStyle w:val="Tekstpodstawowy"/>
        <w:numPr>
          <w:ilvl w:val="0"/>
          <w:numId w:val="5"/>
        </w:numPr>
        <w:ind w:left="425" w:hanging="425"/>
        <w:rPr>
          <w:rFonts w:ascii="Calibri" w:hAnsi="Calibri" w:cs="Calibri"/>
          <w:sz w:val="22"/>
          <w:szCs w:val="22"/>
        </w:rPr>
      </w:pPr>
      <w:r w:rsidRPr="000D11B1">
        <w:rPr>
          <w:rFonts w:ascii="Calibri" w:hAnsi="Calibri" w:cs="Calibri"/>
          <w:sz w:val="22"/>
          <w:szCs w:val="22"/>
        </w:rPr>
        <w:t xml:space="preserve">Zamawiający nie przewiduje wymagań, o których mowa w art. 96 ust. 2 pkt 2) ustawy Pzp. </w:t>
      </w:r>
    </w:p>
    <w:p w14:paraId="565B5FB5" w14:textId="77777777" w:rsidR="00592EF7" w:rsidRPr="000D11B1" w:rsidRDefault="00566E5C" w:rsidP="005468F7">
      <w:pPr>
        <w:pStyle w:val="Tekstpodstawowy"/>
        <w:numPr>
          <w:ilvl w:val="0"/>
          <w:numId w:val="5"/>
        </w:numPr>
        <w:ind w:left="425" w:hanging="425"/>
        <w:rPr>
          <w:rFonts w:ascii="Calibri" w:hAnsi="Calibri" w:cs="Calibri"/>
          <w:sz w:val="22"/>
          <w:szCs w:val="22"/>
        </w:rPr>
      </w:pPr>
      <w:r w:rsidRPr="000D11B1">
        <w:rPr>
          <w:rFonts w:ascii="Calibri" w:hAnsi="Calibri" w:cs="Calibri"/>
          <w:sz w:val="22"/>
          <w:szCs w:val="22"/>
        </w:rPr>
        <w:t>Zamawiający nie zastrzega obowiązku osobistego wykonania przez Wykonawcę lub przez poszczególnych wykonawców wspólnie ubiegających się o udzielenie zamówienia,  kluczowych zadań dotyczących usługi (art. 60 i art. 121 ustawy Pzp).</w:t>
      </w:r>
    </w:p>
    <w:p w14:paraId="0A737A33" w14:textId="77777777" w:rsidR="00940C5E" w:rsidRPr="00940C5E" w:rsidRDefault="00940C5E" w:rsidP="005468F7">
      <w:pPr>
        <w:numPr>
          <w:ilvl w:val="0"/>
          <w:numId w:val="5"/>
        </w:numPr>
        <w:ind w:left="426" w:hanging="426"/>
        <w:rPr>
          <w:rFonts w:ascii="Calibri" w:hAnsi="Calibri" w:cs="Calibri"/>
          <w:sz w:val="22"/>
          <w:szCs w:val="22"/>
        </w:rPr>
      </w:pPr>
      <w:r w:rsidRPr="00940C5E">
        <w:rPr>
          <w:rFonts w:ascii="Calibri" w:hAnsi="Calibri" w:cs="Calibri"/>
          <w:sz w:val="22"/>
          <w:szCs w:val="22"/>
        </w:rPr>
        <w:lastRenderedPageBreak/>
        <w:t>Zamawiający dopuszcza udział podwykonawców w realizacji zamówienia. Powierzenie realizacji części zamówienia podwykonawcom nie zwalnia wykonawcy z odpowiedzialności za prawidłową realizację zamówienia.</w:t>
      </w:r>
    </w:p>
    <w:p w14:paraId="0B23A908" w14:textId="77777777" w:rsidR="00940C5E" w:rsidRDefault="00940C5E" w:rsidP="00940C5E">
      <w:pPr>
        <w:pStyle w:val="Tekstpodstawowy"/>
        <w:ind w:left="426"/>
        <w:rPr>
          <w:rFonts w:ascii="Calibri" w:hAnsi="Calibri" w:cs="Calibri"/>
          <w:sz w:val="22"/>
          <w:szCs w:val="22"/>
        </w:rPr>
      </w:pPr>
    </w:p>
    <w:p w14:paraId="72185BB7" w14:textId="77777777" w:rsidR="00940C5E" w:rsidRPr="000F6C0B" w:rsidRDefault="00566E5C" w:rsidP="005468F7">
      <w:pPr>
        <w:pStyle w:val="Tekstpodstawowy"/>
        <w:numPr>
          <w:ilvl w:val="0"/>
          <w:numId w:val="5"/>
        </w:numPr>
        <w:ind w:left="426" w:hanging="426"/>
        <w:rPr>
          <w:rFonts w:ascii="Calibri" w:hAnsi="Calibri" w:cs="Calibri"/>
          <w:sz w:val="22"/>
          <w:szCs w:val="22"/>
        </w:rPr>
      </w:pPr>
      <w:r w:rsidRPr="000D11B1">
        <w:rPr>
          <w:rFonts w:ascii="Calibri" w:hAnsi="Calibri" w:cs="Calibri"/>
          <w:sz w:val="22"/>
          <w:szCs w:val="22"/>
        </w:rPr>
        <w:t>Zamawiający</w:t>
      </w:r>
      <w:r w:rsidR="00A355F5">
        <w:rPr>
          <w:rFonts w:ascii="Calibri" w:hAnsi="Calibri" w:cs="Calibri"/>
          <w:sz w:val="22"/>
          <w:szCs w:val="22"/>
        </w:rPr>
        <w:t>,</w:t>
      </w:r>
      <w:r w:rsidRPr="000D11B1">
        <w:rPr>
          <w:rFonts w:ascii="Calibri" w:hAnsi="Calibri" w:cs="Calibri"/>
          <w:sz w:val="22"/>
          <w:szCs w:val="22"/>
        </w:rPr>
        <w:t xml:space="preserve"> zgodnie z art. 462 ust. 2 ustawy Pzp, żąda wskazania przez Wykonawcę w ofercie części zamówienia, której wykonanie zamierza powierzyć podwykonawcom i podania przez Wykonawcę nazw podwykonawców jeżeli są już znani (jeśli dotyczy). W przypadku braku informacji </w:t>
      </w:r>
      <w:r w:rsidR="00A355F5">
        <w:rPr>
          <w:rFonts w:ascii="Calibri" w:hAnsi="Calibri" w:cs="Calibri"/>
          <w:sz w:val="22"/>
          <w:szCs w:val="22"/>
        </w:rPr>
        <w:t>dotyczącej</w:t>
      </w:r>
      <w:r w:rsidR="00E802BE">
        <w:rPr>
          <w:rFonts w:ascii="Calibri" w:hAnsi="Calibri" w:cs="Calibri"/>
          <w:sz w:val="22"/>
          <w:szCs w:val="22"/>
        </w:rPr>
        <w:t xml:space="preserve"> części zamówienia powierzanej podwykonawcom </w:t>
      </w:r>
      <w:r w:rsidRPr="000D11B1">
        <w:rPr>
          <w:rFonts w:ascii="Calibri" w:hAnsi="Calibri" w:cs="Calibri"/>
          <w:sz w:val="22"/>
          <w:szCs w:val="22"/>
        </w:rPr>
        <w:t>w treści oferty Zamawiający uzna, iż Wykonawca wykona zamówienie w całości samodzielnie.</w:t>
      </w:r>
    </w:p>
    <w:p w14:paraId="2B836415" w14:textId="77777777" w:rsidR="00953C1A" w:rsidRPr="00592EF7" w:rsidRDefault="00953C1A" w:rsidP="00592EF7">
      <w:pPr>
        <w:pStyle w:val="Style10"/>
        <w:widowControl/>
        <w:jc w:val="left"/>
        <w:rPr>
          <w:rFonts w:ascii="Calibri" w:hAnsi="Calibri" w:cs="Arial"/>
          <w:b/>
          <w:sz w:val="18"/>
          <w:szCs w:val="18"/>
        </w:rPr>
      </w:pPr>
    </w:p>
    <w:p w14:paraId="6AA342FB" w14:textId="77777777" w:rsidR="00194980" w:rsidRPr="00007940" w:rsidRDefault="00592EF7" w:rsidP="00007940">
      <w:pPr>
        <w:pStyle w:val="Style10"/>
        <w:widowControl/>
        <w:jc w:val="left"/>
        <w:rPr>
          <w:rFonts w:ascii="Calibri" w:hAnsi="Calibri" w:cs="Arial"/>
          <w:b/>
          <w:sz w:val="22"/>
          <w:szCs w:val="22"/>
        </w:rPr>
      </w:pPr>
      <w:r w:rsidRPr="00007940">
        <w:rPr>
          <w:rFonts w:ascii="Calibri" w:hAnsi="Calibri" w:cs="Arial"/>
          <w:b/>
          <w:sz w:val="22"/>
          <w:szCs w:val="22"/>
          <w:highlight w:val="lightGray"/>
        </w:rPr>
        <w:t>Rozdział III</w:t>
      </w:r>
      <w:r w:rsidR="00194980" w:rsidRPr="00007940">
        <w:rPr>
          <w:rFonts w:ascii="Calibri" w:hAnsi="Calibri" w:cs="Arial"/>
          <w:b/>
          <w:sz w:val="22"/>
          <w:szCs w:val="22"/>
          <w:highlight w:val="lightGray"/>
        </w:rPr>
        <w:t xml:space="preserve"> Opis przedmiotu zamówienia.</w:t>
      </w:r>
      <w:r w:rsidR="00340839" w:rsidRPr="00007940">
        <w:rPr>
          <w:rFonts w:ascii="Calibri" w:hAnsi="Calibri" w:cs="Arial"/>
          <w:b/>
          <w:sz w:val="22"/>
          <w:szCs w:val="22"/>
          <w:highlight w:val="lightGray"/>
        </w:rPr>
        <w:t xml:space="preserve"> </w:t>
      </w:r>
    </w:p>
    <w:p w14:paraId="144D90B8" w14:textId="5A696A19" w:rsidR="00592EF7" w:rsidRPr="00431124" w:rsidRDefault="00592EF7" w:rsidP="00547EB6">
      <w:pPr>
        <w:pStyle w:val="Style10"/>
        <w:widowControl/>
        <w:numPr>
          <w:ilvl w:val="0"/>
          <w:numId w:val="26"/>
        </w:numPr>
        <w:rPr>
          <w:rFonts w:ascii="Calibri" w:hAnsi="Calibri" w:cs="Arial"/>
          <w:sz w:val="22"/>
          <w:szCs w:val="22"/>
        </w:rPr>
      </w:pPr>
      <w:r w:rsidRPr="00007940">
        <w:rPr>
          <w:rFonts w:ascii="Calibri" w:hAnsi="Calibri" w:cs="Arial"/>
          <w:sz w:val="22"/>
          <w:szCs w:val="22"/>
        </w:rPr>
        <w:t>Przedmiotem zamówienia jest dostawa</w:t>
      </w:r>
      <w:r w:rsidR="00431124">
        <w:rPr>
          <w:rFonts w:ascii="Calibri" w:hAnsi="Calibri" w:cs="Arial"/>
          <w:sz w:val="22"/>
          <w:szCs w:val="22"/>
        </w:rPr>
        <w:t xml:space="preserve"> </w:t>
      </w:r>
      <w:r w:rsidR="00BD1E3B" w:rsidRPr="00BD1E3B">
        <w:rPr>
          <w:rFonts w:ascii="Calibri" w:hAnsi="Calibri" w:cs="Arial"/>
          <w:sz w:val="22"/>
          <w:szCs w:val="22"/>
        </w:rPr>
        <w:t>sprzętu komputerowego w podziale na dwie części: karta graficzna do serwerów</w:t>
      </w:r>
      <w:r w:rsidR="0053630C">
        <w:rPr>
          <w:rFonts w:ascii="Calibri" w:hAnsi="Calibri" w:cs="Arial"/>
          <w:sz w:val="22"/>
          <w:szCs w:val="22"/>
        </w:rPr>
        <w:t xml:space="preserve"> </w:t>
      </w:r>
      <w:r w:rsidR="00B15D71">
        <w:rPr>
          <w:rFonts w:ascii="Calibri" w:hAnsi="Calibri" w:cs="Arial"/>
          <w:sz w:val="22"/>
          <w:szCs w:val="22"/>
        </w:rPr>
        <w:t>CENAGIS</w:t>
      </w:r>
      <w:r w:rsidR="00BD1E3B" w:rsidRPr="00BD1E3B">
        <w:rPr>
          <w:rFonts w:ascii="Calibri" w:hAnsi="Calibri" w:cs="Arial"/>
          <w:sz w:val="22"/>
          <w:szCs w:val="22"/>
        </w:rPr>
        <w:t xml:space="preserve"> i komputery do laboratorium przetwarzania wieloźródłowych danych </w:t>
      </w:r>
      <w:proofErr w:type="spellStart"/>
      <w:r w:rsidR="00BD1E3B" w:rsidRPr="00BD1E3B">
        <w:rPr>
          <w:rFonts w:ascii="Calibri" w:hAnsi="Calibri" w:cs="Arial"/>
          <w:sz w:val="22"/>
          <w:szCs w:val="22"/>
        </w:rPr>
        <w:t>geoprzestrzennych</w:t>
      </w:r>
      <w:proofErr w:type="spellEnd"/>
      <w:r w:rsidR="00BD1E3B" w:rsidRPr="00BD1E3B">
        <w:rPr>
          <w:rFonts w:ascii="Calibri" w:hAnsi="Calibri" w:cs="Arial"/>
          <w:sz w:val="22"/>
          <w:szCs w:val="22"/>
        </w:rPr>
        <w:t xml:space="preserve"> </w:t>
      </w:r>
      <w:r w:rsidR="00BD1E3B">
        <w:rPr>
          <w:rFonts w:ascii="Calibri" w:hAnsi="Calibri" w:cs="Arial"/>
          <w:sz w:val="22"/>
          <w:szCs w:val="22"/>
        </w:rPr>
        <w:br/>
      </w:r>
      <w:r w:rsidR="006F3A52">
        <w:rPr>
          <w:rFonts w:ascii="Calibri" w:hAnsi="Calibri" w:cs="Arial"/>
          <w:sz w:val="22"/>
          <w:szCs w:val="22"/>
        </w:rPr>
        <w:t>CENAGIS</w:t>
      </w:r>
      <w:r w:rsidR="00BD1E3B" w:rsidRPr="00BD1E3B">
        <w:rPr>
          <w:rFonts w:ascii="Calibri" w:hAnsi="Calibri" w:cs="Arial"/>
          <w:sz w:val="22"/>
          <w:szCs w:val="22"/>
        </w:rPr>
        <w:t xml:space="preserve"> </w:t>
      </w:r>
      <w:r w:rsidR="004709BD" w:rsidRPr="00431124">
        <w:rPr>
          <w:rFonts w:ascii="Calibri" w:hAnsi="Calibri" w:cs="Arial"/>
          <w:sz w:val="22"/>
          <w:szCs w:val="22"/>
        </w:rPr>
        <w:t>zgodnych</w:t>
      </w:r>
      <w:r w:rsidR="00007940" w:rsidRPr="00431124">
        <w:rPr>
          <w:rFonts w:ascii="Calibri" w:hAnsi="Calibri" w:cs="Arial"/>
          <w:sz w:val="22"/>
          <w:szCs w:val="22"/>
        </w:rPr>
        <w:t xml:space="preserve"> z minimalnymi wymaganiami Zamawiającego zawartymi w</w:t>
      </w:r>
      <w:r w:rsidRPr="00431124">
        <w:rPr>
          <w:rFonts w:ascii="Calibri" w:hAnsi="Calibri" w:cs="Arial"/>
          <w:sz w:val="22"/>
          <w:szCs w:val="22"/>
        </w:rPr>
        <w:t xml:space="preserve"> Opis</w:t>
      </w:r>
      <w:r w:rsidR="00007940" w:rsidRPr="00431124">
        <w:rPr>
          <w:rFonts w:ascii="Calibri" w:hAnsi="Calibri" w:cs="Arial"/>
          <w:sz w:val="22"/>
          <w:szCs w:val="22"/>
        </w:rPr>
        <w:t>ie</w:t>
      </w:r>
      <w:r w:rsidRPr="00431124">
        <w:rPr>
          <w:rFonts w:ascii="Calibri" w:hAnsi="Calibri" w:cs="Arial"/>
          <w:sz w:val="22"/>
          <w:szCs w:val="22"/>
        </w:rPr>
        <w:t xml:space="preserve"> Przedmiotu Zamów</w:t>
      </w:r>
      <w:r w:rsidR="003A02F6" w:rsidRPr="00431124">
        <w:rPr>
          <w:rFonts w:ascii="Calibri" w:hAnsi="Calibri" w:cs="Arial"/>
          <w:sz w:val="22"/>
          <w:szCs w:val="22"/>
        </w:rPr>
        <w:t xml:space="preserve">ienia (dalej </w:t>
      </w:r>
      <w:r w:rsidR="00E802BE" w:rsidRPr="00431124">
        <w:rPr>
          <w:rFonts w:ascii="Calibri" w:hAnsi="Calibri" w:cs="Arial"/>
          <w:sz w:val="22"/>
          <w:szCs w:val="22"/>
        </w:rPr>
        <w:t>O</w:t>
      </w:r>
      <w:r w:rsidR="003A02F6" w:rsidRPr="00431124">
        <w:rPr>
          <w:rFonts w:ascii="Calibri" w:hAnsi="Calibri" w:cs="Arial"/>
          <w:sz w:val="22"/>
          <w:szCs w:val="22"/>
        </w:rPr>
        <w:t>PZ).O</w:t>
      </w:r>
      <w:r w:rsidRPr="00431124">
        <w:rPr>
          <w:rFonts w:ascii="Calibri" w:hAnsi="Calibri" w:cs="Arial"/>
          <w:sz w:val="22"/>
          <w:szCs w:val="22"/>
        </w:rPr>
        <w:t xml:space="preserve">pis przedmiotu zamówienia zawiera </w:t>
      </w:r>
      <w:r w:rsidR="00E52112" w:rsidRPr="00431124">
        <w:rPr>
          <w:rFonts w:ascii="Calibri" w:hAnsi="Calibri" w:cs="Arial"/>
          <w:sz w:val="22"/>
          <w:szCs w:val="22"/>
        </w:rPr>
        <w:t>TOM III</w:t>
      </w:r>
      <w:r w:rsidRPr="00431124">
        <w:rPr>
          <w:rFonts w:ascii="Calibri" w:hAnsi="Calibri" w:cs="Arial"/>
          <w:sz w:val="22"/>
          <w:szCs w:val="22"/>
        </w:rPr>
        <w:t xml:space="preserve"> SWZ.</w:t>
      </w:r>
    </w:p>
    <w:p w14:paraId="7EB5AE25" w14:textId="532784E5" w:rsidR="00592EF7" w:rsidRPr="00BD1E3B" w:rsidRDefault="00431124" w:rsidP="00547EB6">
      <w:pPr>
        <w:pStyle w:val="Style10"/>
        <w:widowControl/>
        <w:numPr>
          <w:ilvl w:val="0"/>
          <w:numId w:val="26"/>
        </w:numPr>
        <w:jc w:val="left"/>
        <w:rPr>
          <w:rFonts w:ascii="Calibri" w:hAnsi="Calibri" w:cs="Arial"/>
          <w:sz w:val="22"/>
          <w:szCs w:val="22"/>
        </w:rPr>
      </w:pPr>
      <w:r w:rsidRPr="00BD1E3B">
        <w:rPr>
          <w:rFonts w:ascii="Calibri" w:hAnsi="Calibri" w:cs="Arial"/>
          <w:sz w:val="22"/>
          <w:szCs w:val="22"/>
        </w:rPr>
        <w:t>Zamawiający</w:t>
      </w:r>
      <w:r w:rsidR="00592EF7" w:rsidRPr="00BD1E3B">
        <w:rPr>
          <w:rFonts w:ascii="Calibri" w:hAnsi="Calibri" w:cs="Arial"/>
          <w:sz w:val="22"/>
          <w:szCs w:val="22"/>
        </w:rPr>
        <w:t xml:space="preserve"> dokonał podziału zamówienia na części. </w:t>
      </w:r>
      <w:r w:rsidRPr="00BD1E3B">
        <w:rPr>
          <w:rFonts w:ascii="Calibri" w:hAnsi="Calibri" w:cs="Arial"/>
          <w:sz w:val="22"/>
          <w:szCs w:val="22"/>
        </w:rPr>
        <w:t xml:space="preserve">Zamówienie obejmuje </w:t>
      </w:r>
      <w:r w:rsidR="00BD1E3B" w:rsidRPr="00BD1E3B">
        <w:rPr>
          <w:rFonts w:ascii="Calibri" w:hAnsi="Calibri" w:cs="Arial"/>
          <w:sz w:val="22"/>
          <w:szCs w:val="22"/>
        </w:rPr>
        <w:t>2</w:t>
      </w:r>
      <w:r w:rsidRPr="00BD1E3B">
        <w:rPr>
          <w:rFonts w:ascii="Calibri" w:hAnsi="Calibri" w:cs="Arial"/>
          <w:sz w:val="22"/>
          <w:szCs w:val="22"/>
        </w:rPr>
        <w:t xml:space="preserve"> części.</w:t>
      </w:r>
    </w:p>
    <w:p w14:paraId="1AE6B056" w14:textId="77777777" w:rsidR="00592EF7" w:rsidRPr="00BD1E3B" w:rsidRDefault="00592EF7" w:rsidP="00547EB6">
      <w:pPr>
        <w:pStyle w:val="Style10"/>
        <w:widowControl/>
        <w:numPr>
          <w:ilvl w:val="0"/>
          <w:numId w:val="26"/>
        </w:numPr>
        <w:jc w:val="left"/>
        <w:rPr>
          <w:rFonts w:ascii="Calibri" w:hAnsi="Calibri" w:cs="Arial"/>
          <w:sz w:val="22"/>
          <w:szCs w:val="22"/>
        </w:rPr>
      </w:pPr>
      <w:r w:rsidRPr="00BD1E3B">
        <w:rPr>
          <w:rFonts w:ascii="Calibri" w:hAnsi="Calibri" w:cs="Arial"/>
          <w:sz w:val="22"/>
          <w:szCs w:val="22"/>
        </w:rPr>
        <w:t>Wspólny Słownik Zamówień:</w:t>
      </w:r>
    </w:p>
    <w:p w14:paraId="1F07A67D" w14:textId="1E35AAB0" w:rsidR="00592EF7" w:rsidRPr="00BD1E3B" w:rsidRDefault="00592EF7" w:rsidP="00007940">
      <w:pPr>
        <w:pStyle w:val="Style10"/>
        <w:widowControl/>
        <w:ind w:left="720"/>
        <w:jc w:val="left"/>
        <w:rPr>
          <w:rFonts w:ascii="Calibri" w:hAnsi="Calibri" w:cs="Arial"/>
          <w:sz w:val="22"/>
          <w:szCs w:val="22"/>
        </w:rPr>
      </w:pPr>
      <w:r w:rsidRPr="00BD1E3B">
        <w:rPr>
          <w:rFonts w:ascii="Calibri" w:hAnsi="Calibri" w:cs="Arial"/>
          <w:sz w:val="22"/>
          <w:szCs w:val="22"/>
        </w:rPr>
        <w:t>3.1 Główny kod CPV:</w:t>
      </w:r>
      <w:r w:rsidR="002A16CA" w:rsidRPr="00BD1E3B">
        <w:rPr>
          <w:rFonts w:ascii="Calibri" w:hAnsi="Calibri" w:cs="Arial"/>
          <w:sz w:val="22"/>
          <w:szCs w:val="22"/>
        </w:rPr>
        <w:t xml:space="preserve"> </w:t>
      </w:r>
      <w:r w:rsidR="00CB28F9" w:rsidRPr="00BD1E3B">
        <w:rPr>
          <w:rFonts w:ascii="Calibri" w:hAnsi="Calibri" w:cs="Arial"/>
          <w:sz w:val="22"/>
          <w:szCs w:val="22"/>
        </w:rPr>
        <w:t>30213300-8 – komputery biurkowe</w:t>
      </w:r>
      <w:r w:rsidR="00BD1E3B" w:rsidRPr="00BD1E3B">
        <w:rPr>
          <w:rFonts w:ascii="Calibri" w:hAnsi="Calibri" w:cs="Arial"/>
          <w:sz w:val="22"/>
          <w:szCs w:val="22"/>
        </w:rPr>
        <w:t>.</w:t>
      </w:r>
      <w:r w:rsidR="00CB28F9" w:rsidRPr="00BD1E3B">
        <w:rPr>
          <w:rFonts w:ascii="Calibri" w:hAnsi="Calibri" w:cs="Arial"/>
          <w:sz w:val="22"/>
          <w:szCs w:val="22"/>
        </w:rPr>
        <w:t xml:space="preserve"> </w:t>
      </w:r>
    </w:p>
    <w:p w14:paraId="2E4F53CA" w14:textId="01B52EC2" w:rsidR="00BB7E0E" w:rsidRPr="00BD1E3B" w:rsidRDefault="002926BD" w:rsidP="007C0B12">
      <w:pPr>
        <w:pStyle w:val="Style10"/>
        <w:widowControl/>
        <w:numPr>
          <w:ilvl w:val="0"/>
          <w:numId w:val="26"/>
        </w:numPr>
        <w:jc w:val="left"/>
        <w:rPr>
          <w:rFonts w:ascii="Calibri" w:hAnsi="Calibri" w:cs="Arial"/>
          <w:sz w:val="22"/>
          <w:szCs w:val="22"/>
        </w:rPr>
      </w:pPr>
      <w:r w:rsidRPr="00BD1E3B">
        <w:rPr>
          <w:rFonts w:ascii="Calibri" w:hAnsi="Calibri" w:cs="Arial"/>
          <w:sz w:val="22"/>
          <w:szCs w:val="22"/>
        </w:rPr>
        <w:t>Dodatkowy kod CPV:</w:t>
      </w:r>
      <w:r w:rsidR="00BB7E0E" w:rsidRPr="00BD1E3B">
        <w:rPr>
          <w:rFonts w:ascii="Calibri" w:hAnsi="Calibri" w:cs="Arial"/>
          <w:sz w:val="22"/>
          <w:szCs w:val="22"/>
        </w:rPr>
        <w:t xml:space="preserve"> </w:t>
      </w:r>
      <w:r w:rsidR="00573574" w:rsidRPr="00BD1E3B">
        <w:rPr>
          <w:rFonts w:ascii="Calibri" w:hAnsi="Calibri" w:cs="Arial"/>
          <w:sz w:val="22"/>
          <w:szCs w:val="22"/>
        </w:rPr>
        <w:t xml:space="preserve"> </w:t>
      </w:r>
      <w:r w:rsidR="00BD1E3B" w:rsidRPr="00BD1E3B">
        <w:rPr>
          <w:rFonts w:ascii="Calibri" w:hAnsi="Calibri" w:cs="Arial"/>
          <w:sz w:val="22"/>
          <w:szCs w:val="22"/>
        </w:rPr>
        <w:t>30237134-7 – karty akceleratorów graficznych.</w:t>
      </w:r>
    </w:p>
    <w:p w14:paraId="011A8CFD" w14:textId="43DDC805" w:rsidR="00C300C1" w:rsidRPr="00BD1E3B" w:rsidRDefault="005E17ED" w:rsidP="007C0B12">
      <w:pPr>
        <w:pStyle w:val="Style10"/>
        <w:widowControl/>
        <w:numPr>
          <w:ilvl w:val="0"/>
          <w:numId w:val="26"/>
        </w:numPr>
        <w:jc w:val="left"/>
        <w:rPr>
          <w:rFonts w:ascii="Calibri" w:hAnsi="Calibri" w:cs="Arial"/>
          <w:sz w:val="22"/>
          <w:szCs w:val="22"/>
        </w:rPr>
      </w:pPr>
      <w:r w:rsidRPr="00BD1E3B">
        <w:rPr>
          <w:rFonts w:ascii="Calibri" w:hAnsi="Calibri" w:cs="Arial"/>
          <w:sz w:val="22"/>
          <w:szCs w:val="22"/>
        </w:rPr>
        <w:t>Zamawiający dopuszcza składanie</w:t>
      </w:r>
      <w:r w:rsidR="00C300C1" w:rsidRPr="00BD1E3B">
        <w:rPr>
          <w:rFonts w:ascii="Calibri" w:hAnsi="Calibri" w:cs="Arial"/>
          <w:sz w:val="22"/>
          <w:szCs w:val="22"/>
        </w:rPr>
        <w:t xml:space="preserve"> ofert częściowych</w:t>
      </w:r>
      <w:r w:rsidR="00592EF7" w:rsidRPr="00BD1E3B">
        <w:rPr>
          <w:rFonts w:ascii="Calibri" w:hAnsi="Calibri" w:cs="Arial"/>
          <w:sz w:val="22"/>
          <w:szCs w:val="22"/>
        </w:rPr>
        <w:t>.</w:t>
      </w:r>
    </w:p>
    <w:p w14:paraId="729F732A" w14:textId="77777777" w:rsidR="00C20E10" w:rsidRPr="00BD1E3B" w:rsidRDefault="00561B18" w:rsidP="00547EB6">
      <w:pPr>
        <w:pStyle w:val="Style10"/>
        <w:widowControl/>
        <w:numPr>
          <w:ilvl w:val="0"/>
          <w:numId w:val="26"/>
        </w:numPr>
        <w:jc w:val="left"/>
        <w:rPr>
          <w:rFonts w:ascii="Calibri" w:hAnsi="Calibri" w:cs="Arial"/>
          <w:sz w:val="22"/>
          <w:szCs w:val="22"/>
        </w:rPr>
      </w:pPr>
      <w:r w:rsidRPr="00BD1E3B">
        <w:rPr>
          <w:rFonts w:ascii="Calibri" w:hAnsi="Calibri" w:cs="Arial"/>
          <w:sz w:val="22"/>
          <w:szCs w:val="22"/>
        </w:rPr>
        <w:t>Zamawiający nie dopuszcza składania ofert wariantowych</w:t>
      </w:r>
      <w:r w:rsidR="00CA1B11" w:rsidRPr="00BD1E3B">
        <w:rPr>
          <w:rFonts w:ascii="Calibri" w:hAnsi="Calibri" w:cs="Arial"/>
          <w:sz w:val="22"/>
          <w:szCs w:val="22"/>
        </w:rPr>
        <w:t>.</w:t>
      </w:r>
    </w:p>
    <w:p w14:paraId="6A12075F" w14:textId="77777777" w:rsidR="00592EF7" w:rsidRPr="00BD1E3B" w:rsidRDefault="00E037F9" w:rsidP="00547EB6">
      <w:pPr>
        <w:pStyle w:val="Style10"/>
        <w:widowControl/>
        <w:numPr>
          <w:ilvl w:val="0"/>
          <w:numId w:val="26"/>
        </w:numPr>
        <w:rPr>
          <w:rFonts w:ascii="Calibri" w:hAnsi="Calibri" w:cs="Arial"/>
          <w:sz w:val="22"/>
          <w:szCs w:val="22"/>
        </w:rPr>
      </w:pPr>
      <w:r w:rsidRPr="00BD1E3B">
        <w:rPr>
          <w:rFonts w:ascii="Calibri" w:hAnsi="Calibri" w:cs="Arial"/>
          <w:sz w:val="22"/>
          <w:szCs w:val="22"/>
        </w:rPr>
        <w:t xml:space="preserve">Zamawiający </w:t>
      </w:r>
      <w:r w:rsidR="005521FE" w:rsidRPr="00BD1E3B">
        <w:rPr>
          <w:rFonts w:ascii="Calibri" w:hAnsi="Calibri" w:cs="Arial"/>
          <w:sz w:val="22"/>
          <w:szCs w:val="22"/>
        </w:rPr>
        <w:t xml:space="preserve">nie </w:t>
      </w:r>
      <w:r w:rsidRPr="00BD1E3B">
        <w:rPr>
          <w:rFonts w:ascii="Calibri" w:hAnsi="Calibri" w:cs="Arial"/>
          <w:sz w:val="22"/>
          <w:szCs w:val="22"/>
        </w:rPr>
        <w:t>przewiduje udzieleni</w:t>
      </w:r>
      <w:r w:rsidR="0024239D" w:rsidRPr="00BD1E3B">
        <w:rPr>
          <w:rFonts w:ascii="Calibri" w:hAnsi="Calibri" w:cs="Arial"/>
          <w:sz w:val="22"/>
          <w:szCs w:val="22"/>
        </w:rPr>
        <w:t>a</w:t>
      </w:r>
      <w:r w:rsidRPr="00BD1E3B">
        <w:rPr>
          <w:rFonts w:ascii="Calibri" w:hAnsi="Calibri" w:cs="Arial"/>
          <w:sz w:val="22"/>
          <w:szCs w:val="22"/>
        </w:rPr>
        <w:t xml:space="preserve"> zamówień, o których mowa w art. 214 ust. 1 pkt 7</w:t>
      </w:r>
      <w:r w:rsidR="0053456E" w:rsidRPr="00BD1E3B">
        <w:rPr>
          <w:rFonts w:ascii="Calibri" w:hAnsi="Calibri" w:cs="Arial"/>
          <w:sz w:val="22"/>
          <w:szCs w:val="22"/>
        </w:rPr>
        <w:t>)</w:t>
      </w:r>
      <w:r w:rsidRPr="00BD1E3B">
        <w:rPr>
          <w:rFonts w:ascii="Calibri" w:hAnsi="Calibri" w:cs="Arial"/>
          <w:sz w:val="22"/>
          <w:szCs w:val="22"/>
        </w:rPr>
        <w:t xml:space="preserve"> </w:t>
      </w:r>
      <w:r w:rsidR="00E802BE" w:rsidRPr="00BD1E3B">
        <w:rPr>
          <w:rFonts w:ascii="Calibri" w:hAnsi="Calibri" w:cs="Arial"/>
          <w:sz w:val="22"/>
          <w:szCs w:val="22"/>
        </w:rPr>
        <w:t>lub 8)</w:t>
      </w:r>
      <w:r w:rsidRPr="00BD1E3B">
        <w:rPr>
          <w:rFonts w:ascii="Calibri" w:hAnsi="Calibri" w:cs="Arial"/>
          <w:sz w:val="22"/>
          <w:szCs w:val="22"/>
        </w:rPr>
        <w:t xml:space="preserve"> ustawy Pzp</w:t>
      </w:r>
      <w:r w:rsidR="00E802BE" w:rsidRPr="00BD1E3B">
        <w:rPr>
          <w:rFonts w:ascii="Calibri" w:hAnsi="Calibri" w:cs="Arial"/>
          <w:sz w:val="22"/>
          <w:szCs w:val="22"/>
        </w:rPr>
        <w:t>.</w:t>
      </w:r>
      <w:r w:rsidRPr="00BD1E3B">
        <w:rPr>
          <w:rFonts w:ascii="Calibri" w:hAnsi="Calibri" w:cs="Arial"/>
          <w:sz w:val="22"/>
          <w:szCs w:val="22"/>
        </w:rPr>
        <w:t xml:space="preserve"> </w:t>
      </w:r>
    </w:p>
    <w:p w14:paraId="50B1A94B" w14:textId="77777777" w:rsidR="00795F97" w:rsidRPr="00007940" w:rsidRDefault="00795F97" w:rsidP="00547EB6">
      <w:pPr>
        <w:pStyle w:val="Style10"/>
        <w:widowControl/>
        <w:numPr>
          <w:ilvl w:val="0"/>
          <w:numId w:val="26"/>
        </w:numPr>
        <w:rPr>
          <w:rFonts w:ascii="Calibri" w:hAnsi="Calibri" w:cs="Arial"/>
          <w:sz w:val="22"/>
          <w:szCs w:val="22"/>
        </w:rPr>
      </w:pPr>
      <w:r w:rsidRPr="00007940">
        <w:rPr>
          <w:rFonts w:ascii="Calibri" w:hAnsi="Calibri" w:cs="Arial"/>
          <w:sz w:val="22"/>
          <w:szCs w:val="22"/>
        </w:rPr>
        <w:t>W przypadku, gdy w opisie przedmiotu zamówienia zostały zastosowane odniesienia do norm, ocen technicznych, specyfikacji technicznych i systemów referencyjnych, o których mowa w art. 101 ust. 1-3 ustawy Pzp, zamawiający zgodnie z art. 101 ust. 4 ustawy Pzp dopuszcza zastosowanie rozwiązań równoważnych. Każdorazowo gdy wskazana jest w niniejszej SWZ norma, ocena techniczna, specyfikacja techniczna lub system referencji technicznych należy przyjąć, że w odniesieniu do nich użyto sformułowania „lub równoważne”.</w:t>
      </w:r>
    </w:p>
    <w:p w14:paraId="4AB87DA9" w14:textId="77777777" w:rsidR="00795F97" w:rsidRPr="00007940" w:rsidRDefault="00795F97" w:rsidP="00795F97">
      <w:pPr>
        <w:pStyle w:val="Style10"/>
        <w:widowControl/>
        <w:ind w:left="720"/>
        <w:jc w:val="left"/>
        <w:rPr>
          <w:rFonts w:ascii="Calibri" w:hAnsi="Calibri" w:cs="Arial"/>
          <w:sz w:val="22"/>
          <w:szCs w:val="22"/>
        </w:rPr>
      </w:pPr>
    </w:p>
    <w:p w14:paraId="22B986F3" w14:textId="77777777" w:rsidR="00795F97" w:rsidRPr="00007940" w:rsidRDefault="00795F97" w:rsidP="00795F97">
      <w:pPr>
        <w:pStyle w:val="Style10"/>
        <w:widowControl/>
        <w:ind w:left="284"/>
        <w:jc w:val="left"/>
        <w:rPr>
          <w:rFonts w:ascii="Calibri" w:hAnsi="Calibri" w:cs="Arial"/>
          <w:b/>
          <w:sz w:val="22"/>
          <w:szCs w:val="22"/>
        </w:rPr>
      </w:pPr>
      <w:r w:rsidRPr="00007940">
        <w:rPr>
          <w:rFonts w:ascii="Calibri" w:hAnsi="Calibri" w:cs="Arial"/>
          <w:b/>
          <w:sz w:val="22"/>
          <w:szCs w:val="22"/>
          <w:highlight w:val="lightGray"/>
        </w:rPr>
        <w:t>Rozdział IV. Termin wykonania.</w:t>
      </w:r>
    </w:p>
    <w:p w14:paraId="427AE7DA" w14:textId="77777777" w:rsidR="00795F97" w:rsidRPr="00007940" w:rsidRDefault="00795F97" w:rsidP="00795F97">
      <w:pPr>
        <w:pStyle w:val="Style10"/>
        <w:widowControl/>
        <w:ind w:left="720"/>
        <w:jc w:val="left"/>
        <w:rPr>
          <w:rFonts w:ascii="Calibri" w:hAnsi="Calibri" w:cs="Arial"/>
          <w:sz w:val="22"/>
          <w:szCs w:val="22"/>
        </w:rPr>
      </w:pPr>
    </w:p>
    <w:p w14:paraId="001D6C4B" w14:textId="52D0E2CD" w:rsidR="00194980" w:rsidRPr="00007940" w:rsidRDefault="00194980" w:rsidP="00E62C02">
      <w:pPr>
        <w:pStyle w:val="Style10"/>
        <w:widowControl/>
        <w:ind w:left="709"/>
        <w:jc w:val="left"/>
        <w:rPr>
          <w:rFonts w:ascii="Calibri" w:hAnsi="Calibri" w:cs="Arial"/>
          <w:sz w:val="22"/>
          <w:szCs w:val="22"/>
        </w:rPr>
      </w:pPr>
      <w:r w:rsidRPr="00007940">
        <w:rPr>
          <w:rFonts w:ascii="Calibri" w:hAnsi="Calibri" w:cs="Arial"/>
          <w:b/>
          <w:sz w:val="22"/>
          <w:szCs w:val="22"/>
        </w:rPr>
        <w:t>Termin wykonania zamówienia</w:t>
      </w:r>
      <w:r w:rsidR="00592EF7" w:rsidRPr="00007940">
        <w:rPr>
          <w:rFonts w:ascii="Calibri" w:hAnsi="Calibri" w:cs="Arial"/>
          <w:sz w:val="22"/>
          <w:szCs w:val="22"/>
        </w:rPr>
        <w:t xml:space="preserve"> wynosi do </w:t>
      </w:r>
      <w:r w:rsidR="00E62C02" w:rsidRPr="00BD1E3B">
        <w:rPr>
          <w:rFonts w:ascii="Calibri" w:hAnsi="Calibri" w:cs="Arial"/>
          <w:sz w:val="22"/>
          <w:szCs w:val="22"/>
          <w:highlight w:val="yellow"/>
        </w:rPr>
        <w:t>28</w:t>
      </w:r>
      <w:r w:rsidR="00E12387" w:rsidRPr="00BD1E3B">
        <w:rPr>
          <w:rFonts w:ascii="Calibri" w:hAnsi="Calibri" w:cs="Arial"/>
          <w:sz w:val="22"/>
          <w:szCs w:val="22"/>
          <w:highlight w:val="yellow"/>
        </w:rPr>
        <w:t xml:space="preserve"> </w:t>
      </w:r>
      <w:r w:rsidR="004709BD" w:rsidRPr="00BD1E3B">
        <w:rPr>
          <w:rFonts w:ascii="Calibri" w:hAnsi="Calibri" w:cs="Arial"/>
          <w:sz w:val="22"/>
          <w:szCs w:val="22"/>
          <w:highlight w:val="yellow"/>
        </w:rPr>
        <w:t>dni k</w:t>
      </w:r>
      <w:r w:rsidR="004F20AA" w:rsidRPr="00BD1E3B">
        <w:rPr>
          <w:rFonts w:ascii="Calibri" w:hAnsi="Calibri" w:cs="Arial"/>
          <w:sz w:val="22"/>
          <w:szCs w:val="22"/>
          <w:highlight w:val="yellow"/>
        </w:rPr>
        <w:t>a</w:t>
      </w:r>
      <w:r w:rsidR="004709BD" w:rsidRPr="00BD1E3B">
        <w:rPr>
          <w:rFonts w:ascii="Calibri" w:hAnsi="Calibri" w:cs="Arial"/>
          <w:sz w:val="22"/>
          <w:szCs w:val="22"/>
          <w:highlight w:val="yellow"/>
        </w:rPr>
        <w:t>lendarzowych</w:t>
      </w:r>
      <w:r w:rsidR="008B4DDA">
        <w:rPr>
          <w:rFonts w:ascii="Calibri" w:hAnsi="Calibri" w:cs="Arial"/>
          <w:sz w:val="22"/>
          <w:szCs w:val="22"/>
        </w:rPr>
        <w:t xml:space="preserve"> od dnia zawarcia umowy</w:t>
      </w:r>
      <w:r w:rsidR="00E62C02">
        <w:rPr>
          <w:rFonts w:ascii="Calibri" w:hAnsi="Calibri" w:cs="Arial"/>
          <w:sz w:val="22"/>
          <w:szCs w:val="22"/>
        </w:rPr>
        <w:t>, zgodnie z ofertą Wykonawcy</w:t>
      </w:r>
      <w:r w:rsidR="008B4DDA">
        <w:rPr>
          <w:rFonts w:ascii="Calibri" w:hAnsi="Calibri" w:cs="Arial"/>
          <w:sz w:val="22"/>
          <w:szCs w:val="22"/>
        </w:rPr>
        <w:t>.</w:t>
      </w:r>
    </w:p>
    <w:p w14:paraId="03D02169" w14:textId="77777777" w:rsidR="00A84888" w:rsidRPr="00007940" w:rsidRDefault="00A84888" w:rsidP="00A84888">
      <w:pPr>
        <w:tabs>
          <w:tab w:val="left" w:pos="426"/>
        </w:tabs>
        <w:spacing w:after="200"/>
        <w:contextualSpacing/>
        <w:jc w:val="both"/>
        <w:rPr>
          <w:rFonts w:ascii="Arial" w:hAnsi="Arial" w:cs="Arial"/>
          <w:sz w:val="22"/>
          <w:szCs w:val="22"/>
        </w:rPr>
      </w:pPr>
    </w:p>
    <w:p w14:paraId="629E7A68" w14:textId="77777777" w:rsidR="00592EF7" w:rsidRPr="000D11B1" w:rsidRDefault="00194980" w:rsidP="00592EF7">
      <w:pPr>
        <w:ind w:left="284"/>
        <w:jc w:val="both"/>
        <w:rPr>
          <w:rFonts w:ascii="Calibri" w:hAnsi="Calibri" w:cs="Calibri"/>
          <w:b/>
          <w:sz w:val="22"/>
          <w:szCs w:val="22"/>
        </w:rPr>
      </w:pPr>
      <w:r w:rsidRPr="000D11B1">
        <w:rPr>
          <w:rFonts w:ascii="Calibri" w:hAnsi="Calibri" w:cs="Calibri"/>
          <w:b/>
          <w:sz w:val="22"/>
          <w:szCs w:val="22"/>
          <w:highlight w:val="lightGray"/>
        </w:rPr>
        <w:t xml:space="preserve">Rozdział </w:t>
      </w:r>
      <w:r w:rsidR="00592EF7" w:rsidRPr="000D11B1">
        <w:rPr>
          <w:rFonts w:ascii="Calibri" w:hAnsi="Calibri" w:cs="Calibri"/>
          <w:b/>
          <w:sz w:val="22"/>
          <w:szCs w:val="22"/>
          <w:highlight w:val="lightGray"/>
        </w:rPr>
        <w:t>V. Kwalifikacja podmiotowa wykonawców.</w:t>
      </w:r>
    </w:p>
    <w:p w14:paraId="74CAD802" w14:textId="77777777" w:rsidR="00592EF7" w:rsidRPr="000D11B1" w:rsidRDefault="00592EF7" w:rsidP="001C11C7">
      <w:pPr>
        <w:numPr>
          <w:ilvl w:val="0"/>
          <w:numId w:val="7"/>
        </w:numPr>
        <w:jc w:val="both"/>
        <w:rPr>
          <w:rFonts w:ascii="Calibri" w:hAnsi="Calibri" w:cs="Calibri"/>
          <w:sz w:val="22"/>
          <w:szCs w:val="22"/>
        </w:rPr>
      </w:pPr>
      <w:r w:rsidRPr="000D11B1">
        <w:rPr>
          <w:rFonts w:ascii="Calibri" w:hAnsi="Calibri" w:cs="Calibri"/>
          <w:sz w:val="22"/>
          <w:szCs w:val="22"/>
        </w:rPr>
        <w:t>O udzielenie zamówienia mogą ubiegać się wykonawcy, którzy nie podlegają wykluczeniu z postępowania oraz spełniają warunki udziału w postępowaniu.</w:t>
      </w:r>
    </w:p>
    <w:p w14:paraId="24CDB1D3" w14:textId="77777777" w:rsidR="00592EF7" w:rsidRDefault="00592EF7" w:rsidP="001C11C7">
      <w:pPr>
        <w:numPr>
          <w:ilvl w:val="0"/>
          <w:numId w:val="7"/>
        </w:numPr>
        <w:jc w:val="both"/>
        <w:rPr>
          <w:rFonts w:ascii="Calibri" w:hAnsi="Calibri" w:cs="Calibri"/>
          <w:sz w:val="22"/>
          <w:szCs w:val="22"/>
        </w:rPr>
      </w:pPr>
      <w:r w:rsidRPr="000D11B1">
        <w:rPr>
          <w:rFonts w:ascii="Calibri" w:hAnsi="Calibri" w:cs="Calibri"/>
          <w:sz w:val="22"/>
          <w:szCs w:val="22"/>
        </w:rPr>
        <w:t>Wykluczeniu z postępowania podlegają wykonawcy</w:t>
      </w:r>
      <w:r w:rsidRPr="004E4B22">
        <w:rPr>
          <w:rFonts w:ascii="Calibri" w:hAnsi="Calibri" w:cs="Calibri"/>
          <w:sz w:val="22"/>
          <w:szCs w:val="22"/>
        </w:rPr>
        <w:t xml:space="preserve"> wobec których zachodzą okoliczności określone w art. 108 ust. 1 ustawy Pzp oraz art. 109 ust. 1 pkt 1, 4</w:t>
      </w:r>
      <w:r w:rsidR="004E4B22">
        <w:rPr>
          <w:rFonts w:ascii="Calibri" w:hAnsi="Calibri" w:cs="Calibri"/>
          <w:sz w:val="22"/>
          <w:szCs w:val="22"/>
        </w:rPr>
        <w:t xml:space="preserve"> tj.:</w:t>
      </w:r>
    </w:p>
    <w:p w14:paraId="022BB11D" w14:textId="77777777" w:rsidR="004E4B22" w:rsidRDefault="004E4B22" w:rsidP="004E4B22">
      <w:pPr>
        <w:ind w:left="786"/>
        <w:jc w:val="both"/>
        <w:rPr>
          <w:rFonts w:ascii="Calibri" w:hAnsi="Calibri" w:cs="Calibri"/>
          <w:sz w:val="22"/>
          <w:szCs w:val="22"/>
        </w:rPr>
      </w:pPr>
      <w:r w:rsidRPr="004E4B22">
        <w:rPr>
          <w:rFonts w:ascii="Calibri" w:hAnsi="Calibri" w:cs="Calibri"/>
          <w:sz w:val="22"/>
          <w:szCs w:val="22"/>
        </w:rPr>
        <w:t xml:space="preserve">wyklucza się wykonawcę: </w:t>
      </w:r>
    </w:p>
    <w:p w14:paraId="6136679F" w14:textId="77777777" w:rsidR="004E4B22" w:rsidRDefault="004E4B22" w:rsidP="004E4B22">
      <w:pPr>
        <w:ind w:left="786"/>
        <w:jc w:val="both"/>
        <w:rPr>
          <w:rFonts w:ascii="Calibri" w:hAnsi="Calibri" w:cs="Calibri"/>
          <w:sz w:val="22"/>
          <w:szCs w:val="22"/>
        </w:rPr>
      </w:pPr>
      <w:r w:rsidRPr="004E4B22">
        <w:rPr>
          <w:rFonts w:ascii="Calibri" w:hAnsi="Calibri" w:cs="Calibri"/>
          <w:sz w:val="22"/>
          <w:szCs w:val="22"/>
        </w:rPr>
        <w:t xml:space="preserve">1) będącego osobą fizyczną, którego prawomocnie skazano za przestępstwo: </w:t>
      </w:r>
    </w:p>
    <w:p w14:paraId="7F32208B" w14:textId="77777777" w:rsidR="004E4B22" w:rsidRDefault="004E4B22" w:rsidP="004E4B22">
      <w:pPr>
        <w:ind w:left="786"/>
        <w:jc w:val="both"/>
        <w:rPr>
          <w:rFonts w:ascii="Calibri" w:hAnsi="Calibri" w:cs="Calibri"/>
          <w:sz w:val="22"/>
          <w:szCs w:val="22"/>
        </w:rPr>
      </w:pPr>
      <w:r w:rsidRPr="004E4B22">
        <w:rPr>
          <w:rFonts w:ascii="Calibri" w:hAnsi="Calibri" w:cs="Calibri"/>
          <w:sz w:val="22"/>
          <w:szCs w:val="22"/>
        </w:rPr>
        <w:t xml:space="preserve">a) udziału w zorganizowanej grupie przestępczej albo związku mającym na celu popełnienie przestępstwa lub przestępstwa skarbowego, o którym mowa w art. 258 Kodeksu karnego, </w:t>
      </w:r>
    </w:p>
    <w:p w14:paraId="411766E9" w14:textId="77777777" w:rsidR="004E4B22" w:rsidRDefault="004E4B22" w:rsidP="004E4B22">
      <w:pPr>
        <w:ind w:left="786"/>
        <w:jc w:val="both"/>
        <w:rPr>
          <w:rFonts w:ascii="Calibri" w:hAnsi="Calibri" w:cs="Calibri"/>
          <w:sz w:val="22"/>
          <w:szCs w:val="22"/>
        </w:rPr>
      </w:pPr>
      <w:r w:rsidRPr="004E4B22">
        <w:rPr>
          <w:rFonts w:ascii="Calibri" w:hAnsi="Calibri" w:cs="Calibri"/>
          <w:sz w:val="22"/>
          <w:szCs w:val="22"/>
        </w:rPr>
        <w:t xml:space="preserve">b) handlu ludźmi, o którym mowa w art. 189a Kodeksu karnego, </w:t>
      </w:r>
    </w:p>
    <w:p w14:paraId="39D3E092" w14:textId="77777777" w:rsidR="004E4B22" w:rsidRDefault="004E4B22" w:rsidP="004E4B22">
      <w:pPr>
        <w:ind w:left="786"/>
        <w:jc w:val="both"/>
        <w:rPr>
          <w:rFonts w:ascii="Calibri" w:hAnsi="Calibri" w:cs="Calibri"/>
          <w:sz w:val="22"/>
          <w:szCs w:val="22"/>
        </w:rPr>
      </w:pPr>
      <w:r w:rsidRPr="004E4B22">
        <w:rPr>
          <w:rFonts w:ascii="Calibri" w:hAnsi="Calibri" w:cs="Calibri"/>
          <w:sz w:val="22"/>
          <w:szCs w:val="22"/>
        </w:rPr>
        <w:t xml:space="preserve">c) o którym mowa w art. 228–230a, art. 250a Kodeksu karnego lub w art. 46 lub art. 48 ustawy z dnia 25 czerwca 2010 r. o sporcie, </w:t>
      </w:r>
    </w:p>
    <w:p w14:paraId="105B1869" w14:textId="77777777" w:rsidR="004E4B22" w:rsidRDefault="004E4B22" w:rsidP="004E4B22">
      <w:pPr>
        <w:ind w:left="786"/>
        <w:jc w:val="both"/>
        <w:rPr>
          <w:rFonts w:ascii="Calibri" w:hAnsi="Calibri" w:cs="Calibri"/>
          <w:sz w:val="22"/>
          <w:szCs w:val="22"/>
        </w:rPr>
      </w:pPr>
      <w:r w:rsidRPr="004E4B22">
        <w:rPr>
          <w:rFonts w:ascii="Calibri" w:hAnsi="Calibri" w:cs="Calibri"/>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1C41FAE" w14:textId="77777777" w:rsidR="004E4B22" w:rsidRDefault="004E4B22" w:rsidP="004E4B22">
      <w:pPr>
        <w:ind w:left="786"/>
        <w:jc w:val="both"/>
        <w:rPr>
          <w:rFonts w:ascii="Calibri" w:hAnsi="Calibri" w:cs="Calibri"/>
          <w:sz w:val="22"/>
          <w:szCs w:val="22"/>
        </w:rPr>
      </w:pPr>
      <w:r w:rsidRPr="004E4B22">
        <w:rPr>
          <w:rFonts w:ascii="Calibri" w:hAnsi="Calibri" w:cs="Calibri"/>
          <w:sz w:val="22"/>
          <w:szCs w:val="22"/>
        </w:rPr>
        <w:t xml:space="preserve">e) o charakterze terrorystycznym, o którym mowa w art. 115 § 20 Kodeksu karnego, lub mające na celu popełnienie tego przestępstwa, </w:t>
      </w:r>
    </w:p>
    <w:p w14:paraId="2C001E25" w14:textId="77777777" w:rsidR="004E4B22" w:rsidRDefault="004E4B22" w:rsidP="004E4B22">
      <w:pPr>
        <w:ind w:left="786"/>
        <w:jc w:val="both"/>
        <w:rPr>
          <w:rFonts w:ascii="Calibri" w:hAnsi="Calibri" w:cs="Calibri"/>
          <w:sz w:val="22"/>
          <w:szCs w:val="22"/>
        </w:rPr>
      </w:pPr>
      <w:r w:rsidRPr="004E4B22">
        <w:rPr>
          <w:rFonts w:ascii="Calibri" w:hAnsi="Calibri" w:cs="Calibri"/>
          <w:sz w:val="22"/>
          <w:szCs w:val="22"/>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g) przeciwko obrotowi gospodarczemu, o których mowa w art. 296–307 Kodeksu karnego, prze</w:t>
      </w:r>
      <w:r>
        <w:rPr>
          <w:rFonts w:ascii="Calibri" w:hAnsi="Calibri" w:cs="Calibri"/>
          <w:sz w:val="22"/>
          <w:szCs w:val="22"/>
        </w:rPr>
        <w:t>s</w:t>
      </w:r>
      <w:r w:rsidRPr="004E4B22">
        <w:rPr>
          <w:rFonts w:ascii="Calibri" w:hAnsi="Calibri" w:cs="Calibri"/>
          <w:sz w:val="22"/>
          <w:szCs w:val="22"/>
        </w:rPr>
        <w:t xml:space="preserve">tępstwo oszustwa, o którym mowa w art. 286 Kodeksu karnego, przestępstwo przeciwko wiarygodności dokumentów, o których mowa w art. 270–277d Kodeksu karnego, lub przestępstwo skarbowe, </w:t>
      </w:r>
    </w:p>
    <w:p w14:paraId="1B91334E" w14:textId="77777777" w:rsidR="004E4B22" w:rsidRDefault="004E4B22" w:rsidP="004E4B22">
      <w:pPr>
        <w:ind w:left="786"/>
        <w:jc w:val="both"/>
        <w:rPr>
          <w:rFonts w:ascii="Calibri" w:hAnsi="Calibri" w:cs="Calibri"/>
          <w:sz w:val="22"/>
          <w:szCs w:val="22"/>
        </w:rPr>
      </w:pPr>
      <w:r w:rsidRPr="004E4B22">
        <w:rPr>
          <w:rFonts w:ascii="Calibri" w:hAnsi="Calibri" w:cs="Calibri"/>
          <w:sz w:val="22"/>
          <w:szCs w:val="22"/>
        </w:rPr>
        <w:lastRenderedPageBreak/>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C6A0437" w14:textId="77777777" w:rsidR="004E4B22" w:rsidRDefault="004E4B22" w:rsidP="004E4B22">
      <w:pPr>
        <w:ind w:left="786"/>
        <w:jc w:val="both"/>
        <w:rPr>
          <w:rFonts w:ascii="Calibri" w:hAnsi="Calibri" w:cs="Calibri"/>
          <w:sz w:val="22"/>
          <w:szCs w:val="22"/>
        </w:rPr>
      </w:pPr>
      <w:r w:rsidRPr="004E4B22">
        <w:rPr>
          <w:rFonts w:ascii="Calibri" w:hAnsi="Calibri" w:cs="Calibr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A307364" w14:textId="1209A1CE" w:rsidR="004E4B22" w:rsidRDefault="004E4B22" w:rsidP="004E4B22">
      <w:pPr>
        <w:ind w:left="786"/>
        <w:jc w:val="both"/>
        <w:rPr>
          <w:rFonts w:ascii="Calibri" w:hAnsi="Calibri" w:cs="Calibri"/>
          <w:sz w:val="22"/>
          <w:szCs w:val="22"/>
        </w:rPr>
      </w:pPr>
      <w:r w:rsidRPr="004E4B22">
        <w:rPr>
          <w:rFonts w:ascii="Calibri" w:hAnsi="Calibri" w:cs="Calibri"/>
          <w:sz w:val="22"/>
          <w:szCs w:val="22"/>
        </w:rPr>
        <w:t xml:space="preserve">3) wobec którego wydano prawomocny wyrok sądu lub ostateczną decyzję administracyjną o zaleganiu </w:t>
      </w:r>
      <w:r w:rsidR="00BD1E3B">
        <w:rPr>
          <w:rFonts w:ascii="Calibri" w:hAnsi="Calibri" w:cs="Calibri"/>
          <w:sz w:val="22"/>
          <w:szCs w:val="22"/>
        </w:rPr>
        <w:br/>
      </w:r>
      <w:r w:rsidRPr="004E4B22">
        <w:rPr>
          <w:rFonts w:ascii="Calibri" w:hAnsi="Calibri" w:cs="Calibri"/>
          <w:sz w:val="22"/>
          <w:szCs w:val="22"/>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FC7B31F" w14:textId="57854D49" w:rsidR="004E4B22" w:rsidRDefault="004E4B22" w:rsidP="004E4B22">
      <w:pPr>
        <w:ind w:left="786"/>
        <w:jc w:val="both"/>
        <w:rPr>
          <w:rFonts w:ascii="Calibri" w:hAnsi="Calibri" w:cs="Calibri"/>
          <w:sz w:val="22"/>
          <w:szCs w:val="22"/>
        </w:rPr>
      </w:pPr>
      <w:r w:rsidRPr="004E4B22">
        <w:rPr>
          <w:rFonts w:ascii="Calibri" w:hAnsi="Calibri" w:cs="Calibri"/>
          <w:sz w:val="22"/>
          <w:szCs w:val="22"/>
        </w:rPr>
        <w:t>4) wobec którego prawomocnie orzeczono zakaz ubiegania się o zamówienia publiczne</w:t>
      </w:r>
      <w:r w:rsidR="00BD1E3B">
        <w:rPr>
          <w:rFonts w:ascii="Calibri" w:hAnsi="Calibri" w:cs="Calibri"/>
          <w:sz w:val="22"/>
          <w:szCs w:val="22"/>
        </w:rPr>
        <w:t>;</w:t>
      </w:r>
    </w:p>
    <w:p w14:paraId="1B2F8667" w14:textId="394FF35D" w:rsidR="00D9220C" w:rsidRDefault="00D9220C" w:rsidP="004E4B22">
      <w:pPr>
        <w:ind w:left="786"/>
        <w:jc w:val="both"/>
        <w:rPr>
          <w:rFonts w:ascii="Calibri" w:hAnsi="Calibri" w:cs="Calibri"/>
          <w:sz w:val="22"/>
          <w:szCs w:val="22"/>
        </w:rPr>
      </w:pPr>
      <w:r>
        <w:rPr>
          <w:rFonts w:ascii="Calibri" w:hAnsi="Calibri" w:cs="Calibri"/>
          <w:sz w:val="22"/>
          <w:szCs w:val="22"/>
        </w:rPr>
        <w:t xml:space="preserve">5) </w:t>
      </w:r>
      <w:r w:rsidRPr="00D9220C">
        <w:rPr>
          <w:rFonts w:ascii="Calibri" w:hAnsi="Calibri" w:cs="Calibri"/>
          <w:sz w:val="22"/>
          <w:szCs w:val="22"/>
        </w:rPr>
        <w:t xml:space="preserve">jeżeli zamawiający może stwierdzić, na podstawie wiarygodnych przesłanek, że wykonawca zawarł </w:t>
      </w:r>
      <w:r w:rsidR="00BD1E3B">
        <w:rPr>
          <w:rFonts w:ascii="Calibri" w:hAnsi="Calibri" w:cs="Calibri"/>
          <w:sz w:val="22"/>
          <w:szCs w:val="22"/>
        </w:rPr>
        <w:br/>
      </w:r>
      <w:r w:rsidRPr="00D9220C">
        <w:rPr>
          <w:rFonts w:ascii="Calibri" w:hAnsi="Calibri" w:cs="Calibri"/>
          <w:sz w:val="22"/>
          <w:szCs w:val="22"/>
        </w:rPr>
        <w:t xml:space="preserve">z innymi wykonawcami porozumienie mające na celu zakłócenie konkurencji, w szczególności jeżeli należąc do tej samej grupy kapitałowej w rozumieniu ustawy z dnia 16 lutego 2007 r. o ochronie konkurencji </w:t>
      </w:r>
      <w:r w:rsidR="00BD1E3B">
        <w:rPr>
          <w:rFonts w:ascii="Calibri" w:hAnsi="Calibri" w:cs="Calibri"/>
          <w:sz w:val="22"/>
          <w:szCs w:val="22"/>
        </w:rPr>
        <w:br/>
      </w:r>
      <w:r w:rsidRPr="00D9220C">
        <w:rPr>
          <w:rFonts w:ascii="Calibri" w:hAnsi="Calibri" w:cs="Calibri"/>
          <w:sz w:val="22"/>
          <w:szCs w:val="22"/>
        </w:rPr>
        <w:t xml:space="preserve">i konsumentów, złożyli odrębne oferty, oferty częściowe lub wnioski o dopuszczenie do udziału </w:t>
      </w:r>
      <w:r w:rsidR="00BD1E3B">
        <w:rPr>
          <w:rFonts w:ascii="Calibri" w:hAnsi="Calibri" w:cs="Calibri"/>
          <w:sz w:val="22"/>
          <w:szCs w:val="22"/>
        </w:rPr>
        <w:br/>
      </w:r>
      <w:r w:rsidRPr="00D9220C">
        <w:rPr>
          <w:rFonts w:ascii="Calibri" w:hAnsi="Calibri" w:cs="Calibri"/>
          <w:sz w:val="22"/>
          <w:szCs w:val="22"/>
        </w:rPr>
        <w:t xml:space="preserve">w postępowaniu, chyba że wykażą, że przygotowali te oferty lub wnioski niezależnie od siebie; </w:t>
      </w:r>
    </w:p>
    <w:p w14:paraId="0943E49A" w14:textId="3DE31E54" w:rsidR="004E4B22" w:rsidRDefault="00D9220C" w:rsidP="004E4B22">
      <w:pPr>
        <w:ind w:left="786"/>
        <w:jc w:val="both"/>
        <w:rPr>
          <w:rFonts w:ascii="Calibri" w:hAnsi="Calibri" w:cs="Calibri"/>
          <w:sz w:val="22"/>
          <w:szCs w:val="22"/>
        </w:rPr>
      </w:pPr>
      <w:r w:rsidRPr="00D9220C">
        <w:rPr>
          <w:rFonts w:ascii="Calibri" w:hAnsi="Calibri" w:cs="Calibri"/>
          <w:sz w:val="22"/>
          <w:szCs w:val="22"/>
        </w:rPr>
        <w:t>6) jeżeli, w przypadkach, o których mowa w art. 85 ust. 1, doszło do zakłócenia konkurencji wynikającego</w:t>
      </w:r>
      <w:r w:rsidR="00BD1E3B">
        <w:rPr>
          <w:rFonts w:ascii="Calibri" w:hAnsi="Calibri" w:cs="Calibri"/>
          <w:sz w:val="22"/>
          <w:szCs w:val="22"/>
        </w:rPr>
        <w:br/>
      </w:r>
      <w:r w:rsidRPr="00D9220C">
        <w:rPr>
          <w:rFonts w:ascii="Calibri" w:hAnsi="Calibri" w:cs="Calibri"/>
          <w:sz w:val="22"/>
          <w:szCs w:val="22"/>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CA5B0DB" w14:textId="77777777" w:rsidR="00D9220C" w:rsidRDefault="00D9220C" w:rsidP="004E4B22">
      <w:pPr>
        <w:ind w:left="786"/>
        <w:jc w:val="both"/>
        <w:rPr>
          <w:rFonts w:ascii="Calibri" w:hAnsi="Calibri" w:cs="Calibri"/>
          <w:sz w:val="22"/>
          <w:szCs w:val="22"/>
        </w:rPr>
      </w:pPr>
    </w:p>
    <w:p w14:paraId="4B7E6AEB" w14:textId="77777777" w:rsidR="00D9220C" w:rsidRDefault="00D9220C" w:rsidP="004E4B22">
      <w:pPr>
        <w:ind w:left="786"/>
        <w:jc w:val="both"/>
        <w:rPr>
          <w:rFonts w:ascii="Calibri" w:hAnsi="Calibri" w:cs="Calibri"/>
          <w:sz w:val="22"/>
          <w:szCs w:val="22"/>
        </w:rPr>
      </w:pPr>
      <w:r>
        <w:rPr>
          <w:rFonts w:ascii="Calibri" w:hAnsi="Calibri" w:cs="Calibri"/>
          <w:sz w:val="22"/>
          <w:szCs w:val="22"/>
        </w:rPr>
        <w:t>oraz</w:t>
      </w:r>
    </w:p>
    <w:p w14:paraId="4BD89D66" w14:textId="5E8AE896" w:rsidR="00D9220C" w:rsidRDefault="00D9220C" w:rsidP="001C11C7">
      <w:pPr>
        <w:numPr>
          <w:ilvl w:val="0"/>
          <w:numId w:val="19"/>
        </w:numPr>
        <w:jc w:val="both"/>
        <w:rPr>
          <w:rFonts w:ascii="Calibri" w:hAnsi="Calibri" w:cs="Calibri"/>
          <w:sz w:val="22"/>
          <w:szCs w:val="22"/>
        </w:rPr>
      </w:pPr>
      <w:r w:rsidRPr="00D9220C">
        <w:rPr>
          <w:rFonts w:ascii="Calibri" w:hAnsi="Calibri" w:cs="Calibri"/>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w:t>
      </w:r>
      <w:r w:rsidR="00BD1E3B">
        <w:rPr>
          <w:rFonts w:ascii="Calibri" w:hAnsi="Calibri" w:cs="Calibri"/>
          <w:sz w:val="22"/>
          <w:szCs w:val="22"/>
        </w:rPr>
        <w:br/>
      </w:r>
      <w:r w:rsidRPr="00D9220C">
        <w:rPr>
          <w:rFonts w:ascii="Calibri" w:hAnsi="Calibri" w:cs="Calibri"/>
          <w:sz w:val="22"/>
          <w:szCs w:val="22"/>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01B3EB3" w14:textId="77777777" w:rsidR="00D9220C" w:rsidRDefault="00D9220C" w:rsidP="00D9220C">
      <w:pPr>
        <w:ind w:left="1146" w:hanging="360"/>
        <w:jc w:val="both"/>
        <w:rPr>
          <w:rFonts w:ascii="Calibri" w:hAnsi="Calibri" w:cs="Calibri"/>
          <w:sz w:val="22"/>
          <w:szCs w:val="22"/>
        </w:rPr>
      </w:pPr>
      <w:r>
        <w:rPr>
          <w:rFonts w:ascii="Calibri" w:hAnsi="Calibri" w:cs="Calibri"/>
          <w:sz w:val="22"/>
          <w:szCs w:val="22"/>
        </w:rPr>
        <w:t xml:space="preserve">4)   </w:t>
      </w:r>
      <w:r>
        <w:rPr>
          <w:rFonts w:ascii="Calibri" w:hAnsi="Calibri" w:cs="Calibri"/>
          <w:sz w:val="22"/>
          <w:szCs w:val="22"/>
        </w:rPr>
        <w:tab/>
      </w:r>
      <w:r w:rsidRPr="00D9220C">
        <w:rPr>
          <w:rFonts w:ascii="Calibri" w:hAnsi="Calibri" w:cs="Calibr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414167" w14:textId="77777777" w:rsidR="00D9220C" w:rsidRPr="000F6C0B" w:rsidRDefault="000F6C0B" w:rsidP="000F6C0B">
      <w:pPr>
        <w:spacing w:after="120"/>
        <w:ind w:left="709" w:hanging="283"/>
        <w:jc w:val="both"/>
        <w:rPr>
          <w:rFonts w:ascii="Calibri" w:hAnsi="Calibri" w:cs="Arial"/>
          <w:sz w:val="22"/>
          <w:szCs w:val="18"/>
        </w:rPr>
      </w:pPr>
      <w:r>
        <w:rPr>
          <w:rFonts w:ascii="Calibri" w:hAnsi="Calibri" w:cs="Calibri"/>
          <w:sz w:val="22"/>
          <w:szCs w:val="22"/>
        </w:rPr>
        <w:t xml:space="preserve">3. </w:t>
      </w:r>
      <w:r w:rsidRPr="00007940">
        <w:rPr>
          <w:rFonts w:ascii="Calibri" w:hAnsi="Calibri" w:cs="Arial"/>
          <w:sz w:val="22"/>
          <w:szCs w:val="18"/>
        </w:rPr>
        <w:t>Jeżeli wykonawca podlega wykluczeniu ze względu na zajście okoliczności wskazanych w przepisach znajdujących zastosowanie w postępowaniu – wykonawca przedkłada dowody wskazujące</w:t>
      </w:r>
      <w:r>
        <w:rPr>
          <w:rFonts w:ascii="Calibri" w:hAnsi="Calibri" w:cs="Arial"/>
          <w:sz w:val="22"/>
          <w:szCs w:val="18"/>
        </w:rPr>
        <w:t xml:space="preserve"> </w:t>
      </w:r>
      <w:r w:rsidRPr="00007940">
        <w:rPr>
          <w:rFonts w:ascii="Calibri" w:hAnsi="Calibri" w:cs="Arial"/>
          <w:sz w:val="22"/>
          <w:szCs w:val="18"/>
        </w:rPr>
        <w:t>na spełnienie przesłanek określonych w art. 110 ust 2 ustawy Pzp (samooczyszczenie).</w:t>
      </w:r>
    </w:p>
    <w:p w14:paraId="2276E73C" w14:textId="77777777" w:rsidR="00592EF7" w:rsidRPr="000D11B1" w:rsidRDefault="000F6C0B" w:rsidP="00592EF7">
      <w:pPr>
        <w:ind w:left="426"/>
        <w:jc w:val="both"/>
        <w:rPr>
          <w:rFonts w:ascii="Calibri" w:hAnsi="Calibri" w:cs="Calibri"/>
          <w:sz w:val="22"/>
          <w:szCs w:val="22"/>
        </w:rPr>
      </w:pPr>
      <w:r>
        <w:rPr>
          <w:rFonts w:ascii="Calibri" w:hAnsi="Calibri" w:cs="Calibri"/>
          <w:sz w:val="22"/>
          <w:szCs w:val="22"/>
        </w:rPr>
        <w:t>4</w:t>
      </w:r>
      <w:r w:rsidR="00592EF7" w:rsidRPr="000D11B1">
        <w:rPr>
          <w:rFonts w:ascii="Calibri" w:hAnsi="Calibri" w:cs="Calibri"/>
          <w:sz w:val="22"/>
          <w:szCs w:val="22"/>
        </w:rPr>
        <w:t>.</w:t>
      </w:r>
      <w:r w:rsidR="00592EF7" w:rsidRPr="000D11B1">
        <w:rPr>
          <w:rFonts w:ascii="Calibri" w:hAnsi="Calibri" w:cs="Calibri"/>
          <w:sz w:val="22"/>
          <w:szCs w:val="22"/>
        </w:rPr>
        <w:tab/>
        <w:t>Zamawiający stosuje warunki udziału w postępowaniu:</w:t>
      </w:r>
    </w:p>
    <w:p w14:paraId="4691A1F8" w14:textId="77777777" w:rsidR="00592EF7" w:rsidRPr="000D11B1" w:rsidRDefault="00592EF7" w:rsidP="00592EF7">
      <w:pPr>
        <w:ind w:left="993" w:hanging="284"/>
        <w:jc w:val="both"/>
        <w:rPr>
          <w:rFonts w:ascii="Calibri" w:hAnsi="Calibri" w:cs="Calibri"/>
          <w:sz w:val="22"/>
          <w:szCs w:val="22"/>
        </w:rPr>
      </w:pPr>
      <w:r w:rsidRPr="000D11B1">
        <w:rPr>
          <w:rFonts w:ascii="Calibri" w:hAnsi="Calibri" w:cs="Calibri"/>
          <w:sz w:val="22"/>
          <w:szCs w:val="22"/>
        </w:rPr>
        <w:t>1)</w:t>
      </w:r>
      <w:r w:rsidRPr="000D11B1">
        <w:rPr>
          <w:rFonts w:ascii="Calibri" w:hAnsi="Calibri" w:cs="Calibri"/>
          <w:sz w:val="22"/>
          <w:szCs w:val="22"/>
        </w:rPr>
        <w:tab/>
        <w:t xml:space="preserve"> </w:t>
      </w:r>
      <w:r w:rsidRPr="000D11B1">
        <w:rPr>
          <w:rFonts w:ascii="Calibri" w:hAnsi="Calibri" w:cs="Calibri"/>
          <w:b/>
          <w:sz w:val="22"/>
          <w:szCs w:val="22"/>
        </w:rPr>
        <w:t>zdolność do występowania w obrocie gospodarczym</w:t>
      </w:r>
      <w:r w:rsidRPr="000D11B1">
        <w:rPr>
          <w:rFonts w:ascii="Calibri" w:hAnsi="Calibri" w:cs="Calibri"/>
          <w:sz w:val="22"/>
          <w:szCs w:val="22"/>
        </w:rPr>
        <w:t xml:space="preserve">: </w:t>
      </w:r>
    </w:p>
    <w:p w14:paraId="5BFF7145" w14:textId="77777777" w:rsidR="00592EF7" w:rsidRPr="000D11B1" w:rsidRDefault="00592EF7" w:rsidP="00592EF7">
      <w:pPr>
        <w:ind w:left="709"/>
        <w:jc w:val="both"/>
        <w:rPr>
          <w:rFonts w:ascii="Calibri" w:hAnsi="Calibri" w:cs="Calibri"/>
          <w:sz w:val="22"/>
          <w:szCs w:val="22"/>
        </w:rPr>
      </w:pPr>
      <w:r w:rsidRPr="000D11B1">
        <w:rPr>
          <w:rFonts w:ascii="Calibri" w:hAnsi="Calibri" w:cs="Calibri"/>
          <w:sz w:val="22"/>
          <w:szCs w:val="22"/>
        </w:rPr>
        <w:t>Zamawiający nie stawia żadnych warunków w tym zakresie.</w:t>
      </w:r>
    </w:p>
    <w:p w14:paraId="71A95D86" w14:textId="77777777" w:rsidR="00592EF7" w:rsidRPr="000D11B1" w:rsidRDefault="00592EF7" w:rsidP="00592EF7">
      <w:pPr>
        <w:ind w:left="993" w:hanging="284"/>
        <w:jc w:val="both"/>
        <w:rPr>
          <w:rFonts w:ascii="Calibri" w:hAnsi="Calibri" w:cs="Calibri"/>
          <w:sz w:val="22"/>
          <w:szCs w:val="22"/>
        </w:rPr>
      </w:pPr>
      <w:r w:rsidRPr="000D11B1">
        <w:rPr>
          <w:rFonts w:ascii="Calibri" w:hAnsi="Calibri" w:cs="Calibri"/>
          <w:sz w:val="22"/>
          <w:szCs w:val="22"/>
        </w:rPr>
        <w:t xml:space="preserve">2) </w:t>
      </w:r>
      <w:r w:rsidRPr="000D11B1">
        <w:rPr>
          <w:rFonts w:ascii="Calibri" w:hAnsi="Calibri" w:cs="Calibri"/>
          <w:sz w:val="22"/>
          <w:szCs w:val="22"/>
        </w:rPr>
        <w:tab/>
      </w:r>
      <w:r w:rsidRPr="000D11B1">
        <w:rPr>
          <w:rFonts w:ascii="Calibri" w:hAnsi="Calibri" w:cs="Calibri"/>
          <w:b/>
          <w:sz w:val="22"/>
          <w:szCs w:val="22"/>
        </w:rPr>
        <w:t>uprawnień do prowadzenia określonej działalności gospodarczej lub zawodowej</w:t>
      </w:r>
      <w:r w:rsidRPr="000D11B1">
        <w:rPr>
          <w:rFonts w:ascii="Calibri" w:hAnsi="Calibri" w:cs="Calibri"/>
          <w:sz w:val="22"/>
          <w:szCs w:val="22"/>
        </w:rPr>
        <w:t xml:space="preserve">: </w:t>
      </w:r>
    </w:p>
    <w:p w14:paraId="0975C862" w14:textId="77777777" w:rsidR="00592EF7" w:rsidRPr="000D11B1" w:rsidRDefault="00592EF7" w:rsidP="00592EF7">
      <w:pPr>
        <w:ind w:left="709"/>
        <w:jc w:val="both"/>
        <w:rPr>
          <w:rFonts w:ascii="Calibri" w:hAnsi="Calibri" w:cs="Calibri"/>
          <w:sz w:val="22"/>
          <w:szCs w:val="22"/>
        </w:rPr>
      </w:pPr>
      <w:r w:rsidRPr="000D11B1">
        <w:rPr>
          <w:rFonts w:ascii="Calibri" w:hAnsi="Calibri" w:cs="Calibri"/>
          <w:sz w:val="22"/>
          <w:szCs w:val="22"/>
        </w:rPr>
        <w:t>Zamawiający nie stawia żadnych warunków w tym zakresie.</w:t>
      </w:r>
    </w:p>
    <w:p w14:paraId="0694FDE5" w14:textId="77777777" w:rsidR="00592EF7" w:rsidRPr="000D11B1" w:rsidRDefault="00592EF7" w:rsidP="001C11C7">
      <w:pPr>
        <w:numPr>
          <w:ilvl w:val="0"/>
          <w:numId w:val="8"/>
        </w:numPr>
        <w:ind w:left="993" w:hanging="284"/>
        <w:jc w:val="both"/>
        <w:rPr>
          <w:rFonts w:ascii="Calibri" w:hAnsi="Calibri" w:cs="Calibri"/>
          <w:sz w:val="22"/>
          <w:szCs w:val="22"/>
        </w:rPr>
      </w:pPr>
      <w:r w:rsidRPr="000D11B1">
        <w:rPr>
          <w:rFonts w:ascii="Calibri" w:hAnsi="Calibri" w:cs="Calibri"/>
          <w:b/>
          <w:sz w:val="22"/>
          <w:szCs w:val="22"/>
        </w:rPr>
        <w:t>sytuacji ekonomicznej i finansowej</w:t>
      </w:r>
      <w:r w:rsidRPr="000D11B1">
        <w:rPr>
          <w:rFonts w:ascii="Calibri" w:hAnsi="Calibri" w:cs="Calibri"/>
          <w:sz w:val="22"/>
          <w:szCs w:val="22"/>
        </w:rPr>
        <w:t xml:space="preserve">: </w:t>
      </w:r>
    </w:p>
    <w:p w14:paraId="1CDCE6B4" w14:textId="77777777" w:rsidR="00592EF7" w:rsidRPr="000D11B1" w:rsidRDefault="00592EF7" w:rsidP="00592EF7">
      <w:pPr>
        <w:ind w:left="709"/>
        <w:jc w:val="both"/>
        <w:rPr>
          <w:rFonts w:ascii="Calibri" w:hAnsi="Calibri" w:cs="Calibri"/>
          <w:sz w:val="22"/>
          <w:szCs w:val="22"/>
        </w:rPr>
      </w:pPr>
      <w:r w:rsidRPr="000D11B1">
        <w:rPr>
          <w:rFonts w:ascii="Calibri" w:hAnsi="Calibri" w:cs="Calibri"/>
          <w:sz w:val="22"/>
          <w:szCs w:val="22"/>
        </w:rPr>
        <w:t>Zamawiający nie stawia żadnych warunków w tym zakresie.</w:t>
      </w:r>
    </w:p>
    <w:p w14:paraId="618B36D2" w14:textId="77777777" w:rsidR="00246607" w:rsidRDefault="00592EF7" w:rsidP="000244CF">
      <w:pPr>
        <w:tabs>
          <w:tab w:val="left" w:pos="993"/>
        </w:tabs>
        <w:ind w:left="709"/>
        <w:jc w:val="both"/>
        <w:rPr>
          <w:rFonts w:ascii="Calibri" w:hAnsi="Calibri" w:cs="Calibri"/>
          <w:sz w:val="22"/>
          <w:szCs w:val="22"/>
        </w:rPr>
      </w:pPr>
      <w:r w:rsidRPr="000D11B1">
        <w:rPr>
          <w:rFonts w:ascii="Calibri" w:hAnsi="Calibri" w:cs="Calibri"/>
          <w:sz w:val="22"/>
          <w:szCs w:val="22"/>
        </w:rPr>
        <w:t>4)</w:t>
      </w:r>
      <w:r w:rsidR="00ED1653" w:rsidRPr="000D11B1">
        <w:rPr>
          <w:rFonts w:ascii="Calibri" w:hAnsi="Calibri" w:cs="Calibri"/>
          <w:sz w:val="22"/>
          <w:szCs w:val="22"/>
        </w:rPr>
        <w:tab/>
      </w:r>
      <w:r w:rsidRPr="000D11B1">
        <w:rPr>
          <w:rFonts w:ascii="Calibri" w:hAnsi="Calibri" w:cs="Calibri"/>
          <w:b/>
          <w:sz w:val="22"/>
          <w:szCs w:val="22"/>
        </w:rPr>
        <w:t>zdolności technicznej lub zawodowej;</w:t>
      </w:r>
      <w:r w:rsidRPr="000D11B1">
        <w:rPr>
          <w:rFonts w:ascii="Calibri" w:hAnsi="Calibri" w:cs="Calibri"/>
          <w:sz w:val="22"/>
          <w:szCs w:val="22"/>
        </w:rPr>
        <w:t xml:space="preserve"> </w:t>
      </w:r>
    </w:p>
    <w:p w14:paraId="34C2EF4E" w14:textId="77777777" w:rsidR="005E17ED" w:rsidRDefault="005E17ED" w:rsidP="005E17ED">
      <w:pPr>
        <w:ind w:left="709"/>
        <w:jc w:val="both"/>
        <w:rPr>
          <w:rFonts w:ascii="Calibri" w:hAnsi="Calibri" w:cs="Calibri"/>
          <w:sz w:val="22"/>
          <w:szCs w:val="22"/>
        </w:rPr>
      </w:pPr>
      <w:r w:rsidRPr="000D11B1">
        <w:rPr>
          <w:rFonts w:ascii="Calibri" w:hAnsi="Calibri" w:cs="Calibri"/>
          <w:sz w:val="22"/>
          <w:szCs w:val="22"/>
        </w:rPr>
        <w:t>Zamawiający nie stawia żadnych warunków w tym zakresie.</w:t>
      </w:r>
    </w:p>
    <w:p w14:paraId="35635515" w14:textId="77777777" w:rsidR="00592EF7" w:rsidRPr="00007940" w:rsidRDefault="00592EF7" w:rsidP="006B3257">
      <w:pPr>
        <w:jc w:val="both"/>
        <w:rPr>
          <w:rFonts w:ascii="Calibri" w:hAnsi="Calibri" w:cs="Arial"/>
          <w:b/>
          <w:sz w:val="22"/>
          <w:szCs w:val="18"/>
        </w:rPr>
      </w:pPr>
    </w:p>
    <w:p w14:paraId="3EC3E6FD" w14:textId="77777777" w:rsidR="00592EF7" w:rsidRPr="00007940" w:rsidRDefault="00592EF7" w:rsidP="00ED1653">
      <w:pPr>
        <w:ind w:left="284"/>
        <w:jc w:val="both"/>
        <w:rPr>
          <w:rFonts w:ascii="Calibri" w:hAnsi="Calibri" w:cs="Arial"/>
          <w:b/>
          <w:sz w:val="22"/>
          <w:szCs w:val="18"/>
        </w:rPr>
      </w:pPr>
      <w:r w:rsidRPr="00007940">
        <w:rPr>
          <w:rFonts w:ascii="Calibri" w:hAnsi="Calibri" w:cs="Arial"/>
          <w:b/>
          <w:sz w:val="22"/>
          <w:szCs w:val="18"/>
          <w:highlight w:val="lightGray"/>
        </w:rPr>
        <w:t>Rozdział VI. Wykonawcy występujący wspólnie:</w:t>
      </w:r>
    </w:p>
    <w:p w14:paraId="7C814203" w14:textId="77777777" w:rsidR="00ED1653" w:rsidRPr="00007940" w:rsidRDefault="00B750F1" w:rsidP="001C11C7">
      <w:pPr>
        <w:numPr>
          <w:ilvl w:val="0"/>
          <w:numId w:val="9"/>
        </w:numPr>
        <w:ind w:left="709" w:hanging="283"/>
        <w:jc w:val="both"/>
        <w:rPr>
          <w:rFonts w:ascii="Calibri" w:hAnsi="Calibri" w:cs="Arial"/>
          <w:sz w:val="22"/>
          <w:szCs w:val="18"/>
        </w:rPr>
      </w:pPr>
      <w:r w:rsidRPr="00007940">
        <w:rPr>
          <w:rFonts w:ascii="Calibri" w:hAnsi="Calibri" w:cs="Arial"/>
          <w:sz w:val="22"/>
          <w:szCs w:val="18"/>
        </w:rPr>
        <w:t xml:space="preserve">Wykonawcy mogą wspólnie ubiegać </w:t>
      </w:r>
      <w:r w:rsidR="001214CC" w:rsidRPr="00007940">
        <w:rPr>
          <w:rFonts w:ascii="Calibri" w:hAnsi="Calibri" w:cs="Arial"/>
          <w:sz w:val="22"/>
          <w:szCs w:val="18"/>
        </w:rPr>
        <w:t>się o udzielenie zamówienia.</w:t>
      </w:r>
    </w:p>
    <w:p w14:paraId="05CE5F96" w14:textId="77777777" w:rsidR="00592EF7" w:rsidRPr="00007940" w:rsidRDefault="001214CC" w:rsidP="001C11C7">
      <w:pPr>
        <w:numPr>
          <w:ilvl w:val="0"/>
          <w:numId w:val="9"/>
        </w:numPr>
        <w:ind w:left="709" w:hanging="283"/>
        <w:jc w:val="both"/>
        <w:rPr>
          <w:rFonts w:ascii="Calibri" w:hAnsi="Calibri" w:cs="Arial"/>
          <w:sz w:val="22"/>
          <w:szCs w:val="18"/>
        </w:rPr>
      </w:pPr>
      <w:r w:rsidRPr="00007940">
        <w:rPr>
          <w:rFonts w:ascii="Calibri" w:hAnsi="Calibri" w:cs="Arial"/>
          <w:sz w:val="22"/>
          <w:szCs w:val="18"/>
        </w:rPr>
        <w:t xml:space="preserve">Wykonawcy występujący wspólnie ustawiają pełnomocnictwa do reprezentowania ich w postępowaniu </w:t>
      </w:r>
      <w:r w:rsidR="00007940">
        <w:rPr>
          <w:rFonts w:ascii="Calibri" w:hAnsi="Calibri" w:cs="Arial"/>
          <w:sz w:val="22"/>
          <w:szCs w:val="18"/>
        </w:rPr>
        <w:br/>
      </w:r>
      <w:r w:rsidRPr="00007940">
        <w:rPr>
          <w:rFonts w:ascii="Calibri" w:hAnsi="Calibri" w:cs="Arial"/>
          <w:sz w:val="22"/>
          <w:szCs w:val="18"/>
        </w:rPr>
        <w:t>o udzielenie zamówienia albo reprezentowania ich w postępowaniu i zawarcia umowy w sprawie zamówienia publicznego</w:t>
      </w:r>
      <w:r w:rsidR="00825388" w:rsidRPr="00007940">
        <w:rPr>
          <w:rFonts w:ascii="Calibri" w:hAnsi="Calibri" w:cs="Arial"/>
          <w:sz w:val="22"/>
          <w:szCs w:val="18"/>
        </w:rPr>
        <w:t>.</w:t>
      </w:r>
    </w:p>
    <w:p w14:paraId="59359F95" w14:textId="77777777" w:rsidR="00705D89" w:rsidRPr="00007940" w:rsidRDefault="00705D89" w:rsidP="001C11C7">
      <w:pPr>
        <w:numPr>
          <w:ilvl w:val="0"/>
          <w:numId w:val="9"/>
        </w:numPr>
        <w:ind w:left="709" w:hanging="283"/>
        <w:jc w:val="both"/>
        <w:rPr>
          <w:rFonts w:ascii="Calibri" w:hAnsi="Calibri" w:cs="Arial"/>
          <w:sz w:val="22"/>
          <w:szCs w:val="18"/>
        </w:rPr>
      </w:pPr>
      <w:r w:rsidRPr="00007940">
        <w:rPr>
          <w:rFonts w:ascii="Calibri" w:hAnsi="Calibri" w:cs="Arial"/>
          <w:sz w:val="22"/>
          <w:szCs w:val="18"/>
        </w:rPr>
        <w:lastRenderedPageBreak/>
        <w:t>Żaden</w:t>
      </w:r>
      <w:r w:rsidR="00B524A9" w:rsidRPr="00007940">
        <w:rPr>
          <w:rFonts w:ascii="Calibri" w:hAnsi="Calibri" w:cs="Arial"/>
          <w:sz w:val="22"/>
          <w:szCs w:val="18"/>
        </w:rPr>
        <w:t xml:space="preserve"> </w:t>
      </w:r>
      <w:r w:rsidRPr="00007940">
        <w:rPr>
          <w:rFonts w:ascii="Calibri" w:hAnsi="Calibri" w:cs="Arial"/>
          <w:sz w:val="22"/>
          <w:szCs w:val="18"/>
        </w:rPr>
        <w:t xml:space="preserve">z wykonawców występujących wspólnie (członek konsorcjum) nie może podlegać wykluczeniu </w:t>
      </w:r>
      <w:r w:rsidR="00007940">
        <w:rPr>
          <w:rFonts w:ascii="Calibri" w:hAnsi="Calibri" w:cs="Arial"/>
          <w:sz w:val="22"/>
          <w:szCs w:val="18"/>
        </w:rPr>
        <w:br/>
      </w:r>
      <w:r w:rsidRPr="00007940">
        <w:rPr>
          <w:rFonts w:ascii="Calibri" w:hAnsi="Calibri" w:cs="Arial"/>
          <w:sz w:val="22"/>
          <w:szCs w:val="18"/>
        </w:rPr>
        <w:t>z postępowania. Spełnienie warunków udziału w postępowaniu w stosunku do wykonawców występujących wspólnie będzie oceniane łącznie.</w:t>
      </w:r>
    </w:p>
    <w:p w14:paraId="793809C4" w14:textId="77777777" w:rsidR="00705D89" w:rsidRPr="00007940" w:rsidRDefault="00705D89" w:rsidP="001C11C7">
      <w:pPr>
        <w:numPr>
          <w:ilvl w:val="0"/>
          <w:numId w:val="9"/>
        </w:numPr>
        <w:ind w:left="709" w:hanging="283"/>
        <w:jc w:val="both"/>
        <w:rPr>
          <w:rFonts w:ascii="Calibri" w:hAnsi="Calibri" w:cs="Arial"/>
          <w:sz w:val="22"/>
          <w:szCs w:val="18"/>
        </w:rPr>
      </w:pPr>
      <w:r w:rsidRPr="00007940">
        <w:rPr>
          <w:rFonts w:ascii="Calibri" w:hAnsi="Calibri" w:cs="Arial"/>
          <w:sz w:val="22"/>
          <w:szCs w:val="18"/>
        </w:rPr>
        <w:t xml:space="preserve">W przypadku wspólnego ubiegania się o zamówienie przez wykonawców, JEDZ oraz podmiotowe środki dowodowe składa każdy z wykonawców wspólnie ubiegających się o zamówienie. Dokumenty te powinny potwierdzać brak podstaw wykluczenia oraz spełnianie warunków udziału w postępowaniu w zakresie, </w:t>
      </w:r>
      <w:r w:rsidR="002A16CA">
        <w:rPr>
          <w:rFonts w:ascii="Calibri" w:hAnsi="Calibri" w:cs="Arial"/>
          <w:sz w:val="22"/>
          <w:szCs w:val="18"/>
        </w:rPr>
        <w:br/>
      </w:r>
      <w:r w:rsidRPr="00007940">
        <w:rPr>
          <w:rFonts w:ascii="Calibri" w:hAnsi="Calibri" w:cs="Arial"/>
          <w:sz w:val="22"/>
          <w:szCs w:val="18"/>
        </w:rPr>
        <w:t>w którym każdy z wykonawców wykazuje spełnianie warunków udziału w postępowaniu oraz brak podstaw wykluczenia.</w:t>
      </w:r>
    </w:p>
    <w:p w14:paraId="75DBA0F5" w14:textId="77777777" w:rsidR="00705D89" w:rsidRPr="00007940" w:rsidRDefault="00705D89" w:rsidP="001C11C7">
      <w:pPr>
        <w:numPr>
          <w:ilvl w:val="0"/>
          <w:numId w:val="9"/>
        </w:numPr>
        <w:ind w:left="709" w:hanging="283"/>
        <w:jc w:val="both"/>
        <w:rPr>
          <w:rFonts w:ascii="Calibri" w:hAnsi="Calibri" w:cs="Arial"/>
          <w:sz w:val="22"/>
          <w:szCs w:val="18"/>
        </w:rPr>
      </w:pPr>
      <w:r w:rsidRPr="00007940">
        <w:rPr>
          <w:rFonts w:ascii="Calibri" w:hAnsi="Calibri" w:cs="Arial"/>
          <w:sz w:val="22"/>
          <w:szCs w:val="18"/>
        </w:rPr>
        <w:t xml:space="preserve">W przypadku, gdy najwyżej zostanie oceniona oferta złożona przez wykonawców występujących wspólnie, </w:t>
      </w:r>
      <w:r w:rsidR="002A16CA">
        <w:rPr>
          <w:rFonts w:ascii="Calibri" w:hAnsi="Calibri" w:cs="Arial"/>
          <w:sz w:val="22"/>
          <w:szCs w:val="18"/>
        </w:rPr>
        <w:br/>
      </w:r>
      <w:r w:rsidRPr="00007940">
        <w:rPr>
          <w:rFonts w:ascii="Calibri" w:hAnsi="Calibri" w:cs="Arial"/>
          <w:sz w:val="22"/>
          <w:szCs w:val="18"/>
        </w:rPr>
        <w:t xml:space="preserve">a także gdy Zamawiający skorzysta z uprawnienia o którym mowa w art. 126 ust 2 ustawy Pzp, każdy </w:t>
      </w:r>
      <w:r w:rsidR="002A16CA">
        <w:rPr>
          <w:rFonts w:ascii="Calibri" w:hAnsi="Calibri" w:cs="Arial"/>
          <w:sz w:val="22"/>
          <w:szCs w:val="18"/>
        </w:rPr>
        <w:br/>
      </w:r>
      <w:r w:rsidRPr="00007940">
        <w:rPr>
          <w:rFonts w:ascii="Calibri" w:hAnsi="Calibri" w:cs="Arial"/>
          <w:sz w:val="22"/>
          <w:szCs w:val="18"/>
        </w:rPr>
        <w:t xml:space="preserve">z wykonawców przedstawia podmiotowe środki dowodowe służące potwierdzeniu braku podstaw do wykluczenia. Pozostałe podmiotowe środki dowodowe mogą być złożone wspólnie. </w:t>
      </w:r>
    </w:p>
    <w:p w14:paraId="05BAC17B" w14:textId="77777777" w:rsidR="00705D89" w:rsidRPr="00007940" w:rsidRDefault="00705D89" w:rsidP="001C11C7">
      <w:pPr>
        <w:numPr>
          <w:ilvl w:val="0"/>
          <w:numId w:val="9"/>
        </w:numPr>
        <w:ind w:left="709" w:hanging="283"/>
        <w:jc w:val="both"/>
        <w:rPr>
          <w:rFonts w:ascii="Calibri" w:hAnsi="Calibri" w:cs="Arial"/>
          <w:sz w:val="22"/>
          <w:szCs w:val="18"/>
        </w:rPr>
      </w:pPr>
      <w:r w:rsidRPr="00007940">
        <w:rPr>
          <w:rFonts w:ascii="Calibri" w:hAnsi="Calibri" w:cs="Arial"/>
          <w:sz w:val="22"/>
          <w:szCs w:val="18"/>
        </w:rPr>
        <w:t>Wykonawcy wspólnie ubiegający się o niniejsze zamówienie, których oferta zostanie uznana za najkorzystniejszą, przed podpisaniem umowy w sprawie zamówienia publicznego, mogą zostać zobowiązani przedstawić Zamawiającemu umowę regulującą ich współpracę.</w:t>
      </w:r>
    </w:p>
    <w:p w14:paraId="689D4381" w14:textId="77777777" w:rsidR="00705D89" w:rsidRPr="00007940" w:rsidRDefault="00705D89" w:rsidP="001C11C7">
      <w:pPr>
        <w:numPr>
          <w:ilvl w:val="0"/>
          <w:numId w:val="9"/>
        </w:numPr>
        <w:ind w:left="709" w:hanging="283"/>
        <w:jc w:val="both"/>
        <w:rPr>
          <w:rFonts w:ascii="Calibri" w:hAnsi="Calibri" w:cs="Arial"/>
          <w:sz w:val="22"/>
          <w:szCs w:val="18"/>
        </w:rPr>
      </w:pPr>
      <w:r w:rsidRPr="00007940">
        <w:rPr>
          <w:rFonts w:ascii="Calibri" w:hAnsi="Calibri" w:cs="Arial"/>
          <w:sz w:val="22"/>
          <w:szCs w:val="18"/>
        </w:rPr>
        <w:t>Wykonawcy, którzy złożyli ofertę wspólną odpowiadają solidarnie za realizację zamówienia</w:t>
      </w:r>
      <w:r w:rsidR="00B524A9" w:rsidRPr="00007940">
        <w:rPr>
          <w:rFonts w:ascii="Calibri" w:hAnsi="Calibri" w:cs="Arial"/>
          <w:sz w:val="22"/>
          <w:szCs w:val="18"/>
        </w:rPr>
        <w:t>.</w:t>
      </w:r>
    </w:p>
    <w:p w14:paraId="74339210" w14:textId="77777777" w:rsidR="00705D89" w:rsidRPr="00516D6B" w:rsidRDefault="00705D89" w:rsidP="00B524A9">
      <w:pPr>
        <w:ind w:left="284"/>
        <w:jc w:val="both"/>
        <w:rPr>
          <w:rFonts w:ascii="Calibri" w:hAnsi="Calibri" w:cs="Arial"/>
          <w:b/>
          <w:sz w:val="22"/>
          <w:szCs w:val="22"/>
        </w:rPr>
      </w:pPr>
    </w:p>
    <w:p w14:paraId="797766B8" w14:textId="77777777" w:rsidR="00705D89" w:rsidRPr="00007940" w:rsidRDefault="00B524A9" w:rsidP="00B524A9">
      <w:pPr>
        <w:ind w:left="284"/>
        <w:jc w:val="both"/>
        <w:rPr>
          <w:rFonts w:ascii="Calibri" w:hAnsi="Calibri" w:cs="Arial"/>
          <w:b/>
          <w:sz w:val="22"/>
          <w:szCs w:val="18"/>
        </w:rPr>
      </w:pPr>
      <w:r w:rsidRPr="00007940">
        <w:rPr>
          <w:rFonts w:ascii="Calibri" w:hAnsi="Calibri" w:cs="Arial"/>
          <w:b/>
          <w:sz w:val="22"/>
          <w:szCs w:val="18"/>
          <w:highlight w:val="lightGray"/>
        </w:rPr>
        <w:t xml:space="preserve">Rozdział </w:t>
      </w:r>
      <w:r w:rsidR="00705D89" w:rsidRPr="00007940">
        <w:rPr>
          <w:rFonts w:ascii="Calibri" w:hAnsi="Calibri" w:cs="Arial"/>
          <w:b/>
          <w:sz w:val="22"/>
          <w:szCs w:val="18"/>
          <w:highlight w:val="lightGray"/>
        </w:rPr>
        <w:t>VII. Udostępnienie zasobów</w:t>
      </w:r>
      <w:r w:rsidRPr="00007940">
        <w:rPr>
          <w:rFonts w:ascii="Calibri" w:hAnsi="Calibri" w:cs="Arial"/>
          <w:b/>
          <w:sz w:val="22"/>
          <w:szCs w:val="18"/>
        </w:rPr>
        <w:t xml:space="preserve"> </w:t>
      </w:r>
    </w:p>
    <w:p w14:paraId="74ACAB3C" w14:textId="77777777" w:rsidR="00705D89" w:rsidRPr="00007940" w:rsidRDefault="00705D89" w:rsidP="001C11C7">
      <w:pPr>
        <w:numPr>
          <w:ilvl w:val="0"/>
          <w:numId w:val="12"/>
        </w:numPr>
        <w:jc w:val="both"/>
        <w:rPr>
          <w:rFonts w:ascii="Calibri" w:hAnsi="Calibri" w:cs="Arial"/>
          <w:sz w:val="22"/>
          <w:szCs w:val="18"/>
        </w:rPr>
      </w:pPr>
      <w:r w:rsidRPr="00007940">
        <w:rPr>
          <w:rFonts w:ascii="Calibri" w:hAnsi="Calibri" w:cs="Arial"/>
          <w:sz w:val="22"/>
          <w:szCs w:val="18"/>
        </w:rPr>
        <w:t>Wykonawca może w celu potwierdzenia spełniania warunków udziału w postępowaniu, w stosownych sytuacjach oraz w odniesieniu do konkretnego zamówienia, lub jego części polegać na zdolnościach technicznych lub zawodowych lub sytuacji ekonomicznej lub finansowej podmiotów udostępniających zasoby, niezależnie od charakteru prawnego łączących go z nimi stosunków prawnych.</w:t>
      </w:r>
    </w:p>
    <w:p w14:paraId="1F320985" w14:textId="77777777" w:rsidR="00705D89" w:rsidRPr="00007940" w:rsidRDefault="00705D89" w:rsidP="001C11C7">
      <w:pPr>
        <w:numPr>
          <w:ilvl w:val="0"/>
          <w:numId w:val="12"/>
        </w:numPr>
        <w:ind w:left="709" w:hanging="283"/>
        <w:jc w:val="both"/>
        <w:rPr>
          <w:rFonts w:ascii="Calibri" w:hAnsi="Calibri" w:cs="Arial"/>
          <w:sz w:val="22"/>
          <w:szCs w:val="18"/>
        </w:rPr>
      </w:pPr>
      <w:r w:rsidRPr="00007940">
        <w:rPr>
          <w:rFonts w:ascii="Calibri" w:hAnsi="Calibri" w:cs="Arial"/>
          <w:sz w:val="22"/>
          <w:szCs w:val="18"/>
        </w:rPr>
        <w:t>Wykonawca polegający na udostępnianych zasobach przedstawi wraz z ofertą zobowiązanie podmiotu udostępniającego zasoby potwierdzające, że stosunek łączący wykonawcę z podmiotami udostępniającymi zasoby gwarantuje rzeczywisty dostęp do tych zasobów oraz określa:</w:t>
      </w:r>
    </w:p>
    <w:p w14:paraId="5DA3FC5F" w14:textId="77777777" w:rsidR="00705D89" w:rsidRPr="00007940" w:rsidRDefault="00705D89" w:rsidP="00B524A9">
      <w:pPr>
        <w:ind w:left="709" w:firstLine="709"/>
        <w:jc w:val="both"/>
        <w:rPr>
          <w:rFonts w:ascii="Calibri" w:hAnsi="Calibri" w:cs="Arial"/>
          <w:sz w:val="22"/>
          <w:szCs w:val="18"/>
        </w:rPr>
      </w:pPr>
      <w:r w:rsidRPr="00007940">
        <w:rPr>
          <w:rFonts w:ascii="Calibri" w:hAnsi="Calibri" w:cs="Arial"/>
          <w:sz w:val="22"/>
          <w:szCs w:val="18"/>
        </w:rPr>
        <w:t>1) zakres dostępnych wykonawcy zasobów podmiotu udostępniającego zasoby,</w:t>
      </w:r>
    </w:p>
    <w:p w14:paraId="7715A62B" w14:textId="77777777" w:rsidR="00B524A9" w:rsidRPr="00007940" w:rsidRDefault="00705D89" w:rsidP="00B524A9">
      <w:pPr>
        <w:ind w:left="1560" w:hanging="142"/>
        <w:jc w:val="both"/>
        <w:rPr>
          <w:rFonts w:ascii="Calibri" w:hAnsi="Calibri" w:cs="Arial"/>
          <w:sz w:val="22"/>
          <w:szCs w:val="18"/>
        </w:rPr>
      </w:pPr>
      <w:r w:rsidRPr="00007940">
        <w:rPr>
          <w:rFonts w:ascii="Calibri" w:hAnsi="Calibri" w:cs="Arial"/>
          <w:sz w:val="22"/>
          <w:szCs w:val="18"/>
        </w:rPr>
        <w:t xml:space="preserve">2)sposób i okres udostępnienia i wykorzystania zasobów podmiotu udostępniającego te zasoby przy wykonywaniu zamówienia. </w:t>
      </w:r>
    </w:p>
    <w:p w14:paraId="1494C1C6" w14:textId="77777777" w:rsidR="00705D89" w:rsidRPr="00007940" w:rsidRDefault="00B524A9" w:rsidP="00B524A9">
      <w:pPr>
        <w:ind w:left="709" w:hanging="283"/>
        <w:jc w:val="both"/>
        <w:rPr>
          <w:rFonts w:ascii="Calibri" w:hAnsi="Calibri" w:cs="Arial"/>
          <w:sz w:val="22"/>
          <w:szCs w:val="18"/>
        </w:rPr>
      </w:pPr>
      <w:r w:rsidRPr="00007940">
        <w:rPr>
          <w:rFonts w:ascii="Calibri" w:hAnsi="Calibri" w:cs="Arial"/>
          <w:sz w:val="22"/>
          <w:szCs w:val="18"/>
        </w:rPr>
        <w:t>3.</w:t>
      </w:r>
      <w:r w:rsidRPr="00007940">
        <w:rPr>
          <w:rFonts w:ascii="Calibri" w:hAnsi="Calibri" w:cs="Arial"/>
          <w:sz w:val="22"/>
          <w:szCs w:val="18"/>
        </w:rPr>
        <w:tab/>
      </w:r>
      <w:r w:rsidR="00705D89" w:rsidRPr="00007940">
        <w:rPr>
          <w:rFonts w:ascii="Calibri" w:hAnsi="Calibri" w:cs="Arial"/>
          <w:sz w:val="22"/>
          <w:szCs w:val="18"/>
        </w:rPr>
        <w:t>Zobowiązanie</w:t>
      </w:r>
      <w:r w:rsidRPr="00007940">
        <w:rPr>
          <w:rFonts w:ascii="Calibri" w:hAnsi="Calibri" w:cs="Arial"/>
          <w:sz w:val="22"/>
          <w:szCs w:val="18"/>
        </w:rPr>
        <w:t xml:space="preserve"> </w:t>
      </w:r>
      <w:r w:rsidR="00705D89" w:rsidRPr="00007940">
        <w:rPr>
          <w:rFonts w:ascii="Calibri" w:hAnsi="Calibri" w:cs="Arial"/>
          <w:sz w:val="22"/>
          <w:szCs w:val="18"/>
        </w:rPr>
        <w:t>należy</w:t>
      </w:r>
      <w:r w:rsidRPr="00007940">
        <w:rPr>
          <w:rFonts w:ascii="Calibri" w:hAnsi="Calibri" w:cs="Arial"/>
          <w:sz w:val="22"/>
          <w:szCs w:val="18"/>
        </w:rPr>
        <w:t xml:space="preserve"> </w:t>
      </w:r>
      <w:r w:rsidR="00705D89" w:rsidRPr="00007940">
        <w:rPr>
          <w:rFonts w:ascii="Calibri" w:hAnsi="Calibri" w:cs="Arial"/>
          <w:sz w:val="22"/>
          <w:szCs w:val="18"/>
        </w:rPr>
        <w:t>złożyć</w:t>
      </w:r>
      <w:r w:rsidRPr="00007940">
        <w:rPr>
          <w:rFonts w:ascii="Calibri" w:hAnsi="Calibri" w:cs="Arial"/>
          <w:sz w:val="22"/>
          <w:szCs w:val="18"/>
        </w:rPr>
        <w:t xml:space="preserve"> </w:t>
      </w:r>
      <w:r w:rsidR="00705D89" w:rsidRPr="00007940">
        <w:rPr>
          <w:rFonts w:ascii="Calibri" w:hAnsi="Calibri" w:cs="Arial"/>
          <w:sz w:val="22"/>
          <w:szCs w:val="18"/>
        </w:rPr>
        <w:t xml:space="preserve">w formie elektronicznej tj. podpisane podpisem elektronicznym kwalifikowanym przez osoby reprezentujące podmiot udostępniający zasoby. Jeżeli zobowiązanie zostało wystawione jako dokument papierowy – wykonawca składa elektroniczną kopię dokumentu poświadczoną za zgodność </w:t>
      </w:r>
      <w:r w:rsidR="002A16CA">
        <w:rPr>
          <w:rFonts w:ascii="Calibri" w:hAnsi="Calibri" w:cs="Arial"/>
          <w:sz w:val="22"/>
          <w:szCs w:val="18"/>
        </w:rPr>
        <w:br/>
      </w:r>
      <w:r w:rsidR="00705D89" w:rsidRPr="00007940">
        <w:rPr>
          <w:rFonts w:ascii="Calibri" w:hAnsi="Calibri" w:cs="Arial"/>
          <w:sz w:val="22"/>
          <w:szCs w:val="18"/>
        </w:rPr>
        <w:t>z oryginałem przez wykonawcę. Poświadczenie następuje przez podpisanie podpisem elektronicznym kwalifikowanym.</w:t>
      </w:r>
    </w:p>
    <w:p w14:paraId="29DA900A" w14:textId="77777777" w:rsidR="00705D89" w:rsidRDefault="00705D89" w:rsidP="001C11C7">
      <w:pPr>
        <w:numPr>
          <w:ilvl w:val="0"/>
          <w:numId w:val="12"/>
        </w:numPr>
        <w:ind w:left="709" w:hanging="283"/>
        <w:jc w:val="both"/>
        <w:rPr>
          <w:rFonts w:ascii="Calibri" w:hAnsi="Calibri" w:cs="Arial"/>
          <w:sz w:val="22"/>
          <w:szCs w:val="18"/>
        </w:rPr>
      </w:pPr>
      <w:r w:rsidRPr="00007940">
        <w:rPr>
          <w:rFonts w:ascii="Calibri" w:hAnsi="Calibri" w:cs="Arial"/>
          <w:sz w:val="22"/>
          <w:szCs w:val="18"/>
        </w:rPr>
        <w:t>W przypadku, gdy najwyżej zostanie oceniona oferta złożona przez wykonawcę polegającego na zasobach podmiotu udostępniającego, a także gdy Zamawiający skorzysta z uprawnienia, o którym mowa w art. 126 ust. 2 ustawy Pzp, wykonawca obowiązany jest do przedstawienia podmiotowych środków dowodowych służących potwierdzeniu braku podstaw do wykluczenia podmiotu udostępniającego, z wyłączeniem oświadczenia w zakresie grupy kapitałowej. Pozostałe podmiotowe środki dowodowe mogą być złożone wspólnie.</w:t>
      </w:r>
    </w:p>
    <w:p w14:paraId="40D49192" w14:textId="77777777" w:rsidR="000F6C0B" w:rsidRDefault="000F6C0B" w:rsidP="000F6C0B">
      <w:pPr>
        <w:jc w:val="both"/>
        <w:rPr>
          <w:rFonts w:ascii="Calibri" w:hAnsi="Calibri" w:cs="Arial"/>
          <w:sz w:val="22"/>
          <w:szCs w:val="18"/>
        </w:rPr>
      </w:pPr>
    </w:p>
    <w:p w14:paraId="35E161E2" w14:textId="77777777" w:rsidR="00705D89" w:rsidRPr="00007940" w:rsidRDefault="00795F97" w:rsidP="00B524A9">
      <w:pPr>
        <w:ind w:left="284"/>
        <w:jc w:val="both"/>
        <w:rPr>
          <w:rFonts w:ascii="Calibri" w:hAnsi="Calibri" w:cs="Arial"/>
          <w:b/>
          <w:sz w:val="22"/>
          <w:szCs w:val="18"/>
          <w:highlight w:val="lightGray"/>
        </w:rPr>
      </w:pPr>
      <w:r w:rsidRPr="00007940">
        <w:rPr>
          <w:rFonts w:ascii="Calibri" w:hAnsi="Calibri" w:cs="Arial"/>
          <w:b/>
          <w:sz w:val="22"/>
          <w:szCs w:val="18"/>
          <w:highlight w:val="lightGray"/>
        </w:rPr>
        <w:t xml:space="preserve">Rozdział </w:t>
      </w:r>
      <w:r w:rsidR="00705D89" w:rsidRPr="00007940">
        <w:rPr>
          <w:rFonts w:ascii="Calibri" w:hAnsi="Calibri" w:cs="Arial"/>
          <w:b/>
          <w:sz w:val="22"/>
          <w:szCs w:val="18"/>
          <w:highlight w:val="lightGray"/>
        </w:rPr>
        <w:t>VIII.</w:t>
      </w:r>
      <w:r w:rsidR="00B524A9" w:rsidRPr="00007940">
        <w:rPr>
          <w:rFonts w:ascii="Calibri" w:hAnsi="Calibri" w:cs="Arial"/>
          <w:b/>
          <w:sz w:val="22"/>
          <w:szCs w:val="18"/>
          <w:highlight w:val="lightGray"/>
        </w:rPr>
        <w:t xml:space="preserve"> </w:t>
      </w:r>
      <w:r w:rsidR="00705D89" w:rsidRPr="00007940">
        <w:rPr>
          <w:rFonts w:ascii="Calibri" w:hAnsi="Calibri" w:cs="Arial"/>
          <w:b/>
          <w:sz w:val="22"/>
          <w:szCs w:val="18"/>
          <w:highlight w:val="lightGray"/>
        </w:rPr>
        <w:t>JEDZ. Podmiotowe środki dowodowe.</w:t>
      </w:r>
    </w:p>
    <w:p w14:paraId="2274FEC2" w14:textId="77777777" w:rsidR="00705D89" w:rsidRPr="00DB0819" w:rsidRDefault="00DB0819" w:rsidP="001C11C7">
      <w:pPr>
        <w:numPr>
          <w:ilvl w:val="0"/>
          <w:numId w:val="17"/>
        </w:numPr>
        <w:jc w:val="both"/>
        <w:rPr>
          <w:rFonts w:ascii="Calibri" w:hAnsi="Calibri" w:cs="Arial"/>
          <w:sz w:val="22"/>
          <w:szCs w:val="18"/>
        </w:rPr>
      </w:pPr>
      <w:r>
        <w:rPr>
          <w:rFonts w:ascii="Calibri" w:hAnsi="Calibri" w:cs="Arial"/>
          <w:sz w:val="22"/>
          <w:szCs w:val="18"/>
        </w:rPr>
        <w:t>Zamawiający wskazuje, zgodnie z art. 139 ust 2 ustawy Pzp</w:t>
      </w:r>
      <w:r w:rsidR="00F93D73">
        <w:rPr>
          <w:rFonts w:ascii="Calibri" w:hAnsi="Calibri" w:cs="Arial"/>
          <w:sz w:val="22"/>
          <w:szCs w:val="18"/>
        </w:rPr>
        <w:t>,</w:t>
      </w:r>
      <w:r>
        <w:rPr>
          <w:rFonts w:ascii="Calibri" w:hAnsi="Calibri" w:cs="Arial"/>
          <w:sz w:val="22"/>
          <w:szCs w:val="18"/>
        </w:rPr>
        <w:t xml:space="preserve"> iż oświadczenie</w:t>
      </w:r>
      <w:r w:rsidR="00F93D73">
        <w:rPr>
          <w:rFonts w:ascii="Calibri" w:hAnsi="Calibri" w:cs="Arial"/>
          <w:sz w:val="22"/>
          <w:szCs w:val="18"/>
        </w:rPr>
        <w:t>,</w:t>
      </w:r>
      <w:r>
        <w:rPr>
          <w:rFonts w:ascii="Calibri" w:hAnsi="Calibri" w:cs="Arial"/>
          <w:sz w:val="22"/>
          <w:szCs w:val="18"/>
        </w:rPr>
        <w:t xml:space="preserve"> o którym mowa w art. 125 ust 1 tj. </w:t>
      </w:r>
      <w:r w:rsidR="00B524A9" w:rsidRPr="00007940">
        <w:rPr>
          <w:rFonts w:ascii="Calibri" w:hAnsi="Calibri" w:cs="Arial"/>
          <w:sz w:val="22"/>
          <w:szCs w:val="18"/>
        </w:rPr>
        <w:tab/>
      </w:r>
      <w:bookmarkStart w:id="4" w:name="_Hlk70574870"/>
      <w:r w:rsidR="00705D89" w:rsidRPr="00DB0819">
        <w:rPr>
          <w:rFonts w:ascii="Calibri" w:hAnsi="Calibri" w:cs="Arial"/>
          <w:sz w:val="22"/>
          <w:szCs w:val="18"/>
        </w:rPr>
        <w:t xml:space="preserve">aktualne na dzień </w:t>
      </w:r>
      <w:r w:rsidR="00F93D73">
        <w:rPr>
          <w:rFonts w:ascii="Calibri" w:hAnsi="Calibri" w:cs="Arial"/>
          <w:sz w:val="22"/>
          <w:szCs w:val="18"/>
        </w:rPr>
        <w:t xml:space="preserve">złożenia </w:t>
      </w:r>
      <w:r w:rsidR="00705D89" w:rsidRPr="00DB0819">
        <w:rPr>
          <w:rFonts w:ascii="Calibri" w:hAnsi="Calibri" w:cs="Arial"/>
          <w:sz w:val="22"/>
          <w:szCs w:val="18"/>
        </w:rPr>
        <w:t>oświadczenie, że Wykonawca:</w:t>
      </w:r>
    </w:p>
    <w:p w14:paraId="7D5E2247" w14:textId="77777777" w:rsidR="00705D89" w:rsidRPr="00007940" w:rsidRDefault="00705D89" w:rsidP="00DB0819">
      <w:pPr>
        <w:ind w:left="567" w:firstLine="851"/>
        <w:jc w:val="both"/>
        <w:rPr>
          <w:rFonts w:ascii="Calibri" w:hAnsi="Calibri" w:cs="Arial"/>
          <w:sz w:val="22"/>
          <w:szCs w:val="18"/>
        </w:rPr>
      </w:pPr>
      <w:r w:rsidRPr="00007940">
        <w:rPr>
          <w:rFonts w:ascii="Calibri" w:hAnsi="Calibri" w:cs="Arial"/>
          <w:sz w:val="22"/>
          <w:szCs w:val="18"/>
        </w:rPr>
        <w:t>1)nie podlega wykluczeniu</w:t>
      </w:r>
    </w:p>
    <w:p w14:paraId="1F55FAC7" w14:textId="77777777" w:rsidR="00B524A9" w:rsidRDefault="00705D89" w:rsidP="00DB0819">
      <w:pPr>
        <w:spacing w:after="120"/>
        <w:ind w:left="567" w:firstLine="851"/>
        <w:jc w:val="both"/>
        <w:rPr>
          <w:rFonts w:ascii="Calibri" w:hAnsi="Calibri" w:cs="Arial"/>
          <w:sz w:val="22"/>
          <w:szCs w:val="18"/>
        </w:rPr>
      </w:pPr>
      <w:r w:rsidRPr="00007940">
        <w:rPr>
          <w:rFonts w:ascii="Calibri" w:hAnsi="Calibri" w:cs="Arial"/>
          <w:sz w:val="22"/>
          <w:szCs w:val="18"/>
        </w:rPr>
        <w:t>2)spełnia warunki udziału w postępowaniu</w:t>
      </w:r>
    </w:p>
    <w:bookmarkEnd w:id="4"/>
    <w:p w14:paraId="408256DF" w14:textId="77777777" w:rsidR="00DB0819" w:rsidRPr="00007940" w:rsidRDefault="00DB0819" w:rsidP="00DB0819">
      <w:pPr>
        <w:spacing w:after="120"/>
        <w:jc w:val="both"/>
        <w:rPr>
          <w:rFonts w:ascii="Calibri" w:hAnsi="Calibri" w:cs="Arial"/>
          <w:sz w:val="22"/>
          <w:szCs w:val="18"/>
        </w:rPr>
      </w:pPr>
      <w:r>
        <w:rPr>
          <w:rFonts w:ascii="Calibri" w:hAnsi="Calibri" w:cs="Arial"/>
          <w:sz w:val="22"/>
          <w:szCs w:val="18"/>
        </w:rPr>
        <w:tab/>
      </w:r>
      <w:r w:rsidR="00F93D73">
        <w:rPr>
          <w:rFonts w:ascii="Calibri" w:hAnsi="Calibri" w:cs="Arial"/>
          <w:sz w:val="22"/>
          <w:szCs w:val="18"/>
        </w:rPr>
        <w:t>b</w:t>
      </w:r>
      <w:r>
        <w:rPr>
          <w:rFonts w:ascii="Calibri" w:hAnsi="Calibri" w:cs="Arial"/>
          <w:sz w:val="22"/>
          <w:szCs w:val="18"/>
        </w:rPr>
        <w:t>ędzie żądane wyłącznie od Wykonawcy</w:t>
      </w:r>
      <w:r w:rsidR="00F93D73">
        <w:rPr>
          <w:rFonts w:ascii="Calibri" w:hAnsi="Calibri" w:cs="Arial"/>
          <w:sz w:val="22"/>
          <w:szCs w:val="18"/>
        </w:rPr>
        <w:t>,</w:t>
      </w:r>
      <w:r>
        <w:rPr>
          <w:rFonts w:ascii="Calibri" w:hAnsi="Calibri" w:cs="Arial"/>
          <w:sz w:val="22"/>
          <w:szCs w:val="18"/>
        </w:rPr>
        <w:t xml:space="preserve"> którego oferta zostanie najwyżej oceniona. </w:t>
      </w:r>
    </w:p>
    <w:p w14:paraId="634B73CA" w14:textId="77777777" w:rsidR="00B524A9" w:rsidRPr="00007940" w:rsidRDefault="00B524A9" w:rsidP="00DB0819">
      <w:pPr>
        <w:spacing w:after="120"/>
        <w:ind w:left="426"/>
        <w:jc w:val="both"/>
        <w:rPr>
          <w:rFonts w:ascii="Calibri" w:hAnsi="Calibri" w:cs="Arial"/>
          <w:sz w:val="22"/>
          <w:szCs w:val="18"/>
        </w:rPr>
      </w:pPr>
      <w:r w:rsidRPr="00007940">
        <w:rPr>
          <w:rFonts w:ascii="Calibri" w:hAnsi="Calibri" w:cs="Arial"/>
          <w:sz w:val="22"/>
          <w:szCs w:val="18"/>
        </w:rPr>
        <w:t>2.</w:t>
      </w:r>
      <w:r w:rsidRPr="00007940">
        <w:rPr>
          <w:rFonts w:ascii="Calibri" w:hAnsi="Calibri" w:cs="Arial"/>
          <w:sz w:val="22"/>
          <w:szCs w:val="18"/>
        </w:rPr>
        <w:tab/>
      </w:r>
      <w:r w:rsidR="00705D89" w:rsidRPr="00007940">
        <w:rPr>
          <w:rFonts w:ascii="Calibri" w:hAnsi="Calibri" w:cs="Arial"/>
          <w:sz w:val="22"/>
          <w:szCs w:val="18"/>
        </w:rPr>
        <w:t>Oświadczenie,</w:t>
      </w:r>
      <w:r w:rsidR="007840B1" w:rsidRPr="00007940">
        <w:rPr>
          <w:rFonts w:ascii="Calibri" w:hAnsi="Calibri" w:cs="Arial"/>
          <w:sz w:val="22"/>
          <w:szCs w:val="18"/>
        </w:rPr>
        <w:t xml:space="preserve"> </w:t>
      </w:r>
      <w:r w:rsidR="00705D89" w:rsidRPr="00007940">
        <w:rPr>
          <w:rFonts w:ascii="Calibri" w:hAnsi="Calibri" w:cs="Arial"/>
          <w:sz w:val="22"/>
          <w:szCs w:val="18"/>
        </w:rPr>
        <w:t xml:space="preserve">o którym mowa w ust. 1 musi być złożone w formie Jednolitego Europejskiego Dokumentu Zamówienia, sporządzonego w formie elektronicznej (postać elektroniczna z kwalifikowanym podpisem elektronicznym) zgodnie ze wzorem standardowego formularza określonego w rozporządzeniu Wykonawczym Komisji (UE) 2016/7 z dnia 5 stycznia 2016 r. ustanawiającym standardowy formularz jednolitego europejskiego dokumentu zamówienia (Dz. Urz. UE L 3 z 06.01.2016, str. 16), zwanego dalej również „JEDZ”. Wzór JEDZ stanowi Załącznik nr </w:t>
      </w:r>
      <w:r w:rsidR="00E52112">
        <w:rPr>
          <w:rFonts w:ascii="Calibri" w:hAnsi="Calibri" w:cs="Arial"/>
          <w:sz w:val="22"/>
          <w:szCs w:val="18"/>
        </w:rPr>
        <w:t>2</w:t>
      </w:r>
      <w:r w:rsidR="00705D89" w:rsidRPr="00007940">
        <w:rPr>
          <w:rFonts w:ascii="Calibri" w:hAnsi="Calibri" w:cs="Arial"/>
          <w:sz w:val="22"/>
          <w:szCs w:val="18"/>
        </w:rPr>
        <w:t xml:space="preserve"> do SWZ. </w:t>
      </w:r>
    </w:p>
    <w:p w14:paraId="60A5F0DC" w14:textId="77777777" w:rsidR="00B524A9" w:rsidRPr="001A0AFF" w:rsidRDefault="00B524A9" w:rsidP="007840B1">
      <w:pPr>
        <w:spacing w:after="120"/>
        <w:ind w:left="425"/>
        <w:jc w:val="both"/>
        <w:rPr>
          <w:rFonts w:ascii="Calibri" w:hAnsi="Calibri" w:cs="Arial"/>
          <w:sz w:val="22"/>
          <w:szCs w:val="18"/>
        </w:rPr>
      </w:pPr>
      <w:r w:rsidRPr="00007940">
        <w:rPr>
          <w:rFonts w:ascii="Calibri" w:hAnsi="Calibri" w:cs="Arial"/>
          <w:sz w:val="22"/>
          <w:szCs w:val="18"/>
        </w:rPr>
        <w:t>3.</w:t>
      </w:r>
      <w:r w:rsidRPr="00007940">
        <w:rPr>
          <w:rFonts w:ascii="Calibri" w:hAnsi="Calibri" w:cs="Arial"/>
          <w:sz w:val="22"/>
          <w:szCs w:val="18"/>
        </w:rPr>
        <w:tab/>
      </w:r>
      <w:r w:rsidR="00705D89" w:rsidRPr="00007940">
        <w:rPr>
          <w:rFonts w:ascii="Calibri" w:hAnsi="Calibri" w:cs="Arial"/>
          <w:sz w:val="22"/>
          <w:szCs w:val="18"/>
        </w:rPr>
        <w:t xml:space="preserve">Zamawiający informuje, że opracował wzór JEDZ w formie elektronicznej (z użyciem narzędzia ESPD). Wykonawca może korzystać z narzędzia ESPD lub innych dostępnych narzędzi lub oprogramowania, które umożliwiają wypełnienie JEDZ i utworzenie dokumentu elektronicznego. Zaznaczenie odpowiedniej odpowiedzi </w:t>
      </w:r>
      <w:r w:rsidR="00705D89" w:rsidRPr="00007940">
        <w:rPr>
          <w:rFonts w:ascii="Calibri" w:hAnsi="Calibri" w:cs="Arial"/>
          <w:sz w:val="22"/>
          <w:szCs w:val="18"/>
        </w:rPr>
        <w:lastRenderedPageBreak/>
        <w:t>w części III Podstawy wykluczenia, Sekcja D będzie potwierdzeniem braku podstaw do wykluczenia wskazanych w części V ust. 2 pkt 2-4, W części IV Wykonawca wypełnia JEDZ w zakresie części</w:t>
      </w:r>
      <w:r w:rsidRPr="00007940">
        <w:rPr>
          <w:rFonts w:ascii="Calibri" w:hAnsi="Calibri" w:cs="Arial"/>
          <w:sz w:val="22"/>
          <w:szCs w:val="18"/>
        </w:rPr>
        <w:t xml:space="preserve"> </w:t>
      </w:r>
      <w:r w:rsidR="00705D89" w:rsidRPr="00007940">
        <w:rPr>
          <w:rFonts w:ascii="Calibri" w:hAnsi="Calibri" w:cs="Arial"/>
          <w:sz w:val="22"/>
          <w:szCs w:val="18"/>
        </w:rPr>
        <w:t xml:space="preserve">α– Ogólne oświadczenie </w:t>
      </w:r>
      <w:r w:rsidR="00705D89" w:rsidRPr="001A0AFF">
        <w:rPr>
          <w:rFonts w:ascii="Calibri" w:hAnsi="Calibri" w:cs="Arial"/>
          <w:sz w:val="22"/>
          <w:szCs w:val="18"/>
        </w:rPr>
        <w:t>dotyczące wszystkich kryteriów kwalifikacji.</w:t>
      </w:r>
    </w:p>
    <w:p w14:paraId="59161803" w14:textId="77777777" w:rsidR="00F93E1D" w:rsidRPr="00007940" w:rsidRDefault="00F93E1D" w:rsidP="007840B1">
      <w:pPr>
        <w:spacing w:after="120"/>
        <w:ind w:left="425"/>
        <w:jc w:val="both"/>
        <w:rPr>
          <w:rFonts w:ascii="Calibri" w:hAnsi="Calibri" w:cs="Arial"/>
          <w:sz w:val="22"/>
          <w:szCs w:val="18"/>
        </w:rPr>
      </w:pPr>
      <w:r w:rsidRPr="001A0AFF">
        <w:rPr>
          <w:rFonts w:ascii="Calibri" w:hAnsi="Calibri" w:cs="Arial"/>
          <w:b/>
          <w:sz w:val="22"/>
          <w:szCs w:val="18"/>
        </w:rPr>
        <w:t>Uwaga:</w:t>
      </w:r>
      <w:r w:rsidRPr="001A0AFF">
        <w:rPr>
          <w:rFonts w:ascii="Calibri" w:hAnsi="Calibri" w:cs="Arial"/>
          <w:sz w:val="22"/>
          <w:szCs w:val="18"/>
        </w:rPr>
        <w:t xml:space="preserve"> Dokument (oświadczenie) JEDZ, Wykonawca sporządza, pod rygorem nieważności w postaci elektronicznej opatrzonej kwalifikowanym podpisem elektronicznym</w:t>
      </w:r>
      <w:r w:rsidR="001A0AFF" w:rsidRPr="001A0AFF">
        <w:rPr>
          <w:rFonts w:ascii="Calibri" w:hAnsi="Calibri" w:cs="Arial"/>
          <w:sz w:val="22"/>
          <w:szCs w:val="18"/>
        </w:rPr>
        <w:t>.</w:t>
      </w:r>
      <w:r w:rsidRPr="001A0AFF">
        <w:rPr>
          <w:rFonts w:ascii="Calibri" w:hAnsi="Calibri" w:cs="Arial"/>
          <w:sz w:val="22"/>
          <w:szCs w:val="18"/>
        </w:rPr>
        <w:t xml:space="preserve"> </w:t>
      </w:r>
    </w:p>
    <w:p w14:paraId="3FA4211A" w14:textId="77777777" w:rsidR="00705D89" w:rsidRPr="00007940" w:rsidRDefault="00B524A9" w:rsidP="00DB0819">
      <w:pPr>
        <w:spacing w:after="120"/>
        <w:ind w:left="425"/>
        <w:jc w:val="both"/>
        <w:rPr>
          <w:rFonts w:ascii="Calibri" w:hAnsi="Calibri" w:cs="Arial"/>
          <w:sz w:val="22"/>
          <w:szCs w:val="18"/>
        </w:rPr>
      </w:pPr>
      <w:r w:rsidRPr="00007940">
        <w:rPr>
          <w:rFonts w:ascii="Calibri" w:hAnsi="Calibri" w:cs="Arial"/>
          <w:sz w:val="22"/>
          <w:szCs w:val="18"/>
        </w:rPr>
        <w:t>4.</w:t>
      </w:r>
      <w:r w:rsidRPr="00007940">
        <w:rPr>
          <w:rFonts w:ascii="Calibri" w:hAnsi="Calibri" w:cs="Arial"/>
          <w:sz w:val="22"/>
          <w:szCs w:val="18"/>
        </w:rPr>
        <w:tab/>
      </w:r>
      <w:r w:rsidR="00705D89" w:rsidRPr="00007940">
        <w:rPr>
          <w:rFonts w:ascii="Calibri" w:hAnsi="Calibri" w:cs="Arial"/>
          <w:sz w:val="22"/>
          <w:szCs w:val="18"/>
        </w:rPr>
        <w:t>Zamawiający</w:t>
      </w:r>
      <w:r w:rsidRPr="00007940">
        <w:rPr>
          <w:rFonts w:ascii="Calibri" w:hAnsi="Calibri" w:cs="Arial"/>
          <w:sz w:val="22"/>
          <w:szCs w:val="18"/>
        </w:rPr>
        <w:t xml:space="preserve"> </w:t>
      </w:r>
      <w:r w:rsidR="00705D89" w:rsidRPr="00007940">
        <w:rPr>
          <w:rFonts w:ascii="Calibri" w:hAnsi="Calibri" w:cs="Arial"/>
          <w:sz w:val="22"/>
          <w:szCs w:val="18"/>
        </w:rPr>
        <w:t>wymaga złożenia Jednolitego Europejskiego Dokumentu Zamówienia (JEDZ)</w:t>
      </w:r>
      <w:r w:rsidR="00DB0819">
        <w:rPr>
          <w:rFonts w:ascii="Calibri" w:hAnsi="Calibri" w:cs="Arial"/>
          <w:sz w:val="22"/>
          <w:szCs w:val="18"/>
        </w:rPr>
        <w:t xml:space="preserve"> z uwzględnieniem ust. 1</w:t>
      </w:r>
      <w:r w:rsidR="00705D89" w:rsidRPr="00007940">
        <w:rPr>
          <w:rFonts w:ascii="Calibri" w:hAnsi="Calibri" w:cs="Arial"/>
          <w:sz w:val="22"/>
          <w:szCs w:val="18"/>
        </w:rPr>
        <w:t xml:space="preserve"> oraz podmiotowych środków dowodowych wskazanych poniżej przez:</w:t>
      </w:r>
    </w:p>
    <w:p w14:paraId="1696BF82" w14:textId="77777777" w:rsidR="00705D89" w:rsidRPr="00007940" w:rsidRDefault="00705D89" w:rsidP="00B524A9">
      <w:pPr>
        <w:ind w:left="993"/>
        <w:rPr>
          <w:rFonts w:ascii="Calibri" w:hAnsi="Calibri" w:cs="Arial"/>
          <w:sz w:val="22"/>
          <w:szCs w:val="18"/>
        </w:rPr>
      </w:pPr>
      <w:r w:rsidRPr="00007940">
        <w:rPr>
          <w:rFonts w:ascii="Calibri" w:hAnsi="Calibri" w:cs="Arial"/>
          <w:sz w:val="22"/>
          <w:szCs w:val="18"/>
        </w:rPr>
        <w:t>1)wykonawcę,</w:t>
      </w:r>
    </w:p>
    <w:p w14:paraId="303DA8A2" w14:textId="77777777" w:rsidR="00705D89" w:rsidRPr="00007940" w:rsidRDefault="00705D89" w:rsidP="00B524A9">
      <w:pPr>
        <w:ind w:left="993"/>
        <w:rPr>
          <w:rFonts w:ascii="Calibri" w:hAnsi="Calibri" w:cs="Arial"/>
          <w:sz w:val="22"/>
          <w:szCs w:val="18"/>
        </w:rPr>
      </w:pPr>
      <w:r w:rsidRPr="00007940">
        <w:rPr>
          <w:rFonts w:ascii="Calibri" w:hAnsi="Calibri" w:cs="Arial"/>
          <w:sz w:val="22"/>
          <w:szCs w:val="18"/>
        </w:rPr>
        <w:t>2)w przypadku wykonawców ubiegających się wspólnie o udzielenie zamówienia – przez każdego z wykonawców,</w:t>
      </w:r>
    </w:p>
    <w:p w14:paraId="487B107D" w14:textId="77777777" w:rsidR="00705D89" w:rsidRPr="00007940" w:rsidRDefault="00705D89" w:rsidP="007840B1">
      <w:pPr>
        <w:spacing w:after="120"/>
        <w:ind w:left="993"/>
        <w:rPr>
          <w:rFonts w:ascii="Calibri" w:hAnsi="Calibri" w:cs="Arial"/>
          <w:sz w:val="22"/>
          <w:szCs w:val="18"/>
        </w:rPr>
      </w:pPr>
      <w:r w:rsidRPr="00007940">
        <w:rPr>
          <w:rFonts w:ascii="Calibri" w:hAnsi="Calibri" w:cs="Arial"/>
          <w:sz w:val="22"/>
          <w:szCs w:val="18"/>
        </w:rPr>
        <w:t>3)w przypadku polegania na udostępnionych zasobach – również przed podmiot udostępniający zasoby.</w:t>
      </w:r>
    </w:p>
    <w:p w14:paraId="343469BF" w14:textId="77777777" w:rsidR="00705D89" w:rsidRPr="00007940" w:rsidRDefault="00705D89" w:rsidP="007840B1">
      <w:pPr>
        <w:spacing w:after="120"/>
        <w:ind w:left="426"/>
        <w:jc w:val="both"/>
        <w:rPr>
          <w:rFonts w:ascii="Calibri" w:hAnsi="Calibri" w:cs="Arial"/>
          <w:sz w:val="22"/>
          <w:szCs w:val="18"/>
        </w:rPr>
      </w:pPr>
      <w:r w:rsidRPr="00007940">
        <w:rPr>
          <w:rFonts w:ascii="Calibri" w:hAnsi="Calibri" w:cs="Arial"/>
          <w:sz w:val="22"/>
          <w:szCs w:val="18"/>
        </w:rPr>
        <w:t>5.</w:t>
      </w:r>
      <w:r w:rsidR="007840B1" w:rsidRPr="00007940">
        <w:rPr>
          <w:rFonts w:ascii="Calibri" w:hAnsi="Calibri" w:cs="Arial"/>
          <w:sz w:val="22"/>
          <w:szCs w:val="18"/>
        </w:rPr>
        <w:t xml:space="preserve"> </w:t>
      </w:r>
      <w:r w:rsidRPr="00007940">
        <w:rPr>
          <w:rFonts w:ascii="Calibri" w:hAnsi="Calibri" w:cs="Arial"/>
          <w:sz w:val="22"/>
          <w:szCs w:val="18"/>
        </w:rPr>
        <w:t xml:space="preserve">W celu potwierdzenia braku podstaw do wykluczenia </w:t>
      </w:r>
      <w:r w:rsidR="00AF1FC4">
        <w:rPr>
          <w:rFonts w:ascii="Calibri" w:hAnsi="Calibri" w:cs="Arial"/>
          <w:sz w:val="22"/>
          <w:szCs w:val="18"/>
        </w:rPr>
        <w:t>oraz spełnienia warunków udziału w postępowaniu</w:t>
      </w:r>
      <w:r w:rsidRPr="00007940">
        <w:rPr>
          <w:rFonts w:ascii="Calibri" w:hAnsi="Calibri" w:cs="Arial"/>
          <w:sz w:val="22"/>
          <w:szCs w:val="18"/>
        </w:rPr>
        <w:t xml:space="preserve"> </w:t>
      </w:r>
      <w:r w:rsidR="0073694A" w:rsidRPr="00007940">
        <w:rPr>
          <w:rFonts w:ascii="Calibri" w:hAnsi="Calibri" w:cs="Arial"/>
          <w:sz w:val="22"/>
          <w:szCs w:val="18"/>
        </w:rPr>
        <w:t>Zamawiający</w:t>
      </w:r>
      <w:r w:rsidR="0073694A">
        <w:rPr>
          <w:rFonts w:ascii="Calibri" w:hAnsi="Calibri" w:cs="Arial"/>
          <w:sz w:val="22"/>
          <w:szCs w:val="18"/>
        </w:rPr>
        <w:t xml:space="preserve"> </w:t>
      </w:r>
      <w:r w:rsidRPr="00007940">
        <w:rPr>
          <w:rFonts w:ascii="Calibri" w:hAnsi="Calibri" w:cs="Arial"/>
          <w:sz w:val="22"/>
          <w:szCs w:val="18"/>
        </w:rPr>
        <w:t>wzywa wykonawcę, którego oferta została najwyżej oceniona, do złożenia w</w:t>
      </w:r>
      <w:r w:rsidR="0073694A">
        <w:rPr>
          <w:rFonts w:ascii="Calibri" w:hAnsi="Calibri" w:cs="Arial"/>
          <w:sz w:val="22"/>
          <w:szCs w:val="18"/>
        </w:rPr>
        <w:t>raz z JEDZ</w:t>
      </w:r>
      <w:r w:rsidRPr="00007940">
        <w:rPr>
          <w:rFonts w:ascii="Calibri" w:hAnsi="Calibri" w:cs="Arial"/>
          <w:sz w:val="22"/>
          <w:szCs w:val="18"/>
        </w:rPr>
        <w:t xml:space="preserve"> aktualnych na dzień złożenia podmiotowych środków dowodowych:</w:t>
      </w:r>
    </w:p>
    <w:p w14:paraId="59C99229" w14:textId="77777777" w:rsidR="00705D89" w:rsidRPr="00007940" w:rsidRDefault="007840B1" w:rsidP="007840B1">
      <w:pPr>
        <w:ind w:left="993"/>
        <w:jc w:val="both"/>
        <w:rPr>
          <w:rFonts w:ascii="Calibri" w:hAnsi="Calibri" w:cs="Arial"/>
          <w:sz w:val="22"/>
          <w:szCs w:val="18"/>
        </w:rPr>
      </w:pPr>
      <w:r w:rsidRPr="00007940">
        <w:rPr>
          <w:rFonts w:ascii="Calibri" w:hAnsi="Calibri" w:cs="Arial"/>
          <w:sz w:val="22"/>
          <w:szCs w:val="18"/>
        </w:rPr>
        <w:t>1)</w:t>
      </w:r>
      <w:r w:rsidRPr="00007940">
        <w:rPr>
          <w:rFonts w:ascii="Calibri" w:hAnsi="Calibri" w:cs="Arial"/>
          <w:sz w:val="22"/>
          <w:szCs w:val="18"/>
        </w:rPr>
        <w:tab/>
      </w:r>
      <w:r w:rsidR="00705D89" w:rsidRPr="00007940">
        <w:rPr>
          <w:rFonts w:ascii="Calibri" w:hAnsi="Calibri" w:cs="Arial"/>
          <w:sz w:val="22"/>
          <w:szCs w:val="18"/>
        </w:rPr>
        <w:t xml:space="preserve">informacji z Krajowego Rejestru Karnego w zakresie: </w:t>
      </w:r>
    </w:p>
    <w:p w14:paraId="24F91D91" w14:textId="77777777" w:rsidR="00705D89" w:rsidRPr="00007940" w:rsidRDefault="00705D89" w:rsidP="007840B1">
      <w:pPr>
        <w:ind w:left="1276"/>
        <w:jc w:val="both"/>
        <w:rPr>
          <w:rFonts w:ascii="Calibri" w:hAnsi="Calibri" w:cs="Arial"/>
          <w:sz w:val="22"/>
          <w:szCs w:val="18"/>
        </w:rPr>
      </w:pPr>
      <w:r w:rsidRPr="00007940">
        <w:rPr>
          <w:rFonts w:ascii="Calibri" w:hAnsi="Calibri" w:cs="Arial"/>
          <w:sz w:val="22"/>
          <w:szCs w:val="18"/>
        </w:rPr>
        <w:t>a) art. 108 ust. 1 pkt 1 i 2 ustawy Pzp,</w:t>
      </w:r>
    </w:p>
    <w:p w14:paraId="03F00205" w14:textId="77777777" w:rsidR="00705D89" w:rsidRPr="00007940" w:rsidRDefault="00705D89" w:rsidP="007840B1">
      <w:pPr>
        <w:ind w:left="1276"/>
        <w:jc w:val="both"/>
        <w:rPr>
          <w:rFonts w:ascii="Calibri" w:hAnsi="Calibri" w:cs="Arial"/>
          <w:sz w:val="22"/>
          <w:szCs w:val="18"/>
        </w:rPr>
      </w:pPr>
      <w:r w:rsidRPr="00007940">
        <w:rPr>
          <w:rFonts w:ascii="Calibri" w:hAnsi="Calibri" w:cs="Arial"/>
          <w:sz w:val="22"/>
          <w:szCs w:val="18"/>
        </w:rPr>
        <w:t>b) art. 108 ust. 1 pkt 4 ustawy Pzp, dotyczącej orzeczenia zakazu ubiegania się o zamówienie publiczne tytułem środka karnego,</w:t>
      </w:r>
    </w:p>
    <w:p w14:paraId="298A3217" w14:textId="77777777" w:rsidR="00705D89" w:rsidRPr="00007940" w:rsidRDefault="00705D89" w:rsidP="00940C5E">
      <w:pPr>
        <w:ind w:left="709" w:firstLine="283"/>
        <w:jc w:val="both"/>
        <w:rPr>
          <w:rFonts w:ascii="Calibri" w:hAnsi="Calibri" w:cs="Arial"/>
          <w:sz w:val="22"/>
          <w:szCs w:val="18"/>
        </w:rPr>
      </w:pPr>
      <w:r w:rsidRPr="00007940">
        <w:rPr>
          <w:rFonts w:ascii="Calibri" w:hAnsi="Calibri" w:cs="Arial"/>
          <w:sz w:val="22"/>
          <w:szCs w:val="18"/>
        </w:rPr>
        <w:t>- sporządzone nie wcześniej</w:t>
      </w:r>
      <w:r w:rsidR="007840B1" w:rsidRPr="00007940">
        <w:rPr>
          <w:rFonts w:ascii="Calibri" w:hAnsi="Calibri" w:cs="Arial"/>
          <w:sz w:val="22"/>
          <w:szCs w:val="18"/>
        </w:rPr>
        <w:t xml:space="preserve"> </w:t>
      </w:r>
      <w:r w:rsidRPr="00007940">
        <w:rPr>
          <w:rFonts w:ascii="Calibri" w:hAnsi="Calibri" w:cs="Arial"/>
          <w:sz w:val="22"/>
          <w:szCs w:val="18"/>
        </w:rPr>
        <w:t>niż</w:t>
      </w:r>
      <w:r w:rsidR="007840B1" w:rsidRPr="00007940">
        <w:rPr>
          <w:rFonts w:ascii="Calibri" w:hAnsi="Calibri" w:cs="Arial"/>
          <w:sz w:val="22"/>
          <w:szCs w:val="18"/>
        </w:rPr>
        <w:t xml:space="preserve"> </w:t>
      </w:r>
      <w:r w:rsidRPr="00007940">
        <w:rPr>
          <w:rFonts w:ascii="Calibri" w:hAnsi="Calibri" w:cs="Arial"/>
          <w:sz w:val="22"/>
          <w:szCs w:val="18"/>
        </w:rPr>
        <w:t>6 miesięcy przed jej złożeniem.</w:t>
      </w:r>
    </w:p>
    <w:p w14:paraId="35B05FA4" w14:textId="77777777" w:rsidR="00705D89" w:rsidRPr="00007940" w:rsidRDefault="007840B1" w:rsidP="0016605D">
      <w:pPr>
        <w:spacing w:after="120"/>
        <w:ind w:left="992"/>
        <w:jc w:val="both"/>
        <w:rPr>
          <w:rFonts w:ascii="Calibri" w:hAnsi="Calibri" w:cs="Arial"/>
          <w:sz w:val="22"/>
          <w:szCs w:val="18"/>
        </w:rPr>
      </w:pPr>
      <w:r w:rsidRPr="00007940">
        <w:rPr>
          <w:rFonts w:ascii="Calibri" w:hAnsi="Calibri" w:cs="Arial"/>
          <w:sz w:val="22"/>
          <w:szCs w:val="18"/>
        </w:rPr>
        <w:t>2)</w:t>
      </w:r>
      <w:r w:rsidRPr="00007940">
        <w:rPr>
          <w:rFonts w:ascii="Calibri" w:hAnsi="Calibri" w:cs="Arial"/>
          <w:sz w:val="22"/>
          <w:szCs w:val="18"/>
        </w:rPr>
        <w:tab/>
      </w:r>
      <w:r w:rsidR="00705D89" w:rsidRPr="00007940">
        <w:rPr>
          <w:rFonts w:ascii="Calibri" w:hAnsi="Calibri" w:cs="Arial"/>
          <w:sz w:val="22"/>
          <w:szCs w:val="18"/>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w:t>
      </w:r>
      <w:r w:rsidR="00705D89" w:rsidRPr="002646BE">
        <w:rPr>
          <w:rFonts w:ascii="Calibri" w:hAnsi="Calibri" w:cs="Arial"/>
          <w:sz w:val="22"/>
          <w:szCs w:val="18"/>
        </w:rPr>
        <w:t xml:space="preserve">kapitałowej, Wzór oświadczenia stanowi Załącznik nr </w:t>
      </w:r>
      <w:r w:rsidR="002646BE" w:rsidRPr="002646BE">
        <w:rPr>
          <w:rFonts w:ascii="Calibri" w:hAnsi="Calibri" w:cs="Arial"/>
          <w:sz w:val="22"/>
          <w:szCs w:val="18"/>
        </w:rPr>
        <w:t>3</w:t>
      </w:r>
      <w:r w:rsidR="00705D89" w:rsidRPr="002646BE">
        <w:rPr>
          <w:rFonts w:ascii="Calibri" w:hAnsi="Calibri" w:cs="Arial"/>
          <w:sz w:val="22"/>
          <w:szCs w:val="18"/>
        </w:rPr>
        <w:t xml:space="preserve"> do SWZ;</w:t>
      </w:r>
    </w:p>
    <w:p w14:paraId="4A51F4C3" w14:textId="77777777" w:rsidR="007840B1" w:rsidRPr="00007940" w:rsidRDefault="007840B1" w:rsidP="0016605D">
      <w:pPr>
        <w:spacing w:after="120"/>
        <w:ind w:left="992"/>
        <w:jc w:val="both"/>
        <w:rPr>
          <w:rFonts w:ascii="Calibri" w:hAnsi="Calibri" w:cs="Arial"/>
          <w:sz w:val="22"/>
          <w:szCs w:val="18"/>
        </w:rPr>
      </w:pPr>
      <w:r w:rsidRPr="00007940">
        <w:rPr>
          <w:rFonts w:ascii="Calibri" w:hAnsi="Calibri" w:cs="Arial"/>
          <w:sz w:val="22"/>
          <w:szCs w:val="18"/>
        </w:rPr>
        <w:t>3)</w:t>
      </w:r>
      <w:r w:rsidRPr="00007940">
        <w:rPr>
          <w:rFonts w:ascii="Calibri" w:hAnsi="Calibri" w:cs="Arial"/>
          <w:sz w:val="22"/>
          <w:szCs w:val="18"/>
        </w:rPr>
        <w:tab/>
      </w:r>
      <w:r w:rsidR="00705D89" w:rsidRPr="00007940">
        <w:rPr>
          <w:rFonts w:ascii="Calibri" w:hAnsi="Calibri" w:cs="Arial"/>
          <w:sz w:val="22"/>
          <w:szCs w:val="18"/>
        </w:rPr>
        <w:t>zaświadczenia właściwego naczelnika urzędu skarbowego potwierdzającego, że wykonawca nie zalega z opłacaniem podatków i opłat, w zakresie art. 109 ust. 1 pkt 1 ustawy, wystawionego nie wcześniej niż 3 miesiące przed jego złożeniem. W przypadku zalegania z opłacaniem podatków lub opłat - dokumentów potwierdzających, że odpowiednio przed upływem terminu składania ofert wykonawca dokonał płatności należnych podatków lub opłat wraz z odsetkami lub grzywnami lub zawarł wiążące porozumienie w sprawie spłat tych należności;</w:t>
      </w:r>
    </w:p>
    <w:p w14:paraId="4527C30B" w14:textId="77777777" w:rsidR="00FB060C" w:rsidRDefault="00705D89" w:rsidP="0016605D">
      <w:pPr>
        <w:spacing w:after="120"/>
        <w:ind w:left="992"/>
        <w:jc w:val="both"/>
        <w:rPr>
          <w:rFonts w:ascii="Calibri" w:hAnsi="Calibri" w:cs="Arial"/>
          <w:sz w:val="22"/>
          <w:szCs w:val="18"/>
        </w:rPr>
      </w:pPr>
      <w:r w:rsidRPr="00007940">
        <w:rPr>
          <w:rFonts w:ascii="Calibri" w:hAnsi="Calibri" w:cs="Arial"/>
          <w:sz w:val="22"/>
          <w:szCs w:val="18"/>
        </w:rPr>
        <w:t>4)</w:t>
      </w:r>
      <w:r w:rsidR="007840B1" w:rsidRPr="00007940">
        <w:rPr>
          <w:rFonts w:ascii="Calibri" w:hAnsi="Calibri" w:cs="Arial"/>
          <w:sz w:val="22"/>
          <w:szCs w:val="18"/>
        </w:rPr>
        <w:tab/>
      </w:r>
      <w:r w:rsidR="00FB060C" w:rsidRPr="00FB060C">
        <w:rPr>
          <w:rFonts w:ascii="Calibri" w:hAnsi="Calibri" w:cs="Arial"/>
          <w:sz w:val="22"/>
          <w:szCs w:val="18"/>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terminu składania ofert wykonawca dokonał płatności należnych składek na ubezpieczenia społeczne lub zdrowotne wraz odsetkami lub grzywnami lub zawarł wiążące porozumienie w sprawie spłat tych należności;</w:t>
      </w:r>
    </w:p>
    <w:p w14:paraId="21724D8C" w14:textId="77777777" w:rsidR="00705D89" w:rsidRDefault="007840B1" w:rsidP="00FB060C">
      <w:pPr>
        <w:spacing w:after="120"/>
        <w:ind w:left="992"/>
        <w:jc w:val="both"/>
        <w:rPr>
          <w:rFonts w:ascii="Calibri" w:hAnsi="Calibri" w:cs="Arial"/>
          <w:sz w:val="22"/>
          <w:szCs w:val="18"/>
        </w:rPr>
      </w:pPr>
      <w:r w:rsidRPr="00007940">
        <w:rPr>
          <w:rFonts w:ascii="Calibri" w:hAnsi="Calibri" w:cs="Arial"/>
          <w:sz w:val="22"/>
          <w:szCs w:val="18"/>
        </w:rPr>
        <w:t>5)</w:t>
      </w:r>
      <w:r w:rsidRPr="00007940">
        <w:rPr>
          <w:rFonts w:ascii="Calibri" w:hAnsi="Calibri" w:cs="Arial"/>
          <w:sz w:val="22"/>
          <w:szCs w:val="18"/>
        </w:rPr>
        <w:tab/>
      </w:r>
      <w:r w:rsidR="00705D89" w:rsidRPr="00007940">
        <w:rPr>
          <w:rFonts w:ascii="Calibri" w:hAnsi="Calibri" w:cs="Arial"/>
          <w:sz w:val="22"/>
          <w:szCs w:val="18"/>
        </w:rPr>
        <w:t xml:space="preserve">odpisu lub informacji z Krajowego Rejestru Sądowego lub z Centralnej Ewidencji i Informacji </w:t>
      </w:r>
      <w:r w:rsidR="00007940">
        <w:rPr>
          <w:rFonts w:ascii="Calibri" w:hAnsi="Calibri" w:cs="Arial"/>
          <w:sz w:val="22"/>
          <w:szCs w:val="18"/>
        </w:rPr>
        <w:br/>
      </w:r>
      <w:r w:rsidR="00705D89" w:rsidRPr="00007940">
        <w:rPr>
          <w:rFonts w:ascii="Calibri" w:hAnsi="Calibri" w:cs="Arial"/>
          <w:sz w:val="22"/>
          <w:szCs w:val="18"/>
        </w:rPr>
        <w:t>o Działalności Gospodarczej, sporządzonych nie wcześniej niż 3 miesiące przed jej złożeniem, jeżeli odrębne przepisy wymagają wpisu do rejestru lub ewidencji; W przypadku gdy odpis jest dostępny bezpłatnie w publicznej bazie danych zamawiający nie wymaga złożenia odpisu. Zamawiający nie wzywa do złożenia podmiotowych środków dowodowych, jeżeli może je uzyskać za pomocą bezpłatnych</w:t>
      </w:r>
      <w:r w:rsidRPr="00007940">
        <w:rPr>
          <w:rFonts w:ascii="Calibri" w:hAnsi="Calibri" w:cs="Arial"/>
          <w:sz w:val="22"/>
          <w:szCs w:val="18"/>
        </w:rPr>
        <w:br/>
      </w:r>
      <w:r w:rsidR="00705D89" w:rsidRPr="00007940">
        <w:rPr>
          <w:rFonts w:ascii="Calibri" w:hAnsi="Calibri" w:cs="Arial"/>
          <w:sz w:val="22"/>
          <w:szCs w:val="18"/>
        </w:rPr>
        <w:t>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0073694A">
        <w:rPr>
          <w:rFonts w:ascii="Calibri" w:hAnsi="Calibri" w:cs="Arial"/>
          <w:sz w:val="22"/>
          <w:szCs w:val="18"/>
        </w:rPr>
        <w:t>;</w:t>
      </w:r>
    </w:p>
    <w:p w14:paraId="3915B174" w14:textId="77777777" w:rsidR="00AF1FC4" w:rsidRDefault="0073694A" w:rsidP="00F302AC">
      <w:pPr>
        <w:spacing w:after="120"/>
        <w:ind w:left="1418" w:hanging="426"/>
        <w:jc w:val="both"/>
        <w:rPr>
          <w:rFonts w:ascii="Calibri" w:hAnsi="Calibri" w:cs="Arial"/>
          <w:sz w:val="22"/>
          <w:szCs w:val="22"/>
        </w:rPr>
      </w:pPr>
      <w:r>
        <w:rPr>
          <w:rFonts w:ascii="Calibri" w:hAnsi="Calibri" w:cs="Arial"/>
          <w:sz w:val="22"/>
        </w:rPr>
        <w:t>6</w:t>
      </w:r>
      <w:r w:rsidR="00F302AC">
        <w:rPr>
          <w:rFonts w:ascii="Calibri" w:hAnsi="Calibri" w:cs="Arial"/>
          <w:sz w:val="22"/>
        </w:rPr>
        <w:t>)</w:t>
      </w:r>
      <w:r w:rsidR="00F302AC">
        <w:rPr>
          <w:rFonts w:ascii="Calibri" w:hAnsi="Calibri" w:cs="Arial"/>
          <w:sz w:val="22"/>
        </w:rPr>
        <w:tab/>
      </w:r>
      <w:r w:rsidR="00AF1FC4" w:rsidRPr="00D27DC8">
        <w:rPr>
          <w:rFonts w:ascii="Calibri" w:hAnsi="Calibri" w:cs="Arial"/>
          <w:sz w:val="22"/>
        </w:rPr>
        <w:t xml:space="preserve">Wykazu dostaw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w:t>
      </w:r>
      <w:r w:rsidR="00AF1FC4" w:rsidRPr="00D27DC8">
        <w:rPr>
          <w:rFonts w:ascii="Calibri" w:hAnsi="Calibri" w:cs="Arial"/>
          <w:sz w:val="22"/>
        </w:rPr>
        <w:lastRenderedPageBreak/>
        <w:t xml:space="preserve">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t>
      </w:r>
    </w:p>
    <w:p w14:paraId="10456E75" w14:textId="77777777" w:rsidR="00705D89" w:rsidRPr="00007940" w:rsidRDefault="00705D89" w:rsidP="00705D89">
      <w:pPr>
        <w:rPr>
          <w:rFonts w:ascii="Calibri" w:hAnsi="Calibri" w:cs="Arial"/>
          <w:sz w:val="22"/>
          <w:szCs w:val="18"/>
        </w:rPr>
      </w:pPr>
    </w:p>
    <w:p w14:paraId="52AB44A3" w14:textId="77777777" w:rsidR="00705D89" w:rsidRPr="00007940" w:rsidRDefault="00705D89" w:rsidP="000244CF">
      <w:pPr>
        <w:spacing w:after="120"/>
        <w:ind w:left="426"/>
        <w:rPr>
          <w:rFonts w:ascii="Calibri" w:hAnsi="Calibri" w:cs="Arial"/>
          <w:sz w:val="22"/>
          <w:szCs w:val="18"/>
        </w:rPr>
      </w:pPr>
      <w:r w:rsidRPr="00007940">
        <w:rPr>
          <w:rFonts w:ascii="Calibri" w:hAnsi="Calibri" w:cs="Arial"/>
          <w:sz w:val="22"/>
          <w:szCs w:val="18"/>
        </w:rPr>
        <w:t>6.</w:t>
      </w:r>
      <w:r w:rsidR="007840B1" w:rsidRPr="00007940">
        <w:rPr>
          <w:rFonts w:ascii="Calibri" w:hAnsi="Calibri" w:cs="Arial"/>
          <w:sz w:val="22"/>
          <w:szCs w:val="18"/>
        </w:rPr>
        <w:tab/>
      </w:r>
      <w:r w:rsidRPr="00007940">
        <w:rPr>
          <w:rFonts w:ascii="Calibri" w:hAnsi="Calibri" w:cs="Arial"/>
          <w:sz w:val="22"/>
          <w:szCs w:val="18"/>
        </w:rPr>
        <w:t>Jeżeli wykonawca ma siedzibę lub miejsce zamieszkania poza granicami Rzeczypospolitej Polskiej, zamiast:</w:t>
      </w:r>
    </w:p>
    <w:p w14:paraId="0F74FBA8" w14:textId="77777777" w:rsidR="00705D89" w:rsidRPr="00007940" w:rsidRDefault="00705D89" w:rsidP="005419BC">
      <w:pPr>
        <w:spacing w:after="120"/>
        <w:ind w:left="993"/>
        <w:jc w:val="both"/>
        <w:rPr>
          <w:rFonts w:ascii="Calibri" w:hAnsi="Calibri" w:cs="Arial"/>
          <w:sz w:val="22"/>
          <w:szCs w:val="18"/>
        </w:rPr>
      </w:pPr>
      <w:r w:rsidRPr="00007940">
        <w:rPr>
          <w:rFonts w:ascii="Calibri" w:hAnsi="Calibri" w:cs="Arial"/>
          <w:sz w:val="22"/>
          <w:szCs w:val="18"/>
        </w:rPr>
        <w:t>1)</w:t>
      </w:r>
      <w:r w:rsidR="007840B1" w:rsidRPr="00007940">
        <w:rPr>
          <w:rFonts w:ascii="Calibri" w:hAnsi="Calibri" w:cs="Arial"/>
          <w:sz w:val="22"/>
          <w:szCs w:val="18"/>
        </w:rPr>
        <w:tab/>
      </w:r>
      <w:r w:rsidRPr="00007940">
        <w:rPr>
          <w:rFonts w:ascii="Calibri" w:hAnsi="Calibri" w:cs="Arial"/>
          <w:sz w:val="22"/>
          <w:szCs w:val="18"/>
        </w:rPr>
        <w:t xml:space="preserve">informacji z Krajowego Rejestru Karnego, o których mowa w ust. 5 pkt 1 - składa informacje </w:t>
      </w:r>
      <w:r w:rsidR="005419BC">
        <w:rPr>
          <w:rFonts w:ascii="Calibri" w:hAnsi="Calibri" w:cs="Arial"/>
          <w:sz w:val="22"/>
          <w:szCs w:val="18"/>
        </w:rPr>
        <w:br/>
      </w:r>
      <w:r w:rsidRPr="00007940">
        <w:rPr>
          <w:rFonts w:ascii="Calibri" w:hAnsi="Calibri" w:cs="Arial"/>
          <w:sz w:val="22"/>
          <w:szCs w:val="18"/>
        </w:rPr>
        <w:t>z odpowiedniego rejestru, takiego jak rejestr sądowy, albo, w przypadku braku takiego rejestru, inny równoważny dokument wydany przez właściwy organ sądowy lub administracyjny kraju, w którym wykonawca ma siedzibę lub miejsce zamieszkania, w zakresie, o którym mowa w ust. 5 pkt 1.</w:t>
      </w:r>
    </w:p>
    <w:p w14:paraId="15E718BA" w14:textId="77777777" w:rsidR="00705D89" w:rsidRPr="00007940" w:rsidRDefault="007840B1" w:rsidP="005419BC">
      <w:pPr>
        <w:spacing w:after="120"/>
        <w:ind w:left="993"/>
        <w:jc w:val="both"/>
        <w:rPr>
          <w:rFonts w:ascii="Calibri" w:hAnsi="Calibri" w:cs="Arial"/>
          <w:sz w:val="22"/>
          <w:szCs w:val="18"/>
        </w:rPr>
      </w:pPr>
      <w:r w:rsidRPr="00007940">
        <w:rPr>
          <w:rFonts w:ascii="Calibri" w:hAnsi="Calibri" w:cs="Arial"/>
          <w:sz w:val="22"/>
          <w:szCs w:val="18"/>
        </w:rPr>
        <w:t>2)</w:t>
      </w:r>
      <w:r w:rsidRPr="00007940">
        <w:rPr>
          <w:rFonts w:ascii="Calibri" w:hAnsi="Calibri" w:cs="Arial"/>
          <w:sz w:val="22"/>
          <w:szCs w:val="18"/>
        </w:rPr>
        <w:tab/>
      </w:r>
      <w:r w:rsidR="00705D89" w:rsidRPr="00007940">
        <w:rPr>
          <w:rFonts w:ascii="Calibri" w:hAnsi="Calibri" w:cs="Arial"/>
          <w:sz w:val="22"/>
          <w:szCs w:val="18"/>
        </w:rPr>
        <w:t>zaświadcze</w:t>
      </w:r>
      <w:r w:rsidR="00571168">
        <w:rPr>
          <w:rFonts w:ascii="Calibri" w:hAnsi="Calibri" w:cs="Arial"/>
          <w:sz w:val="22"/>
          <w:szCs w:val="18"/>
        </w:rPr>
        <w:t>ń</w:t>
      </w:r>
      <w:r w:rsidR="00705D89" w:rsidRPr="00007940">
        <w:rPr>
          <w:rFonts w:ascii="Calibri" w:hAnsi="Calibri" w:cs="Arial"/>
          <w:sz w:val="22"/>
          <w:szCs w:val="18"/>
        </w:rPr>
        <w:t>, o który</w:t>
      </w:r>
      <w:r w:rsidR="00571168">
        <w:rPr>
          <w:rFonts w:ascii="Calibri" w:hAnsi="Calibri" w:cs="Arial"/>
          <w:sz w:val="22"/>
          <w:szCs w:val="18"/>
        </w:rPr>
        <w:t>ch</w:t>
      </w:r>
      <w:r w:rsidR="00705D89" w:rsidRPr="00007940">
        <w:rPr>
          <w:rFonts w:ascii="Calibri" w:hAnsi="Calibri" w:cs="Arial"/>
          <w:sz w:val="22"/>
          <w:szCs w:val="18"/>
        </w:rPr>
        <w:t xml:space="preserve"> mowa w ust. 5 pkt 3, </w:t>
      </w:r>
      <w:r w:rsidR="00571168">
        <w:rPr>
          <w:rFonts w:ascii="Calibri" w:hAnsi="Calibri" w:cs="Arial"/>
          <w:sz w:val="22"/>
          <w:szCs w:val="18"/>
        </w:rPr>
        <w:t xml:space="preserve">4 i 5 </w:t>
      </w:r>
      <w:r w:rsidR="00705D89" w:rsidRPr="00007940">
        <w:rPr>
          <w:rFonts w:ascii="Calibri" w:hAnsi="Calibri" w:cs="Arial"/>
          <w:sz w:val="22"/>
          <w:szCs w:val="18"/>
        </w:rPr>
        <w:t xml:space="preserve">– składa dokument lub dokumenty wystawione w kraju, w którym wykonawca ma siedzibę lub miejsce zamieszkania, potwierdzające odpowiednio, że: </w:t>
      </w:r>
    </w:p>
    <w:p w14:paraId="5DAC4FFD" w14:textId="77777777" w:rsidR="00705D89" w:rsidRPr="00007940" w:rsidRDefault="00705D89" w:rsidP="005419BC">
      <w:pPr>
        <w:spacing w:after="120"/>
        <w:ind w:left="1560"/>
        <w:jc w:val="both"/>
        <w:rPr>
          <w:rFonts w:ascii="Calibri" w:hAnsi="Calibri" w:cs="Arial"/>
          <w:sz w:val="22"/>
          <w:szCs w:val="18"/>
        </w:rPr>
      </w:pPr>
      <w:r w:rsidRPr="00007940">
        <w:rPr>
          <w:rFonts w:ascii="Calibri" w:hAnsi="Calibri" w:cs="Arial"/>
          <w:sz w:val="22"/>
          <w:szCs w:val="18"/>
        </w:rPr>
        <w:t xml:space="preserve">a) nie naruszył obowiązków dotyczących płatności podatków, opłat lub składek na ubezpieczenie społeczne lub zdrowotne, </w:t>
      </w:r>
    </w:p>
    <w:p w14:paraId="3685947F" w14:textId="77777777" w:rsidR="00705D89" w:rsidRPr="00007940" w:rsidRDefault="00705D89" w:rsidP="000244CF">
      <w:pPr>
        <w:spacing w:after="120"/>
        <w:ind w:left="1560"/>
        <w:rPr>
          <w:rFonts w:ascii="Calibri" w:hAnsi="Calibri" w:cs="Arial"/>
          <w:sz w:val="22"/>
          <w:szCs w:val="18"/>
        </w:rPr>
      </w:pPr>
      <w:r w:rsidRPr="00007940">
        <w:rPr>
          <w:rFonts w:ascii="Calibri" w:hAnsi="Calibri" w:cs="Arial"/>
          <w:sz w:val="22"/>
          <w:szCs w:val="18"/>
        </w:rPr>
        <w:t>b) nie otwarto jego likwidacji, nie ogłoszono upadłości, jego aktywami nie zarządza likwidator lub sąd, jego działalność gospodarcza nie jest zawieszona ani nie znajduje się on w innej tego rodzaju sytuacji wynikającej z podobnej procedury przewidzianej w przepisach miejsca wszczęcia tej procedury.</w:t>
      </w:r>
    </w:p>
    <w:p w14:paraId="3D9EA214" w14:textId="77777777" w:rsidR="00705D89" w:rsidRPr="00007940" w:rsidRDefault="00705D89" w:rsidP="0016605D">
      <w:pPr>
        <w:spacing w:after="120"/>
        <w:ind w:left="992"/>
        <w:jc w:val="both"/>
        <w:rPr>
          <w:rFonts w:ascii="Calibri" w:hAnsi="Calibri" w:cs="Arial"/>
          <w:sz w:val="22"/>
          <w:szCs w:val="18"/>
        </w:rPr>
      </w:pPr>
      <w:r w:rsidRPr="00007940">
        <w:rPr>
          <w:rFonts w:ascii="Calibri" w:hAnsi="Calibri" w:cs="Arial"/>
          <w:sz w:val="22"/>
          <w:szCs w:val="18"/>
        </w:rPr>
        <w:t>3)</w:t>
      </w:r>
      <w:r w:rsidR="007840B1" w:rsidRPr="00007940">
        <w:rPr>
          <w:rFonts w:ascii="Calibri" w:hAnsi="Calibri" w:cs="Arial"/>
          <w:sz w:val="22"/>
          <w:szCs w:val="18"/>
        </w:rPr>
        <w:tab/>
      </w:r>
      <w:r w:rsidRPr="00007940">
        <w:rPr>
          <w:rFonts w:ascii="Calibri" w:hAnsi="Calibri" w:cs="Arial"/>
          <w:sz w:val="22"/>
          <w:szCs w:val="18"/>
        </w:rPr>
        <w:t>Dokument, o którym mowa w pkt</w:t>
      </w:r>
      <w:r w:rsidR="0024239D">
        <w:rPr>
          <w:rFonts w:ascii="Calibri" w:hAnsi="Calibri" w:cs="Arial"/>
          <w:sz w:val="22"/>
          <w:szCs w:val="18"/>
        </w:rPr>
        <w:t>. 1</w:t>
      </w:r>
      <w:r w:rsidRPr="00007940">
        <w:rPr>
          <w:rFonts w:ascii="Calibri" w:hAnsi="Calibri" w:cs="Arial"/>
          <w:sz w:val="22"/>
          <w:szCs w:val="18"/>
        </w:rPr>
        <w:t>, powinien być wystawiony nie wcześniej niż 6 miesięcy przed jego złożeniem. Dokumenty, o których mowa w pkt 2, powinny być wystawione nie wcześniej niż 3 miesiące przed ich złożeniem.</w:t>
      </w:r>
    </w:p>
    <w:p w14:paraId="09BCC039" w14:textId="11222E3A" w:rsidR="00705D89" w:rsidRPr="00007940" w:rsidRDefault="00705D89" w:rsidP="0016605D">
      <w:pPr>
        <w:spacing w:after="120"/>
        <w:ind w:left="992"/>
        <w:jc w:val="both"/>
        <w:rPr>
          <w:rFonts w:ascii="Calibri" w:hAnsi="Calibri" w:cs="Arial"/>
          <w:sz w:val="22"/>
          <w:szCs w:val="18"/>
        </w:rPr>
      </w:pPr>
      <w:r w:rsidRPr="00007940">
        <w:rPr>
          <w:rFonts w:ascii="Calibri" w:hAnsi="Calibri" w:cs="Arial"/>
          <w:sz w:val="22"/>
          <w:szCs w:val="18"/>
        </w:rPr>
        <w:t>4)</w:t>
      </w:r>
      <w:r w:rsidR="007840B1" w:rsidRPr="00007940">
        <w:rPr>
          <w:rFonts w:ascii="Calibri" w:hAnsi="Calibri" w:cs="Arial"/>
          <w:sz w:val="22"/>
          <w:szCs w:val="18"/>
        </w:rPr>
        <w:tab/>
      </w:r>
      <w:r w:rsidRPr="00007940">
        <w:rPr>
          <w:rFonts w:ascii="Calibri" w:hAnsi="Calibri" w:cs="Arial"/>
          <w:sz w:val="22"/>
          <w:szCs w:val="18"/>
        </w:rPr>
        <w:t xml:space="preserve">Jeżeli w kraju, w którym wykonawca ma siedzibę lub miejsce zamieszkania, nie wydaje się dokumentów, o których mowa w pkt 1, i 2, lub gdy dokumenty te nie odnoszą się do wszystkich przypadków, o których mowa w tym punkcie, </w:t>
      </w:r>
      <w:r w:rsidR="00571168" w:rsidRPr="008D187F">
        <w:rPr>
          <w:rFonts w:ascii="Calibri" w:hAnsi="Calibri" w:cs="Arial"/>
          <w:sz w:val="22"/>
          <w:szCs w:val="18"/>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571168">
        <w:rPr>
          <w:rFonts w:ascii="Calibri" w:hAnsi="Calibri" w:cs="Arial"/>
          <w:sz w:val="22"/>
          <w:szCs w:val="18"/>
        </w:rPr>
        <w:t xml:space="preserve">. </w:t>
      </w:r>
      <w:r w:rsidRPr="00007940">
        <w:rPr>
          <w:rFonts w:ascii="Calibri" w:hAnsi="Calibri" w:cs="Arial"/>
          <w:sz w:val="22"/>
          <w:szCs w:val="18"/>
        </w:rPr>
        <w:t>Postanowienie pkt 3 stosuje się.</w:t>
      </w:r>
    </w:p>
    <w:p w14:paraId="2926EDDA" w14:textId="77777777" w:rsidR="007840B1" w:rsidRPr="00007940" w:rsidRDefault="000F6C0B" w:rsidP="007840B1">
      <w:pPr>
        <w:spacing w:after="120"/>
        <w:ind w:left="425"/>
        <w:jc w:val="both"/>
        <w:rPr>
          <w:rFonts w:ascii="Calibri" w:hAnsi="Calibri" w:cs="Arial"/>
          <w:sz w:val="22"/>
          <w:szCs w:val="18"/>
        </w:rPr>
      </w:pPr>
      <w:r>
        <w:rPr>
          <w:rFonts w:ascii="Calibri" w:hAnsi="Calibri" w:cs="Arial"/>
          <w:sz w:val="22"/>
          <w:szCs w:val="18"/>
        </w:rPr>
        <w:t>8</w:t>
      </w:r>
      <w:r w:rsidR="007840B1" w:rsidRPr="00007940">
        <w:rPr>
          <w:rFonts w:ascii="Calibri" w:hAnsi="Calibri" w:cs="Arial"/>
          <w:sz w:val="22"/>
          <w:szCs w:val="18"/>
        </w:rPr>
        <w:t>.</w:t>
      </w:r>
      <w:r w:rsidR="007840B1" w:rsidRPr="00007940">
        <w:rPr>
          <w:rFonts w:ascii="Calibri" w:hAnsi="Calibri" w:cs="Arial"/>
          <w:sz w:val="22"/>
          <w:szCs w:val="18"/>
        </w:rPr>
        <w:tab/>
      </w:r>
      <w:r w:rsidR="00705D89" w:rsidRPr="00007940">
        <w:rPr>
          <w:rFonts w:ascii="Calibri" w:hAnsi="Calibri" w:cs="Arial"/>
          <w:sz w:val="22"/>
          <w:szCs w:val="18"/>
        </w:rPr>
        <w:t xml:space="preserve">Podmiotowe środki dowodowe sporządzone w języku obcym wykonawca przekazuje wraz </w:t>
      </w:r>
      <w:r w:rsidR="007840B1" w:rsidRPr="00007940">
        <w:rPr>
          <w:rFonts w:ascii="Calibri" w:hAnsi="Calibri" w:cs="Arial"/>
          <w:sz w:val="22"/>
          <w:szCs w:val="18"/>
        </w:rPr>
        <w:t>z tłumaczeniem na język polski.</w:t>
      </w:r>
    </w:p>
    <w:p w14:paraId="557F7EF0" w14:textId="77777777" w:rsidR="00705D89" w:rsidRPr="00007940" w:rsidRDefault="000F6C0B" w:rsidP="007840B1">
      <w:pPr>
        <w:spacing w:after="120"/>
        <w:ind w:left="425"/>
        <w:jc w:val="both"/>
        <w:rPr>
          <w:rFonts w:ascii="Calibri" w:hAnsi="Calibri" w:cs="Arial"/>
          <w:sz w:val="22"/>
          <w:szCs w:val="18"/>
        </w:rPr>
      </w:pPr>
      <w:r>
        <w:rPr>
          <w:rFonts w:ascii="Calibri" w:hAnsi="Calibri" w:cs="Arial"/>
          <w:sz w:val="22"/>
          <w:szCs w:val="18"/>
        </w:rPr>
        <w:t>9</w:t>
      </w:r>
      <w:r w:rsidR="00705D89" w:rsidRPr="00007940">
        <w:rPr>
          <w:rFonts w:ascii="Calibri" w:hAnsi="Calibri" w:cs="Arial"/>
          <w:sz w:val="22"/>
          <w:szCs w:val="18"/>
        </w:rPr>
        <w:t>.</w:t>
      </w:r>
      <w:r w:rsidR="007840B1" w:rsidRPr="00007940">
        <w:rPr>
          <w:rFonts w:ascii="Calibri" w:hAnsi="Calibri" w:cs="Arial"/>
          <w:sz w:val="22"/>
          <w:szCs w:val="18"/>
        </w:rPr>
        <w:tab/>
      </w:r>
      <w:r w:rsidR="00705D89" w:rsidRPr="00007940">
        <w:rPr>
          <w:rFonts w:ascii="Calibri" w:hAnsi="Calibri" w:cs="Arial"/>
          <w:sz w:val="22"/>
          <w:szCs w:val="18"/>
        </w:rPr>
        <w:t>Jeżeli</w:t>
      </w:r>
      <w:r w:rsidR="007840B1" w:rsidRPr="00007940">
        <w:rPr>
          <w:rFonts w:ascii="Calibri" w:hAnsi="Calibri" w:cs="Arial"/>
          <w:sz w:val="22"/>
          <w:szCs w:val="18"/>
        </w:rPr>
        <w:t xml:space="preserve"> </w:t>
      </w:r>
      <w:r w:rsidR="00705D89" w:rsidRPr="00007940">
        <w:rPr>
          <w:rFonts w:ascii="Calibri" w:hAnsi="Calibri" w:cs="Arial"/>
          <w:sz w:val="22"/>
          <w:szCs w:val="18"/>
        </w:rPr>
        <w:t>w dokumentach podane są wartości w walucie innej niż złoty polski zamawiający dokona przeliczenia po kursie NBP obowiązującym w dniu publikacji ogłoszenia o zamówieniu.</w:t>
      </w:r>
    </w:p>
    <w:p w14:paraId="1735A69D" w14:textId="77777777" w:rsidR="00705D89" w:rsidRPr="003F655C" w:rsidRDefault="00705D89" w:rsidP="00705D89">
      <w:pPr>
        <w:rPr>
          <w:rFonts w:ascii="Calibri" w:hAnsi="Calibri" w:cs="Calibri"/>
          <w:sz w:val="22"/>
          <w:szCs w:val="22"/>
        </w:rPr>
      </w:pPr>
    </w:p>
    <w:p w14:paraId="00459E52" w14:textId="77777777" w:rsidR="00705D89" w:rsidRPr="00D27DC8" w:rsidRDefault="00795F97" w:rsidP="007840B1">
      <w:pPr>
        <w:ind w:left="284"/>
        <w:jc w:val="both"/>
        <w:rPr>
          <w:rFonts w:ascii="Calibri" w:hAnsi="Calibri" w:cs="Arial"/>
          <w:b/>
          <w:sz w:val="22"/>
          <w:szCs w:val="22"/>
          <w:highlight w:val="lightGray"/>
        </w:rPr>
      </w:pPr>
      <w:r w:rsidRPr="00D27DC8">
        <w:rPr>
          <w:rFonts w:ascii="Calibri" w:hAnsi="Calibri" w:cs="Arial"/>
          <w:b/>
          <w:sz w:val="22"/>
          <w:szCs w:val="22"/>
          <w:highlight w:val="lightGray"/>
        </w:rPr>
        <w:t xml:space="preserve">Rozdział </w:t>
      </w:r>
      <w:r w:rsidR="00705D89" w:rsidRPr="00D27DC8">
        <w:rPr>
          <w:rFonts w:ascii="Calibri" w:hAnsi="Calibri" w:cs="Arial"/>
          <w:b/>
          <w:sz w:val="22"/>
          <w:szCs w:val="22"/>
          <w:highlight w:val="lightGray"/>
        </w:rPr>
        <w:t xml:space="preserve">IX.  </w:t>
      </w:r>
    </w:p>
    <w:p w14:paraId="09D755A2" w14:textId="77777777" w:rsidR="00426965" w:rsidRPr="00FB060C" w:rsidRDefault="005D242D" w:rsidP="001C11C7">
      <w:pPr>
        <w:pStyle w:val="Akapitzlist"/>
        <w:numPr>
          <w:ilvl w:val="0"/>
          <w:numId w:val="20"/>
        </w:numPr>
        <w:spacing w:after="160" w:line="256" w:lineRule="auto"/>
        <w:jc w:val="both"/>
        <w:rPr>
          <w:rFonts w:ascii="Calibri" w:hAnsi="Calibri" w:cs="Arial"/>
          <w:sz w:val="22"/>
          <w:szCs w:val="22"/>
        </w:rPr>
      </w:pPr>
      <w:r w:rsidRPr="005D242D">
        <w:rPr>
          <w:rFonts w:ascii="Calibri" w:hAnsi="Calibri" w:cs="Arial"/>
          <w:sz w:val="22"/>
          <w:szCs w:val="22"/>
        </w:rPr>
        <w:t xml:space="preserve">Wykonawca może </w:t>
      </w:r>
      <w:r w:rsidRPr="00FB060C">
        <w:rPr>
          <w:rFonts w:ascii="Calibri" w:hAnsi="Calibri" w:cs="Arial"/>
          <w:sz w:val="22"/>
          <w:szCs w:val="22"/>
        </w:rPr>
        <w:t xml:space="preserve">zwrócić się do zamawiającego z wnioskiem o wyjaśnienie treści SWZ. </w:t>
      </w:r>
      <w:r w:rsidR="00426965" w:rsidRPr="00FB060C">
        <w:rPr>
          <w:rFonts w:ascii="Calibri" w:hAnsi="Calibri" w:cs="Arial"/>
          <w:sz w:val="22"/>
          <w:szCs w:val="22"/>
        </w:rPr>
        <w:t xml:space="preserve">Wniosek może być złożony </w:t>
      </w:r>
      <w:r w:rsidR="00441436">
        <w:rPr>
          <w:rFonts w:ascii="Calibri" w:hAnsi="Calibri" w:cs="Arial"/>
          <w:sz w:val="22"/>
          <w:szCs w:val="22"/>
        </w:rPr>
        <w:t>zgodnie z zapisami w Rozdziale XIII ust. 2 pkt.2.1 – 2.2.</w:t>
      </w:r>
    </w:p>
    <w:p w14:paraId="24FCD0EA" w14:textId="77777777" w:rsidR="005D242D" w:rsidRPr="002265EF" w:rsidRDefault="00426965" w:rsidP="00426965">
      <w:pPr>
        <w:pStyle w:val="Akapitzlist"/>
        <w:spacing w:after="160" w:line="256" w:lineRule="auto"/>
        <w:jc w:val="both"/>
        <w:rPr>
          <w:rFonts w:ascii="Calibri" w:hAnsi="Calibri" w:cs="Arial"/>
          <w:sz w:val="22"/>
          <w:szCs w:val="22"/>
        </w:rPr>
      </w:pPr>
      <w:r w:rsidRPr="002265EF">
        <w:rPr>
          <w:rFonts w:ascii="Calibri" w:hAnsi="Calibri" w:cs="Arial"/>
          <w:sz w:val="22"/>
          <w:szCs w:val="22"/>
        </w:rPr>
        <w:t xml:space="preserve">Zamawiający wskazuje następujące osoby do komunikacji: </w:t>
      </w:r>
      <w:r w:rsidR="004709BD" w:rsidRPr="002265EF">
        <w:rPr>
          <w:rFonts w:ascii="Calibri" w:hAnsi="Calibri" w:cs="Arial"/>
          <w:sz w:val="22"/>
          <w:szCs w:val="22"/>
        </w:rPr>
        <w:t xml:space="preserve">Beata Czajka, </w:t>
      </w:r>
      <w:r w:rsidR="00FB060C" w:rsidRPr="002265EF">
        <w:rPr>
          <w:rFonts w:ascii="Calibri" w:hAnsi="Calibri" w:cs="Arial"/>
          <w:sz w:val="22"/>
          <w:szCs w:val="22"/>
        </w:rPr>
        <w:t xml:space="preserve">Agnieszka Rzepkowska, tel.: </w:t>
      </w:r>
      <w:r w:rsidR="00BC34FE" w:rsidRPr="002265EF">
        <w:rPr>
          <w:rFonts w:ascii="Calibri" w:hAnsi="Calibri" w:cs="Arial"/>
          <w:sz w:val="22"/>
          <w:szCs w:val="22"/>
        </w:rPr>
        <w:t xml:space="preserve">+ 48 </w:t>
      </w:r>
      <w:r w:rsidR="00BC34FE" w:rsidRPr="002265EF">
        <w:rPr>
          <w:rStyle w:val="normaltextrun"/>
          <w:rFonts w:ascii="Tahoma" w:hAnsi="Tahoma" w:cs="Tahoma"/>
          <w:color w:val="000000"/>
          <w:sz w:val="20"/>
          <w:szCs w:val="20"/>
          <w:shd w:val="clear" w:color="auto" w:fill="FFFFFF"/>
        </w:rPr>
        <w:t>22 234 1364</w:t>
      </w:r>
    </w:p>
    <w:p w14:paraId="11E7778B" w14:textId="77777777" w:rsidR="005D242D" w:rsidRDefault="005D242D" w:rsidP="001C11C7">
      <w:pPr>
        <w:pStyle w:val="Akapitzlist"/>
        <w:numPr>
          <w:ilvl w:val="0"/>
          <w:numId w:val="20"/>
        </w:numPr>
        <w:spacing w:after="160" w:line="256" w:lineRule="auto"/>
        <w:jc w:val="both"/>
        <w:rPr>
          <w:rFonts w:ascii="Calibri" w:hAnsi="Calibri" w:cs="Arial"/>
          <w:sz w:val="22"/>
          <w:szCs w:val="22"/>
        </w:rPr>
      </w:pPr>
      <w:r w:rsidRPr="002265EF">
        <w:rPr>
          <w:rFonts w:ascii="Calibri" w:hAnsi="Calibri" w:cs="Arial"/>
          <w:sz w:val="22"/>
          <w:szCs w:val="22"/>
        </w:rPr>
        <w:t>Zamawiający jest obowiązany udzielić wyjaśnień niezwłocznie, jednak nie później niż na 6 dni przed upływem terminu składania ofert pod warunkiem</w:t>
      </w:r>
      <w:r w:rsidR="00571168" w:rsidRPr="002265EF">
        <w:rPr>
          <w:rFonts w:ascii="Calibri" w:hAnsi="Calibri" w:cs="Arial"/>
          <w:sz w:val="22"/>
          <w:szCs w:val="22"/>
        </w:rPr>
        <w:t>,</w:t>
      </w:r>
      <w:r w:rsidRPr="002265EF">
        <w:rPr>
          <w:rFonts w:ascii="Calibri" w:hAnsi="Calibri" w:cs="Arial"/>
          <w:sz w:val="22"/>
          <w:szCs w:val="22"/>
        </w:rPr>
        <w:t xml:space="preserve"> że wniosek o wyjaśnienie treści SWZ</w:t>
      </w:r>
      <w:r w:rsidRPr="005D242D">
        <w:rPr>
          <w:rFonts w:ascii="Calibri" w:hAnsi="Calibri" w:cs="Arial"/>
          <w:sz w:val="22"/>
          <w:szCs w:val="22"/>
        </w:rPr>
        <w:t xml:space="preserve"> wpłynął do zamawiającego nie później niż na 14 dni przed upływem terminu składania ofert.</w:t>
      </w:r>
    </w:p>
    <w:p w14:paraId="77E1D237" w14:textId="77777777" w:rsidR="005D242D" w:rsidRDefault="005D242D" w:rsidP="001C11C7">
      <w:pPr>
        <w:pStyle w:val="Akapitzlist"/>
        <w:numPr>
          <w:ilvl w:val="0"/>
          <w:numId w:val="20"/>
        </w:numPr>
        <w:spacing w:after="160" w:line="256" w:lineRule="auto"/>
        <w:jc w:val="both"/>
        <w:rPr>
          <w:rFonts w:ascii="Calibri" w:hAnsi="Calibri" w:cs="Arial"/>
          <w:sz w:val="22"/>
          <w:szCs w:val="22"/>
        </w:rPr>
      </w:pPr>
      <w:r w:rsidRPr="005D242D">
        <w:rPr>
          <w:rFonts w:ascii="Calibri" w:hAnsi="Calibri" w:cs="Arial"/>
          <w:sz w:val="22"/>
          <w:szCs w:val="22"/>
        </w:rPr>
        <w:t xml:space="preserve"> Jeżeli zamawiający nie udzieli wyjaśnień w termin</w:t>
      </w:r>
      <w:r>
        <w:rPr>
          <w:rFonts w:ascii="Calibri" w:hAnsi="Calibri" w:cs="Arial"/>
          <w:sz w:val="22"/>
          <w:szCs w:val="22"/>
        </w:rPr>
        <w:t>ie</w:t>
      </w:r>
      <w:r w:rsidRPr="005D242D">
        <w:rPr>
          <w:rFonts w:ascii="Calibri" w:hAnsi="Calibri" w:cs="Arial"/>
          <w:sz w:val="22"/>
          <w:szCs w:val="22"/>
        </w:rPr>
        <w:t>, o który</w:t>
      </w:r>
      <w:r>
        <w:rPr>
          <w:rFonts w:ascii="Calibri" w:hAnsi="Calibri" w:cs="Arial"/>
          <w:sz w:val="22"/>
          <w:szCs w:val="22"/>
        </w:rPr>
        <w:t>m</w:t>
      </w:r>
      <w:r w:rsidRPr="005D242D">
        <w:rPr>
          <w:rFonts w:ascii="Calibri" w:hAnsi="Calibri" w:cs="Arial"/>
          <w:sz w:val="22"/>
          <w:szCs w:val="22"/>
        </w:rPr>
        <w:t xml:space="preserve"> mowa w ust. 2, przedłuża termin składania ofert o czas niezbędny do zapoznania się wszystkich zainteresowanych wykonawców z wyjaśnieniami niezbędnymi do należytego przygotowania i złożenia ofert. </w:t>
      </w:r>
    </w:p>
    <w:p w14:paraId="2D4A91D0" w14:textId="77777777" w:rsidR="00426965" w:rsidRDefault="005D242D" w:rsidP="001C11C7">
      <w:pPr>
        <w:pStyle w:val="Akapitzlist"/>
        <w:numPr>
          <w:ilvl w:val="0"/>
          <w:numId w:val="20"/>
        </w:numPr>
        <w:spacing w:after="160" w:line="256" w:lineRule="auto"/>
        <w:jc w:val="both"/>
        <w:rPr>
          <w:rFonts w:ascii="Calibri" w:hAnsi="Calibri" w:cs="Arial"/>
          <w:sz w:val="22"/>
          <w:szCs w:val="22"/>
        </w:rPr>
      </w:pPr>
      <w:r w:rsidRPr="005D242D">
        <w:rPr>
          <w:rFonts w:ascii="Calibri" w:hAnsi="Calibri" w:cs="Arial"/>
          <w:sz w:val="22"/>
          <w:szCs w:val="22"/>
        </w:rPr>
        <w:t xml:space="preserve">Przedłużenie terminu składania ofert nie wpływa na bieg terminu składania wniosku o wyjaśnienie treści SWZ, o którym mowa w ust. 2. </w:t>
      </w:r>
    </w:p>
    <w:p w14:paraId="20C8A42B" w14:textId="77777777" w:rsidR="00426965" w:rsidRPr="00790254" w:rsidRDefault="005D242D" w:rsidP="001C11C7">
      <w:pPr>
        <w:pStyle w:val="Akapitzlist"/>
        <w:numPr>
          <w:ilvl w:val="0"/>
          <w:numId w:val="20"/>
        </w:numPr>
        <w:spacing w:after="160" w:line="256" w:lineRule="auto"/>
        <w:jc w:val="both"/>
        <w:rPr>
          <w:rFonts w:asciiTheme="minorHAnsi" w:hAnsiTheme="minorHAnsi" w:cstheme="minorHAnsi"/>
          <w:sz w:val="22"/>
          <w:szCs w:val="22"/>
        </w:rPr>
      </w:pPr>
      <w:r w:rsidRPr="00790254">
        <w:rPr>
          <w:rFonts w:asciiTheme="minorHAnsi" w:hAnsiTheme="minorHAnsi" w:cstheme="minorHAnsi"/>
          <w:sz w:val="22"/>
          <w:szCs w:val="22"/>
        </w:rPr>
        <w:lastRenderedPageBreak/>
        <w:t>W przypadku</w:t>
      </w:r>
      <w:r w:rsidR="00571168" w:rsidRPr="00790254">
        <w:rPr>
          <w:rFonts w:asciiTheme="minorHAnsi" w:hAnsiTheme="minorHAnsi" w:cstheme="minorHAnsi"/>
          <w:sz w:val="22"/>
          <w:szCs w:val="22"/>
        </w:rPr>
        <w:t>,</w:t>
      </w:r>
      <w:r w:rsidRPr="00790254">
        <w:rPr>
          <w:rFonts w:asciiTheme="minorHAnsi" w:hAnsiTheme="minorHAnsi" w:cstheme="minorHAnsi"/>
          <w:sz w:val="22"/>
          <w:szCs w:val="22"/>
        </w:rPr>
        <w:t xml:space="preserve"> gdy wniosek o wyjaśnienie treści SWZ nie wpłynął w terminie, o którym mowa w ust. 2, zamawiający nie ma obowiązku udzielania wyjaśnień SWZ oraz obowiązku przedłużenia terminu składania ofert. </w:t>
      </w:r>
    </w:p>
    <w:p w14:paraId="4C4EC3A9" w14:textId="211A3F16" w:rsidR="005D242D" w:rsidRPr="00790254" w:rsidRDefault="005D242D" w:rsidP="001C11C7">
      <w:pPr>
        <w:pStyle w:val="Akapitzlist"/>
        <w:numPr>
          <w:ilvl w:val="0"/>
          <w:numId w:val="20"/>
        </w:numPr>
        <w:spacing w:after="160" w:line="256" w:lineRule="auto"/>
        <w:jc w:val="both"/>
        <w:rPr>
          <w:rFonts w:asciiTheme="minorHAnsi" w:hAnsiTheme="minorHAnsi" w:cstheme="minorHAnsi"/>
          <w:sz w:val="22"/>
          <w:szCs w:val="22"/>
        </w:rPr>
      </w:pPr>
      <w:r w:rsidRPr="00790254">
        <w:rPr>
          <w:rFonts w:asciiTheme="minorHAnsi" w:hAnsiTheme="minorHAnsi" w:cstheme="minorHAnsi"/>
          <w:sz w:val="22"/>
          <w:szCs w:val="22"/>
        </w:rPr>
        <w:t>Treść zapytań wraz z wyjaśnieniami zamawiający udostępnia na stronie internetowej prowadz</w:t>
      </w:r>
      <w:r w:rsidR="00426965" w:rsidRPr="00790254">
        <w:rPr>
          <w:rFonts w:asciiTheme="minorHAnsi" w:hAnsiTheme="minorHAnsi" w:cstheme="minorHAnsi"/>
          <w:sz w:val="22"/>
          <w:szCs w:val="22"/>
        </w:rPr>
        <w:t>o</w:t>
      </w:r>
      <w:r w:rsidRPr="00790254">
        <w:rPr>
          <w:rFonts w:asciiTheme="minorHAnsi" w:hAnsiTheme="minorHAnsi" w:cstheme="minorHAnsi"/>
          <w:sz w:val="22"/>
          <w:szCs w:val="22"/>
        </w:rPr>
        <w:t>nego postępowania, bez ujawniania źródła zapytania</w:t>
      </w:r>
      <w:r w:rsidR="00790254" w:rsidRPr="00790254">
        <w:rPr>
          <w:rFonts w:asciiTheme="minorHAnsi" w:hAnsiTheme="minorHAnsi" w:cstheme="minorHAnsi"/>
          <w:sz w:val="22"/>
          <w:szCs w:val="22"/>
        </w:rPr>
        <w:t>.</w:t>
      </w:r>
    </w:p>
    <w:p w14:paraId="30E3B060" w14:textId="77777777" w:rsidR="00790254" w:rsidRPr="00790254" w:rsidRDefault="00790254" w:rsidP="00790254">
      <w:pPr>
        <w:pStyle w:val="Tekstpodstawowywcity"/>
        <w:numPr>
          <w:ilvl w:val="0"/>
          <w:numId w:val="20"/>
        </w:numPr>
        <w:tabs>
          <w:tab w:val="left" w:pos="709"/>
        </w:tabs>
        <w:spacing w:before="120"/>
        <w:rPr>
          <w:rFonts w:asciiTheme="minorHAnsi" w:eastAsia="Calibri" w:hAnsiTheme="minorHAnsi" w:cstheme="minorHAnsi"/>
          <w:sz w:val="20"/>
        </w:rPr>
      </w:pPr>
      <w:r w:rsidRPr="00790254">
        <w:rPr>
          <w:rFonts w:asciiTheme="minorHAnsi" w:hAnsiTheme="minorHAnsi" w:cstheme="minorHAnsi"/>
          <w:sz w:val="20"/>
        </w:rPr>
        <w:t xml:space="preserve">Wykonawca może zwrócić się do Zamawiającego o wyjaśnienie treści SWZ. Wniosek należy przesłać </w:t>
      </w:r>
      <w:r w:rsidRPr="00790254">
        <w:rPr>
          <w:rFonts w:asciiTheme="minorHAnsi" w:hAnsiTheme="minorHAnsi" w:cstheme="minorHAnsi"/>
          <w:b/>
          <w:sz w:val="20"/>
        </w:rPr>
        <w:t xml:space="preserve">za pośrednictwem </w:t>
      </w:r>
      <w:hyperlink r:id="rId11">
        <w:r w:rsidRPr="00790254">
          <w:rPr>
            <w:rFonts w:asciiTheme="minorHAnsi" w:eastAsia="Calibri" w:hAnsiTheme="minorHAnsi" w:cstheme="minorHAnsi"/>
            <w:color w:val="1155CC"/>
            <w:sz w:val="20"/>
            <w:u w:val="single"/>
          </w:rPr>
          <w:t>platformazakupowa.pl</w:t>
        </w:r>
      </w:hyperlink>
      <w:r w:rsidRPr="00790254">
        <w:rPr>
          <w:rFonts w:asciiTheme="minorHAnsi" w:eastAsia="Calibri" w:hAnsiTheme="minorHAnsi" w:cstheme="minorHAnsi"/>
          <w:sz w:val="20"/>
        </w:rPr>
        <w:t>,</w:t>
      </w:r>
    </w:p>
    <w:p w14:paraId="29F22BBE" w14:textId="77777777" w:rsidR="00790254" w:rsidRPr="00790254" w:rsidRDefault="00790254" w:rsidP="00790254">
      <w:pPr>
        <w:pStyle w:val="Tekstpodstawowywcity"/>
        <w:numPr>
          <w:ilvl w:val="0"/>
          <w:numId w:val="20"/>
        </w:numPr>
        <w:tabs>
          <w:tab w:val="left" w:pos="709"/>
        </w:tabs>
        <w:spacing w:before="120"/>
        <w:rPr>
          <w:rFonts w:asciiTheme="minorHAnsi" w:hAnsiTheme="minorHAnsi" w:cstheme="minorHAnsi"/>
          <w:sz w:val="20"/>
        </w:rPr>
      </w:pPr>
      <w:r w:rsidRPr="00790254">
        <w:rPr>
          <w:rFonts w:asciiTheme="minorHAnsi" w:hAnsiTheme="minorHAnsi" w:cstheme="minorHAnsi"/>
          <w:sz w:val="20"/>
        </w:rPr>
        <w:t xml:space="preserve">Zamawiający prosi o </w:t>
      </w:r>
      <w:r w:rsidRPr="00790254">
        <w:rPr>
          <w:rFonts w:asciiTheme="minorHAnsi" w:hAnsiTheme="minorHAnsi" w:cstheme="minorHAnsi"/>
          <w:sz w:val="20"/>
          <w:u w:val="single"/>
        </w:rPr>
        <w:t xml:space="preserve">przekazywanie pytań również </w:t>
      </w:r>
      <w:r w:rsidRPr="00790254">
        <w:rPr>
          <w:rFonts w:asciiTheme="minorHAnsi" w:hAnsiTheme="minorHAnsi" w:cstheme="minorHAnsi"/>
          <w:sz w:val="20"/>
        </w:rPr>
        <w:t xml:space="preserve">w formie edytowalnej, gdyż skróci to czas udzielania wyjaśnień. </w:t>
      </w:r>
    </w:p>
    <w:p w14:paraId="4A84DBD5" w14:textId="66A4648D" w:rsidR="00790254" w:rsidRPr="00790254" w:rsidRDefault="00790254" w:rsidP="00790254">
      <w:pPr>
        <w:pStyle w:val="Tekstpodstawowywcity"/>
        <w:tabs>
          <w:tab w:val="left" w:pos="709"/>
        </w:tabs>
        <w:spacing w:before="120"/>
        <w:ind w:left="720"/>
        <w:rPr>
          <w:rFonts w:asciiTheme="minorHAnsi" w:hAnsiTheme="minorHAnsi" w:cstheme="minorHAnsi"/>
          <w:b/>
          <w:sz w:val="20"/>
        </w:rPr>
      </w:pPr>
      <w:r w:rsidRPr="00790254">
        <w:rPr>
          <w:rFonts w:asciiTheme="minorHAnsi" w:hAnsiTheme="minorHAnsi" w:cstheme="minorHAnsi"/>
          <w:b/>
          <w:sz w:val="20"/>
        </w:rPr>
        <w:t>W celu skrócenia czasu udzielenia odpowiedzi na pytania komunikacja między zamawiającym a wykonawcami w zakresie:</w:t>
      </w:r>
    </w:p>
    <w:p w14:paraId="65F262FA" w14:textId="77777777" w:rsidR="00790254" w:rsidRPr="00790254" w:rsidRDefault="00790254" w:rsidP="00790254">
      <w:pPr>
        <w:pStyle w:val="Tekstpodstawowywcity"/>
        <w:tabs>
          <w:tab w:val="left" w:pos="709"/>
        </w:tabs>
        <w:spacing w:before="120"/>
        <w:ind w:left="720"/>
        <w:rPr>
          <w:rFonts w:asciiTheme="minorHAnsi" w:hAnsiTheme="minorHAnsi" w:cstheme="minorHAnsi"/>
          <w:bCs/>
          <w:sz w:val="20"/>
        </w:rPr>
      </w:pPr>
      <w:r w:rsidRPr="00790254">
        <w:rPr>
          <w:rFonts w:asciiTheme="minorHAnsi" w:hAnsiTheme="minorHAnsi" w:cstheme="minorHAnsi"/>
          <w:bCs/>
          <w:sz w:val="20"/>
        </w:rPr>
        <w:t>- przesyłania Zamawiającemu pytań do treści SWZ;</w:t>
      </w:r>
    </w:p>
    <w:p w14:paraId="1ECC008A" w14:textId="77777777" w:rsidR="00790254" w:rsidRPr="00790254" w:rsidRDefault="00790254" w:rsidP="00790254">
      <w:pPr>
        <w:pStyle w:val="Tekstpodstawowywcity"/>
        <w:tabs>
          <w:tab w:val="left" w:pos="709"/>
        </w:tabs>
        <w:spacing w:before="120"/>
        <w:ind w:left="720"/>
        <w:rPr>
          <w:rFonts w:asciiTheme="minorHAnsi" w:hAnsiTheme="minorHAnsi" w:cstheme="minorHAnsi"/>
          <w:bCs/>
          <w:sz w:val="20"/>
        </w:rPr>
      </w:pPr>
      <w:r w:rsidRPr="00790254">
        <w:rPr>
          <w:rFonts w:asciiTheme="minorHAnsi" w:hAnsiTheme="minorHAnsi" w:cstheme="minorHAnsi"/>
          <w:bCs/>
          <w:sz w:val="20"/>
        </w:rPr>
        <w:t>- przesyłania odpowiedzi na wezwanie Zamawiającego do złożenia podmiotowych środków dowodowych;</w:t>
      </w:r>
    </w:p>
    <w:p w14:paraId="133D814E" w14:textId="77777777" w:rsidR="00790254" w:rsidRPr="00790254" w:rsidRDefault="00790254" w:rsidP="00790254">
      <w:pPr>
        <w:pStyle w:val="Tekstpodstawowywcity"/>
        <w:tabs>
          <w:tab w:val="left" w:pos="709"/>
        </w:tabs>
        <w:spacing w:before="120"/>
        <w:ind w:left="720"/>
        <w:rPr>
          <w:rFonts w:asciiTheme="minorHAnsi" w:hAnsiTheme="minorHAnsi" w:cstheme="minorHAnsi"/>
          <w:bCs/>
          <w:sz w:val="20"/>
        </w:rPr>
      </w:pPr>
      <w:r w:rsidRPr="00790254">
        <w:rPr>
          <w:rFonts w:asciiTheme="minorHAnsi" w:hAnsiTheme="minorHAnsi" w:cstheme="minorHAnsi"/>
          <w:bCs/>
          <w:sz w:val="20"/>
        </w:rPr>
        <w:t>- przesyłania odpowiedzi na wezwanie Zamawiającego do złożenia/poprawienia/uzupełnienia oświadczenia, o którym mowa w art. 125 ust. 1, podmiotowych środków dowodowych, innych dokumentów lub oświadczeń składanych w postępowaniu;</w:t>
      </w:r>
    </w:p>
    <w:p w14:paraId="399658A4" w14:textId="77777777" w:rsidR="00790254" w:rsidRPr="00790254" w:rsidRDefault="00790254" w:rsidP="00790254">
      <w:pPr>
        <w:pStyle w:val="Tekstpodstawowywcity"/>
        <w:tabs>
          <w:tab w:val="left" w:pos="709"/>
        </w:tabs>
        <w:spacing w:before="120"/>
        <w:ind w:left="720"/>
        <w:rPr>
          <w:rFonts w:asciiTheme="minorHAnsi" w:hAnsiTheme="minorHAnsi" w:cstheme="minorHAnsi"/>
          <w:bCs/>
          <w:sz w:val="20"/>
        </w:rPr>
      </w:pPr>
      <w:r w:rsidRPr="00790254">
        <w:rPr>
          <w:rFonts w:asciiTheme="minorHAnsi" w:hAnsiTheme="minorHAnsi" w:cstheme="minorHAnsi"/>
          <w:bCs/>
          <w:sz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D3541C" w14:textId="77777777" w:rsidR="00790254" w:rsidRPr="00790254" w:rsidRDefault="00790254" w:rsidP="00790254">
      <w:pPr>
        <w:pStyle w:val="Tekstpodstawowywcity"/>
        <w:tabs>
          <w:tab w:val="left" w:pos="709"/>
        </w:tabs>
        <w:spacing w:before="120"/>
        <w:ind w:left="720"/>
        <w:rPr>
          <w:rFonts w:asciiTheme="minorHAnsi" w:hAnsiTheme="minorHAnsi" w:cstheme="minorHAnsi"/>
          <w:bCs/>
          <w:sz w:val="20"/>
        </w:rPr>
      </w:pPr>
      <w:r w:rsidRPr="00790254">
        <w:rPr>
          <w:rFonts w:asciiTheme="minorHAnsi" w:hAnsiTheme="minorHAnsi" w:cstheme="minorHAnsi"/>
          <w:bCs/>
          <w:sz w:val="20"/>
        </w:rPr>
        <w:t>- przesyłania odpowiedzi na wezwanie Zamawiającego do złożenia wyjaśnień dot. treści przedmiotowych środków dowodowych;</w:t>
      </w:r>
    </w:p>
    <w:p w14:paraId="614E896A" w14:textId="77777777" w:rsidR="00790254" w:rsidRPr="00790254" w:rsidRDefault="00790254" w:rsidP="00790254">
      <w:pPr>
        <w:pStyle w:val="Tekstpodstawowywcity"/>
        <w:tabs>
          <w:tab w:val="left" w:pos="709"/>
        </w:tabs>
        <w:spacing w:before="120"/>
        <w:ind w:left="720"/>
        <w:rPr>
          <w:rFonts w:asciiTheme="minorHAnsi" w:hAnsiTheme="minorHAnsi" w:cstheme="minorHAnsi"/>
          <w:bCs/>
          <w:sz w:val="20"/>
        </w:rPr>
      </w:pPr>
      <w:r w:rsidRPr="00790254">
        <w:rPr>
          <w:rFonts w:asciiTheme="minorHAnsi" w:hAnsiTheme="minorHAnsi" w:cstheme="minorHAnsi"/>
          <w:bCs/>
          <w:sz w:val="20"/>
        </w:rPr>
        <w:t>- przesłania odpowiedzi na inne wezwania Zamawiającego wynikające z ustawy - Prawo zamówień publicznych;</w:t>
      </w:r>
    </w:p>
    <w:p w14:paraId="1CFAA025" w14:textId="77777777" w:rsidR="00790254" w:rsidRPr="00790254" w:rsidRDefault="00790254" w:rsidP="00790254">
      <w:pPr>
        <w:pStyle w:val="Tekstpodstawowywcity"/>
        <w:tabs>
          <w:tab w:val="left" w:pos="709"/>
        </w:tabs>
        <w:spacing w:before="120"/>
        <w:ind w:left="720"/>
        <w:rPr>
          <w:rFonts w:asciiTheme="minorHAnsi" w:hAnsiTheme="minorHAnsi" w:cstheme="minorHAnsi"/>
          <w:bCs/>
          <w:sz w:val="20"/>
        </w:rPr>
      </w:pPr>
      <w:r w:rsidRPr="00790254">
        <w:rPr>
          <w:rFonts w:asciiTheme="minorHAnsi" w:hAnsiTheme="minorHAnsi" w:cstheme="minorHAnsi"/>
          <w:bCs/>
          <w:sz w:val="20"/>
        </w:rPr>
        <w:t>- przesyłania wniosków, informacji, oświadczeń Wykonawcy;</w:t>
      </w:r>
    </w:p>
    <w:p w14:paraId="55DE6FDA" w14:textId="77777777" w:rsidR="00790254" w:rsidRPr="00790254" w:rsidRDefault="00790254" w:rsidP="00790254">
      <w:pPr>
        <w:pStyle w:val="Tekstpodstawowywcity"/>
        <w:tabs>
          <w:tab w:val="left" w:pos="709"/>
        </w:tabs>
        <w:spacing w:before="120"/>
        <w:ind w:left="720"/>
        <w:rPr>
          <w:rFonts w:asciiTheme="minorHAnsi" w:hAnsiTheme="minorHAnsi" w:cstheme="minorHAnsi"/>
          <w:bCs/>
          <w:sz w:val="20"/>
        </w:rPr>
      </w:pPr>
      <w:r w:rsidRPr="00790254">
        <w:rPr>
          <w:rFonts w:asciiTheme="minorHAnsi" w:hAnsiTheme="minorHAnsi" w:cstheme="minorHAnsi"/>
          <w:bCs/>
          <w:sz w:val="20"/>
        </w:rPr>
        <w:t>- przesyłania odwołania/inne</w:t>
      </w:r>
    </w:p>
    <w:p w14:paraId="5175D1D1" w14:textId="77777777" w:rsidR="00790254" w:rsidRPr="00790254" w:rsidRDefault="00790254" w:rsidP="00790254">
      <w:pPr>
        <w:pStyle w:val="Tekstpodstawowywcity"/>
        <w:tabs>
          <w:tab w:val="left" w:pos="709"/>
        </w:tabs>
        <w:spacing w:before="120"/>
        <w:ind w:left="720"/>
        <w:rPr>
          <w:rFonts w:asciiTheme="minorHAnsi" w:hAnsiTheme="minorHAnsi" w:cstheme="minorHAnsi"/>
          <w:bCs/>
          <w:sz w:val="20"/>
        </w:rPr>
      </w:pPr>
      <w:r w:rsidRPr="00790254">
        <w:rPr>
          <w:rFonts w:asciiTheme="minorHAnsi" w:hAnsiTheme="minorHAnsi" w:cstheme="minorHAnsi"/>
          <w:bCs/>
          <w:sz w:val="20"/>
        </w:rPr>
        <w:t xml:space="preserve">odbywa się za pośrednictwem platformazakupowa.pl i formularza „Wyślij wiadomość do zamawiającego”. </w:t>
      </w:r>
    </w:p>
    <w:p w14:paraId="2FFF0DAD" w14:textId="77777777" w:rsidR="00790254" w:rsidRPr="00790254" w:rsidRDefault="00790254" w:rsidP="00790254">
      <w:pPr>
        <w:pStyle w:val="Tekstpodstawowywcity"/>
        <w:numPr>
          <w:ilvl w:val="0"/>
          <w:numId w:val="20"/>
        </w:numPr>
        <w:tabs>
          <w:tab w:val="left" w:pos="426"/>
        </w:tabs>
        <w:spacing w:before="120"/>
        <w:rPr>
          <w:rFonts w:asciiTheme="minorHAnsi" w:hAnsiTheme="minorHAnsi" w:cstheme="minorHAnsi"/>
          <w:bCs/>
          <w:sz w:val="20"/>
        </w:rPr>
      </w:pPr>
      <w:r w:rsidRPr="00790254">
        <w:rPr>
          <w:rFonts w:asciiTheme="minorHAnsi" w:hAnsiTheme="minorHAnsi" w:cstheme="minorHAnsi"/>
          <w:bCs/>
          <w:sz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6BC7C03" w14:textId="62DAD6C2" w:rsidR="00790254" w:rsidRPr="00790254" w:rsidRDefault="00790254" w:rsidP="00790254">
      <w:pPr>
        <w:pStyle w:val="Tekstpodstawowywcity"/>
        <w:numPr>
          <w:ilvl w:val="0"/>
          <w:numId w:val="20"/>
        </w:numPr>
        <w:tabs>
          <w:tab w:val="left" w:pos="709"/>
        </w:tabs>
        <w:spacing w:before="120"/>
        <w:rPr>
          <w:rFonts w:asciiTheme="minorHAnsi" w:hAnsiTheme="minorHAnsi" w:cstheme="minorHAnsi"/>
          <w:bCs/>
          <w:sz w:val="20"/>
        </w:rPr>
      </w:pPr>
      <w:r w:rsidRPr="00790254">
        <w:rPr>
          <w:rFonts w:asciiTheme="minorHAnsi" w:hAnsiTheme="minorHAnsi" w:cstheme="minorHAnsi"/>
          <w:bCs/>
          <w:sz w:val="20"/>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7EE7AF2" w14:textId="4B676600" w:rsidR="00790254" w:rsidRPr="00790254" w:rsidRDefault="00790254" w:rsidP="00790254">
      <w:pPr>
        <w:pStyle w:val="Tekstpodstawowywcity"/>
        <w:numPr>
          <w:ilvl w:val="0"/>
          <w:numId w:val="20"/>
        </w:numPr>
        <w:tabs>
          <w:tab w:val="left" w:pos="709"/>
        </w:tabs>
        <w:spacing w:before="120"/>
        <w:rPr>
          <w:rFonts w:asciiTheme="minorHAnsi" w:hAnsiTheme="minorHAnsi" w:cstheme="minorHAnsi"/>
          <w:bCs/>
          <w:sz w:val="20"/>
        </w:rPr>
      </w:pPr>
      <w:r w:rsidRPr="00790254">
        <w:rPr>
          <w:rFonts w:asciiTheme="minorHAnsi" w:hAnsiTheme="minorHAnsi" w:cstheme="minorHAnsi"/>
          <w:bCs/>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2EF796B" w14:textId="5772655E" w:rsidR="00790254" w:rsidRPr="00790254" w:rsidRDefault="00790254" w:rsidP="00790254">
      <w:pPr>
        <w:pStyle w:val="Tekstpodstawowywcity"/>
        <w:numPr>
          <w:ilvl w:val="0"/>
          <w:numId w:val="20"/>
        </w:numPr>
        <w:tabs>
          <w:tab w:val="left" w:pos="709"/>
        </w:tabs>
        <w:spacing w:before="120"/>
        <w:rPr>
          <w:rFonts w:asciiTheme="minorHAnsi" w:hAnsiTheme="minorHAnsi" w:cstheme="minorHAnsi"/>
          <w:bCs/>
          <w:sz w:val="20"/>
        </w:rPr>
      </w:pPr>
      <w:r w:rsidRPr="00790254">
        <w:rPr>
          <w:rFonts w:asciiTheme="minorHAnsi" w:hAnsiTheme="minorHAnsi" w:cstheme="minorHAnsi"/>
          <w:bCs/>
          <w:sz w:val="20"/>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7811E019" w14:textId="77777777" w:rsidR="00790254" w:rsidRPr="00790254" w:rsidRDefault="00790254" w:rsidP="00790254">
      <w:pPr>
        <w:pStyle w:val="Tekstpodstawowywcity"/>
        <w:tabs>
          <w:tab w:val="left" w:pos="709"/>
        </w:tabs>
        <w:spacing w:before="120"/>
        <w:ind w:left="720"/>
        <w:rPr>
          <w:rFonts w:asciiTheme="minorHAnsi" w:hAnsiTheme="minorHAnsi" w:cstheme="minorHAnsi"/>
          <w:bCs/>
          <w:sz w:val="20"/>
        </w:rPr>
      </w:pPr>
      <w:r w:rsidRPr="00790254">
        <w:rPr>
          <w:rFonts w:asciiTheme="minorHAnsi" w:hAnsiTheme="minorHAnsi" w:cstheme="minorHAnsi"/>
          <w:bCs/>
          <w:sz w:val="20"/>
        </w:rPr>
        <w:t>a)</w:t>
      </w:r>
      <w:r w:rsidRPr="00790254">
        <w:rPr>
          <w:rFonts w:asciiTheme="minorHAnsi" w:hAnsiTheme="minorHAnsi" w:cstheme="minorHAnsi"/>
          <w:bCs/>
          <w:sz w:val="20"/>
        </w:rPr>
        <w:tab/>
        <w:t xml:space="preserve">stały dostęp do sieci Internet o gwarantowanej przepustowości nie mniejszej niż 512 </w:t>
      </w:r>
      <w:proofErr w:type="spellStart"/>
      <w:r w:rsidRPr="00790254">
        <w:rPr>
          <w:rFonts w:asciiTheme="minorHAnsi" w:hAnsiTheme="minorHAnsi" w:cstheme="minorHAnsi"/>
          <w:bCs/>
          <w:sz w:val="20"/>
        </w:rPr>
        <w:t>kb</w:t>
      </w:r>
      <w:proofErr w:type="spellEnd"/>
      <w:r w:rsidRPr="00790254">
        <w:rPr>
          <w:rFonts w:asciiTheme="minorHAnsi" w:hAnsiTheme="minorHAnsi" w:cstheme="minorHAnsi"/>
          <w:bCs/>
          <w:sz w:val="20"/>
        </w:rPr>
        <w:t>/s,</w:t>
      </w:r>
    </w:p>
    <w:p w14:paraId="60CF244E" w14:textId="77777777" w:rsidR="00790254" w:rsidRPr="00790254" w:rsidRDefault="00790254" w:rsidP="00790254">
      <w:pPr>
        <w:pStyle w:val="Tekstpodstawowywcity"/>
        <w:tabs>
          <w:tab w:val="left" w:pos="709"/>
        </w:tabs>
        <w:spacing w:before="120"/>
        <w:ind w:left="720"/>
        <w:rPr>
          <w:rFonts w:asciiTheme="minorHAnsi" w:hAnsiTheme="minorHAnsi" w:cstheme="minorHAnsi"/>
          <w:bCs/>
          <w:sz w:val="20"/>
        </w:rPr>
      </w:pPr>
      <w:r w:rsidRPr="00790254">
        <w:rPr>
          <w:rFonts w:asciiTheme="minorHAnsi" w:hAnsiTheme="minorHAnsi" w:cstheme="minorHAnsi"/>
          <w:bCs/>
          <w:sz w:val="20"/>
        </w:rPr>
        <w:t>b)</w:t>
      </w:r>
      <w:r w:rsidRPr="00790254">
        <w:rPr>
          <w:rFonts w:asciiTheme="minorHAnsi" w:hAnsiTheme="minorHAnsi" w:cstheme="minorHAnsi"/>
          <w:bCs/>
          <w:sz w:val="20"/>
        </w:rPr>
        <w:tab/>
        <w:t>komputer klasy PC lub MAC o następującej konfiguracji: pamięć min. 2 GB Ram, procesor Intel IV 2 GHZ lub jego nowsza wersja, jeden z systemów operacyjnych - MS Windows 7, Mac Os x 10 4, Linux, lub ich nowsze wersje,</w:t>
      </w:r>
    </w:p>
    <w:p w14:paraId="05B09CAE" w14:textId="77777777" w:rsidR="00790254" w:rsidRPr="00790254" w:rsidRDefault="00790254" w:rsidP="00790254">
      <w:pPr>
        <w:pStyle w:val="Tekstpodstawowywcity"/>
        <w:tabs>
          <w:tab w:val="left" w:pos="709"/>
        </w:tabs>
        <w:spacing w:before="120"/>
        <w:ind w:left="720"/>
        <w:rPr>
          <w:rFonts w:asciiTheme="minorHAnsi" w:hAnsiTheme="minorHAnsi" w:cstheme="minorHAnsi"/>
          <w:bCs/>
          <w:sz w:val="20"/>
        </w:rPr>
      </w:pPr>
      <w:r w:rsidRPr="00790254">
        <w:rPr>
          <w:rFonts w:asciiTheme="minorHAnsi" w:hAnsiTheme="minorHAnsi" w:cstheme="minorHAnsi"/>
          <w:bCs/>
          <w:sz w:val="20"/>
        </w:rPr>
        <w:t>c)</w:t>
      </w:r>
      <w:r w:rsidRPr="00790254">
        <w:rPr>
          <w:rFonts w:asciiTheme="minorHAnsi" w:hAnsiTheme="minorHAnsi" w:cstheme="minorHAnsi"/>
          <w:bCs/>
          <w:sz w:val="20"/>
        </w:rPr>
        <w:tab/>
        <w:t>zainstalowana dowolna przeglądarka internetowa, w przypadku Internet Explorer minimalnie wersja 10.0,</w:t>
      </w:r>
    </w:p>
    <w:p w14:paraId="6377789B" w14:textId="77777777" w:rsidR="00790254" w:rsidRPr="00790254" w:rsidRDefault="00790254" w:rsidP="00790254">
      <w:pPr>
        <w:pStyle w:val="Tekstpodstawowywcity"/>
        <w:tabs>
          <w:tab w:val="left" w:pos="709"/>
        </w:tabs>
        <w:spacing w:before="120"/>
        <w:ind w:left="720"/>
        <w:rPr>
          <w:rFonts w:asciiTheme="minorHAnsi" w:hAnsiTheme="minorHAnsi" w:cstheme="minorHAnsi"/>
          <w:bCs/>
          <w:sz w:val="20"/>
        </w:rPr>
      </w:pPr>
      <w:r w:rsidRPr="00790254">
        <w:rPr>
          <w:rFonts w:asciiTheme="minorHAnsi" w:hAnsiTheme="minorHAnsi" w:cstheme="minorHAnsi"/>
          <w:bCs/>
          <w:sz w:val="20"/>
        </w:rPr>
        <w:t>d)</w:t>
      </w:r>
      <w:r w:rsidRPr="00790254">
        <w:rPr>
          <w:rFonts w:asciiTheme="minorHAnsi" w:hAnsiTheme="minorHAnsi" w:cstheme="minorHAnsi"/>
          <w:bCs/>
          <w:sz w:val="20"/>
        </w:rPr>
        <w:tab/>
        <w:t>włączona obsługa JavaScript,</w:t>
      </w:r>
    </w:p>
    <w:p w14:paraId="795AB164" w14:textId="77777777" w:rsidR="00790254" w:rsidRPr="00790254" w:rsidRDefault="00790254" w:rsidP="00790254">
      <w:pPr>
        <w:pStyle w:val="Tekstpodstawowywcity"/>
        <w:tabs>
          <w:tab w:val="left" w:pos="709"/>
        </w:tabs>
        <w:spacing w:before="120"/>
        <w:ind w:left="720"/>
        <w:rPr>
          <w:rFonts w:asciiTheme="minorHAnsi" w:hAnsiTheme="minorHAnsi" w:cstheme="minorHAnsi"/>
          <w:bCs/>
          <w:sz w:val="20"/>
        </w:rPr>
      </w:pPr>
      <w:r w:rsidRPr="00790254">
        <w:rPr>
          <w:rFonts w:asciiTheme="minorHAnsi" w:hAnsiTheme="minorHAnsi" w:cstheme="minorHAnsi"/>
          <w:bCs/>
          <w:sz w:val="20"/>
        </w:rPr>
        <w:t>e)</w:t>
      </w:r>
      <w:r w:rsidRPr="00790254">
        <w:rPr>
          <w:rFonts w:asciiTheme="minorHAnsi" w:hAnsiTheme="minorHAnsi" w:cstheme="minorHAnsi"/>
          <w:bCs/>
          <w:sz w:val="20"/>
        </w:rPr>
        <w:tab/>
        <w:t xml:space="preserve">zainstalowany program Adobe </w:t>
      </w:r>
      <w:proofErr w:type="spellStart"/>
      <w:r w:rsidRPr="00790254">
        <w:rPr>
          <w:rFonts w:asciiTheme="minorHAnsi" w:hAnsiTheme="minorHAnsi" w:cstheme="minorHAnsi"/>
          <w:bCs/>
          <w:sz w:val="20"/>
        </w:rPr>
        <w:t>Acrobat</w:t>
      </w:r>
      <w:proofErr w:type="spellEnd"/>
      <w:r w:rsidRPr="00790254">
        <w:rPr>
          <w:rFonts w:asciiTheme="minorHAnsi" w:hAnsiTheme="minorHAnsi" w:cstheme="minorHAnsi"/>
          <w:bCs/>
          <w:sz w:val="20"/>
        </w:rPr>
        <w:t xml:space="preserve"> Reader lub inny obsługujący format plików .pdf,</w:t>
      </w:r>
    </w:p>
    <w:p w14:paraId="2754366D" w14:textId="77777777" w:rsidR="00790254" w:rsidRPr="00790254" w:rsidRDefault="00790254" w:rsidP="00790254">
      <w:pPr>
        <w:pStyle w:val="Tekstpodstawowywcity"/>
        <w:tabs>
          <w:tab w:val="left" w:pos="709"/>
        </w:tabs>
        <w:spacing w:before="120"/>
        <w:ind w:left="720"/>
        <w:rPr>
          <w:rFonts w:asciiTheme="minorHAnsi" w:hAnsiTheme="minorHAnsi" w:cstheme="minorHAnsi"/>
          <w:bCs/>
          <w:sz w:val="20"/>
        </w:rPr>
      </w:pPr>
      <w:r w:rsidRPr="00790254">
        <w:rPr>
          <w:rFonts w:asciiTheme="minorHAnsi" w:hAnsiTheme="minorHAnsi" w:cstheme="minorHAnsi"/>
          <w:bCs/>
          <w:sz w:val="20"/>
        </w:rPr>
        <w:t>f)</w:t>
      </w:r>
      <w:r w:rsidRPr="00790254">
        <w:rPr>
          <w:rFonts w:asciiTheme="minorHAnsi" w:hAnsiTheme="minorHAnsi" w:cstheme="minorHAnsi"/>
          <w:bCs/>
          <w:sz w:val="20"/>
        </w:rPr>
        <w:tab/>
        <w:t>Szyfrowanie na platformazakupowa.pl odbywa się za pomocą protokołu TLS 1.3.</w:t>
      </w:r>
    </w:p>
    <w:p w14:paraId="64B8B90E" w14:textId="77777777" w:rsidR="00790254" w:rsidRPr="00790254" w:rsidRDefault="00790254" w:rsidP="00790254">
      <w:pPr>
        <w:pStyle w:val="Tekstpodstawowywcity"/>
        <w:tabs>
          <w:tab w:val="left" w:pos="709"/>
        </w:tabs>
        <w:spacing w:before="120"/>
        <w:ind w:left="720"/>
        <w:rPr>
          <w:rFonts w:asciiTheme="minorHAnsi" w:hAnsiTheme="minorHAnsi" w:cstheme="minorHAnsi"/>
          <w:bCs/>
          <w:sz w:val="20"/>
        </w:rPr>
      </w:pPr>
      <w:r w:rsidRPr="00790254">
        <w:rPr>
          <w:rFonts w:asciiTheme="minorHAnsi" w:hAnsiTheme="minorHAnsi" w:cstheme="minorHAnsi"/>
          <w:bCs/>
          <w:sz w:val="20"/>
        </w:rPr>
        <w:t>g)</w:t>
      </w:r>
      <w:r w:rsidRPr="00790254">
        <w:rPr>
          <w:rFonts w:asciiTheme="minorHAnsi" w:hAnsiTheme="minorHAnsi" w:cstheme="minorHAnsi"/>
          <w:bCs/>
          <w:sz w:val="20"/>
        </w:rPr>
        <w:tab/>
        <w:t>Oznaczenie czasu odbioru danych przez platformę zakupową stanowi datę oraz dokładny czas (</w:t>
      </w:r>
      <w:proofErr w:type="spellStart"/>
      <w:r w:rsidRPr="00790254">
        <w:rPr>
          <w:rFonts w:asciiTheme="minorHAnsi" w:hAnsiTheme="minorHAnsi" w:cstheme="minorHAnsi"/>
          <w:bCs/>
          <w:sz w:val="20"/>
        </w:rPr>
        <w:t>hh:mm:ss</w:t>
      </w:r>
      <w:proofErr w:type="spellEnd"/>
      <w:r w:rsidRPr="00790254">
        <w:rPr>
          <w:rFonts w:asciiTheme="minorHAnsi" w:hAnsiTheme="minorHAnsi" w:cstheme="minorHAnsi"/>
          <w:bCs/>
          <w:sz w:val="20"/>
        </w:rPr>
        <w:t>) generowany wg. czasu lokalnego serwera synchronizowanego z zegarem Głównego Urzędu Miar.</w:t>
      </w:r>
    </w:p>
    <w:p w14:paraId="1DA0368A" w14:textId="70332967" w:rsidR="00790254" w:rsidRPr="00790254" w:rsidRDefault="00790254" w:rsidP="00790254">
      <w:pPr>
        <w:pStyle w:val="Tekstpodstawowywcity"/>
        <w:numPr>
          <w:ilvl w:val="0"/>
          <w:numId w:val="20"/>
        </w:numPr>
        <w:tabs>
          <w:tab w:val="left" w:pos="709"/>
        </w:tabs>
        <w:spacing w:before="120"/>
        <w:rPr>
          <w:rFonts w:asciiTheme="minorHAnsi" w:hAnsiTheme="minorHAnsi" w:cstheme="minorHAnsi"/>
          <w:bCs/>
          <w:sz w:val="20"/>
        </w:rPr>
      </w:pPr>
      <w:r w:rsidRPr="00790254">
        <w:rPr>
          <w:rFonts w:asciiTheme="minorHAnsi" w:hAnsiTheme="minorHAnsi" w:cstheme="minorHAnsi"/>
          <w:bCs/>
          <w:sz w:val="20"/>
        </w:rPr>
        <w:lastRenderedPageBreak/>
        <w:tab/>
        <w:t>Wykonawca, przystępując do niniejszego postępowania o udzielenie zamówienia publicznego:</w:t>
      </w:r>
    </w:p>
    <w:p w14:paraId="2659078E" w14:textId="77777777" w:rsidR="00790254" w:rsidRPr="00790254" w:rsidRDefault="00790254" w:rsidP="00790254">
      <w:pPr>
        <w:pStyle w:val="Tekstpodstawowywcity"/>
        <w:tabs>
          <w:tab w:val="left" w:pos="709"/>
        </w:tabs>
        <w:spacing w:before="120"/>
        <w:ind w:left="720"/>
        <w:rPr>
          <w:rFonts w:asciiTheme="minorHAnsi" w:hAnsiTheme="minorHAnsi" w:cstheme="minorHAnsi"/>
          <w:bCs/>
          <w:sz w:val="20"/>
        </w:rPr>
      </w:pPr>
      <w:r w:rsidRPr="00790254">
        <w:rPr>
          <w:rFonts w:asciiTheme="minorHAnsi" w:hAnsiTheme="minorHAnsi" w:cstheme="minorHAnsi"/>
          <w:bCs/>
          <w:sz w:val="20"/>
        </w:rPr>
        <w:t>a)</w:t>
      </w:r>
      <w:r w:rsidRPr="00790254">
        <w:rPr>
          <w:rFonts w:asciiTheme="minorHAnsi" w:hAnsiTheme="minorHAnsi" w:cstheme="minorHAnsi"/>
          <w:bCs/>
          <w:sz w:val="20"/>
        </w:rPr>
        <w:tab/>
        <w:t>akceptuje warunki korzystania z platformazakupowa.pl określone w Regulaminie zamieszczonym na stronie internetowej pod linkiem  w zakładce „Regulamin" oraz uznaje go za wiążący,</w:t>
      </w:r>
    </w:p>
    <w:p w14:paraId="408387A3" w14:textId="77777777" w:rsidR="00790254" w:rsidRPr="00790254" w:rsidRDefault="00790254" w:rsidP="00790254">
      <w:pPr>
        <w:pStyle w:val="Tekstpodstawowywcity"/>
        <w:tabs>
          <w:tab w:val="left" w:pos="709"/>
        </w:tabs>
        <w:spacing w:before="120"/>
        <w:ind w:left="720"/>
        <w:rPr>
          <w:rFonts w:asciiTheme="minorHAnsi" w:hAnsiTheme="minorHAnsi" w:cstheme="minorHAnsi"/>
          <w:bCs/>
          <w:sz w:val="20"/>
        </w:rPr>
      </w:pPr>
      <w:r w:rsidRPr="00790254">
        <w:rPr>
          <w:rFonts w:asciiTheme="minorHAnsi" w:hAnsiTheme="minorHAnsi" w:cstheme="minorHAnsi"/>
          <w:bCs/>
          <w:sz w:val="20"/>
        </w:rPr>
        <w:t>b)</w:t>
      </w:r>
      <w:r w:rsidRPr="00790254">
        <w:rPr>
          <w:rFonts w:asciiTheme="minorHAnsi" w:hAnsiTheme="minorHAnsi" w:cstheme="minorHAnsi"/>
          <w:bCs/>
          <w:sz w:val="20"/>
        </w:rPr>
        <w:tab/>
        <w:t xml:space="preserve">zapoznał i stosuje się do Instrukcji składania ofert/wniosków dostępnej pod linkiem. </w:t>
      </w:r>
    </w:p>
    <w:p w14:paraId="10F742C6" w14:textId="78578124" w:rsidR="00790254" w:rsidRPr="00790254" w:rsidRDefault="00790254" w:rsidP="00790254">
      <w:pPr>
        <w:pStyle w:val="Tekstpodstawowywcity"/>
        <w:numPr>
          <w:ilvl w:val="0"/>
          <w:numId w:val="20"/>
        </w:numPr>
        <w:tabs>
          <w:tab w:val="left" w:pos="709"/>
        </w:tabs>
        <w:spacing w:before="120"/>
        <w:rPr>
          <w:rFonts w:asciiTheme="minorHAnsi" w:hAnsiTheme="minorHAnsi" w:cstheme="minorHAnsi"/>
          <w:bCs/>
          <w:sz w:val="20"/>
        </w:rPr>
      </w:pPr>
      <w:r w:rsidRPr="00790254">
        <w:rPr>
          <w:rFonts w:asciiTheme="minorHAnsi" w:hAnsiTheme="minorHAnsi" w:cstheme="minorHAnsi"/>
          <w:bCs/>
          <w:sz w:val="20"/>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8C94F23" w14:textId="0073A464" w:rsidR="00790254" w:rsidRPr="00790254" w:rsidRDefault="00790254" w:rsidP="00790254">
      <w:pPr>
        <w:pStyle w:val="Tekstpodstawowywcity"/>
        <w:numPr>
          <w:ilvl w:val="0"/>
          <w:numId w:val="20"/>
        </w:numPr>
        <w:tabs>
          <w:tab w:val="left" w:pos="709"/>
        </w:tabs>
        <w:spacing w:before="120"/>
        <w:rPr>
          <w:rFonts w:asciiTheme="minorHAnsi" w:hAnsiTheme="minorHAnsi" w:cstheme="minorHAnsi"/>
          <w:bCs/>
          <w:sz w:val="20"/>
        </w:rPr>
      </w:pPr>
      <w:r w:rsidRPr="00790254">
        <w:rPr>
          <w:rFonts w:asciiTheme="minorHAnsi" w:hAnsiTheme="minorHAnsi" w:cstheme="minorHAnsi"/>
          <w:bCs/>
          <w:sz w:val="20"/>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DEDEE2B" w14:textId="55424FF0" w:rsidR="00790254" w:rsidRPr="00790254" w:rsidRDefault="00790254" w:rsidP="00790254">
      <w:pPr>
        <w:pStyle w:val="Tekstpodstawowywcity"/>
        <w:numPr>
          <w:ilvl w:val="0"/>
          <w:numId w:val="20"/>
        </w:numPr>
        <w:tabs>
          <w:tab w:val="left" w:pos="709"/>
        </w:tabs>
        <w:spacing w:before="120"/>
        <w:rPr>
          <w:rFonts w:asciiTheme="minorHAnsi" w:hAnsiTheme="minorHAnsi" w:cstheme="minorHAnsi"/>
          <w:bCs/>
          <w:sz w:val="20"/>
        </w:rPr>
      </w:pPr>
      <w:r w:rsidRPr="00790254">
        <w:rPr>
          <w:rFonts w:asciiTheme="minorHAnsi" w:hAnsiTheme="minorHAnsi" w:cstheme="minorHAnsi"/>
          <w:bCs/>
          <w:sz w:val="20"/>
        </w:rPr>
        <w:tab/>
        <w:t>Zamawiający nie zamierza</w:t>
      </w:r>
      <w:r w:rsidRPr="00790254">
        <w:rPr>
          <w:rFonts w:asciiTheme="minorHAnsi" w:hAnsiTheme="minorHAnsi" w:cstheme="minorHAnsi"/>
          <w:bCs/>
          <w:i/>
          <w:sz w:val="20"/>
        </w:rPr>
        <w:t xml:space="preserve"> </w:t>
      </w:r>
      <w:r w:rsidRPr="00790254">
        <w:rPr>
          <w:rFonts w:asciiTheme="minorHAnsi" w:hAnsiTheme="minorHAnsi" w:cstheme="minorHAnsi"/>
          <w:bCs/>
          <w:sz w:val="20"/>
        </w:rPr>
        <w:t xml:space="preserve">zwoływać zebrania Wykonawców przed składaniem ofert. </w:t>
      </w:r>
    </w:p>
    <w:p w14:paraId="06F2EFBC" w14:textId="77777777" w:rsidR="00790254" w:rsidRPr="00790254" w:rsidRDefault="00790254" w:rsidP="00790254">
      <w:pPr>
        <w:pStyle w:val="Akapitzlist"/>
        <w:spacing w:after="160" w:line="256" w:lineRule="auto"/>
        <w:jc w:val="both"/>
        <w:rPr>
          <w:rFonts w:asciiTheme="minorHAnsi" w:hAnsiTheme="minorHAnsi" w:cstheme="minorHAnsi"/>
          <w:sz w:val="22"/>
          <w:szCs w:val="22"/>
        </w:rPr>
      </w:pPr>
    </w:p>
    <w:p w14:paraId="04B51386" w14:textId="77777777" w:rsidR="00426965" w:rsidRDefault="00426965" w:rsidP="005D242D">
      <w:pPr>
        <w:pStyle w:val="Akapitzlist"/>
        <w:spacing w:after="160" w:line="256" w:lineRule="auto"/>
        <w:jc w:val="both"/>
        <w:rPr>
          <w:rFonts w:ascii="Calibri" w:hAnsi="Calibri" w:cs="Arial"/>
          <w:b/>
          <w:sz w:val="22"/>
          <w:szCs w:val="22"/>
          <w:highlight w:val="lightGray"/>
        </w:rPr>
      </w:pPr>
    </w:p>
    <w:p w14:paraId="31BAA916" w14:textId="77777777" w:rsidR="00705D89" w:rsidRPr="00D27DC8" w:rsidRDefault="00795F97" w:rsidP="005D242D">
      <w:pPr>
        <w:pStyle w:val="Akapitzlist"/>
        <w:spacing w:after="160" w:line="256" w:lineRule="auto"/>
        <w:jc w:val="both"/>
        <w:rPr>
          <w:rFonts w:ascii="Calibri" w:hAnsi="Calibri" w:cs="Arial"/>
          <w:b/>
          <w:sz w:val="22"/>
          <w:szCs w:val="22"/>
          <w:highlight w:val="lightGray"/>
        </w:rPr>
      </w:pPr>
      <w:r w:rsidRPr="00D27DC8">
        <w:rPr>
          <w:rFonts w:ascii="Calibri" w:hAnsi="Calibri" w:cs="Arial"/>
          <w:b/>
          <w:sz w:val="22"/>
          <w:szCs w:val="22"/>
          <w:highlight w:val="lightGray"/>
        </w:rPr>
        <w:t xml:space="preserve">Rozdział </w:t>
      </w:r>
      <w:r w:rsidR="00705D89" w:rsidRPr="00D27DC8">
        <w:rPr>
          <w:rFonts w:ascii="Calibri" w:hAnsi="Calibri" w:cs="Arial"/>
          <w:b/>
          <w:sz w:val="22"/>
          <w:szCs w:val="22"/>
          <w:highlight w:val="lightGray"/>
        </w:rPr>
        <w:t>X. Wadium</w:t>
      </w:r>
    </w:p>
    <w:p w14:paraId="60F58DAD" w14:textId="77777777" w:rsidR="00705D89" w:rsidRPr="00D27DC8" w:rsidRDefault="00705D89" w:rsidP="0072058E">
      <w:pPr>
        <w:ind w:firstLine="284"/>
        <w:rPr>
          <w:rFonts w:ascii="Calibri" w:hAnsi="Calibri" w:cs="Arial"/>
          <w:sz w:val="22"/>
          <w:szCs w:val="22"/>
        </w:rPr>
      </w:pPr>
      <w:r w:rsidRPr="00D27DC8">
        <w:rPr>
          <w:rFonts w:ascii="Calibri" w:hAnsi="Calibri" w:cs="Arial"/>
          <w:sz w:val="22"/>
          <w:szCs w:val="22"/>
        </w:rPr>
        <w:t>Zamawiający nie wymaga wniesienia wadium od Wykonawców.</w:t>
      </w:r>
    </w:p>
    <w:p w14:paraId="47491A23" w14:textId="77777777" w:rsidR="00705D89" w:rsidRPr="003F655C" w:rsidRDefault="00705D89" w:rsidP="00705D89">
      <w:pPr>
        <w:rPr>
          <w:rFonts w:ascii="Calibri" w:hAnsi="Calibri" w:cs="Calibri"/>
          <w:sz w:val="22"/>
          <w:szCs w:val="22"/>
        </w:rPr>
      </w:pPr>
    </w:p>
    <w:p w14:paraId="5A7C86F5" w14:textId="77777777" w:rsidR="00705D89" w:rsidRPr="000A5D0E" w:rsidRDefault="00795F97" w:rsidP="0072058E">
      <w:pPr>
        <w:ind w:left="284"/>
        <w:jc w:val="both"/>
        <w:rPr>
          <w:rFonts w:ascii="Calibri" w:hAnsi="Calibri" w:cs="Calibri"/>
          <w:b/>
          <w:sz w:val="22"/>
          <w:szCs w:val="22"/>
          <w:highlight w:val="lightGray"/>
        </w:rPr>
      </w:pPr>
      <w:r w:rsidRPr="000A5D0E">
        <w:rPr>
          <w:rFonts w:ascii="Calibri" w:hAnsi="Calibri" w:cs="Calibri"/>
          <w:b/>
          <w:sz w:val="22"/>
          <w:szCs w:val="22"/>
          <w:highlight w:val="lightGray"/>
        </w:rPr>
        <w:t xml:space="preserve">Rozdział </w:t>
      </w:r>
      <w:r w:rsidR="00705D89" w:rsidRPr="000A5D0E">
        <w:rPr>
          <w:rFonts w:ascii="Calibri" w:hAnsi="Calibri" w:cs="Calibri"/>
          <w:b/>
          <w:sz w:val="22"/>
          <w:szCs w:val="22"/>
          <w:highlight w:val="lightGray"/>
        </w:rPr>
        <w:t>XI. Opis sposobu przygotowania oferty</w:t>
      </w:r>
    </w:p>
    <w:p w14:paraId="76524176" w14:textId="77777777" w:rsidR="00705D89" w:rsidRPr="000A5D0E" w:rsidRDefault="0072058E" w:rsidP="0072058E">
      <w:pPr>
        <w:ind w:left="284" w:firstLine="76"/>
        <w:jc w:val="both"/>
        <w:rPr>
          <w:rFonts w:ascii="Calibri" w:hAnsi="Calibri" w:cs="Calibri"/>
          <w:b/>
          <w:sz w:val="22"/>
          <w:szCs w:val="22"/>
        </w:rPr>
      </w:pPr>
      <w:r w:rsidRPr="000A5D0E">
        <w:rPr>
          <w:rFonts w:ascii="Calibri" w:hAnsi="Calibri" w:cs="Calibri"/>
          <w:b/>
          <w:sz w:val="22"/>
          <w:szCs w:val="22"/>
        </w:rPr>
        <w:t xml:space="preserve">XI.I. </w:t>
      </w:r>
      <w:r w:rsidR="00705D89" w:rsidRPr="000A5D0E">
        <w:rPr>
          <w:rFonts w:ascii="Calibri" w:hAnsi="Calibri" w:cs="Calibri"/>
          <w:b/>
          <w:sz w:val="22"/>
          <w:szCs w:val="22"/>
        </w:rPr>
        <w:t>Wymagania ogólne</w:t>
      </w:r>
    </w:p>
    <w:p w14:paraId="4CA6519D" w14:textId="77777777" w:rsidR="00705D89" w:rsidRPr="000A5D0E" w:rsidRDefault="00705D89" w:rsidP="001C11C7">
      <w:pPr>
        <w:pStyle w:val="Akapitzlist"/>
        <w:numPr>
          <w:ilvl w:val="0"/>
          <w:numId w:val="10"/>
        </w:numPr>
        <w:spacing w:after="160" w:line="256" w:lineRule="auto"/>
        <w:jc w:val="both"/>
        <w:rPr>
          <w:rFonts w:ascii="Calibri" w:hAnsi="Calibri" w:cs="Calibri"/>
          <w:sz w:val="22"/>
          <w:szCs w:val="22"/>
        </w:rPr>
      </w:pPr>
      <w:r w:rsidRPr="000A5D0E">
        <w:rPr>
          <w:rFonts w:ascii="Calibri" w:hAnsi="Calibri" w:cs="Calibri"/>
          <w:sz w:val="22"/>
          <w:szCs w:val="22"/>
        </w:rPr>
        <w:t>Wykonawca może złożyć jedną ofertę.</w:t>
      </w:r>
    </w:p>
    <w:p w14:paraId="2395D6B8" w14:textId="78055B67" w:rsidR="005419BC" w:rsidRPr="000A5D0E" w:rsidRDefault="005419BC" w:rsidP="001C11C7">
      <w:pPr>
        <w:pStyle w:val="Akapitzlist"/>
        <w:numPr>
          <w:ilvl w:val="0"/>
          <w:numId w:val="10"/>
        </w:numPr>
        <w:spacing w:after="160" w:line="256" w:lineRule="auto"/>
        <w:jc w:val="both"/>
        <w:rPr>
          <w:rFonts w:ascii="Calibri" w:hAnsi="Calibri" w:cs="Calibri"/>
          <w:sz w:val="22"/>
          <w:szCs w:val="22"/>
          <w:u w:val="single"/>
        </w:rPr>
      </w:pPr>
      <w:r w:rsidRPr="000A5D0E">
        <w:rPr>
          <w:rFonts w:ascii="Calibri" w:hAnsi="Calibri" w:cs="Calibri"/>
          <w:sz w:val="22"/>
          <w:szCs w:val="22"/>
          <w:u w:val="single"/>
        </w:rPr>
        <w:t>Ofertę stano</w:t>
      </w:r>
      <w:r w:rsidR="00156D28" w:rsidRPr="000A5D0E">
        <w:rPr>
          <w:rFonts w:ascii="Calibri" w:hAnsi="Calibri" w:cs="Calibri"/>
          <w:sz w:val="22"/>
          <w:szCs w:val="22"/>
          <w:u w:val="single"/>
        </w:rPr>
        <w:t>w</w:t>
      </w:r>
      <w:r w:rsidRPr="000A5D0E">
        <w:rPr>
          <w:rFonts w:ascii="Calibri" w:hAnsi="Calibri" w:cs="Calibri"/>
          <w:sz w:val="22"/>
          <w:szCs w:val="22"/>
          <w:u w:val="single"/>
        </w:rPr>
        <w:t>i wyp</w:t>
      </w:r>
      <w:r w:rsidR="00156D28" w:rsidRPr="000A5D0E">
        <w:rPr>
          <w:rFonts w:ascii="Calibri" w:hAnsi="Calibri" w:cs="Calibri"/>
          <w:sz w:val="22"/>
          <w:szCs w:val="22"/>
          <w:u w:val="single"/>
        </w:rPr>
        <w:t xml:space="preserve">ełniony Formularz oferty – </w:t>
      </w:r>
      <w:r w:rsidR="00BD1E3B">
        <w:rPr>
          <w:rFonts w:ascii="Calibri" w:hAnsi="Calibri" w:cs="Calibri"/>
          <w:sz w:val="22"/>
          <w:szCs w:val="22"/>
          <w:u w:val="single"/>
        </w:rPr>
        <w:t>przesłany poprzez</w:t>
      </w:r>
      <w:r w:rsidR="004709BD">
        <w:rPr>
          <w:rFonts w:ascii="Calibri" w:hAnsi="Calibri" w:cs="Calibri"/>
          <w:sz w:val="22"/>
          <w:szCs w:val="22"/>
          <w:u w:val="single"/>
        </w:rPr>
        <w:t xml:space="preserve"> </w:t>
      </w:r>
      <w:hyperlink r:id="rId12" w:history="1">
        <w:r w:rsidR="00BD1E3B" w:rsidRPr="00BB7E0E">
          <w:rPr>
            <w:rStyle w:val="Hipercze"/>
          </w:rPr>
          <w:t>https://platformazakupowa.pl/</w:t>
        </w:r>
      </w:hyperlink>
      <w:r w:rsidR="004709BD">
        <w:rPr>
          <w:rFonts w:ascii="Calibri" w:hAnsi="Calibri" w:cs="Calibri"/>
          <w:sz w:val="22"/>
          <w:szCs w:val="22"/>
          <w:u w:val="single"/>
        </w:rPr>
        <w:t xml:space="preserve"> wraz </w:t>
      </w:r>
      <w:r w:rsidR="00790254">
        <w:rPr>
          <w:rFonts w:ascii="Calibri" w:hAnsi="Calibri" w:cs="Calibri"/>
          <w:sz w:val="22"/>
          <w:szCs w:val="22"/>
          <w:u w:val="single"/>
        </w:rPr>
        <w:br/>
      </w:r>
      <w:r w:rsidR="004709BD">
        <w:rPr>
          <w:rFonts w:ascii="Calibri" w:hAnsi="Calibri" w:cs="Calibri"/>
          <w:sz w:val="22"/>
          <w:szCs w:val="22"/>
          <w:u w:val="single"/>
        </w:rPr>
        <w:t xml:space="preserve">z wszystkimi </w:t>
      </w:r>
      <w:r w:rsidR="00156D28" w:rsidRPr="000A5D0E">
        <w:rPr>
          <w:rFonts w:ascii="Calibri" w:hAnsi="Calibri" w:cs="Calibri"/>
          <w:sz w:val="22"/>
          <w:szCs w:val="22"/>
          <w:u w:val="single"/>
        </w:rPr>
        <w:t>załącznik</w:t>
      </w:r>
      <w:r w:rsidR="004709BD">
        <w:rPr>
          <w:rFonts w:ascii="Calibri" w:hAnsi="Calibri" w:cs="Calibri"/>
          <w:sz w:val="22"/>
          <w:szCs w:val="22"/>
          <w:u w:val="single"/>
        </w:rPr>
        <w:t>ami</w:t>
      </w:r>
      <w:r w:rsidR="00156D28" w:rsidRPr="000A5D0E">
        <w:rPr>
          <w:rFonts w:ascii="Calibri" w:hAnsi="Calibri" w:cs="Calibri"/>
          <w:sz w:val="22"/>
          <w:szCs w:val="22"/>
          <w:u w:val="single"/>
        </w:rPr>
        <w:t>.</w:t>
      </w:r>
    </w:p>
    <w:p w14:paraId="465B0CC9" w14:textId="77777777" w:rsidR="00705D89" w:rsidRPr="000A5D0E" w:rsidRDefault="00705D89" w:rsidP="001C11C7">
      <w:pPr>
        <w:pStyle w:val="Akapitzlist"/>
        <w:numPr>
          <w:ilvl w:val="0"/>
          <w:numId w:val="10"/>
        </w:numPr>
        <w:spacing w:after="160" w:line="256" w:lineRule="auto"/>
        <w:jc w:val="both"/>
        <w:rPr>
          <w:rFonts w:ascii="Calibri" w:hAnsi="Calibri" w:cs="Calibri"/>
          <w:sz w:val="22"/>
          <w:szCs w:val="22"/>
        </w:rPr>
      </w:pPr>
      <w:r w:rsidRPr="000A5D0E">
        <w:rPr>
          <w:rFonts w:ascii="Calibri" w:hAnsi="Calibri" w:cs="Calibri"/>
          <w:sz w:val="22"/>
          <w:szCs w:val="22"/>
        </w:rPr>
        <w:t>Ofertę należy sporządzić w języku polskim. Wymagane zgodnie z SWZ dokumenty oraz oświadczenia lub dokumenty sporządzone w języku obcym powinny być złożone wraz z tłumaczeniem na język polski. W razie wątpliwości uznaje się, że wersja polskojęzyczna jest wersją wiążącą.</w:t>
      </w:r>
    </w:p>
    <w:p w14:paraId="2E0660D9" w14:textId="77777777" w:rsidR="00705D89" w:rsidRPr="000A5D0E" w:rsidRDefault="00705D89" w:rsidP="001C11C7">
      <w:pPr>
        <w:pStyle w:val="Akapitzlist"/>
        <w:numPr>
          <w:ilvl w:val="0"/>
          <w:numId w:val="10"/>
        </w:numPr>
        <w:spacing w:after="160" w:line="256" w:lineRule="auto"/>
        <w:jc w:val="both"/>
        <w:rPr>
          <w:rFonts w:ascii="Calibri" w:hAnsi="Calibri" w:cs="Calibri"/>
          <w:sz w:val="22"/>
          <w:szCs w:val="22"/>
        </w:rPr>
      </w:pPr>
      <w:r w:rsidRPr="000A5D0E">
        <w:rPr>
          <w:rFonts w:ascii="Calibri" w:hAnsi="Calibri" w:cs="Calibri"/>
          <w:sz w:val="22"/>
          <w:szCs w:val="22"/>
        </w:rPr>
        <w:t>Ofertę Wykonawca sporządza pod rygorem nieważności w postaci elektronicznej i opatruje kwalifikowanym podpisem elektronicznym.</w:t>
      </w:r>
    </w:p>
    <w:p w14:paraId="45BE38E7" w14:textId="77777777" w:rsidR="00705D89" w:rsidRPr="000A5D0E" w:rsidRDefault="00705D89" w:rsidP="001C11C7">
      <w:pPr>
        <w:pStyle w:val="Akapitzlist"/>
        <w:numPr>
          <w:ilvl w:val="0"/>
          <w:numId w:val="10"/>
        </w:numPr>
        <w:spacing w:after="160" w:line="256" w:lineRule="auto"/>
        <w:jc w:val="both"/>
        <w:rPr>
          <w:rFonts w:ascii="Calibri" w:hAnsi="Calibri" w:cs="Calibri"/>
          <w:sz w:val="22"/>
          <w:szCs w:val="22"/>
        </w:rPr>
      </w:pPr>
      <w:r w:rsidRPr="000A5D0E">
        <w:rPr>
          <w:rFonts w:ascii="Calibri" w:hAnsi="Calibri" w:cs="Calibri"/>
          <w:sz w:val="22"/>
          <w:szCs w:val="22"/>
        </w:rPr>
        <w:t>Ofertę podpisuje osoba (osoby) uprawniona do reprezentowania Wykonawcy zgodnie z zasadami reprezentacji Wykonawcy lub zgodnie z udzielonym pełnomocnictwem.</w:t>
      </w:r>
    </w:p>
    <w:p w14:paraId="2D99C81E" w14:textId="77777777" w:rsidR="00705D89" w:rsidRPr="000A5D0E" w:rsidRDefault="00705D89" w:rsidP="001C11C7">
      <w:pPr>
        <w:pStyle w:val="Akapitzlist"/>
        <w:numPr>
          <w:ilvl w:val="0"/>
          <w:numId w:val="10"/>
        </w:numPr>
        <w:spacing w:after="160" w:line="256" w:lineRule="auto"/>
        <w:jc w:val="both"/>
        <w:rPr>
          <w:rFonts w:ascii="Calibri" w:hAnsi="Calibri" w:cs="Calibri"/>
          <w:sz w:val="22"/>
          <w:szCs w:val="22"/>
        </w:rPr>
      </w:pPr>
      <w:r w:rsidRPr="000A5D0E">
        <w:rPr>
          <w:rFonts w:ascii="Calibri" w:hAnsi="Calibri" w:cs="Calibri"/>
          <w:sz w:val="22"/>
          <w:szCs w:val="22"/>
        </w:rPr>
        <w:t>Wykonawca ponosi wszelkie koszty związane z przygotowaniem i złożeniem oferty.</w:t>
      </w:r>
    </w:p>
    <w:p w14:paraId="7F9EE456" w14:textId="77777777" w:rsidR="00705D89" w:rsidRPr="000A5D0E" w:rsidRDefault="0072058E" w:rsidP="0072058E">
      <w:pPr>
        <w:ind w:left="284" w:firstLine="76"/>
        <w:jc w:val="both"/>
        <w:rPr>
          <w:rFonts w:ascii="Calibri" w:hAnsi="Calibri" w:cs="Calibri"/>
          <w:b/>
          <w:sz w:val="22"/>
          <w:szCs w:val="22"/>
        </w:rPr>
      </w:pPr>
      <w:r w:rsidRPr="000A5D0E">
        <w:rPr>
          <w:rFonts w:ascii="Calibri" w:hAnsi="Calibri" w:cs="Calibri"/>
          <w:b/>
          <w:sz w:val="22"/>
          <w:szCs w:val="22"/>
        </w:rPr>
        <w:t xml:space="preserve">XII </w:t>
      </w:r>
      <w:r w:rsidR="00705D89" w:rsidRPr="000A5D0E">
        <w:rPr>
          <w:rFonts w:ascii="Calibri" w:hAnsi="Calibri" w:cs="Calibri"/>
          <w:b/>
          <w:sz w:val="22"/>
          <w:szCs w:val="22"/>
        </w:rPr>
        <w:t>Zawartość oferty</w:t>
      </w:r>
      <w:r w:rsidR="002265F7" w:rsidRPr="000A5D0E">
        <w:rPr>
          <w:rFonts w:ascii="Calibri" w:hAnsi="Calibri" w:cs="Calibri"/>
          <w:b/>
          <w:sz w:val="22"/>
          <w:szCs w:val="22"/>
        </w:rPr>
        <w:t xml:space="preserve"> i sposób jej składania</w:t>
      </w:r>
    </w:p>
    <w:p w14:paraId="0DAAB55A" w14:textId="77777777" w:rsidR="00705D89" w:rsidRPr="000A5D0E" w:rsidRDefault="00705D89" w:rsidP="00AA32F4">
      <w:pPr>
        <w:pStyle w:val="Akapitzlist"/>
        <w:spacing w:after="160" w:line="256" w:lineRule="auto"/>
        <w:ind w:left="928"/>
        <w:jc w:val="both"/>
        <w:rPr>
          <w:rFonts w:ascii="Calibri" w:hAnsi="Calibri" w:cs="Calibri"/>
          <w:sz w:val="22"/>
          <w:szCs w:val="20"/>
        </w:rPr>
      </w:pPr>
      <w:r w:rsidRPr="000A5D0E">
        <w:rPr>
          <w:rFonts w:ascii="Calibri" w:hAnsi="Calibri" w:cs="Calibri"/>
          <w:sz w:val="22"/>
          <w:szCs w:val="20"/>
        </w:rPr>
        <w:t>Oferta składa się z:</w:t>
      </w:r>
    </w:p>
    <w:p w14:paraId="68FBE5C8" w14:textId="745E568A" w:rsidR="00705D89" w:rsidRPr="000A5D0E" w:rsidRDefault="00705D89" w:rsidP="001C11C7">
      <w:pPr>
        <w:pStyle w:val="Akapitzlist"/>
        <w:numPr>
          <w:ilvl w:val="1"/>
          <w:numId w:val="13"/>
        </w:numPr>
        <w:spacing w:after="160" w:line="256" w:lineRule="auto"/>
        <w:jc w:val="both"/>
        <w:rPr>
          <w:rFonts w:ascii="Calibri" w:hAnsi="Calibri" w:cs="Calibri"/>
          <w:sz w:val="22"/>
          <w:szCs w:val="20"/>
        </w:rPr>
      </w:pPr>
      <w:r w:rsidRPr="000A5D0E">
        <w:rPr>
          <w:rFonts w:ascii="Calibri" w:hAnsi="Calibri" w:cs="Calibri"/>
          <w:sz w:val="22"/>
          <w:szCs w:val="20"/>
        </w:rPr>
        <w:t xml:space="preserve">Formularza Ofertowego sporządzonego </w:t>
      </w:r>
      <w:r w:rsidR="004709BD">
        <w:rPr>
          <w:rFonts w:ascii="Calibri" w:hAnsi="Calibri" w:cs="Calibri"/>
          <w:sz w:val="22"/>
          <w:szCs w:val="20"/>
        </w:rPr>
        <w:t xml:space="preserve">zgodnie z Formularzem </w:t>
      </w:r>
      <w:r w:rsidR="00573574">
        <w:rPr>
          <w:rFonts w:ascii="Calibri" w:hAnsi="Calibri" w:cs="Calibri"/>
          <w:sz w:val="22"/>
          <w:szCs w:val="20"/>
        </w:rPr>
        <w:t>cenowym</w:t>
      </w:r>
      <w:r w:rsidR="00EE2BEC">
        <w:rPr>
          <w:rFonts w:ascii="Calibri" w:hAnsi="Calibri" w:cs="Calibri"/>
          <w:sz w:val="22"/>
          <w:szCs w:val="20"/>
        </w:rPr>
        <w:t xml:space="preserve"> i Formularza oferty</w:t>
      </w:r>
      <w:r w:rsidR="00156D28" w:rsidRPr="000A5D0E">
        <w:rPr>
          <w:rFonts w:ascii="Calibri" w:hAnsi="Calibri" w:cs="Calibri"/>
          <w:sz w:val="22"/>
          <w:szCs w:val="20"/>
        </w:rPr>
        <w:t>.</w:t>
      </w:r>
      <w:r w:rsidR="00370D14">
        <w:rPr>
          <w:rFonts w:ascii="Calibri" w:hAnsi="Calibri" w:cs="Calibri"/>
          <w:sz w:val="22"/>
          <w:szCs w:val="20"/>
        </w:rPr>
        <w:t xml:space="preserve"> </w:t>
      </w:r>
      <w:r w:rsidR="00370D14" w:rsidRPr="00370D14">
        <w:rPr>
          <w:rFonts w:ascii="Calibri" w:hAnsi="Calibri" w:cs="Calibri"/>
          <w:sz w:val="22"/>
          <w:szCs w:val="20"/>
        </w:rPr>
        <w:t>Oferta, w której nie będzie wypełniona kolumna nr 3  „Nazwa/typ/model/producent” zostanie odrzucona.</w:t>
      </w:r>
    </w:p>
    <w:p w14:paraId="22AB0A51" w14:textId="77777777" w:rsidR="00705D89" w:rsidRPr="000A5D0E" w:rsidRDefault="00705D89" w:rsidP="001C11C7">
      <w:pPr>
        <w:pStyle w:val="Akapitzlist"/>
        <w:numPr>
          <w:ilvl w:val="1"/>
          <w:numId w:val="13"/>
        </w:numPr>
        <w:spacing w:after="160" w:line="256" w:lineRule="auto"/>
        <w:jc w:val="both"/>
        <w:rPr>
          <w:rFonts w:ascii="Calibri" w:hAnsi="Calibri" w:cs="Calibri"/>
          <w:sz w:val="22"/>
          <w:szCs w:val="20"/>
        </w:rPr>
      </w:pPr>
      <w:r w:rsidRPr="000A5D0E">
        <w:rPr>
          <w:rFonts w:ascii="Calibri" w:hAnsi="Calibri" w:cs="Calibri"/>
          <w:sz w:val="22"/>
          <w:szCs w:val="20"/>
        </w:rPr>
        <w:t xml:space="preserve">Zobowiązania podmiotu udostępniającego zasoby </w:t>
      </w:r>
      <w:r w:rsidR="00571168">
        <w:rPr>
          <w:rFonts w:ascii="Calibri" w:hAnsi="Calibri" w:cs="Calibri"/>
          <w:sz w:val="22"/>
          <w:szCs w:val="20"/>
        </w:rPr>
        <w:t>(w przypadku korzystania przez Wykonawcę z zasobów).</w:t>
      </w:r>
    </w:p>
    <w:p w14:paraId="16B7850B" w14:textId="77777777" w:rsidR="00705D89" w:rsidRPr="000A5D0E" w:rsidRDefault="00705D89" w:rsidP="001C11C7">
      <w:pPr>
        <w:pStyle w:val="Akapitzlist"/>
        <w:numPr>
          <w:ilvl w:val="1"/>
          <w:numId w:val="13"/>
        </w:numPr>
        <w:spacing w:after="160" w:line="256" w:lineRule="auto"/>
        <w:jc w:val="both"/>
        <w:rPr>
          <w:rFonts w:ascii="Calibri" w:hAnsi="Calibri" w:cs="Calibri"/>
          <w:sz w:val="22"/>
          <w:szCs w:val="20"/>
        </w:rPr>
      </w:pPr>
      <w:r w:rsidRPr="000A5D0E">
        <w:rPr>
          <w:rFonts w:ascii="Calibri" w:hAnsi="Calibri" w:cs="Calibri"/>
          <w:sz w:val="22"/>
          <w:szCs w:val="20"/>
        </w:rPr>
        <w:t>Pełnomocnictwa wskazującego pełnomocnika wykonawców występujących wspólnie (w wypadku zł</w:t>
      </w:r>
      <w:r w:rsidR="0072058E" w:rsidRPr="000A5D0E">
        <w:rPr>
          <w:rFonts w:ascii="Calibri" w:hAnsi="Calibri" w:cs="Calibri"/>
          <w:sz w:val="22"/>
          <w:szCs w:val="20"/>
        </w:rPr>
        <w:t>ożenia oferty przez konsorcjum).</w:t>
      </w:r>
    </w:p>
    <w:p w14:paraId="1977B2A4" w14:textId="77777777" w:rsidR="005C72DC" w:rsidRPr="000A5D0E" w:rsidRDefault="00705D89" w:rsidP="001C11C7">
      <w:pPr>
        <w:pStyle w:val="Akapitzlist"/>
        <w:numPr>
          <w:ilvl w:val="1"/>
          <w:numId w:val="13"/>
        </w:numPr>
        <w:spacing w:after="160" w:line="256" w:lineRule="auto"/>
        <w:jc w:val="both"/>
        <w:rPr>
          <w:rFonts w:ascii="Calibri" w:hAnsi="Calibri" w:cs="Calibri"/>
          <w:sz w:val="22"/>
          <w:szCs w:val="20"/>
        </w:rPr>
      </w:pPr>
      <w:r w:rsidRPr="000A5D0E">
        <w:rPr>
          <w:rFonts w:ascii="Calibri" w:hAnsi="Calibri" w:cs="Calibri"/>
          <w:sz w:val="22"/>
          <w:szCs w:val="20"/>
        </w:rPr>
        <w:t xml:space="preserve">Pełnomocnictwa do podpisania oferty </w:t>
      </w:r>
      <w:r w:rsidR="00AA32F4" w:rsidRPr="000A5D0E">
        <w:rPr>
          <w:rFonts w:ascii="Calibri" w:hAnsi="Calibri" w:cs="Calibri"/>
          <w:sz w:val="22"/>
          <w:szCs w:val="20"/>
        </w:rPr>
        <w:t>– o ile dotyczy</w:t>
      </w:r>
      <w:r w:rsidR="00571168">
        <w:rPr>
          <w:rFonts w:ascii="Calibri" w:hAnsi="Calibri" w:cs="Calibri"/>
          <w:sz w:val="22"/>
          <w:szCs w:val="20"/>
        </w:rPr>
        <w:t>.</w:t>
      </w:r>
    </w:p>
    <w:p w14:paraId="200D0789" w14:textId="77777777" w:rsidR="005C72DC" w:rsidRPr="000A5D0E" w:rsidRDefault="005C72DC" w:rsidP="00AA32F4">
      <w:pPr>
        <w:pStyle w:val="Akapitzlist"/>
        <w:spacing w:after="160" w:line="256" w:lineRule="auto"/>
        <w:ind w:left="0"/>
        <w:jc w:val="both"/>
        <w:rPr>
          <w:rFonts w:ascii="Calibri" w:hAnsi="Calibri" w:cs="Calibri"/>
          <w:sz w:val="22"/>
          <w:szCs w:val="22"/>
        </w:rPr>
      </w:pPr>
    </w:p>
    <w:p w14:paraId="2EE6D0F6" w14:textId="77777777" w:rsidR="004709BD" w:rsidRPr="004709BD" w:rsidRDefault="00F302AC" w:rsidP="004709BD">
      <w:pPr>
        <w:pStyle w:val="Akapitzlist"/>
        <w:spacing w:after="160" w:line="256" w:lineRule="auto"/>
        <w:jc w:val="both"/>
        <w:rPr>
          <w:rFonts w:ascii="Calibri" w:hAnsi="Calibri" w:cs="Arial"/>
          <w:b/>
          <w:sz w:val="22"/>
          <w:szCs w:val="22"/>
          <w:highlight w:val="lightGray"/>
        </w:rPr>
      </w:pPr>
      <w:r w:rsidRPr="004709BD">
        <w:rPr>
          <w:rFonts w:ascii="Calibri" w:hAnsi="Calibri" w:cs="Arial"/>
          <w:b/>
          <w:sz w:val="22"/>
          <w:szCs w:val="22"/>
          <w:highlight w:val="lightGray"/>
        </w:rPr>
        <w:t>XIII. Informacje</w:t>
      </w:r>
      <w:r w:rsidR="004709BD" w:rsidRPr="004709BD">
        <w:rPr>
          <w:rFonts w:ascii="Calibri" w:hAnsi="Calibri" w:cs="Arial"/>
          <w:b/>
          <w:sz w:val="22"/>
          <w:szCs w:val="22"/>
          <w:highlight w:val="lightGray"/>
        </w:rPr>
        <w:t xml:space="preserve"> o środkach komunikacji elektronicznej oraz wymaganiach technicznych i organizacyjnych sporządzania, wysyłania i odbierania korespondencji </w:t>
      </w:r>
    </w:p>
    <w:p w14:paraId="67EB3E10" w14:textId="77777777" w:rsidR="004709BD" w:rsidRPr="004709BD" w:rsidRDefault="004709BD" w:rsidP="004709BD">
      <w:pPr>
        <w:jc w:val="both"/>
        <w:rPr>
          <w:rFonts w:ascii="Calibri" w:eastAsia="Arial Unicode MS" w:hAnsi="Calibri" w:cs="Arial"/>
          <w:kern w:val="1"/>
          <w:sz w:val="22"/>
          <w:lang w:eastAsia="ar-SA"/>
        </w:rPr>
      </w:pPr>
    </w:p>
    <w:p w14:paraId="46B8DDB4" w14:textId="77777777" w:rsidR="004709BD" w:rsidRPr="004709BD" w:rsidRDefault="004709BD" w:rsidP="00547EB6">
      <w:pPr>
        <w:numPr>
          <w:ilvl w:val="3"/>
          <w:numId w:val="21"/>
        </w:numPr>
        <w:jc w:val="both"/>
        <w:rPr>
          <w:rFonts w:ascii="Calibri" w:eastAsia="Arial Unicode MS" w:hAnsi="Calibri" w:cs="Arial"/>
          <w:kern w:val="1"/>
          <w:sz w:val="22"/>
          <w:lang w:eastAsia="ar-SA"/>
        </w:rPr>
      </w:pPr>
      <w:r w:rsidRPr="004709BD">
        <w:rPr>
          <w:rFonts w:ascii="Calibri" w:eastAsia="Arial Unicode MS" w:hAnsi="Calibri" w:cs="Arial"/>
          <w:kern w:val="1"/>
          <w:sz w:val="22"/>
          <w:lang w:eastAsia="ar-SA"/>
        </w:rPr>
        <w:t>Informacje ogólne.</w:t>
      </w:r>
    </w:p>
    <w:p w14:paraId="3D1E1FD4" w14:textId="77777777" w:rsidR="004709BD" w:rsidRPr="004709BD" w:rsidRDefault="004709BD" w:rsidP="00547EB6">
      <w:pPr>
        <w:numPr>
          <w:ilvl w:val="1"/>
          <w:numId w:val="22"/>
        </w:numPr>
        <w:jc w:val="both"/>
        <w:rPr>
          <w:rFonts w:ascii="Calibri" w:eastAsia="Arial Unicode MS" w:hAnsi="Calibri" w:cs="Arial"/>
          <w:kern w:val="1"/>
          <w:sz w:val="22"/>
          <w:lang w:eastAsia="ar-SA"/>
        </w:rPr>
      </w:pPr>
      <w:r w:rsidRPr="004709BD">
        <w:rPr>
          <w:rFonts w:ascii="Calibri" w:eastAsia="Arial Unicode MS" w:hAnsi="Calibri" w:cs="Arial"/>
          <w:kern w:val="1"/>
          <w:sz w:val="22"/>
          <w:lang w:eastAsia="ar-SA"/>
        </w:rPr>
        <w:t>Komunikacja między Zamawiającym a Wykonawcami odbywa się za pośrednictwem:</w:t>
      </w:r>
    </w:p>
    <w:bookmarkStart w:id="5" w:name="_Hlk83727888"/>
    <w:p w14:paraId="34C1EA7C" w14:textId="239065CE" w:rsidR="004709BD" w:rsidRPr="004709BD" w:rsidRDefault="00BD1E3B" w:rsidP="004709BD">
      <w:pPr>
        <w:ind w:left="1213"/>
        <w:jc w:val="both"/>
        <w:rPr>
          <w:rFonts w:ascii="Calibri" w:eastAsia="Arial Unicode MS" w:hAnsi="Calibri" w:cs="Arial"/>
          <w:kern w:val="1"/>
          <w:sz w:val="22"/>
          <w:lang w:eastAsia="ar-SA"/>
        </w:rPr>
      </w:pPr>
      <w:r w:rsidRPr="00BB7E0E">
        <w:fldChar w:fldCharType="begin"/>
      </w:r>
      <w:r w:rsidRPr="00BB7E0E">
        <w:instrText xml:space="preserve"> HYPERLINK "https://platformazakupowa.pl/" </w:instrText>
      </w:r>
      <w:r w:rsidRPr="00BB7E0E">
        <w:fldChar w:fldCharType="separate"/>
      </w:r>
      <w:r w:rsidRPr="00BB7E0E">
        <w:rPr>
          <w:rStyle w:val="Hipercze"/>
        </w:rPr>
        <w:t>https://platformazakupowa.pl/</w:t>
      </w:r>
      <w:r w:rsidRPr="00BB7E0E">
        <w:fldChar w:fldCharType="end"/>
      </w:r>
      <w:r>
        <w:t>.</w:t>
      </w:r>
    </w:p>
    <w:bookmarkEnd w:id="5"/>
    <w:p w14:paraId="01FBE3F9" w14:textId="77777777" w:rsidR="000C184E" w:rsidRDefault="004709BD" w:rsidP="000C184E">
      <w:pPr>
        <w:numPr>
          <w:ilvl w:val="1"/>
          <w:numId w:val="22"/>
        </w:numPr>
        <w:jc w:val="both"/>
        <w:rPr>
          <w:rFonts w:ascii="Calibri" w:eastAsia="Arial Unicode MS" w:hAnsi="Calibri" w:cs="Arial"/>
          <w:kern w:val="1"/>
          <w:sz w:val="22"/>
          <w:lang w:eastAsia="ar-SA"/>
        </w:rPr>
      </w:pPr>
      <w:r>
        <w:rPr>
          <w:rFonts w:ascii="Calibri" w:eastAsia="Arial Unicode MS" w:hAnsi="Calibri" w:cs="Arial"/>
          <w:kern w:val="1"/>
          <w:sz w:val="22"/>
          <w:lang w:eastAsia="ar-SA"/>
        </w:rPr>
        <w:t>Osobami uprawnionymi</w:t>
      </w:r>
      <w:r w:rsidRPr="004709BD">
        <w:rPr>
          <w:rFonts w:ascii="Calibri" w:eastAsia="Arial Unicode MS" w:hAnsi="Calibri" w:cs="Arial"/>
          <w:kern w:val="1"/>
          <w:sz w:val="22"/>
          <w:lang w:eastAsia="ar-SA"/>
        </w:rPr>
        <w:t xml:space="preserve"> do komunikowania się z wykonawcami </w:t>
      </w:r>
      <w:r>
        <w:rPr>
          <w:rFonts w:ascii="Calibri" w:eastAsia="Arial Unicode MS" w:hAnsi="Calibri" w:cs="Arial"/>
          <w:kern w:val="1"/>
          <w:sz w:val="22"/>
          <w:lang w:eastAsia="ar-SA"/>
        </w:rPr>
        <w:t>są:</w:t>
      </w:r>
      <w:r w:rsidRPr="004709BD">
        <w:rPr>
          <w:rFonts w:ascii="Calibri" w:eastAsia="Arial Unicode MS" w:hAnsi="Calibri" w:cs="Arial"/>
          <w:kern w:val="1"/>
          <w:sz w:val="22"/>
          <w:lang w:eastAsia="ar-SA"/>
        </w:rPr>
        <w:t xml:space="preserve"> Beata Czajka  tel.:</w:t>
      </w:r>
      <w:r w:rsidR="00BC34FE">
        <w:rPr>
          <w:rFonts w:ascii="Calibri" w:eastAsia="Arial Unicode MS" w:hAnsi="Calibri" w:cs="Arial"/>
          <w:kern w:val="1"/>
          <w:sz w:val="22"/>
          <w:lang w:eastAsia="ar-SA"/>
        </w:rPr>
        <w:t>+48</w:t>
      </w:r>
      <w:r w:rsidR="0024239D">
        <w:rPr>
          <w:rFonts w:ascii="Calibri" w:eastAsia="Arial Unicode MS" w:hAnsi="Calibri" w:cs="Arial"/>
          <w:kern w:val="1"/>
          <w:sz w:val="22"/>
          <w:lang w:eastAsia="ar-SA"/>
        </w:rPr>
        <w:t xml:space="preserve"> </w:t>
      </w:r>
      <w:r w:rsidR="0024239D">
        <w:rPr>
          <w:rStyle w:val="normaltextrun"/>
          <w:rFonts w:ascii="Tahoma" w:hAnsi="Tahoma" w:cs="Tahoma"/>
          <w:color w:val="000000"/>
          <w:shd w:val="clear" w:color="auto" w:fill="FFFFFF"/>
        </w:rPr>
        <w:t>22 234 1364</w:t>
      </w:r>
      <w:r w:rsidR="0024239D" w:rsidRPr="004709BD">
        <w:rPr>
          <w:rFonts w:ascii="Calibri" w:eastAsia="Arial Unicode MS" w:hAnsi="Calibri" w:cs="Arial"/>
          <w:kern w:val="1"/>
          <w:sz w:val="22"/>
          <w:lang w:eastAsia="ar-SA"/>
        </w:rPr>
        <w:t xml:space="preserve"> </w:t>
      </w:r>
      <w:r w:rsidR="00BC34FE">
        <w:rPr>
          <w:rFonts w:ascii="Calibri" w:eastAsia="Arial Unicode MS" w:hAnsi="Calibri" w:cs="Arial"/>
          <w:kern w:val="1"/>
          <w:sz w:val="22"/>
          <w:lang w:eastAsia="ar-SA"/>
        </w:rPr>
        <w:t xml:space="preserve"> </w:t>
      </w:r>
      <w:r w:rsidRPr="004709BD">
        <w:rPr>
          <w:rFonts w:ascii="Calibri" w:eastAsia="Arial Unicode MS" w:hAnsi="Calibri" w:cs="Arial"/>
          <w:kern w:val="1"/>
          <w:sz w:val="22"/>
          <w:lang w:eastAsia="ar-SA"/>
        </w:rPr>
        <w:t xml:space="preserve"> oraz Agnieszka Rzepkowska, e-mail: </w:t>
      </w:r>
      <w:hyperlink r:id="rId13" w:history="1">
        <w:r w:rsidRPr="002D6EDE">
          <w:rPr>
            <w:rStyle w:val="Hipercze"/>
            <w:rFonts w:ascii="Calibri" w:eastAsia="Arial Unicode MS" w:hAnsi="Calibri" w:cs="Arial"/>
            <w:kern w:val="1"/>
            <w:sz w:val="22"/>
            <w:lang w:eastAsia="ar-SA"/>
          </w:rPr>
          <w:t>zp.gik@pw.edu.pl</w:t>
        </w:r>
      </w:hyperlink>
      <w:r>
        <w:rPr>
          <w:rFonts w:ascii="Calibri" w:eastAsia="Arial Unicode MS" w:hAnsi="Calibri" w:cs="Arial"/>
          <w:kern w:val="1"/>
          <w:sz w:val="22"/>
          <w:lang w:eastAsia="ar-SA"/>
        </w:rPr>
        <w:t xml:space="preserve"> </w:t>
      </w:r>
    </w:p>
    <w:p w14:paraId="6D3434EB" w14:textId="77777777" w:rsidR="000C184E" w:rsidRPr="000C184E" w:rsidRDefault="000C184E" w:rsidP="000C184E">
      <w:pPr>
        <w:numPr>
          <w:ilvl w:val="1"/>
          <w:numId w:val="22"/>
        </w:numPr>
        <w:jc w:val="both"/>
        <w:rPr>
          <w:rFonts w:asciiTheme="minorHAnsi" w:eastAsia="Arial Unicode MS" w:hAnsiTheme="minorHAnsi" w:cstheme="minorHAnsi"/>
          <w:kern w:val="1"/>
          <w:sz w:val="22"/>
          <w:lang w:eastAsia="ar-SA"/>
        </w:rPr>
      </w:pPr>
      <w:r w:rsidRPr="000C184E">
        <w:rPr>
          <w:rFonts w:asciiTheme="minorHAnsi" w:hAnsiTheme="minorHAnsi" w:cstheme="minorHAnsi"/>
          <w:iCs/>
        </w:rPr>
        <w:t>Ofertę i JEDZ sporządza się pod rygorem nieważności w postaci elektronicznej i opatruję się kwalifikowanym podpisem elektronicznym.</w:t>
      </w:r>
    </w:p>
    <w:p w14:paraId="5BEFE70A" w14:textId="77777777" w:rsidR="000C184E" w:rsidRPr="000C184E" w:rsidRDefault="000C184E" w:rsidP="000C184E">
      <w:pPr>
        <w:numPr>
          <w:ilvl w:val="1"/>
          <w:numId w:val="22"/>
        </w:numPr>
        <w:jc w:val="both"/>
        <w:rPr>
          <w:rFonts w:asciiTheme="minorHAnsi" w:eastAsia="Arial Unicode MS" w:hAnsiTheme="minorHAnsi" w:cstheme="minorHAnsi"/>
          <w:kern w:val="1"/>
          <w:sz w:val="22"/>
          <w:szCs w:val="22"/>
          <w:lang w:eastAsia="ar-SA"/>
        </w:rPr>
      </w:pPr>
      <w:r w:rsidRPr="000C184E">
        <w:rPr>
          <w:rFonts w:asciiTheme="minorHAnsi" w:hAnsiTheme="minorHAnsi" w:cstheme="minorHAnsi"/>
          <w:iCs/>
          <w:sz w:val="22"/>
          <w:szCs w:val="22"/>
        </w:rPr>
        <w:lastRenderedPageBreak/>
        <w:t>Dokumenty lub oświadczenia, o których mowa w Rozporządzeniu Ministra Rozwoju, Pracy i Technologii z dnia 23 grudnia 2020 r. w sprawie podmiotowych środków dowodowych oraz innych dokumentów lub oświadczeń, jakich może żądać zamawiający od wykonawcy, zwanym dalej „rozporządzeniem”, dotyczące Wykonawcy i innych podmiotów oraz dotyczące podwykonawców, składane są w oryginale w postaci dokumentu elektronicznego opatrzonego kwalifikowanym podpisem elektronicznym lub w postaci cyfrowego odwzorowania (np. skanu) dokumentu opatrzonego kwalifikowanym podpisem elektronicznym.</w:t>
      </w:r>
    </w:p>
    <w:p w14:paraId="3932A453" w14:textId="77777777" w:rsidR="000C184E" w:rsidRPr="000C184E" w:rsidRDefault="000C184E" w:rsidP="000C184E">
      <w:pPr>
        <w:numPr>
          <w:ilvl w:val="1"/>
          <w:numId w:val="22"/>
        </w:numPr>
        <w:jc w:val="both"/>
        <w:rPr>
          <w:rFonts w:asciiTheme="minorHAnsi" w:eastAsia="Arial Unicode MS" w:hAnsiTheme="minorHAnsi" w:cstheme="minorHAnsi"/>
          <w:kern w:val="1"/>
          <w:sz w:val="22"/>
          <w:szCs w:val="22"/>
          <w:lang w:eastAsia="ar-SA"/>
        </w:rPr>
      </w:pPr>
      <w:r w:rsidRPr="000C184E">
        <w:rPr>
          <w:rFonts w:asciiTheme="minorHAnsi" w:hAnsiTheme="minorHAnsi" w:cstheme="minorHAnsi"/>
          <w:iCs/>
          <w:sz w:val="22"/>
          <w:szCs w:val="22"/>
        </w:rPr>
        <w:t xml:space="preserve">Dokumenty lub oświadczenia sporządzone w języku obcym są składane wraz </w:t>
      </w:r>
      <w:r w:rsidRPr="000C184E">
        <w:rPr>
          <w:rFonts w:asciiTheme="minorHAnsi" w:hAnsiTheme="minorHAnsi" w:cstheme="minorHAnsi"/>
          <w:iCs/>
          <w:sz w:val="22"/>
          <w:szCs w:val="22"/>
        </w:rPr>
        <w:br/>
        <w:t>z tłumaczeniem na język polski.</w:t>
      </w:r>
    </w:p>
    <w:p w14:paraId="4C42B01D" w14:textId="77777777" w:rsidR="000C184E" w:rsidRPr="000C184E" w:rsidRDefault="000C184E" w:rsidP="000C184E">
      <w:pPr>
        <w:numPr>
          <w:ilvl w:val="1"/>
          <w:numId w:val="22"/>
        </w:numPr>
        <w:jc w:val="both"/>
        <w:rPr>
          <w:rFonts w:asciiTheme="minorHAnsi" w:eastAsia="Arial Unicode MS" w:hAnsiTheme="minorHAnsi" w:cstheme="minorHAnsi"/>
          <w:kern w:val="1"/>
          <w:sz w:val="22"/>
          <w:szCs w:val="22"/>
          <w:lang w:eastAsia="ar-SA"/>
        </w:rPr>
      </w:pPr>
      <w:r w:rsidRPr="000C184E">
        <w:rPr>
          <w:rFonts w:asciiTheme="minorHAnsi" w:hAnsiTheme="minorHAnsi" w:cstheme="minorHAnsi"/>
          <w:bCs/>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E93459B" w14:textId="77777777" w:rsidR="000C184E" w:rsidRPr="000C184E" w:rsidRDefault="000C184E" w:rsidP="000C184E">
      <w:pPr>
        <w:numPr>
          <w:ilvl w:val="1"/>
          <w:numId w:val="22"/>
        </w:numPr>
        <w:jc w:val="both"/>
        <w:rPr>
          <w:rFonts w:asciiTheme="minorHAnsi" w:eastAsia="Arial Unicode MS" w:hAnsiTheme="minorHAnsi" w:cstheme="minorHAnsi"/>
          <w:kern w:val="1"/>
          <w:sz w:val="22"/>
          <w:szCs w:val="22"/>
          <w:lang w:eastAsia="ar-SA"/>
        </w:rPr>
      </w:pPr>
      <w:r w:rsidRPr="000C184E">
        <w:rPr>
          <w:rFonts w:asciiTheme="minorHAnsi" w:hAnsiTheme="minorHAnsi" w:cstheme="minorHAnsi"/>
          <w:bCs/>
          <w:sz w:val="22"/>
          <w:szCs w:val="22"/>
        </w:rPr>
        <w:t>Zamawiający rekomenduje wykorzystanie formatów: .pdf .</w:t>
      </w:r>
      <w:proofErr w:type="spellStart"/>
      <w:r w:rsidRPr="000C184E">
        <w:rPr>
          <w:rFonts w:asciiTheme="minorHAnsi" w:hAnsiTheme="minorHAnsi" w:cstheme="minorHAnsi"/>
          <w:bCs/>
          <w:sz w:val="22"/>
          <w:szCs w:val="22"/>
        </w:rPr>
        <w:t>doc</w:t>
      </w:r>
      <w:proofErr w:type="spellEnd"/>
      <w:r w:rsidRPr="000C184E">
        <w:rPr>
          <w:rFonts w:asciiTheme="minorHAnsi" w:hAnsiTheme="minorHAnsi" w:cstheme="minorHAnsi"/>
          <w:bCs/>
          <w:sz w:val="22"/>
          <w:szCs w:val="22"/>
        </w:rPr>
        <w:t xml:space="preserve"> .xls .jpg (.</w:t>
      </w:r>
      <w:proofErr w:type="spellStart"/>
      <w:r w:rsidRPr="000C184E">
        <w:rPr>
          <w:rFonts w:asciiTheme="minorHAnsi" w:hAnsiTheme="minorHAnsi" w:cstheme="minorHAnsi"/>
          <w:bCs/>
          <w:sz w:val="22"/>
          <w:szCs w:val="22"/>
        </w:rPr>
        <w:t>jpeg</w:t>
      </w:r>
      <w:proofErr w:type="spellEnd"/>
      <w:r w:rsidRPr="000C184E">
        <w:rPr>
          <w:rFonts w:asciiTheme="minorHAnsi" w:hAnsiTheme="minorHAnsi" w:cstheme="minorHAnsi"/>
          <w:bCs/>
          <w:sz w:val="22"/>
          <w:szCs w:val="22"/>
        </w:rPr>
        <w:t>) ze szczególnym wskazaniem na .pdf</w:t>
      </w:r>
    </w:p>
    <w:p w14:paraId="7EFC2A0C" w14:textId="14FED08C" w:rsidR="000C184E" w:rsidRPr="000C184E" w:rsidRDefault="000C184E" w:rsidP="000C184E">
      <w:pPr>
        <w:numPr>
          <w:ilvl w:val="1"/>
          <w:numId w:val="22"/>
        </w:numPr>
        <w:jc w:val="both"/>
        <w:rPr>
          <w:rFonts w:asciiTheme="minorHAnsi" w:eastAsia="Arial Unicode MS" w:hAnsiTheme="minorHAnsi" w:cstheme="minorHAnsi"/>
          <w:kern w:val="1"/>
          <w:sz w:val="22"/>
          <w:szCs w:val="22"/>
          <w:lang w:eastAsia="ar-SA"/>
        </w:rPr>
      </w:pPr>
      <w:r w:rsidRPr="000C184E">
        <w:rPr>
          <w:rFonts w:asciiTheme="minorHAnsi" w:hAnsiTheme="minorHAnsi" w:cstheme="minorHAnsi"/>
          <w:bCs/>
          <w:sz w:val="22"/>
          <w:szCs w:val="22"/>
        </w:rPr>
        <w:t>W celu ewentualnej kompresji danych Zamawiający rekomenduje wykorzystanie jednego z formatów:</w:t>
      </w:r>
    </w:p>
    <w:p w14:paraId="2AE6190E" w14:textId="77777777" w:rsidR="000C184E" w:rsidRPr="000C184E" w:rsidRDefault="000C184E" w:rsidP="000C184E">
      <w:pPr>
        <w:spacing w:before="120"/>
        <w:ind w:left="709" w:firstLine="567"/>
        <w:jc w:val="both"/>
        <w:rPr>
          <w:rFonts w:asciiTheme="minorHAnsi" w:hAnsiTheme="minorHAnsi" w:cstheme="minorHAnsi"/>
          <w:bCs/>
          <w:sz w:val="22"/>
          <w:szCs w:val="22"/>
        </w:rPr>
      </w:pPr>
      <w:r w:rsidRPr="000C184E">
        <w:rPr>
          <w:rFonts w:asciiTheme="minorHAnsi" w:hAnsiTheme="minorHAnsi" w:cstheme="minorHAnsi"/>
          <w:bCs/>
          <w:sz w:val="22"/>
          <w:szCs w:val="22"/>
        </w:rPr>
        <w:t>a)</w:t>
      </w:r>
      <w:r w:rsidRPr="000C184E">
        <w:rPr>
          <w:rFonts w:asciiTheme="minorHAnsi" w:hAnsiTheme="minorHAnsi" w:cstheme="minorHAnsi"/>
          <w:bCs/>
          <w:sz w:val="22"/>
          <w:szCs w:val="22"/>
        </w:rPr>
        <w:tab/>
        <w:t xml:space="preserve">.zip </w:t>
      </w:r>
    </w:p>
    <w:p w14:paraId="585BE9F4" w14:textId="77777777" w:rsidR="000C184E" w:rsidRPr="000C184E" w:rsidRDefault="000C184E" w:rsidP="000C184E">
      <w:pPr>
        <w:spacing w:before="120"/>
        <w:ind w:left="709" w:firstLine="567"/>
        <w:jc w:val="both"/>
        <w:rPr>
          <w:rFonts w:asciiTheme="minorHAnsi" w:hAnsiTheme="minorHAnsi" w:cstheme="minorHAnsi"/>
          <w:bCs/>
          <w:sz w:val="22"/>
          <w:szCs w:val="22"/>
        </w:rPr>
      </w:pPr>
      <w:r w:rsidRPr="000C184E">
        <w:rPr>
          <w:rFonts w:asciiTheme="minorHAnsi" w:hAnsiTheme="minorHAnsi" w:cstheme="minorHAnsi"/>
          <w:bCs/>
          <w:sz w:val="22"/>
          <w:szCs w:val="22"/>
        </w:rPr>
        <w:t>b)</w:t>
      </w:r>
      <w:r w:rsidRPr="000C184E">
        <w:rPr>
          <w:rFonts w:asciiTheme="minorHAnsi" w:hAnsiTheme="minorHAnsi" w:cstheme="minorHAnsi"/>
          <w:bCs/>
          <w:sz w:val="22"/>
          <w:szCs w:val="22"/>
        </w:rPr>
        <w:tab/>
        <w:t>.7Z</w:t>
      </w:r>
    </w:p>
    <w:p w14:paraId="63CBA3C0" w14:textId="77777777" w:rsidR="000C184E" w:rsidRPr="000C184E" w:rsidRDefault="000C184E" w:rsidP="000C184E">
      <w:pPr>
        <w:tabs>
          <w:tab w:val="left" w:pos="1134"/>
        </w:tabs>
        <w:spacing w:before="120"/>
        <w:ind w:left="1134" w:hanging="425"/>
        <w:jc w:val="both"/>
        <w:rPr>
          <w:rFonts w:asciiTheme="minorHAnsi" w:hAnsiTheme="minorHAnsi" w:cstheme="minorHAnsi"/>
          <w:bCs/>
          <w:sz w:val="22"/>
          <w:szCs w:val="22"/>
        </w:rPr>
      </w:pPr>
      <w:r w:rsidRPr="000C184E">
        <w:rPr>
          <w:rFonts w:asciiTheme="minorHAnsi" w:hAnsiTheme="minorHAnsi" w:cstheme="minorHAnsi"/>
          <w:bCs/>
          <w:sz w:val="22"/>
          <w:szCs w:val="22"/>
        </w:rPr>
        <w:t>1.9.</w:t>
      </w:r>
      <w:r w:rsidRPr="000C184E">
        <w:rPr>
          <w:rFonts w:asciiTheme="minorHAnsi" w:hAnsiTheme="minorHAnsi" w:cstheme="minorHAnsi"/>
          <w:bCs/>
          <w:sz w:val="22"/>
          <w:szCs w:val="22"/>
        </w:rPr>
        <w:tab/>
        <w:t>Wśród formatów powszechnych a NIE występujących w rozporządzeniu występują: .</w:t>
      </w:r>
      <w:proofErr w:type="spellStart"/>
      <w:r w:rsidRPr="000C184E">
        <w:rPr>
          <w:rFonts w:asciiTheme="minorHAnsi" w:hAnsiTheme="minorHAnsi" w:cstheme="minorHAnsi"/>
          <w:bCs/>
          <w:sz w:val="22"/>
          <w:szCs w:val="22"/>
        </w:rPr>
        <w:t>rar</w:t>
      </w:r>
      <w:proofErr w:type="spellEnd"/>
      <w:r w:rsidRPr="000C184E">
        <w:rPr>
          <w:rFonts w:asciiTheme="minorHAnsi" w:hAnsiTheme="minorHAnsi" w:cstheme="minorHAnsi"/>
          <w:bCs/>
          <w:sz w:val="22"/>
          <w:szCs w:val="22"/>
        </w:rPr>
        <w:t xml:space="preserve"> .gif .</w:t>
      </w:r>
      <w:proofErr w:type="spellStart"/>
      <w:r w:rsidRPr="000C184E">
        <w:rPr>
          <w:rFonts w:asciiTheme="minorHAnsi" w:hAnsiTheme="minorHAnsi" w:cstheme="minorHAnsi"/>
          <w:bCs/>
          <w:sz w:val="22"/>
          <w:szCs w:val="22"/>
        </w:rPr>
        <w:t>bmp</w:t>
      </w:r>
      <w:proofErr w:type="spellEnd"/>
      <w:r w:rsidRPr="000C184E">
        <w:rPr>
          <w:rFonts w:asciiTheme="minorHAnsi" w:hAnsiTheme="minorHAnsi" w:cstheme="minorHAnsi"/>
          <w:bCs/>
          <w:sz w:val="22"/>
          <w:szCs w:val="22"/>
        </w:rPr>
        <w:t xml:space="preserve"> .</w:t>
      </w:r>
      <w:proofErr w:type="spellStart"/>
      <w:r w:rsidRPr="000C184E">
        <w:rPr>
          <w:rFonts w:asciiTheme="minorHAnsi" w:hAnsiTheme="minorHAnsi" w:cstheme="minorHAnsi"/>
          <w:bCs/>
          <w:sz w:val="22"/>
          <w:szCs w:val="22"/>
        </w:rPr>
        <w:t>numbers</w:t>
      </w:r>
      <w:proofErr w:type="spellEnd"/>
      <w:r w:rsidRPr="000C184E">
        <w:rPr>
          <w:rFonts w:asciiTheme="minorHAnsi" w:hAnsiTheme="minorHAnsi" w:cstheme="minorHAnsi"/>
          <w:bCs/>
          <w:sz w:val="22"/>
          <w:szCs w:val="22"/>
        </w:rPr>
        <w:t xml:space="preserve"> .</w:t>
      </w:r>
      <w:proofErr w:type="spellStart"/>
      <w:r w:rsidRPr="000C184E">
        <w:rPr>
          <w:rFonts w:asciiTheme="minorHAnsi" w:hAnsiTheme="minorHAnsi" w:cstheme="minorHAnsi"/>
          <w:bCs/>
          <w:sz w:val="22"/>
          <w:szCs w:val="22"/>
        </w:rPr>
        <w:t>pages</w:t>
      </w:r>
      <w:proofErr w:type="spellEnd"/>
      <w:r w:rsidRPr="000C184E">
        <w:rPr>
          <w:rFonts w:asciiTheme="minorHAnsi" w:hAnsiTheme="minorHAnsi" w:cstheme="minorHAnsi"/>
          <w:bCs/>
          <w:sz w:val="22"/>
          <w:szCs w:val="22"/>
        </w:rPr>
        <w:t>. Dokumenty złożone w takich plikach zostaną uznane za złożone nieskutecznie.</w:t>
      </w:r>
    </w:p>
    <w:p w14:paraId="750CEA06" w14:textId="77777777" w:rsidR="000C184E" w:rsidRPr="000C184E" w:rsidRDefault="000C184E" w:rsidP="000C184E">
      <w:pPr>
        <w:tabs>
          <w:tab w:val="left" w:pos="1134"/>
        </w:tabs>
        <w:spacing w:before="120"/>
        <w:ind w:left="1134" w:hanging="425"/>
        <w:jc w:val="both"/>
        <w:rPr>
          <w:rFonts w:asciiTheme="minorHAnsi" w:hAnsiTheme="minorHAnsi" w:cstheme="minorHAnsi"/>
          <w:bCs/>
          <w:sz w:val="22"/>
          <w:szCs w:val="22"/>
        </w:rPr>
      </w:pPr>
      <w:r w:rsidRPr="000C184E">
        <w:rPr>
          <w:rFonts w:asciiTheme="minorHAnsi" w:hAnsiTheme="minorHAnsi" w:cstheme="minorHAnsi"/>
          <w:bCs/>
          <w:sz w:val="22"/>
          <w:szCs w:val="22"/>
        </w:rPr>
        <w:t>1.10</w:t>
      </w:r>
      <w:r w:rsidRPr="000C184E">
        <w:rPr>
          <w:rFonts w:asciiTheme="minorHAnsi" w:hAnsiTheme="minorHAnsi" w:cstheme="minorHAnsi"/>
          <w:bCs/>
          <w:sz w:val="22"/>
          <w:szCs w:val="22"/>
        </w:rPr>
        <w:tab/>
        <w:t xml:space="preserve">Zamawiający zwraca uwagę na ograniczenia wielkości plików podpisywanych profilem zaufanym, który wynosi max 10MB, oraz na ograniczenie wielkości plików podpisywanych w aplikacji </w:t>
      </w:r>
      <w:proofErr w:type="spellStart"/>
      <w:r w:rsidRPr="000C184E">
        <w:rPr>
          <w:rFonts w:asciiTheme="minorHAnsi" w:hAnsiTheme="minorHAnsi" w:cstheme="minorHAnsi"/>
          <w:bCs/>
          <w:sz w:val="22"/>
          <w:szCs w:val="22"/>
        </w:rPr>
        <w:t>eDoApp</w:t>
      </w:r>
      <w:proofErr w:type="spellEnd"/>
      <w:r w:rsidRPr="000C184E">
        <w:rPr>
          <w:rFonts w:asciiTheme="minorHAnsi" w:hAnsiTheme="minorHAnsi" w:cstheme="minorHAnsi"/>
          <w:bCs/>
          <w:sz w:val="22"/>
          <w:szCs w:val="22"/>
        </w:rPr>
        <w:t xml:space="preserve"> służącej do składania podpisu osobistego, który wynosi max 5MB.</w:t>
      </w:r>
    </w:p>
    <w:p w14:paraId="73443A1F" w14:textId="74633CFC" w:rsidR="000C184E" w:rsidRPr="000C184E" w:rsidRDefault="000C184E" w:rsidP="000C184E">
      <w:pPr>
        <w:tabs>
          <w:tab w:val="left" w:pos="1134"/>
        </w:tabs>
        <w:spacing w:before="120"/>
        <w:ind w:left="1134" w:hanging="425"/>
        <w:jc w:val="both"/>
        <w:rPr>
          <w:rFonts w:asciiTheme="minorHAnsi" w:hAnsiTheme="minorHAnsi" w:cstheme="minorHAnsi"/>
          <w:bCs/>
          <w:sz w:val="22"/>
          <w:szCs w:val="22"/>
        </w:rPr>
      </w:pPr>
      <w:r w:rsidRPr="000C184E">
        <w:rPr>
          <w:rFonts w:asciiTheme="minorHAnsi" w:hAnsiTheme="minorHAnsi" w:cstheme="minorHAnsi"/>
          <w:bCs/>
          <w:sz w:val="22"/>
          <w:szCs w:val="22"/>
        </w:rPr>
        <w:t>1.11.</w:t>
      </w:r>
      <w:r w:rsidRPr="000C184E">
        <w:rPr>
          <w:rFonts w:asciiTheme="minorHAnsi" w:hAnsiTheme="minorHAnsi" w:cstheme="minorHAnsi"/>
          <w:bCs/>
          <w:sz w:val="22"/>
          <w:szCs w:val="22"/>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C184E">
        <w:rPr>
          <w:rFonts w:asciiTheme="minorHAnsi" w:hAnsiTheme="minorHAnsi" w:cstheme="minorHAnsi"/>
          <w:bCs/>
          <w:sz w:val="22"/>
          <w:szCs w:val="22"/>
        </w:rPr>
        <w:t>PAdES</w:t>
      </w:r>
      <w:proofErr w:type="spellEnd"/>
      <w:r w:rsidRPr="000C184E">
        <w:rPr>
          <w:rFonts w:asciiTheme="minorHAnsi" w:hAnsiTheme="minorHAnsi" w:cstheme="minorHAnsi"/>
          <w:bCs/>
          <w:sz w:val="22"/>
          <w:szCs w:val="22"/>
        </w:rPr>
        <w:t xml:space="preserve">. </w:t>
      </w:r>
    </w:p>
    <w:p w14:paraId="1B769E97" w14:textId="5194FE75" w:rsidR="000C184E" w:rsidRPr="000C184E" w:rsidRDefault="000C184E" w:rsidP="000C184E">
      <w:pPr>
        <w:tabs>
          <w:tab w:val="left" w:pos="1134"/>
        </w:tabs>
        <w:spacing w:before="120"/>
        <w:ind w:left="1134" w:hanging="425"/>
        <w:jc w:val="both"/>
        <w:rPr>
          <w:rFonts w:asciiTheme="minorHAnsi" w:hAnsiTheme="minorHAnsi" w:cstheme="minorHAnsi"/>
          <w:bCs/>
          <w:sz w:val="22"/>
          <w:szCs w:val="22"/>
        </w:rPr>
      </w:pPr>
      <w:r w:rsidRPr="000C184E">
        <w:rPr>
          <w:rFonts w:asciiTheme="minorHAnsi" w:hAnsiTheme="minorHAnsi" w:cstheme="minorHAnsi"/>
          <w:bCs/>
          <w:sz w:val="22"/>
          <w:szCs w:val="22"/>
        </w:rPr>
        <w:t>1.12</w:t>
      </w:r>
      <w:r w:rsidRPr="000C184E">
        <w:rPr>
          <w:rFonts w:asciiTheme="minorHAnsi" w:hAnsiTheme="minorHAnsi" w:cstheme="minorHAnsi"/>
          <w:bCs/>
          <w:sz w:val="22"/>
          <w:szCs w:val="22"/>
        </w:rPr>
        <w:tab/>
        <w:t xml:space="preserve">Pliki w innych formatach niż PDF zaleca się opatrzyć zewnętrznym podpisem </w:t>
      </w:r>
      <w:proofErr w:type="spellStart"/>
      <w:r w:rsidRPr="000C184E">
        <w:rPr>
          <w:rFonts w:asciiTheme="minorHAnsi" w:hAnsiTheme="minorHAnsi" w:cstheme="minorHAnsi"/>
          <w:bCs/>
          <w:sz w:val="22"/>
          <w:szCs w:val="22"/>
        </w:rPr>
        <w:t>XAdES</w:t>
      </w:r>
      <w:proofErr w:type="spellEnd"/>
      <w:r w:rsidRPr="000C184E">
        <w:rPr>
          <w:rFonts w:asciiTheme="minorHAnsi" w:hAnsiTheme="minorHAnsi" w:cstheme="minorHAnsi"/>
          <w:bCs/>
          <w:sz w:val="22"/>
          <w:szCs w:val="22"/>
        </w:rPr>
        <w:t>. Wykonawca powinien pamiętać, aby plik z podpisem przekazywać łącznie z dokumentem podpisywanym.</w:t>
      </w:r>
    </w:p>
    <w:p w14:paraId="7A6ADA27" w14:textId="77777777" w:rsidR="000C184E" w:rsidRPr="000C184E" w:rsidRDefault="000C184E" w:rsidP="000C184E">
      <w:pPr>
        <w:spacing w:before="120"/>
        <w:ind w:left="1134" w:hanging="425"/>
        <w:jc w:val="both"/>
        <w:rPr>
          <w:rFonts w:asciiTheme="minorHAnsi" w:hAnsiTheme="minorHAnsi" w:cstheme="minorHAnsi"/>
          <w:bCs/>
          <w:sz w:val="22"/>
          <w:szCs w:val="22"/>
        </w:rPr>
      </w:pPr>
      <w:r w:rsidRPr="000C184E">
        <w:rPr>
          <w:rFonts w:asciiTheme="minorHAnsi" w:hAnsiTheme="minorHAnsi" w:cstheme="minorHAnsi"/>
          <w:bCs/>
          <w:sz w:val="22"/>
          <w:szCs w:val="22"/>
        </w:rPr>
        <w:t>1.13</w:t>
      </w:r>
      <w:r w:rsidRPr="000C184E">
        <w:rPr>
          <w:rFonts w:asciiTheme="minorHAnsi" w:hAnsiTheme="minorHAnsi" w:cstheme="minorHAnsi"/>
          <w:bCs/>
          <w:sz w:val="22"/>
          <w:szCs w:val="22"/>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15E7102" w14:textId="77777777" w:rsidR="000C184E" w:rsidRPr="000C184E" w:rsidRDefault="000C184E" w:rsidP="000C184E">
      <w:pPr>
        <w:spacing w:before="120"/>
        <w:ind w:left="1134" w:hanging="425"/>
        <w:jc w:val="both"/>
        <w:rPr>
          <w:rFonts w:asciiTheme="minorHAnsi" w:hAnsiTheme="minorHAnsi" w:cstheme="minorHAnsi"/>
          <w:bCs/>
          <w:sz w:val="22"/>
          <w:szCs w:val="22"/>
        </w:rPr>
      </w:pPr>
      <w:r w:rsidRPr="000C184E">
        <w:rPr>
          <w:rFonts w:asciiTheme="minorHAnsi" w:hAnsiTheme="minorHAnsi" w:cstheme="minorHAnsi"/>
          <w:bCs/>
          <w:sz w:val="22"/>
          <w:szCs w:val="22"/>
        </w:rPr>
        <w:t>1.14</w:t>
      </w:r>
      <w:r w:rsidRPr="000C184E">
        <w:rPr>
          <w:rFonts w:asciiTheme="minorHAnsi" w:hAnsiTheme="minorHAnsi" w:cstheme="minorHAnsi"/>
          <w:bCs/>
          <w:sz w:val="22"/>
          <w:szCs w:val="22"/>
        </w:rPr>
        <w:tab/>
        <w:t>Zamawiający zaleca, aby Wykonawca z odpowiednim wyprzedzeniem przetestował możliwość prawidłowego wykorzystania wybranej metody podpisania plików oferty.</w:t>
      </w:r>
    </w:p>
    <w:p w14:paraId="11372F80" w14:textId="6B08EBD9" w:rsidR="000C184E" w:rsidRPr="000C184E" w:rsidRDefault="000C184E" w:rsidP="000C184E">
      <w:pPr>
        <w:spacing w:before="120"/>
        <w:ind w:left="1134" w:hanging="425"/>
        <w:jc w:val="both"/>
        <w:rPr>
          <w:rFonts w:asciiTheme="minorHAnsi" w:hAnsiTheme="minorHAnsi" w:cstheme="minorHAnsi"/>
          <w:bCs/>
          <w:sz w:val="22"/>
          <w:szCs w:val="22"/>
        </w:rPr>
      </w:pPr>
      <w:r w:rsidRPr="000C184E">
        <w:rPr>
          <w:rFonts w:asciiTheme="minorHAnsi" w:hAnsiTheme="minorHAnsi" w:cstheme="minorHAnsi"/>
          <w:bCs/>
          <w:sz w:val="22"/>
          <w:szCs w:val="22"/>
        </w:rPr>
        <w:t>1.15</w:t>
      </w:r>
      <w:r w:rsidRPr="000C184E">
        <w:rPr>
          <w:rFonts w:asciiTheme="minorHAnsi" w:hAnsiTheme="minorHAnsi" w:cstheme="minorHAnsi"/>
          <w:bCs/>
          <w:sz w:val="22"/>
          <w:szCs w:val="22"/>
        </w:rPr>
        <w:tab/>
        <w:t>Zaleca się, aby komunikacja z wykonawcami odbywała się tylko na Platformie za pośrednictwem formularza “Wyślij wiadomość do zamawiającego”, nie za pośrednictwem adresu email.</w:t>
      </w:r>
    </w:p>
    <w:p w14:paraId="0D25F98D" w14:textId="498B8CE3" w:rsidR="000C184E" w:rsidRPr="000C184E" w:rsidRDefault="000C184E" w:rsidP="000C184E">
      <w:pPr>
        <w:tabs>
          <w:tab w:val="left" w:pos="1134"/>
        </w:tabs>
        <w:spacing w:before="120"/>
        <w:ind w:left="709"/>
        <w:jc w:val="both"/>
        <w:rPr>
          <w:rFonts w:asciiTheme="minorHAnsi" w:hAnsiTheme="minorHAnsi" w:cstheme="minorHAnsi"/>
          <w:bCs/>
          <w:sz w:val="22"/>
          <w:szCs w:val="22"/>
        </w:rPr>
      </w:pPr>
      <w:r w:rsidRPr="000C184E">
        <w:rPr>
          <w:rFonts w:asciiTheme="minorHAnsi" w:hAnsiTheme="minorHAnsi" w:cstheme="minorHAnsi"/>
          <w:bCs/>
          <w:sz w:val="22"/>
          <w:szCs w:val="22"/>
        </w:rPr>
        <w:t>1.16</w:t>
      </w:r>
      <w:r w:rsidRPr="000C184E">
        <w:rPr>
          <w:rFonts w:asciiTheme="minorHAnsi" w:hAnsiTheme="minorHAnsi" w:cstheme="minorHAnsi"/>
          <w:bCs/>
          <w:sz w:val="22"/>
          <w:szCs w:val="22"/>
        </w:rPr>
        <w:tab/>
        <w:t>Osobą składającą ofertę powinna być osoba kontaktowa podawana w dokumentacji.</w:t>
      </w:r>
    </w:p>
    <w:p w14:paraId="04E3449B" w14:textId="7D40D8D6" w:rsidR="000C184E" w:rsidRPr="000C184E" w:rsidRDefault="000C184E" w:rsidP="000C184E">
      <w:pPr>
        <w:spacing w:before="120"/>
        <w:ind w:left="1134" w:hanging="425"/>
        <w:jc w:val="both"/>
        <w:rPr>
          <w:rFonts w:asciiTheme="minorHAnsi" w:hAnsiTheme="minorHAnsi" w:cstheme="minorHAnsi"/>
          <w:bCs/>
          <w:sz w:val="22"/>
          <w:szCs w:val="22"/>
        </w:rPr>
      </w:pPr>
      <w:r w:rsidRPr="000C184E">
        <w:rPr>
          <w:rFonts w:asciiTheme="minorHAnsi" w:hAnsiTheme="minorHAnsi" w:cstheme="minorHAnsi"/>
          <w:bCs/>
          <w:sz w:val="22"/>
          <w:szCs w:val="22"/>
        </w:rPr>
        <w:t>1.17</w:t>
      </w:r>
      <w:r w:rsidRPr="000C184E">
        <w:rPr>
          <w:rFonts w:asciiTheme="minorHAnsi" w:hAnsiTheme="minorHAnsi" w:cstheme="minorHAnsi"/>
          <w:bCs/>
          <w:sz w:val="22"/>
          <w:szCs w:val="22"/>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CBB27F" w14:textId="5534C81C" w:rsidR="000C184E" w:rsidRPr="000C184E" w:rsidRDefault="000C184E" w:rsidP="000C184E">
      <w:pPr>
        <w:tabs>
          <w:tab w:val="left" w:pos="1134"/>
        </w:tabs>
        <w:spacing w:before="120"/>
        <w:ind w:left="709"/>
        <w:jc w:val="both"/>
        <w:rPr>
          <w:rFonts w:asciiTheme="minorHAnsi" w:hAnsiTheme="minorHAnsi" w:cstheme="minorHAnsi"/>
          <w:bCs/>
          <w:sz w:val="22"/>
          <w:szCs w:val="22"/>
        </w:rPr>
      </w:pPr>
      <w:r w:rsidRPr="000C184E">
        <w:rPr>
          <w:rFonts w:asciiTheme="minorHAnsi" w:hAnsiTheme="minorHAnsi" w:cstheme="minorHAnsi"/>
          <w:bCs/>
          <w:sz w:val="22"/>
          <w:szCs w:val="22"/>
        </w:rPr>
        <w:t>1.18</w:t>
      </w:r>
      <w:r w:rsidRPr="000C184E">
        <w:rPr>
          <w:rFonts w:asciiTheme="minorHAnsi" w:hAnsiTheme="minorHAnsi" w:cstheme="minorHAnsi"/>
          <w:bCs/>
          <w:sz w:val="22"/>
          <w:szCs w:val="22"/>
        </w:rPr>
        <w:tab/>
        <w:t xml:space="preserve">Podczas podpisywania plików zaleca się stosowanie algorytmu skrótu SHA2 zamiast SHA1.  </w:t>
      </w:r>
    </w:p>
    <w:p w14:paraId="2A8B70DA" w14:textId="4BFD5C45" w:rsidR="000C184E" w:rsidRPr="000C184E" w:rsidRDefault="000C184E" w:rsidP="000C184E">
      <w:pPr>
        <w:tabs>
          <w:tab w:val="left" w:pos="1134"/>
        </w:tabs>
        <w:spacing w:before="120"/>
        <w:ind w:left="1134" w:hanging="425"/>
        <w:jc w:val="both"/>
        <w:rPr>
          <w:rFonts w:asciiTheme="minorHAnsi" w:hAnsiTheme="minorHAnsi" w:cstheme="minorHAnsi"/>
          <w:bCs/>
          <w:sz w:val="22"/>
          <w:szCs w:val="22"/>
        </w:rPr>
      </w:pPr>
      <w:r w:rsidRPr="000C184E">
        <w:rPr>
          <w:rFonts w:asciiTheme="minorHAnsi" w:hAnsiTheme="minorHAnsi" w:cstheme="minorHAnsi"/>
          <w:bCs/>
          <w:sz w:val="22"/>
          <w:szCs w:val="22"/>
        </w:rPr>
        <w:t>1.19</w:t>
      </w:r>
      <w:r w:rsidRPr="000C184E">
        <w:rPr>
          <w:rFonts w:asciiTheme="minorHAnsi" w:hAnsiTheme="minorHAnsi" w:cstheme="minorHAnsi"/>
          <w:bCs/>
          <w:sz w:val="22"/>
          <w:szCs w:val="22"/>
        </w:rPr>
        <w:tab/>
        <w:t xml:space="preserve">Jeśli wykonawca pakuje dokumenty np. w plik ZIP zalecamy wcześniejsze podpisanie każdego ze skompresowanych plików. </w:t>
      </w:r>
    </w:p>
    <w:p w14:paraId="4275364F" w14:textId="3AF53C1C" w:rsidR="000C184E" w:rsidRPr="000C184E" w:rsidRDefault="000C184E" w:rsidP="000C184E">
      <w:pPr>
        <w:tabs>
          <w:tab w:val="left" w:pos="1134"/>
        </w:tabs>
        <w:spacing w:before="120"/>
        <w:ind w:left="709"/>
        <w:jc w:val="both"/>
        <w:rPr>
          <w:rFonts w:asciiTheme="minorHAnsi" w:hAnsiTheme="minorHAnsi" w:cstheme="minorHAnsi"/>
          <w:bCs/>
          <w:sz w:val="22"/>
          <w:szCs w:val="22"/>
        </w:rPr>
      </w:pPr>
      <w:r w:rsidRPr="000C184E">
        <w:rPr>
          <w:rFonts w:asciiTheme="minorHAnsi" w:hAnsiTheme="minorHAnsi" w:cstheme="minorHAnsi"/>
          <w:bCs/>
          <w:sz w:val="22"/>
          <w:szCs w:val="22"/>
        </w:rPr>
        <w:t>1.20</w:t>
      </w:r>
      <w:r w:rsidRPr="000C184E">
        <w:rPr>
          <w:rFonts w:asciiTheme="minorHAnsi" w:hAnsiTheme="minorHAnsi" w:cstheme="minorHAnsi"/>
          <w:bCs/>
          <w:sz w:val="22"/>
          <w:szCs w:val="22"/>
        </w:rPr>
        <w:tab/>
        <w:t>Zamawiający rekomenduje wykorzystanie podpisu z kwalifikowanym znacznikiem czasu.</w:t>
      </w:r>
    </w:p>
    <w:p w14:paraId="25B149BF" w14:textId="18274D7D" w:rsidR="000C184E" w:rsidRPr="000C184E" w:rsidRDefault="000C184E" w:rsidP="000C184E">
      <w:pPr>
        <w:tabs>
          <w:tab w:val="left" w:pos="1134"/>
        </w:tabs>
        <w:spacing w:before="120"/>
        <w:ind w:left="1134" w:hanging="425"/>
        <w:jc w:val="both"/>
        <w:rPr>
          <w:rFonts w:asciiTheme="minorHAnsi" w:hAnsiTheme="minorHAnsi" w:cstheme="minorHAnsi"/>
          <w:bCs/>
          <w:sz w:val="22"/>
          <w:szCs w:val="22"/>
        </w:rPr>
      </w:pPr>
      <w:r w:rsidRPr="000C184E">
        <w:rPr>
          <w:rFonts w:asciiTheme="minorHAnsi" w:hAnsiTheme="minorHAnsi" w:cstheme="minorHAnsi"/>
          <w:bCs/>
          <w:sz w:val="22"/>
          <w:szCs w:val="22"/>
        </w:rPr>
        <w:t>1.21</w:t>
      </w:r>
      <w:r w:rsidRPr="000C184E">
        <w:rPr>
          <w:rFonts w:asciiTheme="minorHAnsi" w:hAnsiTheme="minorHAnsi" w:cstheme="minorHAnsi"/>
          <w:bCs/>
          <w:sz w:val="22"/>
          <w:szCs w:val="22"/>
        </w:rPr>
        <w:tab/>
        <w:t>Zamawiający zaleca aby nie wprowadzać jakichkolwiek zmian w plikach po podpisaniu ich podpisem kwalifikowanym. Może to skutkować naruszeniem integralności plików co równoważne będzie z koniecznością odrzucenia oferty w postępowaniu.</w:t>
      </w:r>
    </w:p>
    <w:p w14:paraId="1D66DE15" w14:textId="7A9EAC0D" w:rsidR="000C184E" w:rsidRPr="000C184E" w:rsidRDefault="000C184E" w:rsidP="000C184E">
      <w:pPr>
        <w:spacing w:before="120"/>
        <w:ind w:left="1134" w:hanging="425"/>
        <w:jc w:val="both"/>
        <w:rPr>
          <w:rFonts w:asciiTheme="minorHAnsi" w:hAnsiTheme="minorHAnsi" w:cstheme="minorHAnsi"/>
          <w:bCs/>
          <w:sz w:val="22"/>
          <w:szCs w:val="22"/>
        </w:rPr>
      </w:pPr>
      <w:r w:rsidRPr="000C184E">
        <w:rPr>
          <w:rFonts w:asciiTheme="minorHAnsi" w:hAnsiTheme="minorHAnsi" w:cstheme="minorHAnsi"/>
          <w:bCs/>
          <w:sz w:val="22"/>
          <w:szCs w:val="22"/>
        </w:rPr>
        <w:lastRenderedPageBreak/>
        <w:t>1.22</w:t>
      </w:r>
      <w:r w:rsidRPr="000C184E">
        <w:rPr>
          <w:rFonts w:asciiTheme="minorHAnsi" w:hAnsiTheme="minorHAnsi" w:cstheme="minorHAnsi"/>
          <w:bCs/>
          <w:sz w:val="22"/>
          <w:szCs w:val="22"/>
        </w:rPr>
        <w:tab/>
        <w:t>Dokumenty (za wyjątkiem wadium, pełnomocnictw oraz zobowiązań innych podmiotów, które powinny być złożone w oryginale)  winny być złożone w oryginale lub cyfrowym odwzorowaniu (skan)  poświadczonym za zgodność z oryginałem przez Wykonawcę. W przypadku Wykonawców wspólnie ubiegających się o udzielenie zamówienia, skany dokumentów dotyczących Wykonawców są poświadczane za zgodność z oryginałem odpowiednio przez Wykonawcę, którego dokument dotyczy. W przypadku innych podmiotów, na zasobach których Wykonawca polega na zasadach określonych w art. 118 ustawy Pzp, skany dokumentów dotyczących odpowiednio Wykonawcy lub tych podmiotów są poświadczane za zgodność z oryginałem przez podmiot, którego dokument dotyczy. W przypadku poświadczenia za zgodność z oryginałem skanów 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0E62A03A" w14:textId="5C2FC26E" w:rsidR="000C184E" w:rsidRPr="00B415C4" w:rsidRDefault="000C184E" w:rsidP="000C184E">
      <w:pPr>
        <w:spacing w:before="120"/>
        <w:ind w:left="1134" w:hanging="425"/>
        <w:jc w:val="both"/>
        <w:rPr>
          <w:rFonts w:asciiTheme="minorHAnsi" w:hAnsiTheme="minorHAnsi" w:cstheme="minorHAnsi"/>
          <w:bCs/>
          <w:sz w:val="22"/>
          <w:szCs w:val="22"/>
        </w:rPr>
      </w:pPr>
      <w:r w:rsidRPr="00B415C4">
        <w:rPr>
          <w:rFonts w:asciiTheme="minorHAnsi" w:hAnsiTheme="minorHAnsi" w:cstheme="minorHAnsi"/>
          <w:bCs/>
          <w:sz w:val="22"/>
          <w:szCs w:val="22"/>
        </w:rPr>
        <w:t>1.23</w:t>
      </w:r>
      <w:r w:rsidRPr="00B415C4">
        <w:rPr>
          <w:rFonts w:asciiTheme="minorHAnsi" w:hAnsiTheme="minorHAnsi" w:cstheme="minorHAnsi"/>
          <w:bCs/>
          <w:sz w:val="22"/>
          <w:szCs w:val="22"/>
        </w:rPr>
        <w:tab/>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78A98751" w14:textId="7466C6BC" w:rsidR="000C184E" w:rsidRPr="00B415C4" w:rsidRDefault="000C184E" w:rsidP="00B415C4">
      <w:pPr>
        <w:spacing w:before="120"/>
        <w:ind w:left="709"/>
        <w:jc w:val="both"/>
        <w:rPr>
          <w:rFonts w:asciiTheme="minorHAnsi" w:hAnsiTheme="minorHAnsi" w:cstheme="minorHAnsi"/>
          <w:bCs/>
          <w:sz w:val="22"/>
          <w:szCs w:val="22"/>
        </w:rPr>
      </w:pPr>
      <w:r w:rsidRPr="00B415C4">
        <w:rPr>
          <w:rFonts w:asciiTheme="minorHAnsi" w:hAnsiTheme="minorHAnsi" w:cstheme="minorHAnsi"/>
          <w:bCs/>
          <w:sz w:val="22"/>
          <w:szCs w:val="22"/>
        </w:rPr>
        <w:t>1</w:t>
      </w:r>
      <w:r w:rsidR="00B415C4" w:rsidRPr="00B415C4">
        <w:rPr>
          <w:rFonts w:asciiTheme="minorHAnsi" w:hAnsiTheme="minorHAnsi" w:cstheme="minorHAnsi"/>
          <w:bCs/>
          <w:sz w:val="22"/>
          <w:szCs w:val="22"/>
        </w:rPr>
        <w:t>.24</w:t>
      </w:r>
      <w:r w:rsidRPr="00B415C4">
        <w:rPr>
          <w:rFonts w:asciiTheme="minorHAnsi" w:hAnsiTheme="minorHAnsi" w:cstheme="minorHAnsi"/>
          <w:bCs/>
          <w:sz w:val="22"/>
          <w:szCs w:val="22"/>
        </w:rPr>
        <w:t>.</w:t>
      </w:r>
      <w:r w:rsidRPr="00B415C4">
        <w:rPr>
          <w:rFonts w:asciiTheme="minorHAnsi" w:hAnsiTheme="minorHAnsi" w:cstheme="minorHAnsi"/>
          <w:bCs/>
          <w:sz w:val="22"/>
          <w:szCs w:val="22"/>
        </w:rPr>
        <w:tab/>
        <w:t>Zalecenia Zamawiającego odnośnie kwalifikowanego podpisu elektronicznego:</w:t>
      </w:r>
    </w:p>
    <w:p w14:paraId="1AB91BC0" w14:textId="77777777" w:rsidR="000C184E" w:rsidRPr="00B415C4" w:rsidRDefault="000C184E" w:rsidP="00B415C4">
      <w:pPr>
        <w:numPr>
          <w:ilvl w:val="0"/>
          <w:numId w:val="35"/>
        </w:numPr>
        <w:spacing w:before="120"/>
        <w:ind w:left="1134" w:firstLine="0"/>
        <w:jc w:val="both"/>
        <w:rPr>
          <w:rFonts w:asciiTheme="minorHAnsi" w:hAnsiTheme="minorHAnsi" w:cstheme="minorHAnsi"/>
          <w:bCs/>
          <w:iCs/>
          <w:sz w:val="22"/>
          <w:szCs w:val="22"/>
        </w:rPr>
      </w:pPr>
      <w:r w:rsidRPr="00B415C4">
        <w:rPr>
          <w:rFonts w:asciiTheme="minorHAnsi" w:hAnsiTheme="minorHAnsi" w:cstheme="minorHAnsi"/>
          <w:bCs/>
          <w:iCs/>
          <w:sz w:val="22"/>
          <w:szCs w:val="22"/>
        </w:rPr>
        <w:t xml:space="preserve">dla dokumentów w formacie „pdf” zaleca się podpis w formatem </w:t>
      </w:r>
      <w:proofErr w:type="spellStart"/>
      <w:r w:rsidRPr="00B415C4">
        <w:rPr>
          <w:rFonts w:asciiTheme="minorHAnsi" w:hAnsiTheme="minorHAnsi" w:cstheme="minorHAnsi"/>
          <w:bCs/>
          <w:iCs/>
          <w:sz w:val="22"/>
          <w:szCs w:val="22"/>
        </w:rPr>
        <w:t>PAdES</w:t>
      </w:r>
      <w:proofErr w:type="spellEnd"/>
      <w:r w:rsidRPr="00B415C4">
        <w:rPr>
          <w:rFonts w:asciiTheme="minorHAnsi" w:hAnsiTheme="minorHAnsi" w:cstheme="minorHAnsi"/>
          <w:bCs/>
          <w:iCs/>
          <w:sz w:val="22"/>
          <w:szCs w:val="22"/>
        </w:rPr>
        <w:t>,</w:t>
      </w:r>
    </w:p>
    <w:p w14:paraId="4A6A48D3" w14:textId="77777777" w:rsidR="000C184E" w:rsidRPr="00B415C4" w:rsidRDefault="000C184E" w:rsidP="00B415C4">
      <w:pPr>
        <w:numPr>
          <w:ilvl w:val="0"/>
          <w:numId w:val="35"/>
        </w:numPr>
        <w:spacing w:before="120" w:after="120"/>
        <w:ind w:left="1134" w:firstLine="0"/>
        <w:jc w:val="both"/>
        <w:rPr>
          <w:rFonts w:asciiTheme="minorHAnsi" w:hAnsiTheme="minorHAnsi" w:cstheme="minorHAnsi"/>
          <w:bCs/>
          <w:sz w:val="22"/>
          <w:szCs w:val="22"/>
        </w:rPr>
      </w:pPr>
      <w:r w:rsidRPr="00B415C4">
        <w:rPr>
          <w:rFonts w:asciiTheme="minorHAnsi" w:hAnsiTheme="minorHAnsi" w:cstheme="minorHAnsi"/>
          <w:bCs/>
          <w:iCs/>
          <w:sz w:val="22"/>
          <w:szCs w:val="22"/>
        </w:rPr>
        <w:t>dokumenty</w:t>
      </w:r>
      <w:r w:rsidRPr="00B415C4">
        <w:rPr>
          <w:rFonts w:asciiTheme="minorHAnsi" w:hAnsiTheme="minorHAnsi" w:cstheme="minorHAnsi"/>
          <w:bCs/>
          <w:sz w:val="22"/>
          <w:szCs w:val="22"/>
        </w:rPr>
        <w:t xml:space="preserve"> w formacie innym niż „pdf” zaleca się podpisywać formatem </w:t>
      </w:r>
      <w:proofErr w:type="spellStart"/>
      <w:r w:rsidRPr="00B415C4">
        <w:rPr>
          <w:rFonts w:asciiTheme="minorHAnsi" w:hAnsiTheme="minorHAnsi" w:cstheme="minorHAnsi"/>
          <w:bCs/>
          <w:sz w:val="22"/>
          <w:szCs w:val="22"/>
        </w:rPr>
        <w:t>XAdES</w:t>
      </w:r>
      <w:proofErr w:type="spellEnd"/>
      <w:r w:rsidRPr="00B415C4">
        <w:rPr>
          <w:rFonts w:asciiTheme="minorHAnsi" w:hAnsiTheme="minorHAnsi" w:cstheme="minorHAnsi"/>
          <w:bCs/>
          <w:sz w:val="22"/>
          <w:szCs w:val="22"/>
        </w:rPr>
        <w:t>.</w:t>
      </w:r>
    </w:p>
    <w:p w14:paraId="6A78A9B5" w14:textId="77777777" w:rsidR="000C184E" w:rsidRPr="00B415C4" w:rsidRDefault="000C184E" w:rsidP="00B415C4">
      <w:pPr>
        <w:spacing w:after="120"/>
        <w:ind w:left="1134"/>
        <w:jc w:val="both"/>
        <w:rPr>
          <w:rFonts w:asciiTheme="minorHAnsi" w:hAnsiTheme="minorHAnsi" w:cstheme="minorHAnsi"/>
          <w:sz w:val="22"/>
          <w:szCs w:val="22"/>
        </w:rPr>
      </w:pPr>
      <w:r w:rsidRPr="00B415C4">
        <w:rPr>
          <w:rFonts w:asciiTheme="minorHAnsi" w:hAnsiTheme="minorHAnsi" w:cstheme="minorHAnsi"/>
          <w:sz w:val="22"/>
          <w:szCs w:val="22"/>
        </w:rPr>
        <w:t xml:space="preserve">Zaleca się stosowanie </w:t>
      </w:r>
      <w:r w:rsidRPr="00B415C4">
        <w:rPr>
          <w:rFonts w:asciiTheme="minorHAnsi" w:hAnsiTheme="minorHAnsi" w:cstheme="minorHAnsi"/>
          <w:b/>
          <w:sz w:val="22"/>
          <w:szCs w:val="22"/>
        </w:rPr>
        <w:t>podpisu wewnętrznego</w:t>
      </w:r>
      <w:r w:rsidRPr="00B415C4">
        <w:rPr>
          <w:rFonts w:asciiTheme="minorHAnsi" w:hAnsiTheme="minorHAnsi" w:cstheme="minorHAnsi"/>
          <w:sz w:val="22"/>
          <w:szCs w:val="22"/>
        </w:rPr>
        <w:t xml:space="preserve">, który polega na tym, że jest zapisany łącznie z podpisywanym dokumentem </w:t>
      </w:r>
      <w:r w:rsidRPr="00B415C4">
        <w:rPr>
          <w:rFonts w:asciiTheme="minorHAnsi" w:hAnsiTheme="minorHAnsi" w:cstheme="minorHAnsi"/>
          <w:b/>
          <w:sz w:val="22"/>
          <w:szCs w:val="22"/>
        </w:rPr>
        <w:t>(tworzą jeden plik), a nie oddzielnie (plik podpisywany</w:t>
      </w:r>
      <w:r w:rsidRPr="00B415C4">
        <w:rPr>
          <w:rFonts w:asciiTheme="minorHAnsi" w:hAnsiTheme="minorHAnsi" w:cstheme="minorHAnsi"/>
          <w:b/>
          <w:sz w:val="22"/>
          <w:szCs w:val="22"/>
        </w:rPr>
        <w:br/>
        <w:t>i plik podpisu)</w:t>
      </w:r>
      <w:r w:rsidRPr="00B415C4">
        <w:rPr>
          <w:rFonts w:asciiTheme="minorHAnsi" w:hAnsiTheme="minorHAnsi" w:cstheme="minorHAnsi"/>
          <w:sz w:val="22"/>
          <w:szCs w:val="22"/>
        </w:rPr>
        <w:t xml:space="preserve">. </w:t>
      </w:r>
    </w:p>
    <w:p w14:paraId="3213638A" w14:textId="2ADC5CFE" w:rsidR="000C184E" w:rsidRPr="00B415C4" w:rsidRDefault="000C184E" w:rsidP="00F54CD4">
      <w:pPr>
        <w:spacing w:before="120"/>
        <w:ind w:left="1134" w:hanging="425"/>
        <w:jc w:val="both"/>
        <w:rPr>
          <w:rFonts w:asciiTheme="minorHAnsi" w:hAnsiTheme="minorHAnsi" w:cstheme="minorHAnsi"/>
          <w:bCs/>
          <w:sz w:val="22"/>
          <w:szCs w:val="22"/>
        </w:rPr>
      </w:pPr>
      <w:r w:rsidRPr="00B415C4">
        <w:rPr>
          <w:rFonts w:asciiTheme="minorHAnsi" w:hAnsiTheme="minorHAnsi" w:cstheme="minorHAnsi"/>
          <w:bCs/>
          <w:sz w:val="22"/>
          <w:szCs w:val="22"/>
        </w:rPr>
        <w:t>1.</w:t>
      </w:r>
      <w:r w:rsidR="00B415C4" w:rsidRPr="00B415C4">
        <w:rPr>
          <w:rFonts w:asciiTheme="minorHAnsi" w:hAnsiTheme="minorHAnsi" w:cstheme="minorHAnsi"/>
          <w:bCs/>
          <w:sz w:val="22"/>
          <w:szCs w:val="22"/>
        </w:rPr>
        <w:t>25.</w:t>
      </w:r>
      <w:r w:rsidRPr="00B415C4">
        <w:rPr>
          <w:rFonts w:asciiTheme="minorHAnsi" w:hAnsiTheme="minorHAnsi" w:cstheme="minorHAnsi"/>
          <w:bCs/>
          <w:sz w:val="22"/>
          <w:szCs w:val="22"/>
        </w:rPr>
        <w:tab/>
        <w:t>Maksymalny rozmiar plików przesyłany za pośrednictwem dedykowanych formularzy do: złożenia, zmiany, wycofania oferty lub wniosku wynosi 150 MB.</w:t>
      </w:r>
    </w:p>
    <w:p w14:paraId="3BBAD81C" w14:textId="77777777" w:rsidR="004709BD" w:rsidRPr="004709BD" w:rsidRDefault="004709BD" w:rsidP="004709BD">
      <w:pPr>
        <w:ind w:left="2828"/>
        <w:jc w:val="both"/>
        <w:rPr>
          <w:rFonts w:ascii="Calibri" w:eastAsia="Arial Unicode MS" w:hAnsi="Calibri" w:cs="Arial"/>
          <w:kern w:val="1"/>
          <w:sz w:val="22"/>
          <w:lang w:eastAsia="ar-SA"/>
        </w:rPr>
      </w:pPr>
    </w:p>
    <w:p w14:paraId="0A016BBD" w14:textId="43405605" w:rsidR="004709BD" w:rsidRPr="004709BD" w:rsidRDefault="004709BD" w:rsidP="00547EB6">
      <w:pPr>
        <w:numPr>
          <w:ilvl w:val="3"/>
          <w:numId w:val="21"/>
        </w:numPr>
        <w:jc w:val="both"/>
        <w:rPr>
          <w:rFonts w:ascii="Calibri" w:eastAsia="Arial Unicode MS" w:hAnsi="Calibri" w:cs="Arial"/>
          <w:kern w:val="1"/>
          <w:sz w:val="22"/>
          <w:lang w:eastAsia="ar-SA"/>
        </w:rPr>
      </w:pPr>
      <w:r w:rsidRPr="004709BD">
        <w:rPr>
          <w:rFonts w:ascii="Calibri" w:eastAsia="Arial Unicode MS" w:hAnsi="Calibri" w:cs="Arial"/>
          <w:kern w:val="1"/>
          <w:sz w:val="22"/>
          <w:lang w:eastAsia="ar-SA"/>
        </w:rPr>
        <w:t>Sposób komunikowania się Zamawiającego z Wykonawcami</w:t>
      </w:r>
      <w:r w:rsidR="00F54CD4">
        <w:rPr>
          <w:rFonts w:ascii="Calibri" w:eastAsia="Arial Unicode MS" w:hAnsi="Calibri" w:cs="Arial"/>
          <w:kern w:val="1"/>
          <w:sz w:val="22"/>
          <w:lang w:eastAsia="ar-SA"/>
        </w:rPr>
        <w:t>:</w:t>
      </w:r>
    </w:p>
    <w:p w14:paraId="738EE2A9" w14:textId="77777777" w:rsidR="004709BD" w:rsidRPr="004709BD" w:rsidRDefault="004709BD" w:rsidP="004709BD">
      <w:pPr>
        <w:ind w:left="785"/>
        <w:jc w:val="both"/>
        <w:rPr>
          <w:rFonts w:ascii="Calibri" w:eastAsia="Arial Unicode MS" w:hAnsi="Calibri" w:cs="Arial"/>
          <w:kern w:val="1"/>
          <w:sz w:val="22"/>
          <w:lang w:eastAsia="ar-SA"/>
        </w:rPr>
      </w:pPr>
    </w:p>
    <w:p w14:paraId="4B9A65A7" w14:textId="77777777" w:rsidR="004709BD" w:rsidRPr="004709BD" w:rsidRDefault="004709BD" w:rsidP="004709BD">
      <w:pPr>
        <w:ind w:left="993" w:hanging="284"/>
        <w:jc w:val="both"/>
        <w:rPr>
          <w:rFonts w:ascii="Calibri" w:eastAsia="Arial Unicode MS" w:hAnsi="Calibri" w:cs="Arial"/>
          <w:kern w:val="1"/>
          <w:sz w:val="22"/>
          <w:lang w:eastAsia="ar-SA"/>
        </w:rPr>
      </w:pPr>
      <w:r w:rsidRPr="004709BD">
        <w:rPr>
          <w:rFonts w:ascii="Calibri" w:eastAsia="Arial Unicode MS" w:hAnsi="Calibri" w:cs="Arial"/>
          <w:kern w:val="1"/>
          <w:sz w:val="22"/>
          <w:lang w:eastAsia="ar-SA"/>
        </w:rPr>
        <w:t xml:space="preserve">2.1. We wszelkiej korespondencji związanej z niniejszym postępowaniem Zamawiający i Wykonawcy  posługują się numerem postępowania. </w:t>
      </w:r>
    </w:p>
    <w:p w14:paraId="30FF0254" w14:textId="77777777" w:rsidR="00F54CD4" w:rsidRPr="004709BD" w:rsidRDefault="004709BD" w:rsidP="00F54CD4">
      <w:pPr>
        <w:ind w:left="1213"/>
        <w:jc w:val="both"/>
        <w:rPr>
          <w:rFonts w:ascii="Calibri" w:eastAsia="Arial Unicode MS" w:hAnsi="Calibri" w:cs="Arial"/>
          <w:kern w:val="1"/>
          <w:sz w:val="22"/>
          <w:lang w:eastAsia="ar-SA"/>
        </w:rPr>
      </w:pPr>
      <w:r w:rsidRPr="004709BD">
        <w:rPr>
          <w:rFonts w:ascii="Calibri" w:eastAsia="Arial Unicode MS" w:hAnsi="Calibri" w:cs="Arial"/>
          <w:kern w:val="1"/>
          <w:sz w:val="22"/>
          <w:lang w:eastAsia="ar-SA"/>
        </w:rPr>
        <w:t>W postępowaniu o udzielenie zamówienia komunikacja pomiędzy Zamawiającym a Wykonawcami (inna niż oferta wykonawcy i załączniki do niej) w szczególności składanie pytań</w:t>
      </w:r>
      <w:r w:rsidR="00F54CD4">
        <w:rPr>
          <w:rFonts w:ascii="Calibri" w:eastAsia="Arial Unicode MS" w:hAnsi="Calibri" w:cs="Arial"/>
          <w:kern w:val="1"/>
          <w:sz w:val="22"/>
          <w:lang w:eastAsia="ar-SA"/>
        </w:rPr>
        <w:t xml:space="preserve"> </w:t>
      </w:r>
      <w:hyperlink r:id="rId14" w:history="1">
        <w:r w:rsidR="00F54CD4" w:rsidRPr="00BB7E0E">
          <w:rPr>
            <w:rStyle w:val="Hipercze"/>
          </w:rPr>
          <w:t>https://platformazakupowa.pl/</w:t>
        </w:r>
      </w:hyperlink>
      <w:r w:rsidR="00F54CD4">
        <w:t>.</w:t>
      </w:r>
    </w:p>
    <w:p w14:paraId="4E009676" w14:textId="12414B52" w:rsidR="004709BD" w:rsidRPr="004709BD" w:rsidRDefault="004709BD" w:rsidP="00547EB6">
      <w:pPr>
        <w:numPr>
          <w:ilvl w:val="1"/>
          <w:numId w:val="23"/>
        </w:numPr>
        <w:jc w:val="both"/>
        <w:rPr>
          <w:rFonts w:ascii="Calibri" w:eastAsia="Arial Unicode MS" w:hAnsi="Calibri" w:cs="Arial"/>
          <w:kern w:val="1"/>
          <w:sz w:val="22"/>
          <w:lang w:eastAsia="ar-SA"/>
        </w:rPr>
      </w:pPr>
      <w:r w:rsidRPr="004709BD">
        <w:rPr>
          <w:rFonts w:ascii="Calibri" w:eastAsia="Arial Unicode MS" w:hAnsi="Calibri" w:cs="Arial"/>
          <w:kern w:val="1"/>
          <w:sz w:val="22"/>
          <w:lang w:eastAsia="ar-SA"/>
        </w:rPr>
        <w:t>Wykonawca może zwrócić się do Zamawiającego z wnioskiem o wyjaśnienie treści SWZ. Wnioski należy składać w sposób wskazany w pkt. 2.</w:t>
      </w:r>
      <w:r w:rsidR="00790254">
        <w:rPr>
          <w:rFonts w:ascii="Calibri" w:eastAsia="Arial Unicode MS" w:hAnsi="Calibri" w:cs="Arial"/>
          <w:kern w:val="1"/>
          <w:sz w:val="22"/>
          <w:lang w:eastAsia="ar-SA"/>
        </w:rPr>
        <w:t>1</w:t>
      </w:r>
      <w:r w:rsidRPr="004709BD">
        <w:rPr>
          <w:rFonts w:ascii="Calibri" w:eastAsia="Arial Unicode MS" w:hAnsi="Calibri" w:cs="Arial"/>
          <w:kern w:val="1"/>
          <w:sz w:val="22"/>
          <w:lang w:eastAsia="ar-SA"/>
        </w:rPr>
        <w:t>.</w:t>
      </w:r>
    </w:p>
    <w:p w14:paraId="17D37AB3" w14:textId="22021967" w:rsidR="00E55BB3" w:rsidRPr="00790254" w:rsidRDefault="004709BD" w:rsidP="00790254">
      <w:pPr>
        <w:numPr>
          <w:ilvl w:val="1"/>
          <w:numId w:val="23"/>
        </w:numPr>
        <w:suppressAutoHyphens/>
        <w:spacing w:after="200" w:line="276" w:lineRule="auto"/>
        <w:ind w:left="567"/>
        <w:jc w:val="both"/>
        <w:rPr>
          <w:rFonts w:ascii="Calibri" w:hAnsi="Calibri" w:cs="Arial"/>
          <w:b/>
          <w:bCs/>
          <w:sz w:val="22"/>
          <w:szCs w:val="22"/>
        </w:rPr>
      </w:pPr>
      <w:r w:rsidRPr="00790254">
        <w:rPr>
          <w:rFonts w:ascii="Calibri" w:eastAsia="Arial Unicode MS" w:hAnsi="Calibri" w:cs="Arial"/>
          <w:kern w:val="1"/>
          <w:sz w:val="22"/>
          <w:lang w:eastAsia="ar-SA"/>
        </w:rPr>
        <w:t xml:space="preserve">Zamawiający jest obowiązany udzielić wyjaśnień </w:t>
      </w:r>
      <w:r w:rsidR="00441436" w:rsidRPr="00790254">
        <w:rPr>
          <w:rFonts w:ascii="Calibri" w:eastAsia="Arial Unicode MS" w:hAnsi="Calibri" w:cs="Arial"/>
          <w:kern w:val="1"/>
          <w:sz w:val="22"/>
          <w:lang w:eastAsia="ar-SA"/>
        </w:rPr>
        <w:t>zgodnie z zapisami w punkcie IX.</w:t>
      </w:r>
    </w:p>
    <w:p w14:paraId="471FF31A" w14:textId="77777777" w:rsidR="002B7ECC" w:rsidRDefault="002B7ECC" w:rsidP="004709BD">
      <w:pPr>
        <w:pStyle w:val="Akapitzlist"/>
        <w:suppressAutoHyphens/>
        <w:spacing w:after="200" w:line="276" w:lineRule="auto"/>
        <w:ind w:left="567"/>
        <w:jc w:val="both"/>
        <w:rPr>
          <w:rFonts w:ascii="Calibri" w:hAnsi="Calibri" w:cs="Arial"/>
          <w:b/>
          <w:bCs/>
          <w:sz w:val="22"/>
          <w:szCs w:val="22"/>
        </w:rPr>
      </w:pPr>
    </w:p>
    <w:p w14:paraId="2716EAF0" w14:textId="77777777" w:rsidR="00AA32F4" w:rsidRPr="00074F2B" w:rsidRDefault="00AA32F4" w:rsidP="004709BD">
      <w:pPr>
        <w:pStyle w:val="Akapitzlist"/>
        <w:suppressAutoHyphens/>
        <w:spacing w:after="200" w:line="276" w:lineRule="auto"/>
        <w:ind w:left="567"/>
        <w:jc w:val="both"/>
        <w:rPr>
          <w:rFonts w:ascii="Calibri" w:hAnsi="Calibri" w:cs="Calibri"/>
          <w:b/>
          <w:bCs/>
          <w:sz w:val="22"/>
          <w:szCs w:val="22"/>
          <w:lang w:eastAsia="zh-CN"/>
        </w:rPr>
      </w:pPr>
      <w:r w:rsidRPr="00426965">
        <w:rPr>
          <w:rFonts w:ascii="Calibri" w:hAnsi="Calibri" w:cs="Arial"/>
          <w:b/>
          <w:bCs/>
          <w:sz w:val="22"/>
          <w:szCs w:val="22"/>
        </w:rPr>
        <w:t>XI</w:t>
      </w:r>
      <w:r w:rsidR="00F302AC" w:rsidRPr="00426965">
        <w:rPr>
          <w:rFonts w:ascii="Calibri" w:hAnsi="Calibri" w:cs="Arial"/>
          <w:b/>
          <w:bCs/>
          <w:sz w:val="22"/>
          <w:szCs w:val="22"/>
        </w:rPr>
        <w:t>V</w:t>
      </w:r>
      <w:r w:rsidRPr="00426965">
        <w:rPr>
          <w:rFonts w:ascii="Calibri" w:hAnsi="Calibri" w:cs="Arial"/>
          <w:b/>
          <w:bCs/>
          <w:sz w:val="22"/>
          <w:szCs w:val="22"/>
        </w:rPr>
        <w:t>.</w:t>
      </w:r>
      <w:r>
        <w:rPr>
          <w:rFonts w:ascii="Calibri" w:hAnsi="Calibri" w:cs="Arial"/>
          <w:sz w:val="22"/>
          <w:szCs w:val="22"/>
        </w:rPr>
        <w:t xml:space="preserve"> </w:t>
      </w:r>
      <w:r w:rsidRPr="00AA32F4">
        <w:rPr>
          <w:rFonts w:ascii="Calibri" w:hAnsi="Calibri" w:cs="Calibri"/>
          <w:b/>
          <w:bCs/>
          <w:sz w:val="22"/>
          <w:szCs w:val="22"/>
          <w:lang w:eastAsia="zh-CN"/>
        </w:rPr>
        <w:t xml:space="preserve">Formy w jakich należy składać dokumenty w postępowaniu </w:t>
      </w:r>
    </w:p>
    <w:p w14:paraId="353FBEB9" w14:textId="77777777" w:rsidR="002265F7" w:rsidRPr="00156D28" w:rsidRDefault="002265F7" w:rsidP="001C11C7">
      <w:pPr>
        <w:pStyle w:val="Akapitzlist"/>
        <w:numPr>
          <w:ilvl w:val="0"/>
          <w:numId w:val="16"/>
        </w:numPr>
        <w:spacing w:after="160" w:line="256" w:lineRule="auto"/>
        <w:jc w:val="both"/>
        <w:rPr>
          <w:rFonts w:ascii="Calibri" w:hAnsi="Calibri" w:cs="Arial"/>
          <w:sz w:val="22"/>
          <w:szCs w:val="20"/>
        </w:rPr>
      </w:pPr>
      <w:r w:rsidRPr="00156D28">
        <w:rPr>
          <w:rFonts w:ascii="Calibri" w:eastAsia="Arial Unicode MS" w:hAnsi="Calibri" w:cs="Arial"/>
          <w:kern w:val="1"/>
          <w:sz w:val="22"/>
          <w:szCs w:val="20"/>
          <w:lang w:eastAsia="ar-SA"/>
        </w:rPr>
        <w:t>Ofertę, oświadczenia, podmiotowe środki dowodowe</w:t>
      </w:r>
      <w:r w:rsidR="00074F2B">
        <w:rPr>
          <w:rFonts w:ascii="Calibri" w:eastAsia="Arial Unicode MS" w:hAnsi="Calibri" w:cs="Arial"/>
          <w:kern w:val="1"/>
          <w:sz w:val="22"/>
          <w:szCs w:val="20"/>
          <w:lang w:eastAsia="ar-SA"/>
        </w:rPr>
        <w:t>,</w:t>
      </w:r>
      <w:r w:rsidRPr="00156D28">
        <w:rPr>
          <w:rFonts w:ascii="Calibri" w:eastAsia="Arial Unicode MS" w:hAnsi="Calibri" w:cs="Arial"/>
          <w:kern w:val="1"/>
          <w:sz w:val="22"/>
          <w:szCs w:val="20"/>
          <w:lang w:eastAsia="ar-SA"/>
        </w:rPr>
        <w:t xml:space="preserve"> inne dokumenty lub oświadczenia, oraz  zobowiązanie podmiotu udostepniającego zasoby </w:t>
      </w:r>
      <w:r w:rsidR="00074F2B">
        <w:rPr>
          <w:rFonts w:ascii="Calibri" w:eastAsia="Arial Unicode MS" w:hAnsi="Calibri" w:cs="Arial"/>
          <w:kern w:val="1"/>
          <w:sz w:val="22"/>
          <w:szCs w:val="20"/>
          <w:lang w:eastAsia="ar-SA"/>
        </w:rPr>
        <w:t xml:space="preserve">i </w:t>
      </w:r>
      <w:r w:rsidRPr="00156D28">
        <w:rPr>
          <w:rFonts w:ascii="Calibri" w:eastAsia="Arial Unicode MS" w:hAnsi="Calibri" w:cs="Arial"/>
          <w:kern w:val="1"/>
          <w:sz w:val="22"/>
          <w:szCs w:val="20"/>
          <w:lang w:eastAsia="ar-SA"/>
        </w:rPr>
        <w:t>pełnomocnictwo sporządza się w postaci elektronicznej</w:t>
      </w:r>
      <w:r w:rsidR="00F302AC">
        <w:rPr>
          <w:rFonts w:ascii="Calibri" w:eastAsia="Arial Unicode MS" w:hAnsi="Calibri" w:cs="Arial"/>
          <w:kern w:val="1"/>
          <w:sz w:val="22"/>
          <w:szCs w:val="20"/>
          <w:lang w:eastAsia="ar-SA"/>
        </w:rPr>
        <w:t xml:space="preserve"> i</w:t>
      </w:r>
      <w:r w:rsidRPr="00156D28">
        <w:rPr>
          <w:rFonts w:ascii="Calibri" w:eastAsia="Arial Unicode MS" w:hAnsi="Calibri" w:cs="Arial"/>
          <w:kern w:val="1"/>
          <w:sz w:val="22"/>
          <w:szCs w:val="20"/>
          <w:lang w:eastAsia="ar-SA"/>
        </w:rPr>
        <w:t xml:space="preserve"> opatr</w:t>
      </w:r>
      <w:r w:rsidR="00F302AC">
        <w:rPr>
          <w:rFonts w:ascii="Calibri" w:eastAsia="Arial Unicode MS" w:hAnsi="Calibri" w:cs="Arial"/>
          <w:kern w:val="1"/>
          <w:sz w:val="22"/>
          <w:szCs w:val="20"/>
          <w:lang w:eastAsia="ar-SA"/>
        </w:rPr>
        <w:t>uje</w:t>
      </w:r>
      <w:r w:rsidRPr="00156D28">
        <w:rPr>
          <w:rFonts w:ascii="Calibri" w:eastAsia="Arial Unicode MS" w:hAnsi="Calibri" w:cs="Arial"/>
          <w:kern w:val="1"/>
          <w:sz w:val="22"/>
          <w:szCs w:val="20"/>
          <w:lang w:eastAsia="ar-SA"/>
        </w:rPr>
        <w:t xml:space="preserve"> kwalifikowanym podpisem elektronicznym,  </w:t>
      </w:r>
    </w:p>
    <w:p w14:paraId="69848843" w14:textId="77777777" w:rsidR="002265F7" w:rsidRPr="00156D28" w:rsidRDefault="002265F7" w:rsidP="001C11C7">
      <w:pPr>
        <w:pStyle w:val="Akapitzlist"/>
        <w:numPr>
          <w:ilvl w:val="0"/>
          <w:numId w:val="16"/>
        </w:numPr>
        <w:spacing w:after="160" w:line="256" w:lineRule="auto"/>
        <w:jc w:val="both"/>
        <w:rPr>
          <w:rFonts w:ascii="Calibri" w:hAnsi="Calibri" w:cs="Arial"/>
          <w:sz w:val="22"/>
          <w:szCs w:val="20"/>
        </w:rPr>
      </w:pPr>
      <w:r w:rsidRPr="00156D28">
        <w:rPr>
          <w:rFonts w:ascii="Calibri" w:eastAsia="Arial Unicode MS" w:hAnsi="Calibri" w:cs="Arial"/>
          <w:kern w:val="1"/>
          <w:sz w:val="22"/>
          <w:szCs w:val="20"/>
          <w:lang w:eastAsia="ar-SA"/>
        </w:rPr>
        <w:t>W przypadku</w:t>
      </w:r>
      <w:r w:rsidR="005E2035">
        <w:rPr>
          <w:rFonts w:ascii="Calibri" w:eastAsia="Arial Unicode MS" w:hAnsi="Calibri" w:cs="Arial"/>
          <w:kern w:val="1"/>
          <w:sz w:val="22"/>
          <w:szCs w:val="20"/>
          <w:lang w:eastAsia="ar-SA"/>
        </w:rPr>
        <w:t>,</w:t>
      </w:r>
      <w:r w:rsidRPr="00156D28">
        <w:rPr>
          <w:rFonts w:ascii="Calibri" w:eastAsia="Arial Unicode MS" w:hAnsi="Calibri" w:cs="Arial"/>
          <w:kern w:val="1"/>
          <w:sz w:val="22"/>
          <w:szCs w:val="20"/>
          <w:lang w:eastAsia="ar-SA"/>
        </w:rPr>
        <w:t xml:space="preserve">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w:t>
      </w:r>
      <w:r w:rsidRPr="00156D28">
        <w:rPr>
          <w:rFonts w:ascii="Calibri" w:eastAsia="Arial Unicode MS" w:hAnsi="Calibri" w:cs="Arial"/>
          <w:kern w:val="1"/>
          <w:sz w:val="22"/>
          <w:szCs w:val="20"/>
          <w:lang w:eastAsia="ar-SA"/>
        </w:rPr>
        <w:lastRenderedPageBreak/>
        <w:t xml:space="preserve">udostępniający zasoby lub podwykonawca, zwane dalej „upoważnionymi podmiotami”, jako dokument elektroniczny, przekazuje się ten dokument. </w:t>
      </w:r>
    </w:p>
    <w:p w14:paraId="1C6C5001" w14:textId="77777777" w:rsidR="002265F7" w:rsidRPr="00156D28" w:rsidRDefault="002265F7" w:rsidP="001C11C7">
      <w:pPr>
        <w:pStyle w:val="Akapitzlist"/>
        <w:numPr>
          <w:ilvl w:val="0"/>
          <w:numId w:val="16"/>
        </w:numPr>
        <w:spacing w:after="160" w:line="256" w:lineRule="auto"/>
        <w:jc w:val="both"/>
        <w:rPr>
          <w:rFonts w:ascii="Calibri" w:hAnsi="Calibri" w:cs="Arial"/>
          <w:sz w:val="22"/>
          <w:szCs w:val="20"/>
        </w:rPr>
      </w:pPr>
      <w:r w:rsidRPr="00156D28">
        <w:rPr>
          <w:rFonts w:ascii="Calibri" w:eastAsia="Arial Unicode MS" w:hAnsi="Calibri" w:cs="Arial"/>
          <w:kern w:val="1"/>
          <w:sz w:val="22"/>
          <w:szCs w:val="20"/>
          <w:lang w:eastAsia="ar-SA"/>
        </w:rPr>
        <w:t>W przypadku gdy podmiotowe środki dowodowe, przedmiotowe środki dowodowe, inne dokumenty,  lub dokumentami potwierdzającymi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0245EBCB" w14:textId="77777777" w:rsidR="002265F7" w:rsidRPr="00156D28" w:rsidRDefault="002265F7" w:rsidP="001C11C7">
      <w:pPr>
        <w:pStyle w:val="Akapitzlist"/>
        <w:numPr>
          <w:ilvl w:val="0"/>
          <w:numId w:val="16"/>
        </w:numPr>
        <w:spacing w:line="257" w:lineRule="auto"/>
        <w:jc w:val="both"/>
        <w:rPr>
          <w:rFonts w:ascii="Calibri" w:hAnsi="Calibri" w:cs="Arial"/>
          <w:sz w:val="22"/>
          <w:szCs w:val="20"/>
        </w:rPr>
      </w:pPr>
      <w:r w:rsidRPr="00156D28">
        <w:rPr>
          <w:rFonts w:ascii="Calibri" w:eastAsia="Arial Unicode MS" w:hAnsi="Calibri" w:cs="Arial"/>
          <w:kern w:val="1"/>
          <w:sz w:val="22"/>
          <w:szCs w:val="20"/>
          <w:lang w:eastAsia="ar-SA"/>
        </w:rPr>
        <w:t>Poświadczenia zgodności cyfrowego odwzorowania z dokumentem w postaci papierowej, o którym mowa</w:t>
      </w:r>
      <w:r w:rsidR="002A16CA">
        <w:rPr>
          <w:rFonts w:ascii="Calibri" w:eastAsia="Arial Unicode MS" w:hAnsi="Calibri" w:cs="Arial"/>
          <w:kern w:val="1"/>
          <w:sz w:val="22"/>
          <w:szCs w:val="20"/>
          <w:lang w:eastAsia="ar-SA"/>
        </w:rPr>
        <w:br/>
      </w:r>
      <w:r w:rsidRPr="00156D28">
        <w:rPr>
          <w:rFonts w:ascii="Calibri" w:eastAsia="Arial Unicode MS" w:hAnsi="Calibri" w:cs="Arial"/>
          <w:kern w:val="1"/>
          <w:sz w:val="22"/>
          <w:szCs w:val="20"/>
          <w:lang w:eastAsia="ar-SA"/>
        </w:rPr>
        <w:t xml:space="preserve">w pkt 7, dokonuje w przypadku: </w:t>
      </w:r>
    </w:p>
    <w:p w14:paraId="4F736B6A" w14:textId="77777777" w:rsidR="002265F7" w:rsidRPr="00156D28" w:rsidRDefault="002265F7" w:rsidP="00426965">
      <w:pPr>
        <w:widowControl w:val="0"/>
        <w:suppressAutoHyphens/>
        <w:spacing w:line="257" w:lineRule="auto"/>
        <w:ind w:left="851" w:hanging="284"/>
        <w:contextualSpacing/>
        <w:jc w:val="both"/>
        <w:rPr>
          <w:rFonts w:ascii="Calibri" w:eastAsia="Arial Unicode MS" w:hAnsi="Calibri" w:cs="Arial"/>
          <w:kern w:val="1"/>
          <w:sz w:val="22"/>
          <w:lang w:eastAsia="ar-SA"/>
        </w:rPr>
      </w:pPr>
      <w:r w:rsidRPr="00156D28">
        <w:rPr>
          <w:rFonts w:ascii="Calibri" w:eastAsia="Arial Unicode MS" w:hAnsi="Calibri" w:cs="Arial"/>
          <w:kern w:val="1"/>
          <w:sz w:val="22"/>
          <w:lang w:eastAsia="ar-SA"/>
        </w:rPr>
        <w:t>1) podmiotowych środków dowodowych oraz dokumentów potwierdzających umocowanie do reprezentowania</w:t>
      </w:r>
      <w:r w:rsidR="00516D6B">
        <w:rPr>
          <w:rFonts w:ascii="Calibri" w:eastAsia="Arial Unicode MS" w:hAnsi="Calibri" w:cs="Arial"/>
          <w:kern w:val="1"/>
          <w:sz w:val="22"/>
          <w:lang w:eastAsia="ar-SA"/>
        </w:rPr>
        <w:t>:</w:t>
      </w:r>
      <w:r w:rsidRPr="00156D28">
        <w:rPr>
          <w:rFonts w:ascii="Calibri" w:eastAsia="Arial Unicode MS" w:hAnsi="Calibri" w:cs="Arial"/>
          <w:kern w:val="1"/>
          <w:sz w:val="22"/>
          <w:lang w:eastAsia="ar-SA"/>
        </w:rPr>
        <w:t xml:space="preserve"> </w:t>
      </w:r>
      <w:r w:rsidRPr="00156D28">
        <w:rPr>
          <w:rFonts w:ascii="Calibri" w:eastAsia="Arial Unicode MS" w:hAnsi="Calibri" w:cs="Arial"/>
          <w:kern w:val="1"/>
          <w:sz w:val="22"/>
          <w:lang w:eastAsia="ar-SA"/>
        </w:rPr>
        <w:b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9ECA2D8" w14:textId="77777777" w:rsidR="002265F7" w:rsidRPr="00156D28" w:rsidRDefault="002265F7" w:rsidP="00426965">
      <w:pPr>
        <w:widowControl w:val="0"/>
        <w:suppressAutoHyphens/>
        <w:spacing w:line="257" w:lineRule="auto"/>
        <w:ind w:left="851" w:hanging="284"/>
        <w:contextualSpacing/>
        <w:jc w:val="both"/>
        <w:rPr>
          <w:rFonts w:ascii="Calibri" w:eastAsia="Arial Unicode MS" w:hAnsi="Calibri" w:cs="Arial"/>
          <w:kern w:val="1"/>
          <w:sz w:val="22"/>
          <w:lang w:eastAsia="ar-SA"/>
        </w:rPr>
      </w:pPr>
      <w:r w:rsidRPr="00156D28">
        <w:rPr>
          <w:rFonts w:ascii="Calibri" w:eastAsia="Arial Unicode MS" w:hAnsi="Calibri" w:cs="Arial"/>
          <w:kern w:val="1"/>
          <w:sz w:val="22"/>
          <w:lang w:eastAsia="ar-SA"/>
        </w:rPr>
        <w:t xml:space="preserve">2) przedmiotowych środków dowodowych – odpowiednio wykonawca lub wykonawca wspólnie ubiegający się </w:t>
      </w:r>
      <w:r w:rsidRPr="00156D28">
        <w:rPr>
          <w:rFonts w:ascii="Calibri" w:eastAsia="Arial Unicode MS" w:hAnsi="Calibri" w:cs="Arial"/>
          <w:kern w:val="1"/>
          <w:sz w:val="22"/>
          <w:lang w:eastAsia="ar-SA"/>
        </w:rPr>
        <w:br/>
        <w:t xml:space="preserve">o udzielenie zamówienia; </w:t>
      </w:r>
    </w:p>
    <w:p w14:paraId="26300113" w14:textId="77777777" w:rsidR="002265F7" w:rsidRPr="00156D28" w:rsidRDefault="002265F7" w:rsidP="00426965">
      <w:pPr>
        <w:widowControl w:val="0"/>
        <w:suppressAutoHyphens/>
        <w:spacing w:line="257" w:lineRule="auto"/>
        <w:ind w:left="851" w:hanging="284"/>
        <w:contextualSpacing/>
        <w:jc w:val="both"/>
        <w:rPr>
          <w:rFonts w:ascii="Calibri" w:eastAsia="Arial Unicode MS" w:hAnsi="Calibri" w:cs="Arial"/>
          <w:kern w:val="1"/>
          <w:sz w:val="22"/>
          <w:lang w:eastAsia="ar-SA"/>
        </w:rPr>
      </w:pPr>
      <w:r w:rsidRPr="00156D28">
        <w:rPr>
          <w:rFonts w:ascii="Calibri" w:eastAsia="Arial Unicode MS" w:hAnsi="Calibri" w:cs="Arial"/>
          <w:kern w:val="1"/>
          <w:sz w:val="22"/>
          <w:lang w:eastAsia="ar-SA"/>
        </w:rPr>
        <w:t xml:space="preserve">3) innych dokumentów, w tym dokumentów, o których  mowa  w art. 94 ust. 2  ustawy – odpowiednio wykonawca  lub wykonawca wspólnie ubiegający się o udzielenie zamówienia, w zakresie dokumentów, które każdego z nich dotyczą. </w:t>
      </w:r>
    </w:p>
    <w:p w14:paraId="1AA6101E" w14:textId="77777777" w:rsidR="002265F7" w:rsidRPr="00156D28" w:rsidRDefault="002265F7" w:rsidP="001C11C7">
      <w:pPr>
        <w:widowControl w:val="0"/>
        <w:numPr>
          <w:ilvl w:val="0"/>
          <w:numId w:val="16"/>
        </w:numPr>
        <w:suppressAutoHyphens/>
        <w:spacing w:line="257" w:lineRule="auto"/>
        <w:contextualSpacing/>
        <w:jc w:val="both"/>
        <w:rPr>
          <w:rFonts w:ascii="Calibri" w:eastAsia="Arial Unicode MS" w:hAnsi="Calibri" w:cs="Arial"/>
          <w:kern w:val="1"/>
          <w:sz w:val="22"/>
          <w:lang w:eastAsia="ar-SA"/>
        </w:rPr>
      </w:pPr>
      <w:r w:rsidRPr="00156D28">
        <w:rPr>
          <w:rFonts w:ascii="Calibri" w:eastAsia="Arial Unicode MS" w:hAnsi="Calibri" w:cs="Arial"/>
          <w:kern w:val="1"/>
          <w:sz w:val="22"/>
          <w:lang w:eastAsia="ar-SA"/>
        </w:rPr>
        <w:t xml:space="preserve">Poświadczenia zgodności cyfrowego odwzorowania z dokumentem w postaci papierowej, o którym mowa w pkt 7, może dokonać również notariusz. </w:t>
      </w:r>
    </w:p>
    <w:p w14:paraId="6FC51D0C" w14:textId="77777777" w:rsidR="002265F7" w:rsidRPr="00156D28" w:rsidRDefault="002265F7" w:rsidP="001C11C7">
      <w:pPr>
        <w:widowControl w:val="0"/>
        <w:numPr>
          <w:ilvl w:val="0"/>
          <w:numId w:val="16"/>
        </w:numPr>
        <w:suppressAutoHyphens/>
        <w:ind w:left="709" w:hanging="425"/>
        <w:contextualSpacing/>
        <w:jc w:val="both"/>
        <w:rPr>
          <w:rFonts w:ascii="Calibri" w:eastAsia="Arial Unicode MS" w:hAnsi="Calibri" w:cs="Arial"/>
          <w:kern w:val="1"/>
          <w:sz w:val="22"/>
          <w:lang w:eastAsia="ar-SA"/>
        </w:rPr>
      </w:pPr>
      <w:r w:rsidRPr="00156D28">
        <w:rPr>
          <w:rFonts w:ascii="Calibri" w:eastAsia="Arial Unicode MS" w:hAnsi="Calibri" w:cs="Arial"/>
          <w:kern w:val="1"/>
          <w:sz w:val="22"/>
          <w:lang w:eastAsia="ar-SA"/>
        </w:rPr>
        <w:t>Przez  cyfrowe  odwzorowanie,  o którym  mowa  w pkt. 7–9, należy rozumieć dokument elektroniczny</w:t>
      </w:r>
      <w:r w:rsidR="005E2035">
        <w:rPr>
          <w:rFonts w:ascii="Calibri" w:eastAsia="Arial Unicode MS" w:hAnsi="Calibri" w:cs="Arial"/>
          <w:kern w:val="1"/>
          <w:sz w:val="22"/>
          <w:lang w:eastAsia="ar-SA"/>
        </w:rPr>
        <w:t xml:space="preserve"> (np. skan) </w:t>
      </w:r>
      <w:r w:rsidRPr="00156D28">
        <w:rPr>
          <w:rFonts w:ascii="Calibri" w:eastAsia="Arial Unicode MS" w:hAnsi="Calibri" w:cs="Arial"/>
          <w:kern w:val="1"/>
          <w:sz w:val="22"/>
          <w:lang w:eastAsia="ar-SA"/>
        </w:rPr>
        <w:t xml:space="preserve"> będący kopią elektroniczną treści zapisanej w postaci papierowej, umożliwiający zapoznanie się z tą treścią i jej zrozumienie, bez konieczności bezpośredniego dostępu do oryginału.</w:t>
      </w:r>
    </w:p>
    <w:p w14:paraId="77F84081" w14:textId="77777777" w:rsidR="002265F7" w:rsidRPr="00156D28" w:rsidRDefault="002265F7" w:rsidP="001C11C7">
      <w:pPr>
        <w:widowControl w:val="0"/>
        <w:numPr>
          <w:ilvl w:val="0"/>
          <w:numId w:val="16"/>
        </w:numPr>
        <w:suppressAutoHyphens/>
        <w:ind w:left="709" w:hanging="425"/>
        <w:contextualSpacing/>
        <w:jc w:val="both"/>
        <w:rPr>
          <w:rFonts w:ascii="Calibri" w:eastAsia="Arial Unicode MS" w:hAnsi="Calibri" w:cs="Arial"/>
          <w:kern w:val="1"/>
          <w:sz w:val="22"/>
          <w:lang w:eastAsia="ar-SA"/>
        </w:rPr>
      </w:pPr>
      <w:r w:rsidRPr="00156D28">
        <w:rPr>
          <w:rFonts w:ascii="Calibri" w:eastAsia="Arial Unicode MS" w:hAnsi="Calibri" w:cs="Arial"/>
          <w:kern w:val="1"/>
          <w:sz w:val="22"/>
          <w:lang w:eastAsia="ar-SA"/>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w:t>
      </w:r>
      <w:r w:rsidR="00940C5E">
        <w:rPr>
          <w:rFonts w:ascii="Calibri" w:eastAsia="Arial Unicode MS" w:hAnsi="Calibri" w:cs="Arial"/>
          <w:kern w:val="1"/>
          <w:sz w:val="22"/>
          <w:lang w:eastAsia="ar-SA"/>
        </w:rPr>
        <w:t>.</w:t>
      </w:r>
    </w:p>
    <w:p w14:paraId="09CF8B7A" w14:textId="77777777" w:rsidR="002265F7" w:rsidRPr="00156D28" w:rsidRDefault="002265F7" w:rsidP="001C11C7">
      <w:pPr>
        <w:widowControl w:val="0"/>
        <w:numPr>
          <w:ilvl w:val="0"/>
          <w:numId w:val="16"/>
        </w:numPr>
        <w:suppressAutoHyphens/>
        <w:ind w:left="709" w:hanging="425"/>
        <w:contextualSpacing/>
        <w:jc w:val="both"/>
        <w:rPr>
          <w:rFonts w:ascii="Calibri" w:eastAsia="Arial Unicode MS" w:hAnsi="Calibri" w:cs="Arial"/>
          <w:kern w:val="1"/>
          <w:sz w:val="22"/>
          <w:lang w:eastAsia="ar-SA"/>
        </w:rPr>
      </w:pPr>
      <w:r w:rsidRPr="00156D28">
        <w:rPr>
          <w:rFonts w:ascii="Calibri" w:eastAsia="Arial Unicode MS" w:hAnsi="Calibri" w:cs="Arial"/>
          <w:kern w:val="1"/>
          <w:sz w:val="22"/>
          <w:lang w:eastAsia="ar-SA"/>
        </w:rPr>
        <w:t>W przypadku</w:t>
      </w:r>
      <w:r w:rsidR="005E2035">
        <w:rPr>
          <w:rFonts w:ascii="Calibri" w:eastAsia="Arial Unicode MS" w:hAnsi="Calibri" w:cs="Arial"/>
          <w:kern w:val="1"/>
          <w:sz w:val="22"/>
          <w:lang w:eastAsia="ar-SA"/>
        </w:rPr>
        <w:t>,</w:t>
      </w:r>
      <w:r w:rsidRPr="00156D28">
        <w:rPr>
          <w:rFonts w:ascii="Calibri" w:eastAsia="Arial Unicode MS" w:hAnsi="Calibri" w:cs="Arial"/>
          <w:kern w:val="1"/>
          <w:sz w:val="22"/>
          <w:lang w:eastAsia="ar-SA"/>
        </w:rPr>
        <w:t xml:space="preserve">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7A268F79" w14:textId="77777777" w:rsidR="002265F7" w:rsidRPr="00156D28" w:rsidRDefault="002265F7" w:rsidP="001C11C7">
      <w:pPr>
        <w:widowControl w:val="0"/>
        <w:numPr>
          <w:ilvl w:val="0"/>
          <w:numId w:val="16"/>
        </w:numPr>
        <w:suppressAutoHyphens/>
        <w:ind w:left="709" w:hanging="425"/>
        <w:contextualSpacing/>
        <w:jc w:val="both"/>
        <w:rPr>
          <w:rFonts w:ascii="Calibri" w:eastAsia="Arial Unicode MS" w:hAnsi="Calibri" w:cs="Arial"/>
          <w:kern w:val="1"/>
          <w:sz w:val="22"/>
          <w:lang w:eastAsia="ar-SA"/>
        </w:rPr>
      </w:pPr>
      <w:r w:rsidRPr="00156D28">
        <w:rPr>
          <w:rFonts w:ascii="Calibri" w:eastAsia="Arial Unicode MS" w:hAnsi="Calibri" w:cs="Arial"/>
          <w:kern w:val="1"/>
          <w:sz w:val="22"/>
          <w:lang w:eastAsia="ar-SA"/>
        </w:rPr>
        <w:t xml:space="preserve">Poświadczenia zgodności cyfrowego odwzorowania z dokumentem w postaci papierowej, o którym mowa w pkt. </w:t>
      </w:r>
      <w:r w:rsidR="005E2035">
        <w:rPr>
          <w:rFonts w:ascii="Calibri" w:eastAsia="Arial Unicode MS" w:hAnsi="Calibri" w:cs="Arial"/>
          <w:kern w:val="1"/>
          <w:sz w:val="22"/>
          <w:lang w:eastAsia="ar-SA"/>
        </w:rPr>
        <w:t>8</w:t>
      </w:r>
      <w:r w:rsidRPr="00156D28">
        <w:rPr>
          <w:rFonts w:ascii="Calibri" w:eastAsia="Arial Unicode MS" w:hAnsi="Calibri" w:cs="Arial"/>
          <w:kern w:val="1"/>
          <w:sz w:val="22"/>
          <w:lang w:eastAsia="ar-SA"/>
        </w:rPr>
        <w:t xml:space="preserve"> dokonuje w przypadku: </w:t>
      </w:r>
    </w:p>
    <w:p w14:paraId="345B1217" w14:textId="77777777" w:rsidR="002265F7" w:rsidRPr="00156D28" w:rsidRDefault="002265F7" w:rsidP="00477899">
      <w:pPr>
        <w:widowControl w:val="0"/>
        <w:numPr>
          <w:ilvl w:val="1"/>
          <w:numId w:val="3"/>
        </w:numPr>
        <w:suppressAutoHyphens/>
        <w:ind w:left="851" w:hanging="284"/>
        <w:contextualSpacing/>
        <w:jc w:val="both"/>
        <w:rPr>
          <w:rFonts w:ascii="Calibri" w:eastAsia="Arial Unicode MS" w:hAnsi="Calibri" w:cs="Arial"/>
          <w:kern w:val="1"/>
          <w:sz w:val="22"/>
          <w:lang w:eastAsia="ar-SA"/>
        </w:rPr>
      </w:pPr>
      <w:r w:rsidRPr="00156D28">
        <w:rPr>
          <w:rFonts w:ascii="Calibri" w:eastAsia="Arial Unicode MS" w:hAnsi="Calibri" w:cs="Arial"/>
          <w:kern w:val="1"/>
          <w:sz w:val="22"/>
          <w:lang w:eastAsia="ar-SA"/>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4D1BD05" w14:textId="77777777" w:rsidR="002265F7" w:rsidRPr="00156D28" w:rsidRDefault="002265F7" w:rsidP="00477899">
      <w:pPr>
        <w:widowControl w:val="0"/>
        <w:numPr>
          <w:ilvl w:val="1"/>
          <w:numId w:val="3"/>
        </w:numPr>
        <w:suppressAutoHyphens/>
        <w:ind w:left="851" w:hanging="284"/>
        <w:contextualSpacing/>
        <w:jc w:val="both"/>
        <w:rPr>
          <w:rFonts w:ascii="Calibri" w:eastAsia="Arial Unicode MS" w:hAnsi="Calibri" w:cs="Arial"/>
          <w:kern w:val="1"/>
          <w:sz w:val="22"/>
          <w:lang w:eastAsia="ar-SA"/>
        </w:rPr>
      </w:pPr>
      <w:r w:rsidRPr="00156D28">
        <w:rPr>
          <w:rFonts w:ascii="Calibri" w:eastAsia="Arial Unicode MS" w:hAnsi="Calibri" w:cs="Arial"/>
          <w:kern w:val="1"/>
          <w:sz w:val="22"/>
          <w:lang w:eastAsia="ar-SA"/>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1D4D394B" w14:textId="77777777" w:rsidR="002265F7" w:rsidRPr="00156D28" w:rsidRDefault="002265F7" w:rsidP="00477899">
      <w:pPr>
        <w:widowControl w:val="0"/>
        <w:numPr>
          <w:ilvl w:val="1"/>
          <w:numId w:val="3"/>
        </w:numPr>
        <w:suppressAutoHyphens/>
        <w:ind w:left="851" w:hanging="284"/>
        <w:contextualSpacing/>
        <w:jc w:val="both"/>
        <w:rPr>
          <w:rFonts w:ascii="Calibri" w:eastAsia="Arial Unicode MS" w:hAnsi="Calibri" w:cs="Arial"/>
          <w:kern w:val="1"/>
          <w:sz w:val="22"/>
          <w:lang w:eastAsia="ar-SA"/>
        </w:rPr>
      </w:pPr>
      <w:r w:rsidRPr="00156D28">
        <w:rPr>
          <w:rFonts w:ascii="Calibri" w:eastAsia="Arial Unicode MS" w:hAnsi="Calibri" w:cs="Arial"/>
          <w:kern w:val="1"/>
          <w:sz w:val="22"/>
          <w:lang w:eastAsia="ar-SA"/>
        </w:rPr>
        <w:t xml:space="preserve">pełnomocnictwa – mocodawca. </w:t>
      </w:r>
    </w:p>
    <w:p w14:paraId="369BA8DF" w14:textId="77777777" w:rsidR="002265F7" w:rsidRPr="00156D28" w:rsidRDefault="002265F7" w:rsidP="001C11C7">
      <w:pPr>
        <w:widowControl w:val="0"/>
        <w:numPr>
          <w:ilvl w:val="0"/>
          <w:numId w:val="16"/>
        </w:numPr>
        <w:suppressAutoHyphens/>
        <w:ind w:left="709" w:hanging="425"/>
        <w:contextualSpacing/>
        <w:jc w:val="both"/>
        <w:rPr>
          <w:rFonts w:ascii="Calibri" w:eastAsia="Arial Unicode MS" w:hAnsi="Calibri" w:cs="Arial"/>
          <w:kern w:val="1"/>
          <w:sz w:val="22"/>
          <w:lang w:eastAsia="ar-SA"/>
        </w:rPr>
      </w:pPr>
      <w:r w:rsidRPr="00156D28">
        <w:rPr>
          <w:rFonts w:ascii="Calibri" w:eastAsia="Arial Unicode MS" w:hAnsi="Calibri" w:cs="Arial"/>
          <w:kern w:val="1"/>
          <w:sz w:val="22"/>
          <w:lang w:eastAsia="ar-SA"/>
        </w:rPr>
        <w:t xml:space="preserve">Poświadczenia zgodności cyfrowego odwzorowania z dokumentem w postaci papierowej, o którym mowa w pkt </w:t>
      </w:r>
      <w:r w:rsidR="005E2035">
        <w:rPr>
          <w:rFonts w:ascii="Calibri" w:eastAsia="Arial Unicode MS" w:hAnsi="Calibri" w:cs="Arial"/>
          <w:kern w:val="1"/>
          <w:sz w:val="22"/>
          <w:lang w:eastAsia="ar-SA"/>
        </w:rPr>
        <w:t>8</w:t>
      </w:r>
      <w:r w:rsidRPr="00156D28">
        <w:rPr>
          <w:rFonts w:ascii="Calibri" w:eastAsia="Arial Unicode MS" w:hAnsi="Calibri" w:cs="Arial"/>
          <w:kern w:val="1"/>
          <w:sz w:val="22"/>
          <w:lang w:eastAsia="ar-SA"/>
        </w:rPr>
        <w:t xml:space="preserve"> może dokonać również notariusz.</w:t>
      </w:r>
    </w:p>
    <w:p w14:paraId="0CAA3673" w14:textId="77777777" w:rsidR="002265F7" w:rsidRPr="00156D28" w:rsidRDefault="002265F7" w:rsidP="001C11C7">
      <w:pPr>
        <w:widowControl w:val="0"/>
        <w:numPr>
          <w:ilvl w:val="0"/>
          <w:numId w:val="16"/>
        </w:numPr>
        <w:suppressAutoHyphens/>
        <w:ind w:left="709" w:hanging="425"/>
        <w:contextualSpacing/>
        <w:jc w:val="both"/>
        <w:rPr>
          <w:rFonts w:ascii="Calibri" w:eastAsia="Arial Unicode MS" w:hAnsi="Calibri" w:cs="Arial"/>
          <w:kern w:val="1"/>
          <w:sz w:val="22"/>
          <w:szCs w:val="22"/>
          <w:lang w:eastAsia="ar-SA"/>
        </w:rPr>
      </w:pPr>
      <w:r w:rsidRPr="00156D28">
        <w:rPr>
          <w:rFonts w:ascii="Calibri" w:eastAsia="Arial Unicode MS" w:hAnsi="Calibri" w:cs="Arial"/>
          <w:kern w:val="1"/>
          <w:sz w:val="22"/>
          <w:lang w:eastAsia="ar-SA"/>
        </w:rPr>
        <w:t xml:space="preserve">W przypadku przekazywania w postępowaniu dokumentu elektronicznego w formacie poddającym dane kompresji, opatrzenie pliku zawierającego skompresowane dokumenty kwalifikowanym podpisem elektronicznym, jest równoznaczne z opatrzeniem wszystkich </w:t>
      </w:r>
      <w:r w:rsidRPr="00156D28">
        <w:rPr>
          <w:rFonts w:ascii="Calibri" w:eastAsia="Arial Unicode MS" w:hAnsi="Calibri" w:cs="Arial"/>
          <w:kern w:val="1"/>
          <w:sz w:val="22"/>
          <w:szCs w:val="22"/>
          <w:lang w:eastAsia="ar-SA"/>
        </w:rPr>
        <w:t>dokumentów zawartych w tym pliku kwalifikowanym podpisem elektronicznym</w:t>
      </w:r>
    </w:p>
    <w:p w14:paraId="78F79F88" w14:textId="7B484F38" w:rsidR="00E17012" w:rsidRPr="00F54CD4" w:rsidRDefault="00E17012" w:rsidP="00F54CD4">
      <w:pPr>
        <w:ind w:left="1213"/>
        <w:jc w:val="both"/>
        <w:rPr>
          <w:rFonts w:ascii="Calibri" w:eastAsia="Arial Unicode MS" w:hAnsi="Calibri" w:cs="Arial"/>
          <w:kern w:val="1"/>
          <w:sz w:val="22"/>
          <w:lang w:eastAsia="ar-SA"/>
        </w:rPr>
      </w:pPr>
      <w:r w:rsidRPr="00156D28">
        <w:rPr>
          <w:rFonts w:ascii="Calibri" w:eastAsia="Arial Unicode MS" w:hAnsi="Calibri" w:cs="Arial"/>
          <w:kern w:val="1"/>
          <w:sz w:val="22"/>
          <w:szCs w:val="22"/>
          <w:lang w:eastAsia="ar-SA"/>
        </w:rPr>
        <w:t>Wykonawca może przed upływem terminu do składania ofert wycofać ofertę za pośrednictwem</w:t>
      </w:r>
      <w:r w:rsidR="00EE2BEC">
        <w:rPr>
          <w:rFonts w:ascii="Calibri" w:eastAsia="Arial Unicode MS" w:hAnsi="Calibri" w:cs="Arial"/>
          <w:kern w:val="1"/>
          <w:sz w:val="22"/>
          <w:szCs w:val="22"/>
          <w:lang w:eastAsia="ar-SA"/>
        </w:rPr>
        <w:t xml:space="preserve"> </w:t>
      </w:r>
      <w:hyperlink r:id="rId15" w:history="1">
        <w:r w:rsidR="00F54CD4" w:rsidRPr="00BB7E0E">
          <w:rPr>
            <w:rStyle w:val="Hipercze"/>
          </w:rPr>
          <w:t>https://platformazakupowa.pl/</w:t>
        </w:r>
      </w:hyperlink>
      <w:r w:rsidR="00F54CD4">
        <w:t>.</w:t>
      </w:r>
      <w:r w:rsidRPr="00156D28">
        <w:rPr>
          <w:rFonts w:ascii="Calibri" w:eastAsia="Arial Unicode MS" w:hAnsi="Calibri" w:cs="Arial"/>
          <w:kern w:val="1"/>
          <w:sz w:val="22"/>
          <w:szCs w:val="22"/>
          <w:lang w:eastAsia="ar-SA"/>
        </w:rPr>
        <w:t xml:space="preserve"> </w:t>
      </w:r>
    </w:p>
    <w:p w14:paraId="4EB028BB" w14:textId="77777777" w:rsidR="00E17012" w:rsidRPr="00156D28" w:rsidRDefault="00E17012" w:rsidP="001C11C7">
      <w:pPr>
        <w:widowControl w:val="0"/>
        <w:numPr>
          <w:ilvl w:val="0"/>
          <w:numId w:val="16"/>
        </w:numPr>
        <w:suppressAutoHyphens/>
        <w:ind w:left="567" w:hanging="283"/>
        <w:contextualSpacing/>
        <w:jc w:val="both"/>
        <w:rPr>
          <w:rFonts w:ascii="Calibri" w:eastAsia="Arial Unicode MS" w:hAnsi="Calibri" w:cs="Arial"/>
          <w:kern w:val="1"/>
          <w:sz w:val="22"/>
          <w:szCs w:val="22"/>
          <w:lang w:eastAsia="ar-SA"/>
        </w:rPr>
      </w:pPr>
      <w:r w:rsidRPr="00156D28">
        <w:rPr>
          <w:rFonts w:ascii="Calibri" w:eastAsia="Arial Unicode MS" w:hAnsi="Calibri" w:cs="Arial"/>
          <w:kern w:val="1"/>
          <w:sz w:val="22"/>
          <w:szCs w:val="22"/>
          <w:lang w:eastAsia="ar-SA"/>
        </w:rPr>
        <w:t>Wykonawca po upływie terminu do składania ofert nie może skutecznie dokonać zmiany ani wycofać złożonej oferty.</w:t>
      </w:r>
    </w:p>
    <w:p w14:paraId="57175F61" w14:textId="77777777" w:rsidR="00705D89" w:rsidRPr="0072058E" w:rsidRDefault="00705D89" w:rsidP="00E17012">
      <w:pPr>
        <w:jc w:val="both"/>
        <w:rPr>
          <w:rFonts w:ascii="Calibri" w:hAnsi="Calibri" w:cs="Arial"/>
          <w:b/>
          <w:sz w:val="18"/>
          <w:szCs w:val="18"/>
        </w:rPr>
      </w:pPr>
    </w:p>
    <w:p w14:paraId="36B2F716" w14:textId="77777777" w:rsidR="005C72DC" w:rsidRPr="00F93E1D" w:rsidRDefault="0072058E" w:rsidP="005C72DC">
      <w:pPr>
        <w:ind w:left="284" w:firstLine="76"/>
        <w:jc w:val="both"/>
        <w:rPr>
          <w:rFonts w:ascii="Calibri" w:hAnsi="Calibri" w:cs="Arial"/>
          <w:b/>
          <w:sz w:val="22"/>
          <w:szCs w:val="22"/>
        </w:rPr>
      </w:pPr>
      <w:r w:rsidRPr="00F93E1D">
        <w:rPr>
          <w:rFonts w:ascii="Calibri" w:hAnsi="Calibri" w:cs="Arial"/>
          <w:b/>
          <w:sz w:val="22"/>
          <w:szCs w:val="22"/>
        </w:rPr>
        <w:t>XI</w:t>
      </w:r>
      <w:r w:rsidR="00AA32F4">
        <w:rPr>
          <w:rFonts w:ascii="Calibri" w:hAnsi="Calibri" w:cs="Arial"/>
          <w:b/>
          <w:sz w:val="22"/>
          <w:szCs w:val="22"/>
        </w:rPr>
        <w:t>V</w:t>
      </w:r>
      <w:r w:rsidRPr="00F93E1D">
        <w:rPr>
          <w:rFonts w:ascii="Calibri" w:hAnsi="Calibri" w:cs="Arial"/>
          <w:b/>
          <w:sz w:val="22"/>
          <w:szCs w:val="22"/>
        </w:rPr>
        <w:t xml:space="preserve"> </w:t>
      </w:r>
      <w:r w:rsidR="005C72DC" w:rsidRPr="00F93E1D">
        <w:rPr>
          <w:rFonts w:ascii="Calibri" w:hAnsi="Calibri" w:cs="Arial"/>
          <w:b/>
          <w:sz w:val="22"/>
          <w:szCs w:val="22"/>
        </w:rPr>
        <w:t>Wymagania dotyczące zabezpieczenia należytego wykonania umowy.</w:t>
      </w:r>
    </w:p>
    <w:p w14:paraId="0ABDE196" w14:textId="77777777" w:rsidR="005C72DC" w:rsidRPr="00F93E1D" w:rsidRDefault="005C72DC" w:rsidP="00475EFB">
      <w:pPr>
        <w:pStyle w:val="Nagwek3"/>
        <w:keepNext w:val="0"/>
        <w:ind w:left="720"/>
        <w:jc w:val="both"/>
        <w:rPr>
          <w:rFonts w:ascii="Calibri" w:hAnsi="Calibri" w:cs="Arial"/>
          <w:b w:val="0"/>
          <w:sz w:val="22"/>
          <w:szCs w:val="22"/>
        </w:rPr>
      </w:pPr>
      <w:r w:rsidRPr="00F93E1D">
        <w:rPr>
          <w:rFonts w:ascii="Calibri" w:hAnsi="Calibri" w:cs="Arial"/>
          <w:b w:val="0"/>
          <w:sz w:val="22"/>
          <w:szCs w:val="22"/>
        </w:rPr>
        <w:lastRenderedPageBreak/>
        <w:t xml:space="preserve">Zamawiający nie będzie żądał od wykonawcy, którego oferta zostanie uznana za najkorzystniejszą wniesienia zabezpieczenia należytego wykonania umowy. </w:t>
      </w:r>
    </w:p>
    <w:p w14:paraId="3183DBC2" w14:textId="77777777" w:rsidR="0072058E" w:rsidRPr="0016605D" w:rsidRDefault="0072058E" w:rsidP="0016605D">
      <w:pPr>
        <w:ind w:left="284" w:firstLine="76"/>
        <w:jc w:val="both"/>
        <w:rPr>
          <w:rFonts w:ascii="Calibri" w:hAnsi="Calibri" w:cs="Arial"/>
          <w:b/>
          <w:sz w:val="18"/>
          <w:szCs w:val="18"/>
        </w:rPr>
      </w:pPr>
    </w:p>
    <w:p w14:paraId="2A927805" w14:textId="77777777" w:rsidR="00705D89" w:rsidRDefault="0072058E" w:rsidP="0072058E">
      <w:pPr>
        <w:ind w:left="284" w:firstLine="76"/>
        <w:jc w:val="both"/>
        <w:rPr>
          <w:rFonts w:ascii="Calibri" w:hAnsi="Calibri" w:cs="Arial"/>
          <w:b/>
          <w:sz w:val="22"/>
          <w:szCs w:val="22"/>
        </w:rPr>
      </w:pPr>
      <w:r w:rsidRPr="00156D28">
        <w:rPr>
          <w:rFonts w:ascii="Calibri" w:hAnsi="Calibri" w:cs="Arial"/>
          <w:b/>
          <w:sz w:val="22"/>
          <w:szCs w:val="22"/>
        </w:rPr>
        <w:t xml:space="preserve">XV. </w:t>
      </w:r>
      <w:r w:rsidR="00705D89" w:rsidRPr="00156D28">
        <w:rPr>
          <w:rFonts w:ascii="Calibri" w:hAnsi="Calibri" w:cs="Arial"/>
          <w:b/>
          <w:sz w:val="22"/>
          <w:szCs w:val="22"/>
        </w:rPr>
        <w:t>Tajemnica przedsiębiorstwa:</w:t>
      </w:r>
    </w:p>
    <w:p w14:paraId="501329CA" w14:textId="77777777" w:rsidR="00074F2B" w:rsidRDefault="00F302AC" w:rsidP="001C11C7">
      <w:pPr>
        <w:numPr>
          <w:ilvl w:val="0"/>
          <w:numId w:val="18"/>
        </w:numPr>
        <w:tabs>
          <w:tab w:val="left" w:pos="567"/>
        </w:tabs>
        <w:suppressAutoHyphens/>
        <w:spacing w:after="200"/>
        <w:contextualSpacing/>
        <w:jc w:val="both"/>
        <w:rPr>
          <w:rFonts w:ascii="Calibri" w:hAnsi="Calibri" w:cs="Calibri"/>
          <w:sz w:val="22"/>
          <w:szCs w:val="22"/>
          <w:lang w:eastAsia="zh-CN"/>
        </w:rPr>
      </w:pPr>
      <w:r w:rsidRPr="00F302AC">
        <w:rPr>
          <w:rFonts w:ascii="Calibri" w:hAnsi="Calibri" w:cs="Calibri"/>
          <w:sz w:val="22"/>
          <w:szCs w:val="22"/>
          <w:lang w:eastAsia="zh-CN"/>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Wykonawca powinien w sposób niebudzący wątpliwości zastrzec, które spośród zawartych w ofercie informacji stanowią tajemnicę przedsiębiorstwa. Zamawiający przypomina, iż  </w:t>
      </w:r>
      <w:r w:rsidRPr="00F302AC">
        <w:rPr>
          <w:rFonts w:ascii="Calibri" w:hAnsi="Calibri" w:cs="Calibri"/>
          <w:bCs/>
          <w:sz w:val="22"/>
          <w:szCs w:val="22"/>
          <w:lang w:eastAsia="zh-CN"/>
        </w:rPr>
        <w:t>nie ujawnia się informacji stanowiących tajemnicę przedsiębiorstwa w rozumieniu przepisów o zwalczaniu nieuczciwej konkurencji, jeżeli Wykonawca, nie później niż w terminie składania ofert w postępowaniu, zastrzegł, że nie mogą być one udostępnione oraz wykazał, iż zastrzeżone informację stanowią tajemnicę przedsiębiorstwa.</w:t>
      </w:r>
    </w:p>
    <w:p w14:paraId="0A36F949" w14:textId="77777777" w:rsidR="00074F2B" w:rsidRDefault="00705D89" w:rsidP="001C11C7">
      <w:pPr>
        <w:numPr>
          <w:ilvl w:val="0"/>
          <w:numId w:val="18"/>
        </w:numPr>
        <w:tabs>
          <w:tab w:val="left" w:pos="567"/>
        </w:tabs>
        <w:suppressAutoHyphens/>
        <w:spacing w:after="200"/>
        <w:contextualSpacing/>
        <w:jc w:val="both"/>
        <w:rPr>
          <w:rFonts w:ascii="Calibri" w:hAnsi="Calibri" w:cs="Calibri"/>
          <w:sz w:val="22"/>
          <w:szCs w:val="22"/>
          <w:lang w:eastAsia="zh-CN"/>
        </w:rPr>
      </w:pPr>
      <w:r w:rsidRPr="00156D28">
        <w:rPr>
          <w:rFonts w:ascii="Calibri" w:hAnsi="Calibri" w:cs="Arial"/>
          <w:sz w:val="22"/>
          <w:szCs w:val="22"/>
        </w:rPr>
        <w:t>Jeżeli Wykonawca przekazuje informacje będące tajemnicą przedsiębiorstwa w rozumieniu ustawy z dnia 16.04.1993r. o zwalczaniu nieuczciwej konkurencji, dokumenty zawierające tajemnicę przedsiębiorstwa należy dołączyć jako oddzielne pliki. Pliki powinny zawierać w nazwie zwrot „tajemnica przedsiębiorstwa”. Tajemnica przedsiębiorstwa nie obejmuje informacji powszechnie znanych lub tych, których treść każdy zainteresowany może legalnie poznać, w szczególności nie można zastrzec: nazwy i adresu Wykonawcy, informacji dotyczących ceny lub kosztu. Brak oznaczenia jest traktowany jako przekazanie dokumentów podlegających ujawnieniu.</w:t>
      </w:r>
    </w:p>
    <w:p w14:paraId="7A062342" w14:textId="77777777" w:rsidR="00074F2B" w:rsidRDefault="00705D89" w:rsidP="001C11C7">
      <w:pPr>
        <w:numPr>
          <w:ilvl w:val="0"/>
          <w:numId w:val="18"/>
        </w:numPr>
        <w:tabs>
          <w:tab w:val="left" w:pos="567"/>
        </w:tabs>
        <w:suppressAutoHyphens/>
        <w:spacing w:after="200"/>
        <w:contextualSpacing/>
        <w:jc w:val="both"/>
        <w:rPr>
          <w:rFonts w:ascii="Calibri" w:hAnsi="Calibri" w:cs="Calibri"/>
          <w:sz w:val="22"/>
          <w:szCs w:val="22"/>
          <w:lang w:eastAsia="zh-CN"/>
        </w:rPr>
      </w:pPr>
      <w:r w:rsidRPr="00074F2B">
        <w:rPr>
          <w:rFonts w:ascii="Calibri" w:hAnsi="Calibri" w:cs="Arial"/>
          <w:sz w:val="22"/>
          <w:szCs w:val="22"/>
        </w:rPr>
        <w:t>W przypadku zastrzeżenia informacji stanowiącej tajemnicę przedsiębiorstwa wykonawca zobowiązany jest złożyć wraz z taką informacją wykazanie, że zastrzeżone informacje stanowią tajemnicę przedsiębiorstwa. Brak wykazania jest równoznaczny z brakiem zastrzeżenia tajemnicy przedsiębiorstwa.</w:t>
      </w:r>
    </w:p>
    <w:p w14:paraId="58838E97" w14:textId="77777777" w:rsidR="00156D28" w:rsidRPr="00074F2B" w:rsidRDefault="00156D28" w:rsidP="001C11C7">
      <w:pPr>
        <w:numPr>
          <w:ilvl w:val="0"/>
          <w:numId w:val="18"/>
        </w:numPr>
        <w:tabs>
          <w:tab w:val="left" w:pos="567"/>
        </w:tabs>
        <w:suppressAutoHyphens/>
        <w:spacing w:after="200"/>
        <w:contextualSpacing/>
        <w:jc w:val="both"/>
        <w:rPr>
          <w:rFonts w:ascii="Calibri" w:hAnsi="Calibri" w:cs="Calibri"/>
          <w:sz w:val="22"/>
          <w:szCs w:val="22"/>
          <w:lang w:eastAsia="zh-CN"/>
        </w:rPr>
      </w:pPr>
      <w:r w:rsidRPr="00074F2B">
        <w:rPr>
          <w:rFonts w:ascii="Calibri" w:hAnsi="Calibri" w:cs="Arial"/>
          <w:sz w:val="22"/>
          <w:szCs w:val="22"/>
        </w:rPr>
        <w:t>Wszystkie informacje stanowiące tajemnicę przedsiębiorstwa, które Wykonawca pragnie zastrzec powinny być załączone w osobnym pliku wraz z uzasadnieniem objęcia tych informacji tajemnicą przedsiębiorstwa.</w:t>
      </w:r>
    </w:p>
    <w:p w14:paraId="4A021B2F" w14:textId="77777777" w:rsidR="00427C58" w:rsidRPr="005C72DC" w:rsidRDefault="00427C58" w:rsidP="00940C5E">
      <w:pPr>
        <w:jc w:val="both"/>
        <w:rPr>
          <w:rFonts w:ascii="Calibri" w:eastAsia="Verdana" w:hAnsi="Calibri" w:cs="Arial"/>
        </w:rPr>
      </w:pPr>
    </w:p>
    <w:p w14:paraId="4DD9BC3B" w14:textId="77777777" w:rsidR="00705D89" w:rsidRDefault="00705D89" w:rsidP="00705D89">
      <w:pPr>
        <w:rPr>
          <w:rFonts w:ascii="Calibri" w:hAnsi="Calibri"/>
          <w:b/>
          <w:bCs/>
          <w:sz w:val="22"/>
          <w:szCs w:val="22"/>
        </w:rPr>
      </w:pPr>
    </w:p>
    <w:p w14:paraId="3516FB53" w14:textId="77777777" w:rsidR="00705D89" w:rsidRPr="00BB7ED4" w:rsidRDefault="004153C7" w:rsidP="0016605D">
      <w:pPr>
        <w:ind w:left="426" w:firstLine="76"/>
        <w:jc w:val="both"/>
        <w:rPr>
          <w:rFonts w:ascii="Calibri" w:hAnsi="Calibri" w:cs="Arial"/>
          <w:b/>
          <w:sz w:val="22"/>
          <w:szCs w:val="22"/>
        </w:rPr>
      </w:pPr>
      <w:r w:rsidRPr="00BB7ED4">
        <w:rPr>
          <w:rFonts w:ascii="Calibri" w:hAnsi="Calibri" w:cs="Arial"/>
          <w:b/>
          <w:sz w:val="22"/>
          <w:szCs w:val="22"/>
          <w:highlight w:val="lightGray"/>
        </w:rPr>
        <w:t xml:space="preserve">Rozdział </w:t>
      </w:r>
      <w:r w:rsidR="00705D89" w:rsidRPr="00BB7ED4">
        <w:rPr>
          <w:rFonts w:ascii="Calibri" w:hAnsi="Calibri" w:cs="Arial"/>
          <w:b/>
          <w:sz w:val="22"/>
          <w:szCs w:val="22"/>
          <w:highlight w:val="lightGray"/>
        </w:rPr>
        <w:t>X</w:t>
      </w:r>
      <w:r w:rsidR="00426965">
        <w:rPr>
          <w:rFonts w:ascii="Calibri" w:hAnsi="Calibri" w:cs="Arial"/>
          <w:b/>
          <w:sz w:val="22"/>
          <w:szCs w:val="22"/>
          <w:highlight w:val="lightGray"/>
        </w:rPr>
        <w:t>VI</w:t>
      </w:r>
      <w:r w:rsidR="00705D89" w:rsidRPr="00BB7ED4">
        <w:rPr>
          <w:rFonts w:ascii="Calibri" w:hAnsi="Calibri" w:cs="Arial"/>
          <w:b/>
          <w:sz w:val="22"/>
          <w:szCs w:val="22"/>
          <w:highlight w:val="lightGray"/>
        </w:rPr>
        <w:t xml:space="preserve"> .Miejsce, termin składania i otwarcia ofert oraz termin związania ofertą</w:t>
      </w:r>
    </w:p>
    <w:p w14:paraId="4DB47B77" w14:textId="6516D85E" w:rsidR="00705D89" w:rsidRPr="00937E07" w:rsidRDefault="00705D89" w:rsidP="001C11C7">
      <w:pPr>
        <w:pStyle w:val="Akapitzlist"/>
        <w:numPr>
          <w:ilvl w:val="0"/>
          <w:numId w:val="11"/>
        </w:numPr>
        <w:spacing w:after="120" w:line="256" w:lineRule="auto"/>
        <w:ind w:left="567" w:hanging="141"/>
        <w:contextualSpacing w:val="0"/>
        <w:jc w:val="both"/>
        <w:rPr>
          <w:rFonts w:ascii="Calibri" w:hAnsi="Calibri" w:cs="Arial"/>
          <w:sz w:val="22"/>
          <w:szCs w:val="22"/>
        </w:rPr>
      </w:pPr>
      <w:r w:rsidRPr="00937E07">
        <w:rPr>
          <w:rFonts w:ascii="Calibri" w:hAnsi="Calibri" w:cs="Arial"/>
          <w:sz w:val="22"/>
          <w:szCs w:val="22"/>
        </w:rPr>
        <w:t xml:space="preserve">Ofertę należy złożyć do </w:t>
      </w:r>
      <w:r w:rsidR="00F54CD4">
        <w:rPr>
          <w:rFonts w:ascii="Calibri" w:hAnsi="Calibri" w:cs="Arial"/>
          <w:b/>
          <w:bCs/>
          <w:sz w:val="22"/>
          <w:szCs w:val="22"/>
        </w:rPr>
        <w:t>………………..</w:t>
      </w:r>
      <w:r w:rsidR="00824CBB" w:rsidRPr="00937E07">
        <w:rPr>
          <w:rFonts w:ascii="Calibri" w:hAnsi="Calibri" w:cs="Arial"/>
          <w:b/>
          <w:bCs/>
          <w:sz w:val="22"/>
          <w:szCs w:val="22"/>
        </w:rPr>
        <w:t xml:space="preserve"> 2021 </w:t>
      </w:r>
      <w:r w:rsidR="00824CBB" w:rsidRPr="00937E07">
        <w:rPr>
          <w:rFonts w:ascii="Calibri" w:hAnsi="Calibri" w:cs="Arial"/>
          <w:b/>
          <w:sz w:val="22"/>
          <w:szCs w:val="22"/>
        </w:rPr>
        <w:t>r.</w:t>
      </w:r>
      <w:r w:rsidR="00824CBB" w:rsidRPr="00937E07">
        <w:rPr>
          <w:rFonts w:ascii="Calibri" w:hAnsi="Calibri" w:cs="Arial"/>
          <w:sz w:val="22"/>
          <w:szCs w:val="22"/>
        </w:rPr>
        <w:t xml:space="preserve"> do godz. </w:t>
      </w:r>
      <w:r w:rsidR="00937E07" w:rsidRPr="00937E07">
        <w:rPr>
          <w:rFonts w:ascii="Calibri" w:hAnsi="Calibri" w:cs="Arial"/>
          <w:sz w:val="22"/>
          <w:szCs w:val="22"/>
        </w:rPr>
        <w:t>9</w:t>
      </w:r>
      <w:r w:rsidR="00824CBB" w:rsidRPr="00937E07">
        <w:rPr>
          <w:rFonts w:ascii="Calibri" w:hAnsi="Calibri" w:cs="Arial"/>
          <w:sz w:val="22"/>
          <w:szCs w:val="22"/>
        </w:rPr>
        <w:t>:</w:t>
      </w:r>
      <w:r w:rsidR="00937E07" w:rsidRPr="00937E07">
        <w:rPr>
          <w:rFonts w:ascii="Calibri" w:hAnsi="Calibri" w:cs="Arial"/>
          <w:sz w:val="22"/>
          <w:szCs w:val="22"/>
        </w:rPr>
        <w:t>3</w:t>
      </w:r>
      <w:r w:rsidR="00824CBB" w:rsidRPr="00937E07">
        <w:rPr>
          <w:rFonts w:ascii="Calibri" w:hAnsi="Calibri" w:cs="Arial"/>
          <w:sz w:val="22"/>
          <w:szCs w:val="22"/>
        </w:rPr>
        <w:t>0.</w:t>
      </w:r>
      <w:r w:rsidRPr="00937E07">
        <w:rPr>
          <w:rFonts w:ascii="Calibri" w:hAnsi="Calibri" w:cs="Arial"/>
          <w:sz w:val="22"/>
          <w:szCs w:val="22"/>
        </w:rPr>
        <w:t xml:space="preserve"> </w:t>
      </w:r>
    </w:p>
    <w:p w14:paraId="1FF155AE" w14:textId="2D7B6C87" w:rsidR="00705D89" w:rsidRDefault="00705D89" w:rsidP="00F54CD4">
      <w:pPr>
        <w:ind w:firstLine="709"/>
        <w:jc w:val="both"/>
      </w:pPr>
      <w:r w:rsidRPr="00937E07">
        <w:rPr>
          <w:rFonts w:ascii="Calibri" w:hAnsi="Calibri" w:cs="Arial"/>
          <w:sz w:val="22"/>
          <w:szCs w:val="22"/>
        </w:rPr>
        <w:t xml:space="preserve">Otwarcie ofert nastąpi </w:t>
      </w:r>
      <w:r w:rsidR="00824CBB" w:rsidRPr="00937E07">
        <w:rPr>
          <w:rFonts w:ascii="Calibri" w:hAnsi="Calibri" w:cs="Arial"/>
          <w:sz w:val="22"/>
          <w:szCs w:val="22"/>
        </w:rPr>
        <w:t xml:space="preserve">w dniu </w:t>
      </w:r>
      <w:r w:rsidR="00F54CD4">
        <w:rPr>
          <w:rFonts w:ascii="Calibri" w:hAnsi="Calibri" w:cs="Arial"/>
          <w:b/>
          <w:sz w:val="22"/>
          <w:szCs w:val="22"/>
        </w:rPr>
        <w:t>…………………..</w:t>
      </w:r>
      <w:r w:rsidR="00E12387" w:rsidRPr="00937E07">
        <w:rPr>
          <w:rFonts w:ascii="Calibri" w:hAnsi="Calibri" w:cs="Arial"/>
          <w:b/>
          <w:sz w:val="22"/>
          <w:szCs w:val="22"/>
        </w:rPr>
        <w:t xml:space="preserve"> </w:t>
      </w:r>
      <w:r w:rsidR="00824CBB" w:rsidRPr="00937E07">
        <w:rPr>
          <w:rFonts w:ascii="Calibri" w:hAnsi="Calibri" w:cs="Arial"/>
          <w:b/>
          <w:sz w:val="22"/>
          <w:szCs w:val="22"/>
        </w:rPr>
        <w:t>2021 r. godz. 10:30</w:t>
      </w:r>
      <w:r w:rsidR="004D3E02" w:rsidRPr="00937E07">
        <w:rPr>
          <w:rFonts w:ascii="Calibri" w:hAnsi="Calibri" w:cs="Arial"/>
          <w:b/>
          <w:sz w:val="22"/>
          <w:szCs w:val="22"/>
        </w:rPr>
        <w:t xml:space="preserve"> na </w:t>
      </w:r>
      <w:hyperlink r:id="rId16" w:history="1">
        <w:r w:rsidR="00F54CD4" w:rsidRPr="00BB7E0E">
          <w:rPr>
            <w:rStyle w:val="Hipercze"/>
          </w:rPr>
          <w:t>https://platformazakupowa.pl/</w:t>
        </w:r>
      </w:hyperlink>
      <w:r w:rsidR="00F54CD4">
        <w:t>.</w:t>
      </w:r>
    </w:p>
    <w:p w14:paraId="769F6DAD" w14:textId="77777777" w:rsidR="00F54CD4" w:rsidRPr="00F54CD4" w:rsidRDefault="00F54CD4" w:rsidP="00F54CD4">
      <w:pPr>
        <w:ind w:firstLine="709"/>
        <w:jc w:val="both"/>
        <w:rPr>
          <w:rFonts w:ascii="Calibri" w:eastAsia="Arial Unicode MS" w:hAnsi="Calibri" w:cs="Arial"/>
          <w:kern w:val="1"/>
          <w:sz w:val="22"/>
          <w:lang w:eastAsia="ar-SA"/>
        </w:rPr>
      </w:pPr>
    </w:p>
    <w:p w14:paraId="0870B8B3" w14:textId="06D98354" w:rsidR="00705D89" w:rsidRPr="00BB7ED4" w:rsidRDefault="00705D89" w:rsidP="001C11C7">
      <w:pPr>
        <w:pStyle w:val="Akapitzlist"/>
        <w:numPr>
          <w:ilvl w:val="0"/>
          <w:numId w:val="11"/>
        </w:numPr>
        <w:spacing w:after="120" w:line="256" w:lineRule="auto"/>
        <w:contextualSpacing w:val="0"/>
        <w:jc w:val="both"/>
        <w:rPr>
          <w:rFonts w:ascii="Calibri" w:hAnsi="Calibri" w:cs="Arial"/>
          <w:sz w:val="22"/>
          <w:szCs w:val="22"/>
        </w:rPr>
      </w:pPr>
      <w:r w:rsidRPr="00BB7ED4">
        <w:rPr>
          <w:rFonts w:ascii="Calibri" w:hAnsi="Calibri" w:cs="Arial"/>
          <w:sz w:val="22"/>
          <w:szCs w:val="22"/>
        </w:rPr>
        <w:t>Do sk</w:t>
      </w:r>
      <w:r w:rsidR="004709BD">
        <w:rPr>
          <w:rFonts w:ascii="Calibri" w:hAnsi="Calibri" w:cs="Arial"/>
          <w:sz w:val="22"/>
          <w:szCs w:val="22"/>
        </w:rPr>
        <w:t>ładania i otwarcia ofert używany</w:t>
      </w:r>
      <w:r w:rsidRPr="00BB7ED4">
        <w:rPr>
          <w:rFonts w:ascii="Calibri" w:hAnsi="Calibri" w:cs="Arial"/>
          <w:sz w:val="22"/>
          <w:szCs w:val="22"/>
        </w:rPr>
        <w:t xml:space="preserve"> </w:t>
      </w:r>
      <w:r w:rsidR="00156D28" w:rsidRPr="00BB7ED4">
        <w:rPr>
          <w:rFonts w:ascii="Calibri" w:hAnsi="Calibri" w:cs="Arial"/>
          <w:sz w:val="22"/>
          <w:szCs w:val="22"/>
        </w:rPr>
        <w:t xml:space="preserve">jest </w:t>
      </w:r>
      <w:hyperlink r:id="rId17" w:history="1">
        <w:r w:rsidR="00F54CD4" w:rsidRPr="00D248EB">
          <w:rPr>
            <w:rStyle w:val="Hipercze"/>
            <w:rFonts w:ascii="Calibri" w:hAnsi="Calibri" w:cs="Arial"/>
            <w:sz w:val="22"/>
            <w:szCs w:val="22"/>
          </w:rPr>
          <w:t>https://platformazakupowa.pl/</w:t>
        </w:r>
      </w:hyperlink>
      <w:r w:rsidR="00F54CD4">
        <w:rPr>
          <w:rFonts w:ascii="Calibri" w:hAnsi="Calibri" w:cs="Arial"/>
          <w:sz w:val="22"/>
          <w:szCs w:val="22"/>
        </w:rPr>
        <w:t xml:space="preserve"> </w:t>
      </w:r>
      <w:r w:rsidR="00F54CD4" w:rsidRPr="00F54CD4">
        <w:rPr>
          <w:rFonts w:ascii="Calibri" w:hAnsi="Calibri" w:cs="Arial"/>
          <w:sz w:val="22"/>
          <w:szCs w:val="22"/>
        </w:rPr>
        <w:t>.</w:t>
      </w:r>
      <w:r w:rsidR="00156D28" w:rsidRPr="00BB7ED4">
        <w:rPr>
          <w:rFonts w:ascii="Calibri" w:hAnsi="Calibri" w:cs="Arial"/>
          <w:sz w:val="22"/>
          <w:szCs w:val="22"/>
        </w:rPr>
        <w:t>Otwarcie ofert dokonywane jest poprzez odszyfrowanie i otwarcie</w:t>
      </w:r>
      <w:r w:rsidR="00156D28" w:rsidRPr="004709BD">
        <w:rPr>
          <w:rFonts w:ascii="Calibri" w:hAnsi="Calibri" w:cs="Arial"/>
          <w:sz w:val="22"/>
          <w:szCs w:val="22"/>
        </w:rPr>
        <w:t xml:space="preserve"> ofert.</w:t>
      </w:r>
      <w:r w:rsidR="006E6FE1" w:rsidRPr="004709BD">
        <w:rPr>
          <w:rFonts w:ascii="Calibri" w:hAnsi="Calibri" w:cs="Arial"/>
          <w:sz w:val="22"/>
          <w:szCs w:val="22"/>
        </w:rPr>
        <w:t xml:space="preserve"> </w:t>
      </w:r>
      <w:r w:rsidR="004709BD" w:rsidRPr="004709BD">
        <w:rPr>
          <w:rFonts w:ascii="Calibri" w:hAnsi="Calibri" w:cs="Arial"/>
          <w:sz w:val="22"/>
          <w:szCs w:val="22"/>
        </w:rPr>
        <w:t>Otwarcie ofert nie jest jawne.</w:t>
      </w:r>
    </w:p>
    <w:p w14:paraId="676A5F40" w14:textId="77777777" w:rsidR="000244CF" w:rsidRPr="00BB7ED4" w:rsidRDefault="00705D89" w:rsidP="001C11C7">
      <w:pPr>
        <w:pStyle w:val="Akapitzlist"/>
        <w:numPr>
          <w:ilvl w:val="0"/>
          <w:numId w:val="11"/>
        </w:numPr>
        <w:spacing w:after="120" w:line="256" w:lineRule="auto"/>
        <w:ind w:left="709" w:hanging="283"/>
        <w:contextualSpacing w:val="0"/>
        <w:jc w:val="both"/>
        <w:rPr>
          <w:rFonts w:ascii="Calibri" w:hAnsi="Calibri" w:cs="Arial"/>
          <w:sz w:val="22"/>
          <w:szCs w:val="22"/>
        </w:rPr>
      </w:pPr>
      <w:r w:rsidRPr="00BB7ED4">
        <w:rPr>
          <w:rFonts w:ascii="Calibri" w:hAnsi="Calibri" w:cs="Arial"/>
          <w:sz w:val="22"/>
          <w:szCs w:val="22"/>
        </w:rPr>
        <w:t>W związku z zastosowaniem obowiązkowych środków komunikacji elektronicznej, zarówno w odniesieniu do składania ofert, jak i komunikacji Zamawiających z Wykonawcami, otwarcie ofert nie będzie publiczne.</w:t>
      </w:r>
    </w:p>
    <w:p w14:paraId="76D50B3D" w14:textId="77777777" w:rsidR="000244CF" w:rsidRPr="00BB7ED4" w:rsidRDefault="000244CF" w:rsidP="001C11C7">
      <w:pPr>
        <w:pStyle w:val="Akapitzlist"/>
        <w:numPr>
          <w:ilvl w:val="0"/>
          <w:numId w:val="11"/>
        </w:numPr>
        <w:spacing w:after="120" w:line="257" w:lineRule="auto"/>
        <w:ind w:left="709" w:hanging="283"/>
        <w:contextualSpacing w:val="0"/>
        <w:jc w:val="both"/>
        <w:rPr>
          <w:rFonts w:ascii="Calibri" w:hAnsi="Calibri" w:cs="Arial"/>
          <w:sz w:val="22"/>
          <w:szCs w:val="22"/>
        </w:rPr>
      </w:pPr>
      <w:r w:rsidRPr="00BB7ED4">
        <w:rPr>
          <w:rFonts w:ascii="Calibri" w:hAnsi="Calibri" w:cs="Arial"/>
          <w:sz w:val="22"/>
          <w:szCs w:val="22"/>
        </w:rPr>
        <w:t>Zamawiający, najpóźniej przed otwarciem ofert, udostępnia na stronie internetowej prowadzonego postępowania informację o kwocie, jaką zamierza przeznaczyć na sfinansowanie zamówienia.</w:t>
      </w:r>
    </w:p>
    <w:p w14:paraId="661D2010" w14:textId="251511AA" w:rsidR="00705D89" w:rsidRPr="00BB7ED4" w:rsidRDefault="00705D89" w:rsidP="001C11C7">
      <w:pPr>
        <w:pStyle w:val="Akapitzlist"/>
        <w:numPr>
          <w:ilvl w:val="0"/>
          <w:numId w:val="11"/>
        </w:numPr>
        <w:spacing w:after="120" w:line="257" w:lineRule="auto"/>
        <w:ind w:left="709" w:hanging="283"/>
        <w:contextualSpacing w:val="0"/>
        <w:jc w:val="both"/>
        <w:rPr>
          <w:rFonts w:ascii="Calibri" w:hAnsi="Calibri" w:cs="Arial"/>
          <w:sz w:val="22"/>
          <w:szCs w:val="22"/>
        </w:rPr>
      </w:pPr>
      <w:r w:rsidRPr="00BB7ED4">
        <w:rPr>
          <w:rFonts w:ascii="Calibri" w:hAnsi="Calibri" w:cs="Arial"/>
          <w:sz w:val="22"/>
          <w:szCs w:val="22"/>
        </w:rPr>
        <w:t xml:space="preserve">Po otwarciu ofert, zgodnie z ustawą Pzp, Zamawiający zamieści na </w:t>
      </w:r>
      <w:r w:rsidR="00156D28" w:rsidRPr="00BB7ED4">
        <w:rPr>
          <w:rFonts w:ascii="Calibri" w:hAnsi="Calibri" w:cs="Arial"/>
          <w:sz w:val="22"/>
          <w:szCs w:val="22"/>
        </w:rPr>
        <w:t xml:space="preserve">swojej </w:t>
      </w:r>
      <w:r w:rsidRPr="00BB7ED4">
        <w:rPr>
          <w:rFonts w:ascii="Calibri" w:hAnsi="Calibri" w:cs="Arial"/>
          <w:sz w:val="22"/>
          <w:szCs w:val="22"/>
        </w:rPr>
        <w:t xml:space="preserve">stronie internetowej </w:t>
      </w:r>
      <w:r w:rsidR="00BB7ED4" w:rsidRPr="00BB7ED4">
        <w:rPr>
          <w:rFonts w:ascii="Calibri" w:hAnsi="Calibri" w:cs="Arial"/>
          <w:sz w:val="22"/>
          <w:szCs w:val="22"/>
        </w:rPr>
        <w:t xml:space="preserve">oraz na </w:t>
      </w:r>
      <w:hyperlink r:id="rId18" w:history="1">
        <w:r w:rsidR="00F54CD4" w:rsidRPr="00D248EB">
          <w:rPr>
            <w:rStyle w:val="Hipercze"/>
            <w:rFonts w:ascii="Calibri" w:hAnsi="Calibri" w:cs="Arial"/>
            <w:sz w:val="22"/>
            <w:szCs w:val="22"/>
          </w:rPr>
          <w:t>https://platformazakupowa.pl/</w:t>
        </w:r>
      </w:hyperlink>
      <w:r w:rsidR="00F54CD4">
        <w:rPr>
          <w:rFonts w:ascii="Calibri" w:hAnsi="Calibri" w:cs="Arial"/>
          <w:sz w:val="22"/>
          <w:szCs w:val="22"/>
        </w:rPr>
        <w:t xml:space="preserve"> </w:t>
      </w:r>
      <w:r w:rsidR="004709BD">
        <w:rPr>
          <w:rFonts w:ascii="Calibri" w:hAnsi="Calibri" w:cs="Arial"/>
          <w:sz w:val="22"/>
          <w:szCs w:val="22"/>
        </w:rPr>
        <w:t xml:space="preserve"> </w:t>
      </w:r>
      <w:r w:rsidRPr="00BB7ED4">
        <w:rPr>
          <w:rFonts w:ascii="Calibri" w:hAnsi="Calibri" w:cs="Arial"/>
          <w:sz w:val="22"/>
          <w:szCs w:val="22"/>
        </w:rPr>
        <w:t>informację z otwarcia ofert.</w:t>
      </w:r>
    </w:p>
    <w:p w14:paraId="0663FE3A" w14:textId="386015AA" w:rsidR="00BB7ED4" w:rsidRPr="000F6C0B" w:rsidRDefault="00705D89" w:rsidP="001C11C7">
      <w:pPr>
        <w:pStyle w:val="Akapitzlist"/>
        <w:numPr>
          <w:ilvl w:val="0"/>
          <w:numId w:val="11"/>
        </w:numPr>
        <w:tabs>
          <w:tab w:val="left" w:pos="709"/>
        </w:tabs>
        <w:spacing w:after="120" w:line="257" w:lineRule="auto"/>
        <w:ind w:left="709" w:hanging="283"/>
        <w:contextualSpacing w:val="0"/>
        <w:jc w:val="both"/>
        <w:rPr>
          <w:rFonts w:ascii="Calibri" w:hAnsi="Calibri" w:cs="Arial"/>
          <w:sz w:val="22"/>
          <w:szCs w:val="22"/>
        </w:rPr>
      </w:pPr>
      <w:r w:rsidRPr="00BB7ED4">
        <w:rPr>
          <w:rFonts w:ascii="Calibri" w:hAnsi="Calibri" w:cs="Arial"/>
          <w:sz w:val="22"/>
          <w:szCs w:val="22"/>
        </w:rPr>
        <w:t xml:space="preserve">Wykonawca pozostaje związany złożoną ofertą do </w:t>
      </w:r>
      <w:r w:rsidRPr="00551103">
        <w:rPr>
          <w:rFonts w:ascii="Calibri" w:hAnsi="Calibri" w:cs="Arial"/>
          <w:sz w:val="22"/>
          <w:szCs w:val="22"/>
        </w:rPr>
        <w:t>dnia</w:t>
      </w:r>
      <w:r w:rsidR="00937E07">
        <w:rPr>
          <w:rFonts w:ascii="Calibri" w:hAnsi="Calibri" w:cs="Arial"/>
          <w:sz w:val="22"/>
          <w:szCs w:val="22"/>
        </w:rPr>
        <w:t xml:space="preserve"> </w:t>
      </w:r>
      <w:r w:rsidR="00F54CD4">
        <w:rPr>
          <w:rFonts w:ascii="Calibri" w:hAnsi="Calibri" w:cs="Arial"/>
          <w:b/>
          <w:bCs/>
          <w:sz w:val="22"/>
          <w:szCs w:val="22"/>
        </w:rPr>
        <w:t>……………</w:t>
      </w:r>
      <w:r w:rsidR="00824CBB" w:rsidRPr="00551103">
        <w:rPr>
          <w:rFonts w:ascii="Calibri" w:hAnsi="Calibri" w:cs="Arial"/>
          <w:b/>
          <w:sz w:val="22"/>
          <w:szCs w:val="22"/>
        </w:rPr>
        <w:t>2021 r. (90 dni).</w:t>
      </w:r>
      <w:r w:rsidRPr="00551103">
        <w:rPr>
          <w:rFonts w:ascii="Calibri" w:hAnsi="Calibri" w:cs="Arial"/>
          <w:sz w:val="22"/>
          <w:szCs w:val="22"/>
        </w:rPr>
        <w:t>Pierwszym dniem terminu jest dzień, w którym upływa termin składania</w:t>
      </w:r>
      <w:r w:rsidRPr="00BB7ED4">
        <w:rPr>
          <w:rFonts w:ascii="Calibri" w:hAnsi="Calibri" w:cs="Arial"/>
          <w:sz w:val="22"/>
          <w:szCs w:val="22"/>
        </w:rPr>
        <w:t xml:space="preserve"> ofert.</w:t>
      </w:r>
    </w:p>
    <w:p w14:paraId="451CA693" w14:textId="77777777" w:rsidR="00592EF7" w:rsidRPr="00426965" w:rsidRDefault="00592EF7" w:rsidP="004153C7">
      <w:pPr>
        <w:ind w:left="426"/>
        <w:jc w:val="both"/>
        <w:rPr>
          <w:rFonts w:ascii="Calibri" w:hAnsi="Calibri" w:cs="Arial"/>
          <w:b/>
          <w:sz w:val="22"/>
          <w:szCs w:val="22"/>
          <w:highlight w:val="lightGray"/>
        </w:rPr>
      </w:pPr>
    </w:p>
    <w:p w14:paraId="772F3562" w14:textId="77777777" w:rsidR="00592EF7" w:rsidRPr="00426965" w:rsidRDefault="004153C7" w:rsidP="004153C7">
      <w:pPr>
        <w:ind w:left="426"/>
        <w:jc w:val="both"/>
        <w:rPr>
          <w:rFonts w:ascii="Calibri" w:hAnsi="Calibri" w:cs="Arial"/>
          <w:b/>
          <w:sz w:val="22"/>
          <w:szCs w:val="22"/>
          <w:highlight w:val="lightGray"/>
        </w:rPr>
      </w:pPr>
      <w:r w:rsidRPr="00426965">
        <w:rPr>
          <w:rFonts w:ascii="Calibri" w:hAnsi="Calibri" w:cs="Arial"/>
          <w:b/>
          <w:sz w:val="22"/>
          <w:szCs w:val="22"/>
          <w:highlight w:val="lightGray"/>
        </w:rPr>
        <w:t>Rozdział XV</w:t>
      </w:r>
      <w:r w:rsidR="00426965">
        <w:rPr>
          <w:rFonts w:ascii="Calibri" w:hAnsi="Calibri" w:cs="Arial"/>
          <w:b/>
          <w:sz w:val="22"/>
          <w:szCs w:val="22"/>
          <w:highlight w:val="lightGray"/>
        </w:rPr>
        <w:t>II</w:t>
      </w:r>
      <w:r w:rsidRPr="00426965">
        <w:rPr>
          <w:rFonts w:ascii="Calibri" w:hAnsi="Calibri" w:cs="Arial"/>
          <w:b/>
          <w:sz w:val="22"/>
          <w:szCs w:val="22"/>
          <w:highlight w:val="lightGray"/>
        </w:rPr>
        <w:t>. Opis sposobu obliczania ceny</w:t>
      </w:r>
    </w:p>
    <w:p w14:paraId="691FE497" w14:textId="77777777" w:rsidR="004153C7" w:rsidRPr="00BB7ED4" w:rsidRDefault="004153C7" w:rsidP="001C11C7">
      <w:pPr>
        <w:numPr>
          <w:ilvl w:val="3"/>
          <w:numId w:val="11"/>
        </w:numPr>
        <w:tabs>
          <w:tab w:val="clear" w:pos="2946"/>
          <w:tab w:val="num" w:pos="1134"/>
        </w:tabs>
        <w:ind w:left="1134"/>
        <w:jc w:val="both"/>
        <w:rPr>
          <w:rFonts w:ascii="Calibri" w:hAnsi="Calibri" w:cs="Arial"/>
          <w:sz w:val="22"/>
          <w:szCs w:val="22"/>
        </w:rPr>
      </w:pPr>
      <w:r w:rsidRPr="00BB7ED4">
        <w:rPr>
          <w:rFonts w:ascii="Calibri" w:hAnsi="Calibri" w:cs="Arial"/>
          <w:sz w:val="22"/>
          <w:szCs w:val="22"/>
        </w:rPr>
        <w:t>Wykonawca podaje cenę oferty zgodnie z wymaganiami wynikającymi z Formularza ofertowego.</w:t>
      </w:r>
    </w:p>
    <w:p w14:paraId="07915597" w14:textId="1847B39F" w:rsidR="005E2717" w:rsidRDefault="004153C7" w:rsidP="001C11C7">
      <w:pPr>
        <w:numPr>
          <w:ilvl w:val="3"/>
          <w:numId w:val="11"/>
        </w:numPr>
        <w:tabs>
          <w:tab w:val="clear" w:pos="2946"/>
          <w:tab w:val="num" w:pos="1134"/>
        </w:tabs>
        <w:ind w:left="1134"/>
        <w:jc w:val="both"/>
        <w:rPr>
          <w:rFonts w:ascii="Calibri" w:hAnsi="Calibri" w:cs="Arial"/>
          <w:sz w:val="22"/>
          <w:szCs w:val="22"/>
        </w:rPr>
      </w:pPr>
      <w:r w:rsidRPr="00BB7ED4">
        <w:rPr>
          <w:rFonts w:ascii="Calibri" w:hAnsi="Calibri" w:cs="Arial"/>
          <w:sz w:val="22"/>
          <w:szCs w:val="22"/>
        </w:rPr>
        <w:t xml:space="preserve">Cena oferty musi być wyliczona w oparciu o Formularz </w:t>
      </w:r>
      <w:r w:rsidR="00BB7ED4" w:rsidRPr="00BB7ED4">
        <w:rPr>
          <w:rFonts w:ascii="Calibri" w:hAnsi="Calibri" w:cs="Arial"/>
          <w:sz w:val="22"/>
          <w:szCs w:val="22"/>
        </w:rPr>
        <w:t>ofertowy udostępniony na</w:t>
      </w:r>
      <w:r w:rsidR="00EE2BEC">
        <w:rPr>
          <w:rFonts w:ascii="Calibri" w:hAnsi="Calibri" w:cs="Arial"/>
          <w:sz w:val="22"/>
          <w:szCs w:val="22"/>
        </w:rPr>
        <w:t xml:space="preserve"> </w:t>
      </w:r>
      <w:hyperlink r:id="rId19" w:history="1">
        <w:r w:rsidR="00F54CD4" w:rsidRPr="00D248EB">
          <w:rPr>
            <w:rStyle w:val="Hipercze"/>
            <w:rFonts w:ascii="Calibri" w:hAnsi="Calibri" w:cs="Arial"/>
            <w:sz w:val="22"/>
            <w:szCs w:val="22"/>
          </w:rPr>
          <w:t>https://platformazakupowa.pl/</w:t>
        </w:r>
      </w:hyperlink>
      <w:r w:rsidR="00F54CD4">
        <w:rPr>
          <w:rFonts w:ascii="Calibri" w:hAnsi="Calibri" w:cs="Arial"/>
          <w:sz w:val="22"/>
          <w:szCs w:val="22"/>
        </w:rPr>
        <w:t xml:space="preserve"> </w:t>
      </w:r>
      <w:r w:rsidR="00EE2BEC">
        <w:rPr>
          <w:rFonts w:ascii="Calibri" w:hAnsi="Calibri" w:cs="Arial"/>
          <w:sz w:val="22"/>
          <w:szCs w:val="22"/>
        </w:rPr>
        <w:t>.</w:t>
      </w:r>
      <w:r w:rsidR="00BB7ED4" w:rsidRPr="00BB7ED4">
        <w:rPr>
          <w:rFonts w:ascii="Calibri" w:hAnsi="Calibri" w:cs="Arial"/>
          <w:sz w:val="22"/>
          <w:szCs w:val="22"/>
        </w:rPr>
        <w:t xml:space="preserve"> </w:t>
      </w:r>
    </w:p>
    <w:p w14:paraId="6D8D486F" w14:textId="77777777" w:rsidR="005E2717" w:rsidRDefault="004153C7" w:rsidP="001C11C7">
      <w:pPr>
        <w:numPr>
          <w:ilvl w:val="3"/>
          <w:numId w:val="11"/>
        </w:numPr>
        <w:tabs>
          <w:tab w:val="clear" w:pos="2946"/>
          <w:tab w:val="num" w:pos="1134"/>
        </w:tabs>
        <w:ind w:left="1134"/>
        <w:jc w:val="both"/>
        <w:rPr>
          <w:rFonts w:ascii="Calibri" w:hAnsi="Calibri" w:cs="Arial"/>
          <w:sz w:val="22"/>
          <w:szCs w:val="22"/>
        </w:rPr>
      </w:pPr>
      <w:r w:rsidRPr="005E2717">
        <w:rPr>
          <w:rFonts w:ascii="Calibri" w:hAnsi="Calibri" w:cs="Arial"/>
          <w:sz w:val="22"/>
          <w:szCs w:val="22"/>
        </w:rPr>
        <w:t xml:space="preserve">Ceny należy podać w </w:t>
      </w:r>
      <w:r w:rsidR="004709BD">
        <w:rPr>
          <w:rFonts w:ascii="Calibri" w:hAnsi="Calibri" w:cs="Arial"/>
          <w:sz w:val="22"/>
          <w:szCs w:val="22"/>
        </w:rPr>
        <w:t>PLN</w:t>
      </w:r>
      <w:r w:rsidRPr="005E2717">
        <w:rPr>
          <w:rFonts w:ascii="Calibri" w:hAnsi="Calibri" w:cs="Arial"/>
          <w:sz w:val="22"/>
          <w:szCs w:val="22"/>
        </w:rPr>
        <w:t xml:space="preserve"> z dokładnością do </w:t>
      </w:r>
      <w:r w:rsidR="00F93E1D" w:rsidRPr="005E2717">
        <w:rPr>
          <w:rFonts w:ascii="Calibri" w:hAnsi="Calibri" w:cs="Arial"/>
          <w:sz w:val="22"/>
          <w:szCs w:val="22"/>
        </w:rPr>
        <w:t xml:space="preserve">jednego </w:t>
      </w:r>
      <w:r w:rsidR="004709BD">
        <w:rPr>
          <w:rFonts w:ascii="Calibri" w:hAnsi="Calibri" w:cs="Arial"/>
          <w:sz w:val="22"/>
          <w:szCs w:val="22"/>
        </w:rPr>
        <w:t>grosza</w:t>
      </w:r>
      <w:r w:rsidRPr="005E2717">
        <w:rPr>
          <w:rFonts w:ascii="Calibri" w:hAnsi="Calibri" w:cs="Arial"/>
          <w:sz w:val="22"/>
          <w:szCs w:val="22"/>
        </w:rPr>
        <w:t>.</w:t>
      </w:r>
    </w:p>
    <w:p w14:paraId="6020CE92" w14:textId="77777777" w:rsidR="005E2717" w:rsidRDefault="006C2CEC" w:rsidP="001C11C7">
      <w:pPr>
        <w:numPr>
          <w:ilvl w:val="3"/>
          <w:numId w:val="11"/>
        </w:numPr>
        <w:tabs>
          <w:tab w:val="clear" w:pos="2946"/>
          <w:tab w:val="num" w:pos="1134"/>
        </w:tabs>
        <w:ind w:left="1134"/>
        <w:jc w:val="both"/>
        <w:rPr>
          <w:rFonts w:ascii="Calibri" w:hAnsi="Calibri" w:cs="Arial"/>
          <w:sz w:val="22"/>
          <w:szCs w:val="22"/>
        </w:rPr>
      </w:pPr>
      <w:r w:rsidRPr="005E2717">
        <w:rPr>
          <w:rFonts w:ascii="Calibri" w:hAnsi="Calibri" w:cs="Arial"/>
          <w:sz w:val="22"/>
          <w:szCs w:val="22"/>
        </w:rPr>
        <w:t>Cen</w:t>
      </w:r>
      <w:r w:rsidR="004153C7" w:rsidRPr="005E2717">
        <w:rPr>
          <w:rFonts w:ascii="Calibri" w:hAnsi="Calibri" w:cs="Arial"/>
          <w:sz w:val="22"/>
          <w:szCs w:val="22"/>
        </w:rPr>
        <w:t>a obejmuje wszelkie należności Wykonawcy za wykonanie całości przedmiotu zamówienia</w:t>
      </w:r>
      <w:r w:rsidR="00F93E1D" w:rsidRPr="005E2717">
        <w:rPr>
          <w:rFonts w:ascii="Calibri" w:hAnsi="Calibri" w:cs="Arial"/>
          <w:sz w:val="22"/>
          <w:szCs w:val="22"/>
        </w:rPr>
        <w:t>.</w:t>
      </w:r>
    </w:p>
    <w:p w14:paraId="65A1A7CE" w14:textId="77777777" w:rsidR="004153C7" w:rsidRPr="005E2717" w:rsidRDefault="004153C7" w:rsidP="001C11C7">
      <w:pPr>
        <w:numPr>
          <w:ilvl w:val="3"/>
          <w:numId w:val="11"/>
        </w:numPr>
        <w:tabs>
          <w:tab w:val="clear" w:pos="2946"/>
          <w:tab w:val="num" w:pos="1134"/>
          <w:tab w:val="num" w:pos="2880"/>
        </w:tabs>
        <w:ind w:left="1134"/>
        <w:jc w:val="both"/>
        <w:rPr>
          <w:rFonts w:ascii="Calibri" w:hAnsi="Calibri" w:cs="Arial"/>
          <w:sz w:val="22"/>
          <w:szCs w:val="22"/>
        </w:rPr>
      </w:pPr>
      <w:r w:rsidRPr="005E2717">
        <w:rPr>
          <w:rFonts w:ascii="Calibri" w:hAnsi="Calibri" w:cs="Arial"/>
          <w:sz w:val="22"/>
          <w:szCs w:val="22"/>
        </w:rPr>
        <w:t>Jeżeli wybór oferty prowadzić będzie do powstania u Zamawiającego obowiązku podatkowego zgodnie</w:t>
      </w:r>
      <w:r w:rsidR="006C2CEC" w:rsidRPr="005E2717">
        <w:rPr>
          <w:rFonts w:ascii="Calibri" w:hAnsi="Calibri" w:cs="Arial"/>
          <w:sz w:val="22"/>
          <w:szCs w:val="22"/>
        </w:rPr>
        <w:t xml:space="preserve"> </w:t>
      </w:r>
      <w:r w:rsidRPr="005E2717">
        <w:rPr>
          <w:rFonts w:ascii="Calibri" w:hAnsi="Calibri" w:cs="Arial"/>
          <w:sz w:val="22"/>
          <w:szCs w:val="22"/>
        </w:rPr>
        <w:t>z wstawą 11 marca 2004 r. o podatku od towarów i usług wykonawca obowiązany jest podać w ofercie :</w:t>
      </w:r>
    </w:p>
    <w:p w14:paraId="05AF71D7" w14:textId="77777777" w:rsidR="004153C7" w:rsidRPr="00BB7ED4" w:rsidRDefault="004153C7" w:rsidP="001C11C7">
      <w:pPr>
        <w:numPr>
          <w:ilvl w:val="0"/>
          <w:numId w:val="14"/>
        </w:numPr>
        <w:jc w:val="both"/>
        <w:rPr>
          <w:rFonts w:ascii="Calibri" w:hAnsi="Calibri" w:cs="Arial"/>
          <w:sz w:val="22"/>
          <w:szCs w:val="22"/>
        </w:rPr>
      </w:pPr>
      <w:r w:rsidRPr="00BB7ED4">
        <w:rPr>
          <w:rFonts w:ascii="Calibri" w:hAnsi="Calibri" w:cs="Arial"/>
          <w:sz w:val="22"/>
          <w:szCs w:val="22"/>
        </w:rPr>
        <w:t xml:space="preserve">Informacji, że wybór tej </w:t>
      </w:r>
      <w:r w:rsidR="006C2CEC" w:rsidRPr="00BB7ED4">
        <w:rPr>
          <w:rFonts w:ascii="Calibri" w:hAnsi="Calibri" w:cs="Arial"/>
          <w:sz w:val="22"/>
          <w:szCs w:val="22"/>
        </w:rPr>
        <w:t>o</w:t>
      </w:r>
      <w:r w:rsidRPr="00BB7ED4">
        <w:rPr>
          <w:rFonts w:ascii="Calibri" w:hAnsi="Calibri" w:cs="Arial"/>
          <w:sz w:val="22"/>
          <w:szCs w:val="22"/>
        </w:rPr>
        <w:t>ferty prowadził będzie do powstania obowiązku podatkowego u zamawiającego,</w:t>
      </w:r>
    </w:p>
    <w:p w14:paraId="36AEFD14" w14:textId="77777777" w:rsidR="004153C7" w:rsidRPr="00BB7ED4" w:rsidRDefault="004153C7" w:rsidP="001C11C7">
      <w:pPr>
        <w:numPr>
          <w:ilvl w:val="0"/>
          <w:numId w:val="14"/>
        </w:numPr>
        <w:jc w:val="both"/>
        <w:rPr>
          <w:rFonts w:ascii="Calibri" w:hAnsi="Calibri" w:cs="Arial"/>
          <w:sz w:val="22"/>
          <w:szCs w:val="22"/>
        </w:rPr>
      </w:pPr>
      <w:r w:rsidRPr="00BB7ED4">
        <w:rPr>
          <w:rFonts w:ascii="Calibri" w:hAnsi="Calibri" w:cs="Arial"/>
          <w:sz w:val="22"/>
          <w:szCs w:val="22"/>
        </w:rPr>
        <w:lastRenderedPageBreak/>
        <w:t>Wskazania nazwy (rodzaju) towaru lub usługi, których dostawa lub świadczenie będą prowadziły do powstania obowiązku podatkowego,</w:t>
      </w:r>
    </w:p>
    <w:p w14:paraId="722FB60A" w14:textId="77777777" w:rsidR="004153C7" w:rsidRPr="00BB7ED4" w:rsidRDefault="006C2CEC" w:rsidP="001C11C7">
      <w:pPr>
        <w:numPr>
          <w:ilvl w:val="0"/>
          <w:numId w:val="14"/>
        </w:numPr>
        <w:jc w:val="both"/>
        <w:rPr>
          <w:rFonts w:ascii="Calibri" w:hAnsi="Calibri" w:cs="Arial"/>
          <w:sz w:val="22"/>
          <w:szCs w:val="22"/>
        </w:rPr>
      </w:pPr>
      <w:r w:rsidRPr="00BB7ED4">
        <w:rPr>
          <w:rFonts w:ascii="Calibri" w:hAnsi="Calibri" w:cs="Arial"/>
          <w:sz w:val="22"/>
          <w:szCs w:val="22"/>
        </w:rPr>
        <w:t>Wskazania wartości towaru lub usługi objętych obowiązkiem podatkowym zamawiającego, bez kwoty podatku,</w:t>
      </w:r>
    </w:p>
    <w:p w14:paraId="2B678C4E" w14:textId="77777777" w:rsidR="006C2CEC" w:rsidRPr="00BB7ED4" w:rsidRDefault="006C2CEC" w:rsidP="001C11C7">
      <w:pPr>
        <w:numPr>
          <w:ilvl w:val="0"/>
          <w:numId w:val="14"/>
        </w:numPr>
        <w:jc w:val="both"/>
        <w:rPr>
          <w:rFonts w:ascii="Calibri" w:hAnsi="Calibri" w:cs="Arial"/>
          <w:sz w:val="22"/>
          <w:szCs w:val="22"/>
        </w:rPr>
      </w:pPr>
      <w:r w:rsidRPr="00BB7ED4">
        <w:rPr>
          <w:rFonts w:ascii="Calibri" w:hAnsi="Calibri" w:cs="Arial"/>
          <w:sz w:val="22"/>
          <w:szCs w:val="22"/>
        </w:rPr>
        <w:t>Wskazania stawki podatku od towarów i usług, która zgodnie z wiedzą wykonawcy będzie miała zastosowanie.</w:t>
      </w:r>
    </w:p>
    <w:p w14:paraId="3E7E4AC0" w14:textId="77777777" w:rsidR="005E2717" w:rsidRDefault="006C2CEC" w:rsidP="001C11C7">
      <w:pPr>
        <w:numPr>
          <w:ilvl w:val="3"/>
          <w:numId w:val="11"/>
        </w:numPr>
        <w:tabs>
          <w:tab w:val="clear" w:pos="2946"/>
          <w:tab w:val="num" w:pos="993"/>
        </w:tabs>
        <w:ind w:left="993"/>
        <w:jc w:val="both"/>
        <w:rPr>
          <w:rFonts w:ascii="Calibri" w:hAnsi="Calibri" w:cs="Arial"/>
          <w:sz w:val="22"/>
          <w:szCs w:val="22"/>
        </w:rPr>
      </w:pPr>
      <w:r w:rsidRPr="00BB7ED4">
        <w:rPr>
          <w:rFonts w:ascii="Calibri" w:hAnsi="Calibri" w:cs="Arial"/>
          <w:sz w:val="22"/>
          <w:szCs w:val="22"/>
        </w:rPr>
        <w:t xml:space="preserve">Jeżeli wybór składanej oferty prowadziłby do podpisania u zamawiającego obowiązku podatkowego zgodnie z ustawą z 11 marca 2004 r. o podatku od towarów i usług zamawiający dla celów oceny ofert w kryterium cena doliczy kwotę podatku od towarów i usług, którą miałby obowiązek rozliczyć. </w:t>
      </w:r>
    </w:p>
    <w:p w14:paraId="0E068D5B" w14:textId="77777777" w:rsidR="00CA724F" w:rsidRPr="005E2717" w:rsidRDefault="00CA724F" w:rsidP="001C11C7">
      <w:pPr>
        <w:numPr>
          <w:ilvl w:val="3"/>
          <w:numId w:val="11"/>
        </w:numPr>
        <w:tabs>
          <w:tab w:val="clear" w:pos="2946"/>
          <w:tab w:val="num" w:pos="993"/>
        </w:tabs>
        <w:ind w:left="993"/>
        <w:jc w:val="both"/>
        <w:rPr>
          <w:rFonts w:ascii="Calibri" w:hAnsi="Calibri" w:cs="Arial"/>
          <w:sz w:val="22"/>
          <w:szCs w:val="22"/>
        </w:rPr>
      </w:pPr>
      <w:r w:rsidRPr="005E2717">
        <w:rPr>
          <w:rFonts w:ascii="Calibri" w:hAnsi="Calibri" w:cs="Arial"/>
          <w:sz w:val="22"/>
          <w:szCs w:val="22"/>
        </w:rPr>
        <w:t>Cena oferty winna być ceną zgodnie z art. 3 ust. 1 pkt 1 i ust. 2 ustawy z dnia 9 maja 2014 r. o informowaniu  o cenach towarów i usług (Dz. U. z 2017, poz. 1830 ze zm.) oraz powinna zawierać wszelkie koszty związane  z wykonaniem zamówienia.</w:t>
      </w:r>
    </w:p>
    <w:p w14:paraId="2C699B3A" w14:textId="45953E56" w:rsidR="00C4473E" w:rsidRDefault="00C4473E">
      <w:pPr>
        <w:rPr>
          <w:rFonts w:ascii="Calibri" w:hAnsi="Calibri" w:cs="Arial"/>
        </w:rPr>
      </w:pPr>
    </w:p>
    <w:p w14:paraId="2857C90C" w14:textId="77777777" w:rsidR="006C2CEC" w:rsidRPr="003A02F6" w:rsidRDefault="006C2CEC" w:rsidP="006C2CEC">
      <w:pPr>
        <w:ind w:left="1134"/>
        <w:jc w:val="both"/>
        <w:rPr>
          <w:rFonts w:ascii="Calibri" w:hAnsi="Calibri" w:cs="Arial"/>
        </w:rPr>
      </w:pPr>
    </w:p>
    <w:p w14:paraId="6A74B844" w14:textId="77777777" w:rsidR="006C2CEC" w:rsidRDefault="006C2CEC" w:rsidP="006C2CEC">
      <w:pPr>
        <w:ind w:left="426"/>
        <w:jc w:val="both"/>
        <w:rPr>
          <w:rFonts w:ascii="Calibri" w:hAnsi="Calibri" w:cs="Arial"/>
          <w:b/>
          <w:sz w:val="22"/>
          <w:szCs w:val="22"/>
          <w:highlight w:val="lightGray"/>
        </w:rPr>
      </w:pPr>
      <w:r w:rsidRPr="003A02F6">
        <w:rPr>
          <w:rFonts w:ascii="Calibri" w:hAnsi="Calibri" w:cs="Arial"/>
          <w:b/>
          <w:highlight w:val="lightGray"/>
        </w:rPr>
        <w:t>XV</w:t>
      </w:r>
      <w:r w:rsidR="00426965">
        <w:rPr>
          <w:rFonts w:ascii="Calibri" w:hAnsi="Calibri" w:cs="Arial"/>
          <w:b/>
          <w:highlight w:val="lightGray"/>
        </w:rPr>
        <w:t>III</w:t>
      </w:r>
      <w:r w:rsidRPr="00F93E1D">
        <w:rPr>
          <w:rFonts w:ascii="Calibri" w:hAnsi="Calibri" w:cs="Arial"/>
          <w:b/>
          <w:sz w:val="22"/>
          <w:szCs w:val="22"/>
          <w:highlight w:val="lightGray"/>
        </w:rPr>
        <w:t xml:space="preserve">. Kryteria oceny ofert </w:t>
      </w:r>
    </w:p>
    <w:p w14:paraId="1ACDEB63" w14:textId="77777777" w:rsidR="00573574" w:rsidRPr="00F93E1D" w:rsidRDefault="00573574" w:rsidP="006C2CEC">
      <w:pPr>
        <w:ind w:left="426"/>
        <w:jc w:val="both"/>
        <w:rPr>
          <w:rFonts w:ascii="Calibri" w:hAnsi="Calibri" w:cs="Arial"/>
          <w:b/>
          <w:sz w:val="22"/>
          <w:szCs w:val="22"/>
          <w:highlight w:val="lightGray"/>
        </w:rPr>
      </w:pPr>
    </w:p>
    <w:p w14:paraId="68CBF0E8" w14:textId="7B30AF25" w:rsidR="00592EF7" w:rsidRPr="00F93E1D" w:rsidRDefault="006C2CEC" w:rsidP="001C11C7">
      <w:pPr>
        <w:numPr>
          <w:ilvl w:val="4"/>
          <w:numId w:val="11"/>
        </w:numPr>
        <w:tabs>
          <w:tab w:val="clear" w:pos="3666"/>
          <w:tab w:val="left" w:pos="1134"/>
          <w:tab w:val="num" w:pos="3600"/>
        </w:tabs>
        <w:ind w:left="993"/>
        <w:jc w:val="both"/>
        <w:rPr>
          <w:rFonts w:ascii="Calibri" w:hAnsi="Calibri" w:cs="Arial"/>
          <w:sz w:val="22"/>
          <w:szCs w:val="22"/>
        </w:rPr>
      </w:pPr>
      <w:r w:rsidRPr="00F93E1D">
        <w:rPr>
          <w:rFonts w:ascii="Calibri" w:hAnsi="Calibri" w:cs="Arial"/>
          <w:sz w:val="22"/>
          <w:szCs w:val="22"/>
        </w:rPr>
        <w:t>Zamawiający</w:t>
      </w:r>
      <w:r w:rsidR="00573574">
        <w:rPr>
          <w:rFonts w:ascii="Calibri" w:hAnsi="Calibri" w:cs="Arial"/>
          <w:sz w:val="22"/>
          <w:szCs w:val="22"/>
        </w:rPr>
        <w:t xml:space="preserve"> </w:t>
      </w:r>
      <w:r w:rsidRPr="00F93E1D">
        <w:rPr>
          <w:rFonts w:ascii="Calibri" w:hAnsi="Calibri" w:cs="Arial"/>
          <w:sz w:val="22"/>
          <w:szCs w:val="22"/>
        </w:rPr>
        <w:t>oceni oferty z zastosowaniem następującego kryterium oceny ofert:</w:t>
      </w:r>
    </w:p>
    <w:p w14:paraId="72E5DA1B" w14:textId="6C554375" w:rsidR="006C2CEC" w:rsidRDefault="006C2CEC" w:rsidP="006C2CEC">
      <w:pPr>
        <w:tabs>
          <w:tab w:val="left" w:pos="1134"/>
        </w:tabs>
        <w:ind w:left="851"/>
        <w:jc w:val="center"/>
        <w:rPr>
          <w:rFonts w:ascii="Calibri" w:hAnsi="Calibri" w:cs="Arial"/>
          <w:sz w:val="22"/>
          <w:szCs w:val="22"/>
        </w:rPr>
      </w:pPr>
    </w:p>
    <w:p w14:paraId="1E09CFC0" w14:textId="77777777" w:rsidR="00937E07" w:rsidRPr="00F93E1D" w:rsidRDefault="00937E07" w:rsidP="00370D14">
      <w:pPr>
        <w:tabs>
          <w:tab w:val="left" w:pos="1134"/>
        </w:tabs>
        <w:ind w:left="851"/>
        <w:rPr>
          <w:rFonts w:ascii="Calibri" w:hAnsi="Calibri" w:cs="Arial"/>
          <w:sz w:val="22"/>
          <w:szCs w:val="22"/>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3692"/>
      </w:tblGrid>
      <w:tr w:rsidR="006C2CEC" w:rsidRPr="00477899" w14:paraId="04F75A78" w14:textId="77777777" w:rsidTr="00477899">
        <w:trPr>
          <w:trHeight w:val="580"/>
        </w:trPr>
        <w:tc>
          <w:tcPr>
            <w:tcW w:w="3693" w:type="dxa"/>
            <w:vAlign w:val="center"/>
          </w:tcPr>
          <w:p w14:paraId="76ED383D" w14:textId="77777777" w:rsidR="006C2CEC" w:rsidRPr="00477899" w:rsidRDefault="006C2CEC" w:rsidP="00477899">
            <w:pPr>
              <w:tabs>
                <w:tab w:val="left" w:pos="1134"/>
              </w:tabs>
              <w:jc w:val="center"/>
              <w:rPr>
                <w:rFonts w:ascii="Calibri" w:hAnsi="Calibri" w:cs="Arial"/>
                <w:b/>
              </w:rPr>
            </w:pPr>
            <w:r w:rsidRPr="00477899">
              <w:rPr>
                <w:rFonts w:ascii="Calibri" w:hAnsi="Calibri" w:cs="Arial"/>
                <w:b/>
              </w:rPr>
              <w:t>KRYTERIUM</w:t>
            </w:r>
          </w:p>
        </w:tc>
        <w:tc>
          <w:tcPr>
            <w:tcW w:w="3692" w:type="dxa"/>
            <w:vAlign w:val="center"/>
          </w:tcPr>
          <w:p w14:paraId="059374E0" w14:textId="77777777" w:rsidR="006C2CEC" w:rsidRPr="00477899" w:rsidRDefault="006C2CEC" w:rsidP="00477899">
            <w:pPr>
              <w:tabs>
                <w:tab w:val="left" w:pos="1134"/>
              </w:tabs>
              <w:jc w:val="center"/>
              <w:rPr>
                <w:rFonts w:ascii="Calibri" w:hAnsi="Calibri" w:cs="Arial"/>
                <w:b/>
              </w:rPr>
            </w:pPr>
            <w:r w:rsidRPr="00477899">
              <w:rPr>
                <w:rFonts w:ascii="Calibri" w:hAnsi="Calibri" w:cs="Arial"/>
                <w:b/>
              </w:rPr>
              <w:t>WAGA (pkt)</w:t>
            </w:r>
          </w:p>
        </w:tc>
      </w:tr>
      <w:tr w:rsidR="006C2CEC" w:rsidRPr="00477899" w14:paraId="635E70ED" w14:textId="77777777" w:rsidTr="00477899">
        <w:trPr>
          <w:trHeight w:val="580"/>
        </w:trPr>
        <w:tc>
          <w:tcPr>
            <w:tcW w:w="3693" w:type="dxa"/>
            <w:vAlign w:val="center"/>
          </w:tcPr>
          <w:p w14:paraId="20565DB3" w14:textId="77777777" w:rsidR="006C2CEC" w:rsidRPr="00477899" w:rsidRDefault="006C2CEC" w:rsidP="00477899">
            <w:pPr>
              <w:tabs>
                <w:tab w:val="left" w:pos="1134"/>
              </w:tabs>
              <w:jc w:val="center"/>
              <w:rPr>
                <w:rFonts w:ascii="Calibri" w:hAnsi="Calibri" w:cs="Arial"/>
              </w:rPr>
            </w:pPr>
            <w:r w:rsidRPr="00477899">
              <w:rPr>
                <w:rFonts w:ascii="Calibri" w:hAnsi="Calibri" w:cs="Arial"/>
              </w:rPr>
              <w:t>Cena oferty  ( C )  [</w:t>
            </w:r>
            <w:r w:rsidR="004709BD">
              <w:rPr>
                <w:rFonts w:ascii="Calibri" w:hAnsi="Calibri" w:cs="Arial"/>
              </w:rPr>
              <w:t>PLN</w:t>
            </w:r>
            <w:r w:rsidRPr="00477899">
              <w:rPr>
                <w:rFonts w:ascii="Calibri" w:hAnsi="Calibri" w:cs="Arial"/>
              </w:rPr>
              <w:t>]</w:t>
            </w:r>
          </w:p>
        </w:tc>
        <w:tc>
          <w:tcPr>
            <w:tcW w:w="3692" w:type="dxa"/>
            <w:vAlign w:val="center"/>
          </w:tcPr>
          <w:p w14:paraId="2C556708" w14:textId="541D6ECA" w:rsidR="006C2CEC" w:rsidRPr="00477899" w:rsidRDefault="00F54CD4" w:rsidP="00477899">
            <w:pPr>
              <w:tabs>
                <w:tab w:val="left" w:pos="1134"/>
              </w:tabs>
              <w:jc w:val="center"/>
              <w:rPr>
                <w:rFonts w:ascii="Calibri" w:hAnsi="Calibri" w:cs="Arial"/>
              </w:rPr>
            </w:pPr>
            <w:r>
              <w:rPr>
                <w:rFonts w:ascii="Calibri" w:hAnsi="Calibri" w:cs="Arial"/>
              </w:rPr>
              <w:t>60</w:t>
            </w:r>
          </w:p>
        </w:tc>
      </w:tr>
    </w:tbl>
    <w:p w14:paraId="391F17D4" w14:textId="77777777" w:rsidR="006C2CEC" w:rsidRDefault="006C2CEC" w:rsidP="006C2CEC">
      <w:pPr>
        <w:tabs>
          <w:tab w:val="left" w:pos="1134"/>
        </w:tabs>
        <w:ind w:left="851"/>
        <w:jc w:val="both"/>
        <w:rPr>
          <w:rFonts w:ascii="Calibri" w:hAnsi="Calibri" w:cs="Arial"/>
          <w:sz w:val="22"/>
          <w:szCs w:val="22"/>
        </w:rPr>
      </w:pPr>
    </w:p>
    <w:p w14:paraId="78E1F0C9" w14:textId="77777777" w:rsidR="00426965" w:rsidRDefault="00426965" w:rsidP="00426965">
      <w:pPr>
        <w:ind w:firstLine="709"/>
        <w:jc w:val="both"/>
        <w:rPr>
          <w:rFonts w:ascii="Calibri" w:hAnsi="Calibri" w:cs="Arial"/>
          <w:sz w:val="22"/>
          <w:szCs w:val="22"/>
        </w:rPr>
      </w:pPr>
      <w:r w:rsidRPr="00F93E1D">
        <w:rPr>
          <w:rFonts w:ascii="Calibri" w:hAnsi="Calibri" w:cs="Arial"/>
          <w:sz w:val="22"/>
          <w:szCs w:val="22"/>
        </w:rPr>
        <w:t xml:space="preserve">W kryterium cena oferty </w:t>
      </w:r>
      <w:r>
        <w:rPr>
          <w:rFonts w:ascii="Calibri" w:hAnsi="Calibri" w:cs="Arial"/>
          <w:sz w:val="22"/>
          <w:szCs w:val="22"/>
        </w:rPr>
        <w:t xml:space="preserve">netto - </w:t>
      </w:r>
      <w:r w:rsidRPr="00F93E1D">
        <w:rPr>
          <w:rFonts w:ascii="Calibri" w:hAnsi="Calibri" w:cs="Arial"/>
          <w:sz w:val="22"/>
          <w:szCs w:val="22"/>
        </w:rPr>
        <w:t>ocena ofert zostanie dokonana w następujący sposób:</w:t>
      </w:r>
    </w:p>
    <w:p w14:paraId="0EDF47E2" w14:textId="77777777" w:rsidR="00426965" w:rsidRPr="00F93E1D" w:rsidRDefault="00426965" w:rsidP="00426965">
      <w:pPr>
        <w:ind w:firstLine="709"/>
        <w:jc w:val="both"/>
        <w:rPr>
          <w:rFonts w:ascii="Calibri" w:hAnsi="Calibri" w:cs="Arial"/>
          <w:sz w:val="22"/>
          <w:szCs w:val="22"/>
        </w:rPr>
      </w:pPr>
    </w:p>
    <w:p w14:paraId="26D55C21" w14:textId="77777777" w:rsidR="00426965" w:rsidRPr="00F93E1D" w:rsidRDefault="00426965" w:rsidP="00426965">
      <w:pPr>
        <w:jc w:val="both"/>
        <w:rPr>
          <w:rFonts w:ascii="Calibri" w:hAnsi="Calibri" w:cs="Arial"/>
          <w:b/>
          <w:sz w:val="22"/>
          <w:szCs w:val="22"/>
        </w:rPr>
      </w:pPr>
      <w:r w:rsidRPr="00F93E1D">
        <w:rPr>
          <w:rFonts w:ascii="Calibri" w:hAnsi="Calibri" w:cs="Arial"/>
          <w:sz w:val="22"/>
          <w:szCs w:val="22"/>
        </w:rPr>
        <w:tab/>
      </w:r>
      <w:r w:rsidRPr="00F93E1D">
        <w:rPr>
          <w:rFonts w:ascii="Calibri" w:hAnsi="Calibri" w:cs="Arial"/>
          <w:b/>
          <w:sz w:val="22"/>
          <w:szCs w:val="22"/>
        </w:rPr>
        <w:tab/>
      </w:r>
      <w:r w:rsidRPr="00F93E1D">
        <w:rPr>
          <w:rFonts w:ascii="Calibri" w:hAnsi="Calibri" w:cs="Arial"/>
          <w:b/>
          <w:sz w:val="22"/>
          <w:szCs w:val="22"/>
        </w:rPr>
        <w:tab/>
      </w:r>
      <w:r w:rsidRPr="00F93E1D">
        <w:rPr>
          <w:rFonts w:ascii="Calibri" w:hAnsi="Calibri" w:cs="Arial"/>
          <w:b/>
          <w:sz w:val="22"/>
          <w:szCs w:val="22"/>
        </w:rPr>
        <w:tab/>
      </w:r>
      <w:r>
        <w:rPr>
          <w:rFonts w:ascii="Calibri" w:hAnsi="Calibri" w:cs="Arial"/>
          <w:b/>
          <w:sz w:val="22"/>
          <w:szCs w:val="22"/>
        </w:rPr>
        <w:t xml:space="preserve">         </w:t>
      </w:r>
      <w:r w:rsidRPr="00F93E1D">
        <w:rPr>
          <w:rFonts w:ascii="Calibri" w:hAnsi="Calibri" w:cs="Arial"/>
          <w:b/>
          <w:sz w:val="22"/>
          <w:szCs w:val="22"/>
        </w:rPr>
        <w:t>najniższa cena brutto</w:t>
      </w:r>
    </w:p>
    <w:p w14:paraId="623C2C36" w14:textId="71061177" w:rsidR="00426965" w:rsidRPr="00F93E1D" w:rsidRDefault="00426965" w:rsidP="00426965">
      <w:pPr>
        <w:ind w:firstLine="709"/>
        <w:jc w:val="both"/>
        <w:rPr>
          <w:rFonts w:ascii="Calibri" w:hAnsi="Calibri" w:cs="Arial"/>
          <w:b/>
          <w:sz w:val="22"/>
          <w:szCs w:val="22"/>
        </w:rPr>
      </w:pPr>
      <w:r w:rsidRPr="00F93E1D">
        <w:rPr>
          <w:rFonts w:ascii="Calibri" w:hAnsi="Calibri" w:cs="Arial"/>
          <w:b/>
          <w:sz w:val="22"/>
          <w:szCs w:val="22"/>
        </w:rPr>
        <w:t xml:space="preserve">Cena oferty brutto =       ------------------------------------------------ x </w:t>
      </w:r>
      <w:r w:rsidR="00F54CD4">
        <w:rPr>
          <w:rFonts w:ascii="Calibri" w:hAnsi="Calibri" w:cs="Arial"/>
          <w:b/>
          <w:sz w:val="22"/>
          <w:szCs w:val="22"/>
        </w:rPr>
        <w:t>6</w:t>
      </w:r>
      <w:r w:rsidR="00937E07">
        <w:rPr>
          <w:rFonts w:ascii="Calibri" w:hAnsi="Calibri" w:cs="Arial"/>
          <w:b/>
          <w:sz w:val="22"/>
          <w:szCs w:val="22"/>
        </w:rPr>
        <w:t>0</w:t>
      </w:r>
      <w:r w:rsidRPr="00F93E1D">
        <w:rPr>
          <w:rFonts w:ascii="Calibri" w:hAnsi="Calibri" w:cs="Arial"/>
          <w:b/>
          <w:sz w:val="22"/>
          <w:szCs w:val="22"/>
        </w:rPr>
        <w:t xml:space="preserve"> = liczba pkt.</w:t>
      </w:r>
    </w:p>
    <w:p w14:paraId="397905BC" w14:textId="77777777" w:rsidR="00426965" w:rsidRDefault="00426965" w:rsidP="00426965">
      <w:pPr>
        <w:jc w:val="both"/>
        <w:rPr>
          <w:rFonts w:ascii="Calibri" w:hAnsi="Calibri" w:cs="Arial"/>
          <w:b/>
          <w:sz w:val="22"/>
          <w:szCs w:val="22"/>
        </w:rPr>
      </w:pPr>
      <w:r w:rsidRPr="00F93E1D">
        <w:rPr>
          <w:rFonts w:ascii="Calibri" w:hAnsi="Calibri" w:cs="Arial"/>
          <w:b/>
          <w:sz w:val="22"/>
          <w:szCs w:val="22"/>
        </w:rPr>
        <w:tab/>
      </w:r>
      <w:r w:rsidRPr="00F93E1D">
        <w:rPr>
          <w:rFonts w:ascii="Calibri" w:hAnsi="Calibri" w:cs="Arial"/>
          <w:b/>
          <w:sz w:val="22"/>
          <w:szCs w:val="22"/>
        </w:rPr>
        <w:tab/>
      </w:r>
      <w:r w:rsidRPr="00F93E1D">
        <w:rPr>
          <w:rFonts w:ascii="Calibri" w:hAnsi="Calibri" w:cs="Arial"/>
          <w:b/>
          <w:sz w:val="22"/>
          <w:szCs w:val="22"/>
        </w:rPr>
        <w:tab/>
      </w:r>
      <w:r w:rsidRPr="00F93E1D">
        <w:rPr>
          <w:rFonts w:ascii="Calibri" w:hAnsi="Calibri" w:cs="Arial"/>
          <w:b/>
          <w:sz w:val="22"/>
          <w:szCs w:val="22"/>
        </w:rPr>
        <w:tab/>
      </w:r>
      <w:r>
        <w:rPr>
          <w:rFonts w:ascii="Calibri" w:hAnsi="Calibri" w:cs="Arial"/>
          <w:b/>
          <w:sz w:val="22"/>
          <w:szCs w:val="22"/>
        </w:rPr>
        <w:t xml:space="preserve">        </w:t>
      </w:r>
      <w:r w:rsidRPr="00F93E1D">
        <w:rPr>
          <w:rFonts w:ascii="Calibri" w:hAnsi="Calibri" w:cs="Arial"/>
          <w:b/>
          <w:sz w:val="22"/>
          <w:szCs w:val="22"/>
        </w:rPr>
        <w:t xml:space="preserve">Cena brutto oferty ocenianej </w:t>
      </w:r>
    </w:p>
    <w:p w14:paraId="72DDC945" w14:textId="77777777" w:rsidR="00426965" w:rsidRPr="00F93E1D" w:rsidRDefault="00426965" w:rsidP="00426965">
      <w:pPr>
        <w:jc w:val="both"/>
        <w:rPr>
          <w:rFonts w:ascii="Calibri" w:hAnsi="Calibri" w:cs="Arial"/>
          <w:b/>
          <w:sz w:val="22"/>
          <w:szCs w:val="22"/>
        </w:rPr>
      </w:pPr>
    </w:p>
    <w:p w14:paraId="417F6350" w14:textId="1C42C145" w:rsidR="00426965" w:rsidRPr="00573574" w:rsidRDefault="00426965" w:rsidP="00573574">
      <w:pPr>
        <w:pStyle w:val="Akapitzlist"/>
        <w:numPr>
          <w:ilvl w:val="1"/>
          <w:numId w:val="17"/>
        </w:numPr>
        <w:ind w:left="709"/>
        <w:jc w:val="both"/>
        <w:rPr>
          <w:rFonts w:ascii="Calibri" w:hAnsi="Calibri" w:cs="Arial"/>
          <w:sz w:val="22"/>
          <w:szCs w:val="22"/>
        </w:rPr>
      </w:pPr>
      <w:r w:rsidRPr="00573574">
        <w:rPr>
          <w:rFonts w:ascii="Calibri" w:hAnsi="Calibri" w:cs="Arial"/>
          <w:sz w:val="22"/>
          <w:szCs w:val="22"/>
        </w:rPr>
        <w:t xml:space="preserve">Maksymalnie oferta </w:t>
      </w:r>
      <w:r w:rsidR="00937E07">
        <w:rPr>
          <w:rFonts w:ascii="Calibri" w:hAnsi="Calibri" w:cs="Arial"/>
          <w:sz w:val="22"/>
          <w:szCs w:val="22"/>
        </w:rPr>
        <w:t xml:space="preserve">w kryterium cena </w:t>
      </w:r>
      <w:r w:rsidRPr="00573574">
        <w:rPr>
          <w:rFonts w:ascii="Calibri" w:hAnsi="Calibri" w:cs="Arial"/>
          <w:sz w:val="22"/>
          <w:szCs w:val="22"/>
        </w:rPr>
        <w:t xml:space="preserve">może uzyskać </w:t>
      </w:r>
      <w:r w:rsidR="00937E07">
        <w:rPr>
          <w:rFonts w:ascii="Calibri" w:hAnsi="Calibri" w:cs="Arial"/>
          <w:sz w:val="22"/>
          <w:szCs w:val="22"/>
        </w:rPr>
        <w:t>6</w:t>
      </w:r>
      <w:r w:rsidRPr="00573574">
        <w:rPr>
          <w:rFonts w:ascii="Calibri" w:hAnsi="Calibri" w:cs="Arial"/>
          <w:sz w:val="22"/>
          <w:szCs w:val="22"/>
        </w:rPr>
        <w:t>0 punktów.</w:t>
      </w:r>
    </w:p>
    <w:p w14:paraId="4F11C8A8" w14:textId="77777777" w:rsidR="00573574" w:rsidRPr="00573574" w:rsidRDefault="00426965" w:rsidP="00573574">
      <w:pPr>
        <w:pStyle w:val="Akapitzlist"/>
        <w:numPr>
          <w:ilvl w:val="1"/>
          <w:numId w:val="17"/>
        </w:numPr>
        <w:ind w:left="709"/>
        <w:jc w:val="both"/>
        <w:rPr>
          <w:rFonts w:ascii="Calibri" w:hAnsi="Calibri" w:cs="Arial"/>
          <w:sz w:val="22"/>
          <w:szCs w:val="22"/>
        </w:rPr>
      </w:pPr>
      <w:r w:rsidRPr="00573574">
        <w:rPr>
          <w:rFonts w:ascii="Calibri" w:hAnsi="Calibri" w:cs="Arial"/>
          <w:sz w:val="22"/>
          <w:szCs w:val="22"/>
        </w:rPr>
        <w:t xml:space="preserve">Obliczenie punktacji, zgodnie z wyżej wskazanym kryterium, zostanie dokonane z dokładnością do dwóch miejsc po przecinku </w:t>
      </w:r>
      <w:r w:rsidRPr="00573574">
        <w:rPr>
          <w:rFonts w:ascii="Calibri" w:hAnsi="Calibri" w:cs="Arial"/>
          <w:bCs/>
          <w:sz w:val="22"/>
          <w:szCs w:val="22"/>
        </w:rPr>
        <w:t>zgodnie z zasadą zaokrąglania od 5 w górę.</w:t>
      </w:r>
    </w:p>
    <w:p w14:paraId="784BB1A4" w14:textId="77777777" w:rsidR="00426965" w:rsidRPr="00573574" w:rsidRDefault="00426965" w:rsidP="00573574">
      <w:pPr>
        <w:pStyle w:val="Akapitzlist"/>
        <w:numPr>
          <w:ilvl w:val="1"/>
          <w:numId w:val="17"/>
        </w:numPr>
        <w:ind w:left="709"/>
        <w:jc w:val="both"/>
        <w:rPr>
          <w:rFonts w:ascii="Calibri" w:hAnsi="Calibri" w:cs="Arial"/>
          <w:sz w:val="22"/>
          <w:szCs w:val="22"/>
        </w:rPr>
      </w:pPr>
      <w:r w:rsidRPr="00573574">
        <w:rPr>
          <w:rFonts w:ascii="Calibri" w:hAnsi="Calibri" w:cs="Arial"/>
          <w:bCs/>
          <w:sz w:val="22"/>
          <w:szCs w:val="22"/>
        </w:rPr>
        <w:t xml:space="preserve">Oferta, która uzyska najwyższą liczbę punktów (suma punktów obliczonych zgodnie z pkt 1 zostanie uznana za najkorzystniejszą. </w:t>
      </w:r>
    </w:p>
    <w:p w14:paraId="0AEACDE7" w14:textId="77777777" w:rsidR="00573574" w:rsidRDefault="00573574" w:rsidP="00573574">
      <w:pPr>
        <w:ind w:left="709"/>
        <w:jc w:val="both"/>
        <w:rPr>
          <w:rFonts w:ascii="Calibri" w:hAnsi="Calibri" w:cs="Arial"/>
          <w:bCs/>
          <w:sz w:val="22"/>
          <w:szCs w:val="22"/>
        </w:rPr>
      </w:pPr>
    </w:p>
    <w:p w14:paraId="0D66BA02" w14:textId="4BE2E09F" w:rsidR="005145E5" w:rsidRDefault="00573574" w:rsidP="00937E07">
      <w:pPr>
        <w:pStyle w:val="Akapitzlist"/>
        <w:numPr>
          <w:ilvl w:val="1"/>
          <w:numId w:val="11"/>
        </w:numPr>
        <w:tabs>
          <w:tab w:val="clear" w:pos="1506"/>
          <w:tab w:val="num" w:pos="709"/>
          <w:tab w:val="left" w:pos="1134"/>
        </w:tabs>
        <w:ind w:left="567" w:hanging="141"/>
        <w:jc w:val="both"/>
        <w:rPr>
          <w:rFonts w:ascii="Calibri" w:hAnsi="Calibri" w:cs="Arial"/>
          <w:sz w:val="22"/>
          <w:szCs w:val="22"/>
        </w:rPr>
      </w:pPr>
      <w:r w:rsidRPr="00573574">
        <w:rPr>
          <w:rFonts w:ascii="Calibri" w:hAnsi="Calibri" w:cs="Arial"/>
          <w:sz w:val="22"/>
          <w:szCs w:val="22"/>
        </w:rPr>
        <w:t xml:space="preserve">Zamawiający </w:t>
      </w:r>
      <w:r w:rsidR="00937E07">
        <w:rPr>
          <w:rFonts w:ascii="Calibri" w:hAnsi="Calibri" w:cs="Arial"/>
          <w:sz w:val="22"/>
          <w:szCs w:val="22"/>
        </w:rPr>
        <w:t>ustanowił drugie kryterium: Termin dostawy – 40%. Punkty zostaną przyznane zgodnie</w:t>
      </w:r>
      <w:r w:rsidR="00094726">
        <w:rPr>
          <w:rFonts w:ascii="Calibri" w:hAnsi="Calibri" w:cs="Arial"/>
          <w:sz w:val="22"/>
          <w:szCs w:val="22"/>
        </w:rPr>
        <w:br/>
      </w:r>
      <w:r w:rsidR="00937E07">
        <w:rPr>
          <w:rFonts w:ascii="Calibri" w:hAnsi="Calibri" w:cs="Arial"/>
          <w:sz w:val="22"/>
          <w:szCs w:val="22"/>
        </w:rPr>
        <w:t>z zasadą:</w:t>
      </w:r>
    </w:p>
    <w:p w14:paraId="5019E877" w14:textId="578E8193" w:rsidR="00937E07" w:rsidRDefault="00937E07" w:rsidP="00937E07">
      <w:pPr>
        <w:pStyle w:val="Akapitzlist"/>
        <w:numPr>
          <w:ilvl w:val="0"/>
          <w:numId w:val="13"/>
        </w:numPr>
        <w:tabs>
          <w:tab w:val="left" w:pos="1134"/>
        </w:tabs>
        <w:ind w:firstLine="349"/>
        <w:jc w:val="both"/>
        <w:rPr>
          <w:rFonts w:ascii="Calibri" w:hAnsi="Calibri" w:cs="Arial"/>
          <w:sz w:val="22"/>
          <w:szCs w:val="22"/>
        </w:rPr>
      </w:pPr>
      <w:r w:rsidRPr="00937E07">
        <w:rPr>
          <w:rFonts w:ascii="Calibri" w:hAnsi="Calibri" w:cs="Arial"/>
          <w:sz w:val="22"/>
          <w:szCs w:val="22"/>
        </w:rPr>
        <w:t xml:space="preserve">dni </w:t>
      </w:r>
      <w:r w:rsidR="00370D14">
        <w:rPr>
          <w:rFonts w:ascii="Calibri" w:hAnsi="Calibri" w:cs="Arial"/>
          <w:sz w:val="22"/>
          <w:szCs w:val="22"/>
        </w:rPr>
        <w:t xml:space="preserve">od daty zawarcia umowy </w:t>
      </w:r>
      <w:r w:rsidRPr="00937E07">
        <w:rPr>
          <w:rFonts w:ascii="Calibri" w:hAnsi="Calibri" w:cs="Arial"/>
          <w:sz w:val="22"/>
          <w:szCs w:val="22"/>
        </w:rPr>
        <w:t>– 40 pkt.,</w:t>
      </w:r>
    </w:p>
    <w:p w14:paraId="58A9060F" w14:textId="4FCA97E7" w:rsidR="00937E07" w:rsidRDefault="00937E07" w:rsidP="00937E07">
      <w:pPr>
        <w:tabs>
          <w:tab w:val="left" w:pos="1134"/>
        </w:tabs>
        <w:ind w:firstLine="567"/>
        <w:jc w:val="both"/>
        <w:rPr>
          <w:rFonts w:ascii="Calibri" w:hAnsi="Calibri" w:cs="Arial"/>
          <w:sz w:val="22"/>
          <w:szCs w:val="22"/>
        </w:rPr>
      </w:pPr>
      <w:r w:rsidRPr="00937E07">
        <w:rPr>
          <w:rFonts w:ascii="Calibri" w:hAnsi="Calibri" w:cs="Arial"/>
          <w:sz w:val="22"/>
          <w:szCs w:val="22"/>
        </w:rPr>
        <w:t>14</w:t>
      </w:r>
      <w:r>
        <w:rPr>
          <w:rFonts w:ascii="Calibri" w:hAnsi="Calibri" w:cs="Arial"/>
          <w:sz w:val="22"/>
          <w:szCs w:val="22"/>
        </w:rPr>
        <w:tab/>
      </w:r>
      <w:r w:rsidRPr="00937E07">
        <w:rPr>
          <w:rFonts w:ascii="Calibri" w:hAnsi="Calibri" w:cs="Arial"/>
          <w:sz w:val="22"/>
          <w:szCs w:val="22"/>
        </w:rPr>
        <w:t xml:space="preserve">dni </w:t>
      </w:r>
      <w:r w:rsidR="00370D14">
        <w:rPr>
          <w:rFonts w:ascii="Calibri" w:hAnsi="Calibri" w:cs="Arial"/>
          <w:sz w:val="22"/>
          <w:szCs w:val="22"/>
        </w:rPr>
        <w:t xml:space="preserve">od daty zawarcia umowy </w:t>
      </w:r>
      <w:r w:rsidRPr="00937E07">
        <w:rPr>
          <w:rFonts w:ascii="Calibri" w:hAnsi="Calibri" w:cs="Arial"/>
          <w:sz w:val="22"/>
          <w:szCs w:val="22"/>
        </w:rPr>
        <w:t>– 30pkt.,</w:t>
      </w:r>
    </w:p>
    <w:p w14:paraId="2FA4A615" w14:textId="2A326AF6" w:rsidR="00937E07" w:rsidRDefault="00937E07" w:rsidP="00937E07">
      <w:pPr>
        <w:tabs>
          <w:tab w:val="left" w:pos="1134"/>
        </w:tabs>
        <w:ind w:firstLine="567"/>
        <w:jc w:val="both"/>
        <w:rPr>
          <w:rFonts w:ascii="Calibri" w:hAnsi="Calibri" w:cs="Arial"/>
          <w:sz w:val="22"/>
          <w:szCs w:val="22"/>
        </w:rPr>
      </w:pPr>
      <w:r w:rsidRPr="00937E07">
        <w:rPr>
          <w:rFonts w:ascii="Calibri" w:hAnsi="Calibri" w:cs="Arial"/>
          <w:sz w:val="22"/>
          <w:szCs w:val="22"/>
        </w:rPr>
        <w:t>21</w:t>
      </w:r>
      <w:r>
        <w:rPr>
          <w:rFonts w:ascii="Calibri" w:hAnsi="Calibri" w:cs="Arial"/>
          <w:sz w:val="22"/>
          <w:szCs w:val="22"/>
        </w:rPr>
        <w:tab/>
      </w:r>
      <w:r w:rsidRPr="00937E07">
        <w:rPr>
          <w:rFonts w:ascii="Calibri" w:hAnsi="Calibri" w:cs="Arial"/>
          <w:sz w:val="22"/>
          <w:szCs w:val="22"/>
        </w:rPr>
        <w:t xml:space="preserve">dni </w:t>
      </w:r>
      <w:r w:rsidR="00370D14">
        <w:rPr>
          <w:rFonts w:ascii="Calibri" w:hAnsi="Calibri" w:cs="Arial"/>
          <w:sz w:val="22"/>
          <w:szCs w:val="22"/>
        </w:rPr>
        <w:t xml:space="preserve">od daty zawarcia umowy </w:t>
      </w:r>
      <w:r w:rsidRPr="00937E07">
        <w:rPr>
          <w:rFonts w:ascii="Calibri" w:hAnsi="Calibri" w:cs="Arial"/>
          <w:sz w:val="22"/>
          <w:szCs w:val="22"/>
        </w:rPr>
        <w:t>– 15 pkt.,</w:t>
      </w:r>
    </w:p>
    <w:p w14:paraId="40E49629" w14:textId="70FF9AE1" w:rsidR="00937E07" w:rsidRPr="00937E07" w:rsidRDefault="00937E07" w:rsidP="00937E07">
      <w:pPr>
        <w:tabs>
          <w:tab w:val="left" w:pos="1134"/>
        </w:tabs>
        <w:ind w:firstLine="567"/>
        <w:jc w:val="both"/>
        <w:rPr>
          <w:rFonts w:ascii="Calibri" w:hAnsi="Calibri" w:cs="Arial"/>
          <w:sz w:val="22"/>
          <w:szCs w:val="22"/>
        </w:rPr>
      </w:pPr>
      <w:r w:rsidRPr="00937E07">
        <w:rPr>
          <w:rFonts w:ascii="Calibri" w:hAnsi="Calibri" w:cs="Arial"/>
          <w:sz w:val="22"/>
          <w:szCs w:val="22"/>
        </w:rPr>
        <w:t>28</w:t>
      </w:r>
      <w:r>
        <w:rPr>
          <w:rFonts w:ascii="Calibri" w:hAnsi="Calibri" w:cs="Arial"/>
          <w:sz w:val="22"/>
          <w:szCs w:val="22"/>
        </w:rPr>
        <w:tab/>
      </w:r>
      <w:r w:rsidRPr="00937E07">
        <w:rPr>
          <w:rFonts w:ascii="Calibri" w:hAnsi="Calibri" w:cs="Arial"/>
          <w:sz w:val="22"/>
          <w:szCs w:val="22"/>
        </w:rPr>
        <w:t xml:space="preserve">dni </w:t>
      </w:r>
      <w:r w:rsidR="00370D14">
        <w:rPr>
          <w:rFonts w:ascii="Calibri" w:hAnsi="Calibri" w:cs="Arial"/>
          <w:sz w:val="22"/>
          <w:szCs w:val="22"/>
        </w:rPr>
        <w:t xml:space="preserve">od daty zawarcia umowy </w:t>
      </w:r>
      <w:r w:rsidRPr="00937E07">
        <w:rPr>
          <w:rFonts w:ascii="Calibri" w:hAnsi="Calibri" w:cs="Arial"/>
          <w:sz w:val="22"/>
          <w:szCs w:val="22"/>
        </w:rPr>
        <w:t xml:space="preserve">– </w:t>
      </w:r>
      <w:r w:rsidR="00370D14">
        <w:rPr>
          <w:rFonts w:ascii="Calibri" w:hAnsi="Calibri" w:cs="Arial"/>
          <w:sz w:val="22"/>
          <w:szCs w:val="22"/>
        </w:rPr>
        <w:t xml:space="preserve">  </w:t>
      </w:r>
      <w:r w:rsidRPr="00937E07">
        <w:rPr>
          <w:rFonts w:ascii="Calibri" w:hAnsi="Calibri" w:cs="Arial"/>
          <w:sz w:val="22"/>
          <w:szCs w:val="22"/>
        </w:rPr>
        <w:t>5 pkt.</w:t>
      </w:r>
    </w:p>
    <w:p w14:paraId="38FAA011" w14:textId="77777777" w:rsidR="00EB200E" w:rsidRPr="00F93E1D" w:rsidRDefault="00EB200E" w:rsidP="00EB200E">
      <w:pPr>
        <w:jc w:val="both"/>
        <w:rPr>
          <w:rFonts w:ascii="Calibri" w:hAnsi="Calibri" w:cs="Arial"/>
          <w:b/>
          <w:sz w:val="22"/>
          <w:szCs w:val="22"/>
        </w:rPr>
      </w:pPr>
    </w:p>
    <w:p w14:paraId="01DB6EA4" w14:textId="71D6B7A5" w:rsidR="00EB200E" w:rsidRDefault="00EB200E" w:rsidP="00EB200E">
      <w:pPr>
        <w:pStyle w:val="Akapitzlist"/>
        <w:numPr>
          <w:ilvl w:val="1"/>
          <w:numId w:val="7"/>
        </w:numPr>
        <w:tabs>
          <w:tab w:val="left" w:pos="851"/>
        </w:tabs>
        <w:ind w:left="709" w:hanging="283"/>
        <w:jc w:val="both"/>
        <w:rPr>
          <w:rFonts w:ascii="Calibri" w:hAnsi="Calibri" w:cs="Arial"/>
          <w:sz w:val="22"/>
          <w:szCs w:val="22"/>
        </w:rPr>
      </w:pPr>
      <w:r w:rsidRPr="00EB200E">
        <w:rPr>
          <w:rFonts w:ascii="Calibri" w:hAnsi="Calibri" w:cs="Arial"/>
          <w:sz w:val="22"/>
          <w:szCs w:val="22"/>
        </w:rPr>
        <w:t xml:space="preserve">Maksymalnie oferta może uzyskać 100 punktów. </w:t>
      </w:r>
    </w:p>
    <w:p w14:paraId="084CAC22" w14:textId="77777777" w:rsidR="00EB200E" w:rsidRPr="00EB200E" w:rsidRDefault="00EB200E" w:rsidP="00EB200E">
      <w:pPr>
        <w:pStyle w:val="Akapitzlist"/>
        <w:numPr>
          <w:ilvl w:val="1"/>
          <w:numId w:val="7"/>
        </w:numPr>
        <w:tabs>
          <w:tab w:val="left" w:pos="851"/>
        </w:tabs>
        <w:ind w:left="709" w:hanging="283"/>
        <w:jc w:val="both"/>
        <w:rPr>
          <w:rFonts w:ascii="Calibri" w:hAnsi="Calibri" w:cs="Arial"/>
          <w:sz w:val="22"/>
          <w:szCs w:val="22"/>
        </w:rPr>
      </w:pPr>
      <w:r w:rsidRPr="00EB200E">
        <w:rPr>
          <w:rFonts w:ascii="Calibri" w:hAnsi="Calibri" w:cs="Arial"/>
          <w:bCs/>
          <w:sz w:val="22"/>
          <w:szCs w:val="22"/>
        </w:rPr>
        <w:t>Oferta, która uzyska najwyższą liczbę punktów (suma pu</w:t>
      </w:r>
      <w:r>
        <w:rPr>
          <w:rFonts w:ascii="Calibri" w:hAnsi="Calibri" w:cs="Arial"/>
          <w:bCs/>
          <w:sz w:val="22"/>
          <w:szCs w:val="22"/>
        </w:rPr>
        <w:t>nktów obliczonych zgodnie z pkt. 2.1</w:t>
      </w:r>
      <w:r w:rsidRPr="00EB200E">
        <w:rPr>
          <w:rFonts w:ascii="Calibri" w:hAnsi="Calibri" w:cs="Arial"/>
          <w:bCs/>
          <w:sz w:val="22"/>
          <w:szCs w:val="22"/>
        </w:rPr>
        <w:t xml:space="preserve"> zostanie uznana za najkorzystniejszą. </w:t>
      </w:r>
    </w:p>
    <w:p w14:paraId="0074516C" w14:textId="77777777" w:rsidR="00EB200E" w:rsidRPr="005E2717" w:rsidRDefault="00EB200E" w:rsidP="00573574">
      <w:pPr>
        <w:ind w:left="709"/>
        <w:jc w:val="both"/>
        <w:rPr>
          <w:rFonts w:ascii="Calibri" w:hAnsi="Calibri" w:cs="Arial"/>
          <w:sz w:val="22"/>
          <w:szCs w:val="22"/>
        </w:rPr>
      </w:pPr>
    </w:p>
    <w:p w14:paraId="09645123" w14:textId="77777777" w:rsidR="00426965" w:rsidRDefault="00426965" w:rsidP="005E2717">
      <w:pPr>
        <w:jc w:val="both"/>
        <w:rPr>
          <w:rFonts w:ascii="Calibri" w:hAnsi="Calibri" w:cs="Calibri"/>
          <w:sz w:val="24"/>
          <w:szCs w:val="24"/>
        </w:rPr>
      </w:pPr>
      <w:bookmarkStart w:id="6" w:name="_Hlk69733087"/>
    </w:p>
    <w:p w14:paraId="68896855" w14:textId="77777777" w:rsidR="00426965" w:rsidRDefault="00426965" w:rsidP="00426965">
      <w:pPr>
        <w:jc w:val="both"/>
        <w:rPr>
          <w:rFonts w:ascii="Calibri" w:hAnsi="Calibri" w:cs="Calibri"/>
          <w:b/>
          <w:bCs/>
          <w:sz w:val="22"/>
          <w:szCs w:val="22"/>
          <w:lang w:eastAsia="en-US"/>
        </w:rPr>
      </w:pPr>
      <w:r w:rsidRPr="00426965">
        <w:rPr>
          <w:rFonts w:ascii="Calibri" w:hAnsi="Calibri" w:cs="Calibri"/>
          <w:b/>
          <w:bCs/>
          <w:sz w:val="22"/>
          <w:szCs w:val="22"/>
          <w:highlight w:val="lightGray"/>
        </w:rPr>
        <w:t xml:space="preserve">Rozdział XIX. </w:t>
      </w:r>
      <w:r w:rsidRPr="00426965">
        <w:rPr>
          <w:rFonts w:ascii="Calibri" w:hAnsi="Calibri" w:cs="Calibri"/>
          <w:b/>
          <w:bCs/>
          <w:sz w:val="22"/>
          <w:szCs w:val="22"/>
          <w:highlight w:val="lightGray"/>
          <w:lang w:eastAsia="en-US"/>
        </w:rPr>
        <w:t>In</w:t>
      </w:r>
      <w:r w:rsidRPr="00426965">
        <w:rPr>
          <w:rFonts w:ascii="Calibri" w:hAnsi="Calibri" w:cs="Calibri"/>
          <w:b/>
          <w:bCs/>
          <w:spacing w:val="1"/>
          <w:sz w:val="22"/>
          <w:szCs w:val="22"/>
          <w:highlight w:val="lightGray"/>
          <w:lang w:eastAsia="en-US"/>
        </w:rPr>
        <w:t>f</w:t>
      </w:r>
      <w:r w:rsidRPr="00426965">
        <w:rPr>
          <w:rFonts w:ascii="Calibri" w:hAnsi="Calibri" w:cs="Calibri"/>
          <w:b/>
          <w:bCs/>
          <w:spacing w:val="-2"/>
          <w:sz w:val="22"/>
          <w:szCs w:val="22"/>
          <w:highlight w:val="lightGray"/>
          <w:lang w:eastAsia="en-US"/>
        </w:rPr>
        <w:t>o</w:t>
      </w:r>
      <w:r w:rsidRPr="00426965">
        <w:rPr>
          <w:rFonts w:ascii="Calibri" w:hAnsi="Calibri" w:cs="Calibri"/>
          <w:b/>
          <w:bCs/>
          <w:spacing w:val="1"/>
          <w:sz w:val="22"/>
          <w:szCs w:val="22"/>
          <w:highlight w:val="lightGray"/>
          <w:lang w:eastAsia="en-US"/>
        </w:rPr>
        <w:t>r</w:t>
      </w:r>
      <w:r w:rsidRPr="00426965">
        <w:rPr>
          <w:rFonts w:ascii="Calibri" w:hAnsi="Calibri" w:cs="Calibri"/>
          <w:b/>
          <w:bCs/>
          <w:spacing w:val="-1"/>
          <w:sz w:val="22"/>
          <w:szCs w:val="22"/>
          <w:highlight w:val="lightGray"/>
          <w:lang w:eastAsia="en-US"/>
        </w:rPr>
        <w:t>ma</w:t>
      </w:r>
      <w:r w:rsidRPr="00426965">
        <w:rPr>
          <w:rFonts w:ascii="Calibri" w:hAnsi="Calibri" w:cs="Calibri"/>
          <w:b/>
          <w:bCs/>
          <w:sz w:val="22"/>
          <w:szCs w:val="22"/>
          <w:highlight w:val="lightGray"/>
          <w:lang w:eastAsia="en-US"/>
        </w:rPr>
        <w:t>c</w:t>
      </w:r>
      <w:r w:rsidRPr="00426965">
        <w:rPr>
          <w:rFonts w:ascii="Calibri" w:hAnsi="Calibri" w:cs="Calibri"/>
          <w:b/>
          <w:bCs/>
          <w:spacing w:val="1"/>
          <w:sz w:val="22"/>
          <w:szCs w:val="22"/>
          <w:highlight w:val="lightGray"/>
          <w:lang w:eastAsia="en-US"/>
        </w:rPr>
        <w:t>j</w:t>
      </w:r>
      <w:r w:rsidRPr="00426965">
        <w:rPr>
          <w:rFonts w:ascii="Calibri" w:hAnsi="Calibri" w:cs="Calibri"/>
          <w:b/>
          <w:bCs/>
          <w:sz w:val="22"/>
          <w:szCs w:val="22"/>
          <w:highlight w:val="lightGray"/>
          <w:lang w:eastAsia="en-US"/>
        </w:rPr>
        <w:t>e o</w:t>
      </w:r>
      <w:r w:rsidRPr="00426965">
        <w:rPr>
          <w:rFonts w:ascii="Calibri" w:hAnsi="Calibri" w:cs="Calibri"/>
          <w:b/>
          <w:bCs/>
          <w:spacing w:val="-1"/>
          <w:sz w:val="22"/>
          <w:szCs w:val="22"/>
          <w:highlight w:val="lightGray"/>
          <w:lang w:eastAsia="en-US"/>
        </w:rPr>
        <w:t xml:space="preserve"> </w:t>
      </w:r>
      <w:r w:rsidRPr="00426965">
        <w:rPr>
          <w:rFonts w:ascii="Calibri" w:hAnsi="Calibri" w:cs="Calibri"/>
          <w:b/>
          <w:bCs/>
          <w:spacing w:val="1"/>
          <w:sz w:val="22"/>
          <w:szCs w:val="22"/>
          <w:highlight w:val="lightGray"/>
          <w:lang w:eastAsia="en-US"/>
        </w:rPr>
        <w:t>f</w:t>
      </w:r>
      <w:r w:rsidRPr="00426965">
        <w:rPr>
          <w:rFonts w:ascii="Calibri" w:hAnsi="Calibri" w:cs="Calibri"/>
          <w:b/>
          <w:bCs/>
          <w:sz w:val="22"/>
          <w:szCs w:val="22"/>
          <w:highlight w:val="lightGray"/>
          <w:lang w:eastAsia="en-US"/>
        </w:rPr>
        <w:t>o</w:t>
      </w:r>
      <w:r w:rsidRPr="00426965">
        <w:rPr>
          <w:rFonts w:ascii="Calibri" w:hAnsi="Calibri" w:cs="Calibri"/>
          <w:b/>
          <w:bCs/>
          <w:spacing w:val="1"/>
          <w:sz w:val="22"/>
          <w:szCs w:val="22"/>
          <w:highlight w:val="lightGray"/>
          <w:lang w:eastAsia="en-US"/>
        </w:rPr>
        <w:t>r</w:t>
      </w:r>
      <w:r w:rsidRPr="00426965">
        <w:rPr>
          <w:rFonts w:ascii="Calibri" w:hAnsi="Calibri" w:cs="Calibri"/>
          <w:b/>
          <w:bCs/>
          <w:spacing w:val="-1"/>
          <w:sz w:val="22"/>
          <w:szCs w:val="22"/>
          <w:highlight w:val="lightGray"/>
          <w:lang w:eastAsia="en-US"/>
        </w:rPr>
        <w:t>ma</w:t>
      </w:r>
      <w:r w:rsidRPr="00426965">
        <w:rPr>
          <w:rFonts w:ascii="Calibri" w:hAnsi="Calibri" w:cs="Calibri"/>
          <w:b/>
          <w:bCs/>
          <w:spacing w:val="1"/>
          <w:sz w:val="22"/>
          <w:szCs w:val="22"/>
          <w:highlight w:val="lightGray"/>
          <w:lang w:eastAsia="en-US"/>
        </w:rPr>
        <w:t>l</w:t>
      </w:r>
      <w:r w:rsidRPr="00426965">
        <w:rPr>
          <w:rFonts w:ascii="Calibri" w:hAnsi="Calibri" w:cs="Calibri"/>
          <w:b/>
          <w:bCs/>
          <w:spacing w:val="-2"/>
          <w:sz w:val="22"/>
          <w:szCs w:val="22"/>
          <w:highlight w:val="lightGray"/>
          <w:lang w:eastAsia="en-US"/>
        </w:rPr>
        <w:t>n</w:t>
      </w:r>
      <w:r w:rsidRPr="00426965">
        <w:rPr>
          <w:rFonts w:ascii="Calibri" w:hAnsi="Calibri" w:cs="Calibri"/>
          <w:b/>
          <w:bCs/>
          <w:sz w:val="22"/>
          <w:szCs w:val="22"/>
          <w:highlight w:val="lightGray"/>
          <w:lang w:eastAsia="en-US"/>
        </w:rPr>
        <w:t>oś</w:t>
      </w:r>
      <w:r w:rsidRPr="00426965">
        <w:rPr>
          <w:rFonts w:ascii="Calibri" w:hAnsi="Calibri" w:cs="Calibri"/>
          <w:b/>
          <w:bCs/>
          <w:spacing w:val="-2"/>
          <w:sz w:val="22"/>
          <w:szCs w:val="22"/>
          <w:highlight w:val="lightGray"/>
          <w:lang w:eastAsia="en-US"/>
        </w:rPr>
        <w:t>c</w:t>
      </w:r>
      <w:r w:rsidRPr="00426965">
        <w:rPr>
          <w:rFonts w:ascii="Calibri" w:hAnsi="Calibri" w:cs="Calibri"/>
          <w:b/>
          <w:bCs/>
          <w:spacing w:val="1"/>
          <w:sz w:val="22"/>
          <w:szCs w:val="22"/>
          <w:highlight w:val="lightGray"/>
          <w:lang w:eastAsia="en-US"/>
        </w:rPr>
        <w:t>i</w:t>
      </w:r>
      <w:r w:rsidRPr="00426965">
        <w:rPr>
          <w:rFonts w:ascii="Calibri" w:hAnsi="Calibri" w:cs="Calibri"/>
          <w:b/>
          <w:bCs/>
          <w:spacing w:val="-1"/>
          <w:sz w:val="22"/>
          <w:szCs w:val="22"/>
          <w:highlight w:val="lightGray"/>
          <w:lang w:eastAsia="en-US"/>
        </w:rPr>
        <w:t>a</w:t>
      </w:r>
      <w:r w:rsidRPr="00426965">
        <w:rPr>
          <w:rFonts w:ascii="Calibri" w:hAnsi="Calibri" w:cs="Calibri"/>
          <w:b/>
          <w:bCs/>
          <w:sz w:val="22"/>
          <w:szCs w:val="22"/>
          <w:highlight w:val="lightGray"/>
          <w:lang w:eastAsia="en-US"/>
        </w:rPr>
        <w:t>c</w:t>
      </w:r>
      <w:r w:rsidRPr="00426965">
        <w:rPr>
          <w:rFonts w:ascii="Calibri" w:hAnsi="Calibri" w:cs="Calibri"/>
          <w:b/>
          <w:bCs/>
          <w:spacing w:val="1"/>
          <w:sz w:val="22"/>
          <w:szCs w:val="22"/>
          <w:highlight w:val="lightGray"/>
          <w:lang w:eastAsia="en-US"/>
        </w:rPr>
        <w:t>h</w:t>
      </w:r>
      <w:r w:rsidRPr="00426965">
        <w:rPr>
          <w:rFonts w:ascii="Calibri" w:hAnsi="Calibri" w:cs="Calibri"/>
          <w:b/>
          <w:bCs/>
          <w:sz w:val="22"/>
          <w:szCs w:val="22"/>
          <w:highlight w:val="lightGray"/>
          <w:lang w:eastAsia="en-US"/>
        </w:rPr>
        <w:t>,</w:t>
      </w:r>
      <w:r w:rsidRPr="00426965">
        <w:rPr>
          <w:rFonts w:ascii="Calibri" w:hAnsi="Calibri" w:cs="Calibri"/>
          <w:b/>
          <w:bCs/>
          <w:spacing w:val="-1"/>
          <w:sz w:val="22"/>
          <w:szCs w:val="22"/>
          <w:highlight w:val="lightGray"/>
          <w:lang w:eastAsia="en-US"/>
        </w:rPr>
        <w:t xml:space="preserve"> </w:t>
      </w:r>
      <w:r w:rsidRPr="00426965">
        <w:rPr>
          <w:rFonts w:ascii="Calibri" w:hAnsi="Calibri" w:cs="Calibri"/>
          <w:b/>
          <w:bCs/>
          <w:spacing w:val="1"/>
          <w:sz w:val="22"/>
          <w:szCs w:val="22"/>
          <w:highlight w:val="lightGray"/>
          <w:lang w:eastAsia="en-US"/>
        </w:rPr>
        <w:t>j</w:t>
      </w:r>
      <w:r w:rsidRPr="00426965">
        <w:rPr>
          <w:rFonts w:ascii="Calibri" w:hAnsi="Calibri" w:cs="Calibri"/>
          <w:b/>
          <w:bCs/>
          <w:spacing w:val="-1"/>
          <w:sz w:val="22"/>
          <w:szCs w:val="22"/>
          <w:highlight w:val="lightGray"/>
          <w:lang w:eastAsia="en-US"/>
        </w:rPr>
        <w:t>a</w:t>
      </w:r>
      <w:r w:rsidRPr="00426965">
        <w:rPr>
          <w:rFonts w:ascii="Calibri" w:hAnsi="Calibri" w:cs="Calibri"/>
          <w:b/>
          <w:bCs/>
          <w:sz w:val="22"/>
          <w:szCs w:val="22"/>
          <w:highlight w:val="lightGray"/>
          <w:lang w:eastAsia="en-US"/>
        </w:rPr>
        <w:t>k</w:t>
      </w:r>
      <w:r w:rsidRPr="00426965">
        <w:rPr>
          <w:rFonts w:ascii="Calibri" w:hAnsi="Calibri" w:cs="Calibri"/>
          <w:b/>
          <w:bCs/>
          <w:spacing w:val="1"/>
          <w:sz w:val="22"/>
          <w:szCs w:val="22"/>
          <w:highlight w:val="lightGray"/>
          <w:lang w:eastAsia="en-US"/>
        </w:rPr>
        <w:t>i</w:t>
      </w:r>
      <w:r w:rsidRPr="00426965">
        <w:rPr>
          <w:rFonts w:ascii="Calibri" w:hAnsi="Calibri" w:cs="Calibri"/>
          <w:b/>
          <w:bCs/>
          <w:sz w:val="22"/>
          <w:szCs w:val="22"/>
          <w:highlight w:val="lightGray"/>
          <w:lang w:eastAsia="en-US"/>
        </w:rPr>
        <w:t>e p</w:t>
      </w:r>
      <w:r w:rsidRPr="00426965">
        <w:rPr>
          <w:rFonts w:ascii="Calibri" w:hAnsi="Calibri" w:cs="Calibri"/>
          <w:b/>
          <w:bCs/>
          <w:spacing w:val="-2"/>
          <w:sz w:val="22"/>
          <w:szCs w:val="22"/>
          <w:highlight w:val="lightGray"/>
          <w:lang w:eastAsia="en-US"/>
        </w:rPr>
        <w:t>o</w:t>
      </w:r>
      <w:r w:rsidRPr="00426965">
        <w:rPr>
          <w:rFonts w:ascii="Calibri" w:hAnsi="Calibri" w:cs="Calibri"/>
          <w:b/>
          <w:bCs/>
          <w:spacing w:val="1"/>
          <w:sz w:val="22"/>
          <w:szCs w:val="22"/>
          <w:highlight w:val="lightGray"/>
          <w:lang w:eastAsia="en-US"/>
        </w:rPr>
        <w:t>w</w:t>
      </w:r>
      <w:r w:rsidRPr="00426965">
        <w:rPr>
          <w:rFonts w:ascii="Calibri" w:hAnsi="Calibri" w:cs="Calibri"/>
          <w:b/>
          <w:bCs/>
          <w:spacing w:val="-1"/>
          <w:sz w:val="22"/>
          <w:szCs w:val="22"/>
          <w:highlight w:val="lightGray"/>
          <w:lang w:eastAsia="en-US"/>
        </w:rPr>
        <w:t>i</w:t>
      </w:r>
      <w:r w:rsidRPr="00426965">
        <w:rPr>
          <w:rFonts w:ascii="Calibri" w:hAnsi="Calibri" w:cs="Calibri"/>
          <w:b/>
          <w:bCs/>
          <w:sz w:val="22"/>
          <w:szCs w:val="22"/>
          <w:highlight w:val="lightGray"/>
          <w:lang w:eastAsia="en-US"/>
        </w:rPr>
        <w:t>nny z</w:t>
      </w:r>
      <w:r w:rsidRPr="00426965">
        <w:rPr>
          <w:rFonts w:ascii="Calibri" w:hAnsi="Calibri" w:cs="Calibri"/>
          <w:b/>
          <w:bCs/>
          <w:spacing w:val="-1"/>
          <w:sz w:val="22"/>
          <w:szCs w:val="22"/>
          <w:highlight w:val="lightGray"/>
          <w:lang w:eastAsia="en-US"/>
        </w:rPr>
        <w:t>o</w:t>
      </w:r>
      <w:r w:rsidRPr="00426965">
        <w:rPr>
          <w:rFonts w:ascii="Calibri" w:hAnsi="Calibri" w:cs="Calibri"/>
          <w:b/>
          <w:bCs/>
          <w:sz w:val="22"/>
          <w:szCs w:val="22"/>
          <w:highlight w:val="lightGray"/>
          <w:lang w:eastAsia="en-US"/>
        </w:rPr>
        <w:t>s</w:t>
      </w:r>
      <w:r w:rsidRPr="00426965">
        <w:rPr>
          <w:rFonts w:ascii="Calibri" w:hAnsi="Calibri" w:cs="Calibri"/>
          <w:b/>
          <w:bCs/>
          <w:spacing w:val="-1"/>
          <w:sz w:val="22"/>
          <w:szCs w:val="22"/>
          <w:highlight w:val="lightGray"/>
          <w:lang w:eastAsia="en-US"/>
        </w:rPr>
        <w:t>ta</w:t>
      </w:r>
      <w:r w:rsidRPr="00426965">
        <w:rPr>
          <w:rFonts w:ascii="Calibri" w:hAnsi="Calibri" w:cs="Calibri"/>
          <w:b/>
          <w:bCs/>
          <w:sz w:val="22"/>
          <w:szCs w:val="22"/>
          <w:highlight w:val="lightGray"/>
          <w:lang w:eastAsia="en-US"/>
        </w:rPr>
        <w:t>ć</w:t>
      </w:r>
      <w:r w:rsidRPr="00426965">
        <w:rPr>
          <w:rFonts w:ascii="Calibri" w:hAnsi="Calibri" w:cs="Calibri"/>
          <w:b/>
          <w:bCs/>
          <w:spacing w:val="1"/>
          <w:sz w:val="22"/>
          <w:szCs w:val="22"/>
          <w:highlight w:val="lightGray"/>
          <w:lang w:eastAsia="en-US"/>
        </w:rPr>
        <w:t xml:space="preserve"> </w:t>
      </w:r>
      <w:r w:rsidRPr="00426965">
        <w:rPr>
          <w:rFonts w:ascii="Calibri" w:hAnsi="Calibri" w:cs="Calibri"/>
          <w:b/>
          <w:bCs/>
          <w:sz w:val="22"/>
          <w:szCs w:val="22"/>
          <w:highlight w:val="lightGray"/>
          <w:lang w:eastAsia="en-US"/>
        </w:rPr>
        <w:t>do</w:t>
      </w:r>
      <w:r w:rsidRPr="00426965">
        <w:rPr>
          <w:rFonts w:ascii="Calibri" w:hAnsi="Calibri" w:cs="Calibri"/>
          <w:b/>
          <w:bCs/>
          <w:spacing w:val="1"/>
          <w:sz w:val="22"/>
          <w:szCs w:val="22"/>
          <w:highlight w:val="lightGray"/>
          <w:lang w:eastAsia="en-US"/>
        </w:rPr>
        <w:t>p</w:t>
      </w:r>
      <w:r w:rsidRPr="00426965">
        <w:rPr>
          <w:rFonts w:ascii="Calibri" w:hAnsi="Calibri" w:cs="Calibri"/>
          <w:b/>
          <w:bCs/>
          <w:spacing w:val="-1"/>
          <w:sz w:val="22"/>
          <w:szCs w:val="22"/>
          <w:highlight w:val="lightGray"/>
          <w:lang w:eastAsia="en-US"/>
        </w:rPr>
        <w:t>eł</w:t>
      </w:r>
      <w:r w:rsidRPr="00426965">
        <w:rPr>
          <w:rFonts w:ascii="Calibri" w:hAnsi="Calibri" w:cs="Calibri"/>
          <w:b/>
          <w:bCs/>
          <w:sz w:val="22"/>
          <w:szCs w:val="22"/>
          <w:highlight w:val="lightGray"/>
          <w:lang w:eastAsia="en-US"/>
        </w:rPr>
        <w:t>n</w:t>
      </w:r>
      <w:r w:rsidRPr="00426965">
        <w:rPr>
          <w:rFonts w:ascii="Calibri" w:hAnsi="Calibri" w:cs="Calibri"/>
          <w:b/>
          <w:bCs/>
          <w:spacing w:val="1"/>
          <w:sz w:val="22"/>
          <w:szCs w:val="22"/>
          <w:highlight w:val="lightGray"/>
          <w:lang w:eastAsia="en-US"/>
        </w:rPr>
        <w:t>i</w:t>
      </w:r>
      <w:r w:rsidRPr="00426965">
        <w:rPr>
          <w:rFonts w:ascii="Calibri" w:hAnsi="Calibri" w:cs="Calibri"/>
          <w:b/>
          <w:bCs/>
          <w:spacing w:val="-2"/>
          <w:sz w:val="22"/>
          <w:szCs w:val="22"/>
          <w:highlight w:val="lightGray"/>
          <w:lang w:eastAsia="en-US"/>
        </w:rPr>
        <w:t>o</w:t>
      </w:r>
      <w:r w:rsidRPr="00426965">
        <w:rPr>
          <w:rFonts w:ascii="Calibri" w:hAnsi="Calibri" w:cs="Calibri"/>
          <w:b/>
          <w:bCs/>
          <w:sz w:val="22"/>
          <w:szCs w:val="22"/>
          <w:highlight w:val="lightGray"/>
          <w:lang w:eastAsia="en-US"/>
        </w:rPr>
        <w:t>ne po</w:t>
      </w:r>
      <w:r w:rsidRPr="00426965">
        <w:rPr>
          <w:rFonts w:ascii="Calibri" w:hAnsi="Calibri" w:cs="Calibri"/>
          <w:b/>
          <w:bCs/>
          <w:spacing w:val="-1"/>
          <w:sz w:val="22"/>
          <w:szCs w:val="22"/>
          <w:highlight w:val="lightGray"/>
          <w:lang w:eastAsia="en-US"/>
        </w:rPr>
        <w:t xml:space="preserve"> </w:t>
      </w:r>
      <w:r w:rsidRPr="00426965">
        <w:rPr>
          <w:rFonts w:ascii="Calibri" w:hAnsi="Calibri" w:cs="Calibri"/>
          <w:b/>
          <w:bCs/>
          <w:spacing w:val="1"/>
          <w:sz w:val="22"/>
          <w:szCs w:val="22"/>
          <w:highlight w:val="lightGray"/>
          <w:lang w:eastAsia="en-US"/>
        </w:rPr>
        <w:t>w</w:t>
      </w:r>
      <w:r w:rsidRPr="00426965">
        <w:rPr>
          <w:rFonts w:ascii="Calibri" w:hAnsi="Calibri" w:cs="Calibri"/>
          <w:b/>
          <w:bCs/>
          <w:spacing w:val="-1"/>
          <w:sz w:val="22"/>
          <w:szCs w:val="22"/>
          <w:highlight w:val="lightGray"/>
          <w:lang w:eastAsia="en-US"/>
        </w:rPr>
        <w:t>y</w:t>
      </w:r>
      <w:r w:rsidRPr="00426965">
        <w:rPr>
          <w:rFonts w:ascii="Calibri" w:hAnsi="Calibri" w:cs="Calibri"/>
          <w:b/>
          <w:bCs/>
          <w:sz w:val="22"/>
          <w:szCs w:val="22"/>
          <w:highlight w:val="lightGray"/>
          <w:lang w:eastAsia="en-US"/>
        </w:rPr>
        <w:t>b</w:t>
      </w:r>
      <w:r w:rsidRPr="00426965">
        <w:rPr>
          <w:rFonts w:ascii="Calibri" w:hAnsi="Calibri" w:cs="Calibri"/>
          <w:b/>
          <w:bCs/>
          <w:spacing w:val="-2"/>
          <w:sz w:val="22"/>
          <w:szCs w:val="22"/>
          <w:highlight w:val="lightGray"/>
          <w:lang w:eastAsia="en-US"/>
        </w:rPr>
        <w:t>o</w:t>
      </w:r>
      <w:r w:rsidRPr="00426965">
        <w:rPr>
          <w:rFonts w:ascii="Calibri" w:hAnsi="Calibri" w:cs="Calibri"/>
          <w:b/>
          <w:bCs/>
          <w:spacing w:val="-1"/>
          <w:sz w:val="22"/>
          <w:szCs w:val="22"/>
          <w:highlight w:val="lightGray"/>
          <w:lang w:eastAsia="en-US"/>
        </w:rPr>
        <w:t>r</w:t>
      </w:r>
      <w:r w:rsidRPr="00426965">
        <w:rPr>
          <w:rFonts w:ascii="Calibri" w:hAnsi="Calibri" w:cs="Calibri"/>
          <w:b/>
          <w:bCs/>
          <w:sz w:val="22"/>
          <w:szCs w:val="22"/>
          <w:highlight w:val="lightGray"/>
          <w:lang w:eastAsia="en-US"/>
        </w:rPr>
        <w:t>ze</w:t>
      </w:r>
      <w:r w:rsidRPr="00426965">
        <w:rPr>
          <w:rFonts w:ascii="Calibri" w:hAnsi="Calibri" w:cs="Calibri"/>
          <w:b/>
          <w:bCs/>
          <w:spacing w:val="1"/>
          <w:sz w:val="22"/>
          <w:szCs w:val="22"/>
          <w:highlight w:val="lightGray"/>
          <w:lang w:eastAsia="en-US"/>
        </w:rPr>
        <w:t xml:space="preserve"> </w:t>
      </w:r>
      <w:r w:rsidRPr="00426965">
        <w:rPr>
          <w:rFonts w:ascii="Calibri" w:hAnsi="Calibri" w:cs="Calibri"/>
          <w:b/>
          <w:bCs/>
          <w:sz w:val="22"/>
          <w:szCs w:val="22"/>
          <w:highlight w:val="lightGray"/>
          <w:lang w:eastAsia="en-US"/>
        </w:rPr>
        <w:t>o</w:t>
      </w:r>
      <w:r w:rsidRPr="00426965">
        <w:rPr>
          <w:rFonts w:ascii="Calibri" w:hAnsi="Calibri" w:cs="Calibri"/>
          <w:b/>
          <w:bCs/>
          <w:spacing w:val="1"/>
          <w:sz w:val="22"/>
          <w:szCs w:val="22"/>
          <w:highlight w:val="lightGray"/>
          <w:lang w:eastAsia="en-US"/>
        </w:rPr>
        <w:t>f</w:t>
      </w:r>
      <w:r w:rsidRPr="00426965">
        <w:rPr>
          <w:rFonts w:ascii="Calibri" w:hAnsi="Calibri" w:cs="Calibri"/>
          <w:b/>
          <w:bCs/>
          <w:spacing w:val="-1"/>
          <w:sz w:val="22"/>
          <w:szCs w:val="22"/>
          <w:highlight w:val="lightGray"/>
          <w:lang w:eastAsia="en-US"/>
        </w:rPr>
        <w:t>e</w:t>
      </w:r>
      <w:r w:rsidRPr="00426965">
        <w:rPr>
          <w:rFonts w:ascii="Calibri" w:hAnsi="Calibri" w:cs="Calibri"/>
          <w:b/>
          <w:bCs/>
          <w:spacing w:val="1"/>
          <w:sz w:val="22"/>
          <w:szCs w:val="22"/>
          <w:highlight w:val="lightGray"/>
          <w:lang w:eastAsia="en-US"/>
        </w:rPr>
        <w:t>r</w:t>
      </w:r>
      <w:r w:rsidRPr="00426965">
        <w:rPr>
          <w:rFonts w:ascii="Calibri" w:hAnsi="Calibri" w:cs="Calibri"/>
          <w:b/>
          <w:bCs/>
          <w:sz w:val="22"/>
          <w:szCs w:val="22"/>
          <w:highlight w:val="lightGray"/>
          <w:lang w:eastAsia="en-US"/>
        </w:rPr>
        <w:t>ty</w:t>
      </w:r>
      <w:r w:rsidRPr="00426965">
        <w:rPr>
          <w:rFonts w:ascii="Calibri" w:hAnsi="Calibri" w:cs="Calibri"/>
          <w:b/>
          <w:bCs/>
          <w:spacing w:val="-2"/>
          <w:sz w:val="22"/>
          <w:szCs w:val="22"/>
          <w:highlight w:val="lightGray"/>
          <w:lang w:eastAsia="en-US"/>
        </w:rPr>
        <w:t xml:space="preserve"> </w:t>
      </w:r>
      <w:r w:rsidRPr="00426965">
        <w:rPr>
          <w:rFonts w:ascii="Calibri" w:hAnsi="Calibri" w:cs="Calibri"/>
          <w:b/>
          <w:bCs/>
          <w:sz w:val="22"/>
          <w:szCs w:val="22"/>
          <w:highlight w:val="lightGray"/>
          <w:lang w:eastAsia="en-US"/>
        </w:rPr>
        <w:t>w celu</w:t>
      </w:r>
      <w:r w:rsidRPr="00426965">
        <w:rPr>
          <w:rFonts w:ascii="Calibri" w:hAnsi="Calibri" w:cs="Calibri"/>
          <w:b/>
          <w:bCs/>
          <w:spacing w:val="2"/>
          <w:sz w:val="22"/>
          <w:szCs w:val="22"/>
          <w:highlight w:val="lightGray"/>
          <w:lang w:eastAsia="en-US"/>
        </w:rPr>
        <w:t xml:space="preserve"> </w:t>
      </w:r>
      <w:r w:rsidRPr="00426965">
        <w:rPr>
          <w:rFonts w:ascii="Calibri" w:hAnsi="Calibri" w:cs="Calibri"/>
          <w:b/>
          <w:bCs/>
          <w:sz w:val="22"/>
          <w:szCs w:val="22"/>
          <w:highlight w:val="lightGray"/>
          <w:lang w:eastAsia="en-US"/>
        </w:rPr>
        <w:t>za</w:t>
      </w:r>
      <w:r w:rsidRPr="00426965">
        <w:rPr>
          <w:rFonts w:ascii="Calibri" w:hAnsi="Calibri" w:cs="Calibri"/>
          <w:b/>
          <w:bCs/>
          <w:spacing w:val="1"/>
          <w:sz w:val="22"/>
          <w:szCs w:val="22"/>
          <w:highlight w:val="lightGray"/>
          <w:lang w:eastAsia="en-US"/>
        </w:rPr>
        <w:t>w</w:t>
      </w:r>
      <w:r w:rsidRPr="00426965">
        <w:rPr>
          <w:rFonts w:ascii="Calibri" w:hAnsi="Calibri" w:cs="Calibri"/>
          <w:b/>
          <w:bCs/>
          <w:spacing w:val="-1"/>
          <w:sz w:val="22"/>
          <w:szCs w:val="22"/>
          <w:highlight w:val="lightGray"/>
          <w:lang w:eastAsia="en-US"/>
        </w:rPr>
        <w:t>ar</w:t>
      </w:r>
      <w:r w:rsidRPr="00426965">
        <w:rPr>
          <w:rFonts w:ascii="Calibri" w:hAnsi="Calibri" w:cs="Calibri"/>
          <w:b/>
          <w:bCs/>
          <w:sz w:val="22"/>
          <w:szCs w:val="22"/>
          <w:highlight w:val="lightGray"/>
          <w:lang w:eastAsia="en-US"/>
        </w:rPr>
        <w:t>c</w:t>
      </w:r>
      <w:r w:rsidRPr="00426965">
        <w:rPr>
          <w:rFonts w:ascii="Calibri" w:hAnsi="Calibri" w:cs="Calibri"/>
          <w:b/>
          <w:bCs/>
          <w:spacing w:val="1"/>
          <w:sz w:val="22"/>
          <w:szCs w:val="22"/>
          <w:highlight w:val="lightGray"/>
          <w:lang w:eastAsia="en-US"/>
        </w:rPr>
        <w:t>i</w:t>
      </w:r>
      <w:r w:rsidRPr="00426965">
        <w:rPr>
          <w:rFonts w:ascii="Calibri" w:hAnsi="Calibri" w:cs="Calibri"/>
          <w:b/>
          <w:bCs/>
          <w:sz w:val="22"/>
          <w:szCs w:val="22"/>
          <w:highlight w:val="lightGray"/>
          <w:lang w:eastAsia="en-US"/>
        </w:rPr>
        <w:t>a u</w:t>
      </w:r>
      <w:r w:rsidRPr="00426965">
        <w:rPr>
          <w:rFonts w:ascii="Calibri" w:hAnsi="Calibri" w:cs="Calibri"/>
          <w:b/>
          <w:bCs/>
          <w:spacing w:val="-1"/>
          <w:sz w:val="22"/>
          <w:szCs w:val="22"/>
          <w:highlight w:val="lightGray"/>
          <w:lang w:eastAsia="en-US"/>
        </w:rPr>
        <w:t>m</w:t>
      </w:r>
      <w:r w:rsidRPr="00426965">
        <w:rPr>
          <w:rFonts w:ascii="Calibri" w:hAnsi="Calibri" w:cs="Calibri"/>
          <w:b/>
          <w:bCs/>
          <w:spacing w:val="-2"/>
          <w:sz w:val="22"/>
          <w:szCs w:val="22"/>
          <w:highlight w:val="lightGray"/>
          <w:lang w:eastAsia="en-US"/>
        </w:rPr>
        <w:t>o</w:t>
      </w:r>
      <w:r w:rsidRPr="00426965">
        <w:rPr>
          <w:rFonts w:ascii="Calibri" w:hAnsi="Calibri" w:cs="Calibri"/>
          <w:b/>
          <w:bCs/>
          <w:spacing w:val="1"/>
          <w:sz w:val="22"/>
          <w:szCs w:val="22"/>
          <w:highlight w:val="lightGray"/>
          <w:lang w:eastAsia="en-US"/>
        </w:rPr>
        <w:t>w</w:t>
      </w:r>
      <w:r w:rsidRPr="00426965">
        <w:rPr>
          <w:rFonts w:ascii="Calibri" w:hAnsi="Calibri" w:cs="Calibri"/>
          <w:b/>
          <w:bCs/>
          <w:sz w:val="22"/>
          <w:szCs w:val="22"/>
          <w:highlight w:val="lightGray"/>
          <w:lang w:eastAsia="en-US"/>
        </w:rPr>
        <w:t>y w</w:t>
      </w:r>
      <w:r w:rsidRPr="00426965">
        <w:rPr>
          <w:rFonts w:ascii="Calibri" w:hAnsi="Calibri" w:cs="Calibri"/>
          <w:b/>
          <w:bCs/>
          <w:spacing w:val="-3"/>
          <w:sz w:val="22"/>
          <w:szCs w:val="22"/>
          <w:highlight w:val="lightGray"/>
          <w:lang w:eastAsia="en-US"/>
        </w:rPr>
        <w:t xml:space="preserve"> </w:t>
      </w:r>
      <w:r w:rsidRPr="00426965">
        <w:rPr>
          <w:rFonts w:ascii="Calibri" w:hAnsi="Calibri" w:cs="Calibri"/>
          <w:b/>
          <w:bCs/>
          <w:sz w:val="22"/>
          <w:szCs w:val="22"/>
          <w:highlight w:val="lightGray"/>
          <w:lang w:eastAsia="en-US"/>
        </w:rPr>
        <w:t>s</w:t>
      </w:r>
      <w:r w:rsidRPr="00426965">
        <w:rPr>
          <w:rFonts w:ascii="Calibri" w:hAnsi="Calibri" w:cs="Calibri"/>
          <w:b/>
          <w:bCs/>
          <w:spacing w:val="1"/>
          <w:sz w:val="22"/>
          <w:szCs w:val="22"/>
          <w:highlight w:val="lightGray"/>
          <w:lang w:eastAsia="en-US"/>
        </w:rPr>
        <w:t>pr</w:t>
      </w:r>
      <w:r w:rsidRPr="00426965">
        <w:rPr>
          <w:rFonts w:ascii="Calibri" w:hAnsi="Calibri" w:cs="Calibri"/>
          <w:b/>
          <w:bCs/>
          <w:spacing w:val="-1"/>
          <w:sz w:val="22"/>
          <w:szCs w:val="22"/>
          <w:highlight w:val="lightGray"/>
          <w:lang w:eastAsia="en-US"/>
        </w:rPr>
        <w:t>a</w:t>
      </w:r>
      <w:r w:rsidRPr="00426965">
        <w:rPr>
          <w:rFonts w:ascii="Calibri" w:hAnsi="Calibri" w:cs="Calibri"/>
          <w:b/>
          <w:bCs/>
          <w:spacing w:val="1"/>
          <w:sz w:val="22"/>
          <w:szCs w:val="22"/>
          <w:highlight w:val="lightGray"/>
          <w:lang w:eastAsia="en-US"/>
        </w:rPr>
        <w:t>wi</w:t>
      </w:r>
      <w:r w:rsidRPr="00426965">
        <w:rPr>
          <w:rFonts w:ascii="Calibri" w:hAnsi="Calibri" w:cs="Calibri"/>
          <w:b/>
          <w:bCs/>
          <w:sz w:val="22"/>
          <w:szCs w:val="22"/>
          <w:highlight w:val="lightGray"/>
          <w:lang w:eastAsia="en-US"/>
        </w:rPr>
        <w:t>e</w:t>
      </w:r>
      <w:r w:rsidRPr="00426965">
        <w:rPr>
          <w:rFonts w:ascii="Calibri" w:hAnsi="Calibri" w:cs="Calibri"/>
          <w:b/>
          <w:bCs/>
          <w:spacing w:val="-2"/>
          <w:sz w:val="22"/>
          <w:szCs w:val="22"/>
          <w:highlight w:val="lightGray"/>
          <w:lang w:eastAsia="en-US"/>
        </w:rPr>
        <w:t xml:space="preserve"> </w:t>
      </w:r>
      <w:r w:rsidRPr="00426965">
        <w:rPr>
          <w:rFonts w:ascii="Calibri" w:hAnsi="Calibri" w:cs="Calibri"/>
          <w:b/>
          <w:bCs/>
          <w:sz w:val="22"/>
          <w:szCs w:val="22"/>
          <w:highlight w:val="lightGray"/>
          <w:lang w:eastAsia="en-US"/>
        </w:rPr>
        <w:t>za</w:t>
      </w:r>
      <w:r w:rsidRPr="00426965">
        <w:rPr>
          <w:rFonts w:ascii="Calibri" w:hAnsi="Calibri" w:cs="Calibri"/>
          <w:b/>
          <w:bCs/>
          <w:spacing w:val="-1"/>
          <w:sz w:val="22"/>
          <w:szCs w:val="22"/>
          <w:highlight w:val="lightGray"/>
          <w:lang w:eastAsia="en-US"/>
        </w:rPr>
        <w:t>m</w:t>
      </w:r>
      <w:r w:rsidRPr="00426965">
        <w:rPr>
          <w:rFonts w:ascii="Calibri" w:hAnsi="Calibri" w:cs="Calibri"/>
          <w:b/>
          <w:bCs/>
          <w:sz w:val="22"/>
          <w:szCs w:val="22"/>
          <w:highlight w:val="lightGray"/>
          <w:lang w:eastAsia="en-US"/>
        </w:rPr>
        <w:t>ó</w:t>
      </w:r>
      <w:r w:rsidRPr="00426965">
        <w:rPr>
          <w:rFonts w:ascii="Calibri" w:hAnsi="Calibri" w:cs="Calibri"/>
          <w:b/>
          <w:bCs/>
          <w:spacing w:val="1"/>
          <w:sz w:val="22"/>
          <w:szCs w:val="22"/>
          <w:highlight w:val="lightGray"/>
          <w:lang w:eastAsia="en-US"/>
        </w:rPr>
        <w:t>wi</w:t>
      </w:r>
      <w:r w:rsidRPr="00426965">
        <w:rPr>
          <w:rFonts w:ascii="Calibri" w:hAnsi="Calibri" w:cs="Calibri"/>
          <w:b/>
          <w:bCs/>
          <w:spacing w:val="-1"/>
          <w:sz w:val="22"/>
          <w:szCs w:val="22"/>
          <w:highlight w:val="lightGray"/>
          <w:lang w:eastAsia="en-US"/>
        </w:rPr>
        <w:t>e</w:t>
      </w:r>
      <w:r w:rsidRPr="00426965">
        <w:rPr>
          <w:rFonts w:ascii="Calibri" w:hAnsi="Calibri" w:cs="Calibri"/>
          <w:b/>
          <w:bCs/>
          <w:spacing w:val="2"/>
          <w:sz w:val="22"/>
          <w:szCs w:val="22"/>
          <w:highlight w:val="lightGray"/>
          <w:lang w:eastAsia="en-US"/>
        </w:rPr>
        <w:t>n</w:t>
      </w:r>
      <w:r w:rsidRPr="00426965">
        <w:rPr>
          <w:rFonts w:ascii="Calibri" w:hAnsi="Calibri" w:cs="Calibri"/>
          <w:b/>
          <w:bCs/>
          <w:spacing w:val="1"/>
          <w:sz w:val="22"/>
          <w:szCs w:val="22"/>
          <w:highlight w:val="lightGray"/>
          <w:lang w:eastAsia="en-US"/>
        </w:rPr>
        <w:t>i</w:t>
      </w:r>
      <w:r w:rsidRPr="00426965">
        <w:rPr>
          <w:rFonts w:ascii="Calibri" w:hAnsi="Calibri" w:cs="Calibri"/>
          <w:b/>
          <w:bCs/>
          <w:sz w:val="22"/>
          <w:szCs w:val="22"/>
          <w:highlight w:val="lightGray"/>
          <w:lang w:eastAsia="en-US"/>
        </w:rPr>
        <w:t xml:space="preserve">a </w:t>
      </w:r>
      <w:r w:rsidRPr="00426965">
        <w:rPr>
          <w:rFonts w:ascii="Calibri" w:hAnsi="Calibri" w:cs="Calibri"/>
          <w:b/>
          <w:bCs/>
          <w:spacing w:val="1"/>
          <w:sz w:val="22"/>
          <w:szCs w:val="22"/>
          <w:highlight w:val="lightGray"/>
          <w:lang w:eastAsia="en-US"/>
        </w:rPr>
        <w:t>p</w:t>
      </w:r>
      <w:r w:rsidRPr="00426965">
        <w:rPr>
          <w:rFonts w:ascii="Calibri" w:hAnsi="Calibri" w:cs="Calibri"/>
          <w:b/>
          <w:bCs/>
          <w:spacing w:val="-2"/>
          <w:sz w:val="22"/>
          <w:szCs w:val="22"/>
          <w:highlight w:val="lightGray"/>
          <w:lang w:eastAsia="en-US"/>
        </w:rPr>
        <w:t>u</w:t>
      </w:r>
      <w:r w:rsidRPr="00426965">
        <w:rPr>
          <w:rFonts w:ascii="Calibri" w:hAnsi="Calibri" w:cs="Calibri"/>
          <w:b/>
          <w:bCs/>
          <w:spacing w:val="1"/>
          <w:sz w:val="22"/>
          <w:szCs w:val="22"/>
          <w:highlight w:val="lightGray"/>
          <w:lang w:eastAsia="en-US"/>
        </w:rPr>
        <w:t>bli</w:t>
      </w:r>
      <w:r w:rsidRPr="00426965">
        <w:rPr>
          <w:rFonts w:ascii="Calibri" w:hAnsi="Calibri" w:cs="Calibri"/>
          <w:b/>
          <w:bCs/>
          <w:spacing w:val="-2"/>
          <w:sz w:val="22"/>
          <w:szCs w:val="22"/>
          <w:highlight w:val="lightGray"/>
          <w:lang w:eastAsia="en-US"/>
        </w:rPr>
        <w:t>c</w:t>
      </w:r>
      <w:r w:rsidRPr="00426965">
        <w:rPr>
          <w:rFonts w:ascii="Calibri" w:hAnsi="Calibri" w:cs="Calibri"/>
          <w:b/>
          <w:bCs/>
          <w:sz w:val="22"/>
          <w:szCs w:val="22"/>
          <w:highlight w:val="lightGray"/>
          <w:lang w:eastAsia="en-US"/>
        </w:rPr>
        <w:t>z</w:t>
      </w:r>
      <w:r w:rsidRPr="00426965">
        <w:rPr>
          <w:rFonts w:ascii="Calibri" w:hAnsi="Calibri" w:cs="Calibri"/>
          <w:b/>
          <w:bCs/>
          <w:spacing w:val="1"/>
          <w:sz w:val="22"/>
          <w:szCs w:val="22"/>
          <w:highlight w:val="lightGray"/>
          <w:lang w:eastAsia="en-US"/>
        </w:rPr>
        <w:t>n</w:t>
      </w:r>
      <w:r w:rsidRPr="00426965">
        <w:rPr>
          <w:rFonts w:ascii="Calibri" w:hAnsi="Calibri" w:cs="Calibri"/>
          <w:b/>
          <w:bCs/>
          <w:spacing w:val="-1"/>
          <w:sz w:val="22"/>
          <w:szCs w:val="22"/>
          <w:highlight w:val="lightGray"/>
          <w:lang w:eastAsia="en-US"/>
        </w:rPr>
        <w:t>eg</w:t>
      </w:r>
      <w:r w:rsidRPr="00426965">
        <w:rPr>
          <w:rFonts w:ascii="Calibri" w:hAnsi="Calibri" w:cs="Calibri"/>
          <w:b/>
          <w:bCs/>
          <w:spacing w:val="3"/>
          <w:sz w:val="22"/>
          <w:szCs w:val="22"/>
          <w:highlight w:val="lightGray"/>
          <w:lang w:eastAsia="en-US"/>
        </w:rPr>
        <w:t>o</w:t>
      </w:r>
      <w:r w:rsidRPr="00426965">
        <w:rPr>
          <w:rFonts w:ascii="Calibri" w:hAnsi="Calibri" w:cs="Calibri"/>
          <w:b/>
          <w:bCs/>
          <w:sz w:val="22"/>
          <w:szCs w:val="22"/>
          <w:highlight w:val="lightGray"/>
          <w:lang w:eastAsia="en-US"/>
        </w:rPr>
        <w:t>.</w:t>
      </w:r>
    </w:p>
    <w:p w14:paraId="7A746831" w14:textId="77777777" w:rsidR="00426965" w:rsidRPr="00426965" w:rsidRDefault="00426965" w:rsidP="00426965">
      <w:pPr>
        <w:jc w:val="both"/>
        <w:rPr>
          <w:rFonts w:ascii="Calibri" w:hAnsi="Calibri" w:cs="Calibri"/>
          <w:b/>
          <w:bCs/>
          <w:sz w:val="22"/>
          <w:szCs w:val="22"/>
          <w:lang w:eastAsia="en-US"/>
        </w:rPr>
      </w:pPr>
    </w:p>
    <w:p w14:paraId="5ECE2A1E" w14:textId="77777777" w:rsidR="00426965" w:rsidRPr="00C845F1" w:rsidRDefault="00426965" w:rsidP="00426965">
      <w:pPr>
        <w:numPr>
          <w:ilvl w:val="0"/>
          <w:numId w:val="2"/>
        </w:numPr>
        <w:tabs>
          <w:tab w:val="clear" w:pos="720"/>
        </w:tabs>
        <w:ind w:left="709" w:hanging="283"/>
        <w:jc w:val="both"/>
        <w:rPr>
          <w:rFonts w:ascii="Calibri" w:hAnsi="Calibri" w:cs="Arial"/>
          <w:sz w:val="22"/>
          <w:szCs w:val="22"/>
        </w:rPr>
      </w:pPr>
      <w:r w:rsidRPr="00C845F1">
        <w:rPr>
          <w:rFonts w:ascii="Calibri" w:hAnsi="Calibr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632A6BA" w14:textId="77777777" w:rsidR="00426965" w:rsidRPr="00C845F1" w:rsidRDefault="00426965" w:rsidP="00426965">
      <w:pPr>
        <w:numPr>
          <w:ilvl w:val="0"/>
          <w:numId w:val="2"/>
        </w:numPr>
        <w:tabs>
          <w:tab w:val="clear" w:pos="720"/>
        </w:tabs>
        <w:ind w:left="709" w:hanging="283"/>
        <w:jc w:val="both"/>
        <w:rPr>
          <w:rFonts w:ascii="Calibri" w:hAnsi="Calibri" w:cs="Arial"/>
          <w:sz w:val="22"/>
          <w:szCs w:val="22"/>
        </w:rPr>
      </w:pPr>
      <w:r w:rsidRPr="00C845F1">
        <w:rPr>
          <w:rFonts w:ascii="Calibri" w:hAnsi="Calibri" w:cs="Arial"/>
          <w:sz w:val="22"/>
          <w:szCs w:val="22"/>
        </w:rPr>
        <w:lastRenderedPageBreak/>
        <w:t xml:space="preserve">Osoby reprezentujące Wykonawcę przy podpisywaniu umowy powinny posiadać ze sobą dokumenty potwierdzające ich umocowanie do podpisania umowy, o ile umocowanie to nie będzie wynikać </w:t>
      </w:r>
      <w:r>
        <w:rPr>
          <w:rFonts w:ascii="Calibri" w:hAnsi="Calibri" w:cs="Arial"/>
          <w:sz w:val="22"/>
          <w:szCs w:val="22"/>
        </w:rPr>
        <w:br/>
      </w:r>
      <w:r w:rsidRPr="00C845F1">
        <w:rPr>
          <w:rFonts w:ascii="Calibri" w:hAnsi="Calibri" w:cs="Arial"/>
          <w:sz w:val="22"/>
          <w:szCs w:val="22"/>
        </w:rPr>
        <w:t>z dokumentów załączonych do oferty.</w:t>
      </w:r>
    </w:p>
    <w:p w14:paraId="003301A5" w14:textId="77777777" w:rsidR="00426965" w:rsidRPr="00C845F1" w:rsidRDefault="00426965" w:rsidP="00426965">
      <w:pPr>
        <w:numPr>
          <w:ilvl w:val="0"/>
          <w:numId w:val="2"/>
        </w:numPr>
        <w:tabs>
          <w:tab w:val="clear" w:pos="720"/>
        </w:tabs>
        <w:ind w:left="709" w:hanging="283"/>
        <w:jc w:val="both"/>
        <w:rPr>
          <w:rFonts w:ascii="Calibri" w:hAnsi="Calibri" w:cs="Arial"/>
          <w:sz w:val="22"/>
          <w:szCs w:val="22"/>
        </w:rPr>
      </w:pPr>
      <w:r w:rsidRPr="00C845F1">
        <w:rPr>
          <w:rFonts w:ascii="Calibri" w:hAnsi="Calibri" w:cs="Arial"/>
          <w:sz w:val="22"/>
          <w:szCs w:val="22"/>
        </w:rPr>
        <w:t xml:space="preserve">Wykonawca, który wskaże w ofercie podwykonawców, w przypadku uznania jego oferty za najkorzystniejszą, będzie zobowiązany przed podpisaniem umowy przedłożyć dokument – umowy z podwykonawcami na realizację powierzonego im do wykonania i zgodnego z ofertą Wykonawcy zakresu dostaw. </w:t>
      </w:r>
    </w:p>
    <w:p w14:paraId="3FD2C2C6" w14:textId="77777777" w:rsidR="00426965" w:rsidRPr="00C845F1" w:rsidRDefault="00426965" w:rsidP="00426965">
      <w:pPr>
        <w:numPr>
          <w:ilvl w:val="0"/>
          <w:numId w:val="2"/>
        </w:numPr>
        <w:tabs>
          <w:tab w:val="clear" w:pos="720"/>
        </w:tabs>
        <w:ind w:left="709" w:hanging="283"/>
        <w:jc w:val="both"/>
        <w:rPr>
          <w:rFonts w:ascii="Calibri" w:hAnsi="Calibri" w:cs="Arial"/>
          <w:sz w:val="22"/>
          <w:szCs w:val="22"/>
        </w:rPr>
      </w:pPr>
      <w:r w:rsidRPr="00C845F1">
        <w:rPr>
          <w:rFonts w:ascii="Calibri" w:hAnsi="Calibri" w:cs="Arial"/>
          <w:sz w:val="22"/>
          <w:szCs w:val="22"/>
        </w:rPr>
        <w:t xml:space="preserve">Wspólników spółki cywilnej obowiązują przepisy dotyczące wykonawców wspólnie ubiegających się </w:t>
      </w:r>
      <w:r>
        <w:rPr>
          <w:rFonts w:ascii="Calibri" w:hAnsi="Calibri" w:cs="Arial"/>
          <w:sz w:val="22"/>
          <w:szCs w:val="22"/>
        </w:rPr>
        <w:br/>
      </w:r>
      <w:r w:rsidRPr="00C845F1">
        <w:rPr>
          <w:rFonts w:ascii="Calibri" w:hAnsi="Calibri" w:cs="Arial"/>
          <w:sz w:val="22"/>
          <w:szCs w:val="22"/>
        </w:rPr>
        <w:t xml:space="preserve">o udzielenie zamówienia. Wspólnicy spółki cywilnej wraz z ofertą złożą stosowne pełnomocnictwa oraz </w:t>
      </w:r>
      <w:r>
        <w:rPr>
          <w:rFonts w:ascii="Calibri" w:hAnsi="Calibri" w:cs="Arial"/>
          <w:sz w:val="22"/>
          <w:szCs w:val="22"/>
        </w:rPr>
        <w:br/>
      </w:r>
      <w:r w:rsidRPr="00C845F1">
        <w:rPr>
          <w:rFonts w:ascii="Calibri" w:hAnsi="Calibri" w:cs="Arial"/>
          <w:sz w:val="22"/>
          <w:szCs w:val="22"/>
        </w:rPr>
        <w:t>w przypadku wyboru oferty jako najkorzystniejszej umowę spółki cywilnej.</w:t>
      </w:r>
    </w:p>
    <w:p w14:paraId="138709BD" w14:textId="77777777" w:rsidR="00426965" w:rsidRPr="00C845F1" w:rsidRDefault="00426965" w:rsidP="00426965">
      <w:pPr>
        <w:numPr>
          <w:ilvl w:val="0"/>
          <w:numId w:val="2"/>
        </w:numPr>
        <w:tabs>
          <w:tab w:val="clear" w:pos="720"/>
        </w:tabs>
        <w:ind w:left="709" w:hanging="283"/>
        <w:jc w:val="both"/>
        <w:rPr>
          <w:rFonts w:ascii="Calibri" w:hAnsi="Calibri" w:cs="Arial"/>
          <w:sz w:val="22"/>
          <w:szCs w:val="22"/>
        </w:rPr>
      </w:pPr>
      <w:r w:rsidRPr="00C845F1">
        <w:rPr>
          <w:rFonts w:ascii="Calibri" w:hAnsi="Calibri" w:cs="Arial"/>
          <w:sz w:val="22"/>
          <w:szCs w:val="22"/>
        </w:rPr>
        <w:t>Wykonawca, będzie zobowiązany do podpisania umowy w miejscu i terminie wskazanym przez Zamawiającego.</w:t>
      </w:r>
    </w:p>
    <w:p w14:paraId="3E8D576D" w14:textId="098552BF" w:rsidR="00C4473E" w:rsidRDefault="00C4473E">
      <w:pPr>
        <w:rPr>
          <w:rFonts w:ascii="Calibri" w:hAnsi="Calibri" w:cs="Calibri"/>
          <w:sz w:val="22"/>
          <w:szCs w:val="22"/>
          <w:lang w:eastAsia="zh-CN"/>
        </w:rPr>
      </w:pPr>
    </w:p>
    <w:p w14:paraId="0F9052E0" w14:textId="77777777" w:rsidR="00426965" w:rsidRPr="00426965" w:rsidRDefault="00426965" w:rsidP="00426965">
      <w:pPr>
        <w:suppressAutoHyphens/>
        <w:spacing w:line="288" w:lineRule="auto"/>
        <w:ind w:left="709" w:hanging="567"/>
        <w:jc w:val="both"/>
        <w:rPr>
          <w:rFonts w:ascii="Calibri" w:hAnsi="Calibri" w:cs="Calibri"/>
          <w:sz w:val="22"/>
          <w:szCs w:val="22"/>
          <w:lang w:eastAsia="zh-CN"/>
        </w:rPr>
      </w:pPr>
    </w:p>
    <w:p w14:paraId="2676386D" w14:textId="77777777" w:rsidR="00426965" w:rsidRPr="00426965" w:rsidRDefault="00426965" w:rsidP="00426965">
      <w:pPr>
        <w:pStyle w:val="Tekstpodstawowy22"/>
        <w:spacing w:after="0" w:line="288" w:lineRule="auto"/>
        <w:ind w:left="284" w:hanging="142"/>
        <w:jc w:val="both"/>
        <w:rPr>
          <w:rFonts w:ascii="Calibri" w:hAnsi="Calibri" w:cs="Calibri"/>
          <w:sz w:val="22"/>
          <w:szCs w:val="22"/>
          <w:highlight w:val="lightGray"/>
        </w:rPr>
      </w:pPr>
      <w:r w:rsidRPr="00426965">
        <w:rPr>
          <w:rFonts w:ascii="Calibri" w:hAnsi="Calibri" w:cs="Calibri"/>
          <w:b/>
          <w:bCs/>
          <w:sz w:val="22"/>
          <w:szCs w:val="22"/>
          <w:highlight w:val="lightGray"/>
        </w:rPr>
        <w:t>Rozdział XX.</w:t>
      </w:r>
      <w:r w:rsidRPr="00426965">
        <w:rPr>
          <w:rFonts w:ascii="Calibri" w:hAnsi="Calibri" w:cs="Calibri"/>
          <w:sz w:val="22"/>
          <w:szCs w:val="22"/>
          <w:highlight w:val="lightGray"/>
        </w:rPr>
        <w:t xml:space="preserve"> </w:t>
      </w:r>
      <w:r w:rsidRPr="00426965">
        <w:rPr>
          <w:rFonts w:ascii="Calibri" w:hAnsi="Calibri" w:cs="Calibri"/>
          <w:b/>
          <w:bCs/>
          <w:sz w:val="22"/>
          <w:szCs w:val="22"/>
          <w:highlight w:val="lightGray"/>
        </w:rPr>
        <w:t xml:space="preserve">  Pouczenie o środkach ochrony prawnej </w:t>
      </w:r>
    </w:p>
    <w:p w14:paraId="205F6C8A" w14:textId="77777777" w:rsidR="00426965" w:rsidRPr="00426965" w:rsidRDefault="00426965" w:rsidP="00426965">
      <w:pPr>
        <w:suppressAutoHyphens/>
        <w:spacing w:line="276" w:lineRule="auto"/>
        <w:ind w:left="709" w:hanging="567"/>
        <w:jc w:val="both"/>
        <w:rPr>
          <w:rFonts w:ascii="Calibri" w:hAnsi="Calibri" w:cs="Calibri"/>
          <w:sz w:val="22"/>
          <w:szCs w:val="22"/>
          <w:lang w:eastAsia="zh-CN"/>
        </w:rPr>
      </w:pPr>
      <w:r w:rsidRPr="00426965">
        <w:rPr>
          <w:rFonts w:ascii="Calibri" w:hAnsi="Calibri" w:cs="Calibri"/>
          <w:sz w:val="22"/>
          <w:szCs w:val="22"/>
          <w:lang w:eastAsia="zh-CN"/>
        </w:rPr>
        <w:t>1.</w:t>
      </w:r>
      <w:r w:rsidRPr="00426965">
        <w:rPr>
          <w:rFonts w:ascii="Calibri" w:hAnsi="Calibri" w:cs="Calibri"/>
          <w:sz w:val="22"/>
          <w:szCs w:val="22"/>
          <w:lang w:eastAsia="zh-CN"/>
        </w:rPr>
        <w:tab/>
        <w:t>Wykonawcy i innemu podmiotowi przysługują środki ochrony prawnej jeżeli ma lub miał interes w uzyskaniu danego zamówienia oraz poniósł lub może ponieść szkodę w wyniku naruszenia przez Zamawiającego przepisów niniejszej ustawy.</w:t>
      </w:r>
    </w:p>
    <w:p w14:paraId="07D3B3CB" w14:textId="77777777" w:rsidR="00426965" w:rsidRPr="00426965" w:rsidRDefault="00426965" w:rsidP="00426965">
      <w:pPr>
        <w:suppressAutoHyphens/>
        <w:spacing w:line="276" w:lineRule="auto"/>
        <w:ind w:left="709" w:hanging="567"/>
        <w:jc w:val="both"/>
        <w:rPr>
          <w:rFonts w:ascii="Calibri" w:hAnsi="Calibri" w:cs="Calibri"/>
          <w:sz w:val="22"/>
          <w:szCs w:val="22"/>
          <w:lang w:eastAsia="zh-CN"/>
        </w:rPr>
      </w:pPr>
      <w:r w:rsidRPr="00426965">
        <w:rPr>
          <w:rFonts w:ascii="Calibri" w:hAnsi="Calibri" w:cs="Calibri"/>
          <w:sz w:val="22"/>
          <w:szCs w:val="22"/>
          <w:lang w:eastAsia="zh-CN"/>
        </w:rPr>
        <w:t>2</w:t>
      </w:r>
      <w:r w:rsidRPr="00426965">
        <w:rPr>
          <w:rFonts w:ascii="Calibri" w:hAnsi="Calibri" w:cs="Calibri"/>
          <w:sz w:val="22"/>
          <w:szCs w:val="22"/>
          <w:lang w:eastAsia="zh-CN"/>
        </w:rPr>
        <w:tab/>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5FA51510" w14:textId="77777777" w:rsidR="00426965" w:rsidRPr="00426965" w:rsidRDefault="00426965" w:rsidP="00426965">
      <w:pPr>
        <w:suppressAutoHyphens/>
        <w:spacing w:line="276" w:lineRule="auto"/>
        <w:ind w:left="709" w:hanging="567"/>
        <w:jc w:val="both"/>
        <w:rPr>
          <w:rFonts w:ascii="Calibri" w:hAnsi="Calibri" w:cs="Calibri"/>
          <w:sz w:val="22"/>
          <w:szCs w:val="22"/>
          <w:lang w:eastAsia="zh-CN"/>
        </w:rPr>
      </w:pPr>
      <w:r w:rsidRPr="00426965">
        <w:rPr>
          <w:rFonts w:ascii="Calibri" w:hAnsi="Calibri" w:cs="Calibri"/>
          <w:sz w:val="22"/>
          <w:szCs w:val="22"/>
          <w:lang w:eastAsia="zh-CN"/>
        </w:rPr>
        <w:t xml:space="preserve">3 </w:t>
      </w:r>
      <w:r>
        <w:rPr>
          <w:rFonts w:ascii="Calibri" w:hAnsi="Calibri" w:cs="Calibri"/>
          <w:sz w:val="22"/>
          <w:szCs w:val="22"/>
          <w:lang w:eastAsia="zh-CN"/>
        </w:rPr>
        <w:tab/>
      </w:r>
      <w:r w:rsidRPr="00426965">
        <w:rPr>
          <w:rFonts w:ascii="Calibri" w:hAnsi="Calibri" w:cs="Calibri"/>
          <w:sz w:val="22"/>
          <w:szCs w:val="22"/>
          <w:lang w:eastAsia="zh-CN"/>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5B25E7FE" w14:textId="77777777" w:rsidR="00426965" w:rsidRPr="00426965" w:rsidRDefault="00426965" w:rsidP="00426965">
      <w:pPr>
        <w:suppressAutoHyphens/>
        <w:spacing w:line="276" w:lineRule="auto"/>
        <w:ind w:left="709" w:hanging="567"/>
        <w:jc w:val="both"/>
        <w:rPr>
          <w:rFonts w:ascii="Calibri" w:hAnsi="Calibri" w:cs="Calibri"/>
          <w:sz w:val="22"/>
          <w:szCs w:val="22"/>
          <w:lang w:eastAsia="zh-CN"/>
        </w:rPr>
      </w:pPr>
      <w:r w:rsidRPr="00426965">
        <w:rPr>
          <w:rFonts w:ascii="Calibri" w:hAnsi="Calibri" w:cs="Calibri"/>
          <w:sz w:val="22"/>
          <w:szCs w:val="22"/>
          <w:lang w:eastAsia="zh-CN"/>
        </w:rPr>
        <w:t>4</w:t>
      </w:r>
      <w:r w:rsidRPr="00426965">
        <w:rPr>
          <w:rFonts w:ascii="Calibri" w:hAnsi="Calibri" w:cs="Calibri"/>
          <w:sz w:val="22"/>
          <w:szCs w:val="22"/>
          <w:lang w:eastAsia="zh-CN"/>
        </w:rPr>
        <w:tab/>
        <w:t xml:space="preserve">Odwołanie przysługuje na: </w:t>
      </w:r>
    </w:p>
    <w:p w14:paraId="5841EBAA" w14:textId="77777777" w:rsidR="00426965" w:rsidRPr="00426965" w:rsidRDefault="00426965" w:rsidP="00426965">
      <w:pPr>
        <w:suppressAutoHyphens/>
        <w:spacing w:line="276" w:lineRule="auto"/>
        <w:ind w:left="709"/>
        <w:jc w:val="both"/>
        <w:rPr>
          <w:rFonts w:ascii="Calibri" w:hAnsi="Calibri" w:cs="Calibri"/>
          <w:sz w:val="22"/>
          <w:szCs w:val="22"/>
          <w:lang w:eastAsia="zh-CN"/>
        </w:rPr>
      </w:pPr>
      <w:r w:rsidRPr="00426965">
        <w:rPr>
          <w:rFonts w:ascii="Calibri" w:hAnsi="Calibri" w:cs="Calibri"/>
          <w:sz w:val="22"/>
          <w:szCs w:val="22"/>
          <w:lang w:eastAsia="zh-CN"/>
        </w:rPr>
        <w:t xml:space="preserve">1) niezgodną z przepisami ustawy czynność </w:t>
      </w:r>
      <w:r w:rsidR="00D61F7D">
        <w:rPr>
          <w:rFonts w:ascii="Calibri" w:hAnsi="Calibri" w:cs="Calibri"/>
          <w:sz w:val="22"/>
          <w:szCs w:val="22"/>
          <w:lang w:eastAsia="zh-CN"/>
        </w:rPr>
        <w:t>Z</w:t>
      </w:r>
      <w:r w:rsidRPr="00426965">
        <w:rPr>
          <w:rFonts w:ascii="Calibri" w:hAnsi="Calibri" w:cs="Calibri"/>
          <w:sz w:val="22"/>
          <w:szCs w:val="22"/>
          <w:lang w:eastAsia="zh-CN"/>
        </w:rPr>
        <w:t xml:space="preserve">amawiającego, podjętą w postępowaniu o udzielenie zamówienia, w tym na projektowane postanowienie umowy; </w:t>
      </w:r>
    </w:p>
    <w:p w14:paraId="73FAC447" w14:textId="77777777" w:rsidR="00426965" w:rsidRPr="00426965" w:rsidRDefault="00426965" w:rsidP="00426965">
      <w:pPr>
        <w:suppressAutoHyphens/>
        <w:spacing w:line="276" w:lineRule="auto"/>
        <w:ind w:left="709"/>
        <w:jc w:val="both"/>
        <w:rPr>
          <w:rFonts w:ascii="Calibri" w:hAnsi="Calibri" w:cs="Calibri"/>
          <w:sz w:val="22"/>
          <w:szCs w:val="22"/>
          <w:lang w:eastAsia="zh-CN"/>
        </w:rPr>
      </w:pPr>
      <w:r w:rsidRPr="00426965">
        <w:rPr>
          <w:rFonts w:ascii="Calibri" w:hAnsi="Calibri" w:cs="Calibri"/>
          <w:sz w:val="22"/>
          <w:szCs w:val="22"/>
          <w:lang w:eastAsia="zh-CN"/>
        </w:rPr>
        <w:t xml:space="preserve">2) zaniechanie czynności w postępowaniu o udzielenie zamówienia, do której </w:t>
      </w:r>
      <w:r w:rsidR="00D61F7D">
        <w:rPr>
          <w:rFonts w:ascii="Calibri" w:hAnsi="Calibri" w:cs="Calibri"/>
          <w:sz w:val="22"/>
          <w:szCs w:val="22"/>
          <w:lang w:eastAsia="zh-CN"/>
        </w:rPr>
        <w:t>Z</w:t>
      </w:r>
      <w:r w:rsidRPr="00426965">
        <w:rPr>
          <w:rFonts w:ascii="Calibri" w:hAnsi="Calibri" w:cs="Calibri"/>
          <w:sz w:val="22"/>
          <w:szCs w:val="22"/>
          <w:lang w:eastAsia="zh-CN"/>
        </w:rPr>
        <w:t>amawiający był obowiązany na podstawie ustawy</w:t>
      </w:r>
      <w:r w:rsidR="00D61F7D">
        <w:rPr>
          <w:rFonts w:ascii="Calibri" w:hAnsi="Calibri" w:cs="Calibri"/>
          <w:sz w:val="22"/>
          <w:szCs w:val="22"/>
          <w:lang w:eastAsia="zh-CN"/>
        </w:rPr>
        <w:t>.</w:t>
      </w:r>
    </w:p>
    <w:p w14:paraId="7648CABB" w14:textId="77777777" w:rsidR="00426965" w:rsidRPr="00426965" w:rsidRDefault="00426965" w:rsidP="00426965">
      <w:pPr>
        <w:suppressAutoHyphens/>
        <w:spacing w:line="276" w:lineRule="auto"/>
        <w:ind w:left="705" w:hanging="705"/>
        <w:jc w:val="both"/>
        <w:rPr>
          <w:rFonts w:ascii="Calibri" w:hAnsi="Calibri" w:cs="Calibri"/>
          <w:sz w:val="22"/>
          <w:szCs w:val="22"/>
          <w:lang w:eastAsia="zh-CN"/>
        </w:rPr>
      </w:pPr>
      <w:r w:rsidRPr="00426965">
        <w:rPr>
          <w:rFonts w:ascii="Calibri" w:hAnsi="Calibri" w:cs="Calibri"/>
          <w:sz w:val="22"/>
          <w:szCs w:val="22"/>
          <w:lang w:eastAsia="zh-CN"/>
        </w:rPr>
        <w:t xml:space="preserve">5 </w:t>
      </w:r>
      <w:r w:rsidRPr="00426965">
        <w:rPr>
          <w:rFonts w:ascii="Calibri" w:hAnsi="Calibri" w:cs="Calibri"/>
          <w:sz w:val="22"/>
          <w:szCs w:val="22"/>
          <w:lang w:eastAsia="zh-CN"/>
        </w:rPr>
        <w:tab/>
        <w:t xml:space="preserve">Odwołujący przekazuje </w:t>
      </w:r>
      <w:r w:rsidR="00D61F7D">
        <w:rPr>
          <w:rFonts w:ascii="Calibri" w:hAnsi="Calibri" w:cs="Calibri"/>
          <w:sz w:val="22"/>
          <w:szCs w:val="22"/>
          <w:lang w:eastAsia="zh-CN"/>
        </w:rPr>
        <w:t>Z</w:t>
      </w:r>
      <w:r w:rsidRPr="00426965">
        <w:rPr>
          <w:rFonts w:ascii="Calibri" w:hAnsi="Calibri" w:cs="Calibri"/>
          <w:sz w:val="22"/>
          <w:szCs w:val="22"/>
          <w:lang w:eastAsia="zh-CN"/>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w:t>
      </w:r>
      <w:r w:rsidR="00D61F7D">
        <w:rPr>
          <w:rFonts w:ascii="Calibri" w:hAnsi="Calibri" w:cs="Calibri"/>
          <w:sz w:val="22"/>
          <w:szCs w:val="22"/>
          <w:lang w:eastAsia="zh-CN"/>
        </w:rPr>
        <w:t>Z</w:t>
      </w:r>
      <w:r w:rsidRPr="00426965">
        <w:rPr>
          <w:rFonts w:ascii="Calibri" w:hAnsi="Calibri" w:cs="Calibri"/>
          <w:sz w:val="22"/>
          <w:szCs w:val="22"/>
          <w:lang w:eastAsia="zh-CN"/>
        </w:rPr>
        <w:t>amawiający mógł zapoznać się z treścią odwołania przed upływem terminu do jego wniesienia, jeżeli przekazanie odpowiednio odwołania albo jego kopii nastąpiło przed upływem terminu do jego wniesienia przy użyciu środków komunikacji elektronicznej.</w:t>
      </w:r>
      <w:r w:rsidRPr="00426965">
        <w:rPr>
          <w:rFonts w:ascii="Calibri" w:hAnsi="Calibri" w:cs="Calibri"/>
          <w:b/>
          <w:bCs/>
          <w:sz w:val="22"/>
          <w:szCs w:val="22"/>
          <w:lang w:eastAsia="zh-CN"/>
        </w:rPr>
        <w:t xml:space="preserve"> </w:t>
      </w:r>
    </w:p>
    <w:p w14:paraId="61965A59" w14:textId="77777777" w:rsidR="00426965" w:rsidRPr="00426965" w:rsidRDefault="00426965" w:rsidP="00426965">
      <w:pPr>
        <w:suppressAutoHyphens/>
        <w:spacing w:line="276" w:lineRule="auto"/>
        <w:jc w:val="both"/>
        <w:rPr>
          <w:rFonts w:ascii="Calibri" w:hAnsi="Calibri" w:cs="Calibri"/>
          <w:sz w:val="22"/>
          <w:szCs w:val="22"/>
          <w:lang w:eastAsia="zh-CN"/>
        </w:rPr>
      </w:pPr>
      <w:r w:rsidRPr="00426965">
        <w:rPr>
          <w:rFonts w:ascii="Calibri" w:hAnsi="Calibri" w:cs="Calibri"/>
          <w:sz w:val="22"/>
          <w:szCs w:val="22"/>
          <w:lang w:eastAsia="zh-CN"/>
        </w:rPr>
        <w:t>6</w:t>
      </w:r>
      <w:r w:rsidRPr="00426965">
        <w:rPr>
          <w:rFonts w:ascii="Calibri" w:hAnsi="Calibri" w:cs="Calibri"/>
          <w:sz w:val="22"/>
          <w:szCs w:val="22"/>
          <w:lang w:eastAsia="zh-CN"/>
        </w:rPr>
        <w:tab/>
        <w:t>Odwołanie wnosi się</w:t>
      </w:r>
      <w:r w:rsidR="00D61F7D">
        <w:rPr>
          <w:rFonts w:ascii="Calibri" w:hAnsi="Calibri" w:cs="Calibri"/>
          <w:sz w:val="22"/>
          <w:szCs w:val="22"/>
          <w:lang w:eastAsia="zh-CN"/>
        </w:rPr>
        <w:t xml:space="preserve"> w terminach określonych w art. 515 ustawy Pzp.</w:t>
      </w:r>
    </w:p>
    <w:p w14:paraId="6014F042" w14:textId="77777777" w:rsidR="00426965" w:rsidRPr="00426965" w:rsidRDefault="00426965" w:rsidP="00512316">
      <w:pPr>
        <w:suppressAutoHyphens/>
        <w:spacing w:line="276" w:lineRule="auto"/>
        <w:ind w:left="709" w:hanging="709"/>
        <w:jc w:val="both"/>
        <w:rPr>
          <w:rFonts w:ascii="Calibri" w:hAnsi="Calibri" w:cs="Calibri"/>
          <w:sz w:val="22"/>
          <w:szCs w:val="22"/>
          <w:lang w:eastAsia="zh-CN"/>
        </w:rPr>
      </w:pPr>
      <w:r w:rsidRPr="00426965">
        <w:rPr>
          <w:rFonts w:ascii="Calibri" w:hAnsi="Calibri" w:cs="Calibri"/>
          <w:sz w:val="22"/>
          <w:szCs w:val="22"/>
          <w:lang w:eastAsia="zh-CN"/>
        </w:rPr>
        <w:t>7.</w:t>
      </w:r>
      <w:r w:rsidRPr="00426965">
        <w:rPr>
          <w:rFonts w:ascii="Calibri" w:hAnsi="Calibri" w:cs="Calibri"/>
          <w:sz w:val="22"/>
          <w:szCs w:val="22"/>
          <w:lang w:eastAsia="zh-CN"/>
        </w:rPr>
        <w:tab/>
        <w:t>Odwołanie powinno zawierać elementy wskazane w art. 516 ust 1 ustawy Pzp, w szczególności:</w:t>
      </w:r>
    </w:p>
    <w:p w14:paraId="1E51EB58" w14:textId="77777777" w:rsidR="00426965" w:rsidRPr="00426965" w:rsidRDefault="00426965" w:rsidP="00426965">
      <w:pPr>
        <w:suppressAutoHyphens/>
        <w:spacing w:line="276" w:lineRule="auto"/>
        <w:ind w:left="709"/>
        <w:jc w:val="both"/>
        <w:rPr>
          <w:rFonts w:ascii="Calibri" w:hAnsi="Calibri" w:cs="Calibri"/>
          <w:sz w:val="22"/>
          <w:szCs w:val="22"/>
          <w:lang w:eastAsia="zh-CN"/>
        </w:rPr>
      </w:pPr>
      <w:r w:rsidRPr="00426965">
        <w:rPr>
          <w:rFonts w:ascii="Calibri" w:hAnsi="Calibri" w:cs="Calibri"/>
          <w:sz w:val="22"/>
          <w:szCs w:val="22"/>
          <w:lang w:eastAsia="zh-CN"/>
        </w:rPr>
        <w:t>1) wskazanie czynności lub zaniechania czynności zamawiającego, której zarzuca się niezgodność z przepisami ustawy</w:t>
      </w:r>
    </w:p>
    <w:p w14:paraId="47BE60DD" w14:textId="77777777" w:rsidR="00426965" w:rsidRPr="00426965" w:rsidRDefault="00426965" w:rsidP="00426965">
      <w:pPr>
        <w:suppressAutoHyphens/>
        <w:spacing w:line="276" w:lineRule="auto"/>
        <w:ind w:left="709"/>
        <w:jc w:val="both"/>
        <w:rPr>
          <w:rFonts w:ascii="Calibri" w:hAnsi="Calibri" w:cs="Calibri"/>
          <w:sz w:val="22"/>
          <w:szCs w:val="22"/>
          <w:lang w:eastAsia="zh-CN"/>
        </w:rPr>
      </w:pPr>
      <w:r w:rsidRPr="00426965">
        <w:rPr>
          <w:rFonts w:ascii="Calibri" w:hAnsi="Calibri" w:cs="Calibri"/>
          <w:sz w:val="22"/>
          <w:szCs w:val="22"/>
          <w:lang w:eastAsia="zh-CN"/>
        </w:rPr>
        <w:t xml:space="preserve">2) zwięzłe przedstawienie zarzutów; </w:t>
      </w:r>
    </w:p>
    <w:p w14:paraId="6D96EC94" w14:textId="77777777" w:rsidR="00426965" w:rsidRPr="00426965" w:rsidRDefault="00426965" w:rsidP="00426965">
      <w:pPr>
        <w:suppressAutoHyphens/>
        <w:spacing w:line="276" w:lineRule="auto"/>
        <w:ind w:left="709"/>
        <w:jc w:val="both"/>
        <w:rPr>
          <w:rFonts w:ascii="Calibri" w:hAnsi="Calibri" w:cs="Calibri"/>
          <w:sz w:val="22"/>
          <w:szCs w:val="22"/>
          <w:lang w:eastAsia="zh-CN"/>
        </w:rPr>
      </w:pPr>
      <w:r w:rsidRPr="00426965">
        <w:rPr>
          <w:rFonts w:ascii="Calibri" w:hAnsi="Calibri" w:cs="Calibri"/>
          <w:sz w:val="22"/>
          <w:szCs w:val="22"/>
          <w:lang w:eastAsia="zh-CN"/>
        </w:rPr>
        <w:t xml:space="preserve">3) żądanie co do sposobu rozstrzygnięcia odwołania; </w:t>
      </w:r>
    </w:p>
    <w:p w14:paraId="51FED1FD" w14:textId="77777777" w:rsidR="00426965" w:rsidRPr="00426965" w:rsidRDefault="00426965" w:rsidP="00426965">
      <w:pPr>
        <w:suppressAutoHyphens/>
        <w:spacing w:line="276" w:lineRule="auto"/>
        <w:ind w:left="709"/>
        <w:jc w:val="both"/>
        <w:rPr>
          <w:rFonts w:ascii="Calibri" w:hAnsi="Calibri" w:cs="Calibri"/>
          <w:sz w:val="22"/>
          <w:szCs w:val="22"/>
          <w:lang w:eastAsia="zh-CN"/>
        </w:rPr>
      </w:pPr>
      <w:r w:rsidRPr="00426965">
        <w:rPr>
          <w:rFonts w:ascii="Calibri" w:hAnsi="Calibri" w:cs="Calibri"/>
          <w:sz w:val="22"/>
          <w:szCs w:val="22"/>
          <w:lang w:eastAsia="zh-CN"/>
        </w:rPr>
        <w:t xml:space="preserve">4) wskazanie okoliczności faktycznych i prawnych uzasadniających wniesienie odwołania oraz dowodów na poparcie przytoczonych okoliczności; </w:t>
      </w:r>
    </w:p>
    <w:p w14:paraId="79BCDB73" w14:textId="6AF069F6" w:rsidR="00426965" w:rsidRPr="00512316" w:rsidRDefault="00426965" w:rsidP="00512316">
      <w:pPr>
        <w:suppressAutoHyphens/>
        <w:spacing w:line="276" w:lineRule="auto"/>
        <w:ind w:left="709" w:hanging="567"/>
        <w:jc w:val="both"/>
        <w:rPr>
          <w:rFonts w:ascii="Calibri" w:hAnsi="Calibri" w:cs="Calibri"/>
          <w:sz w:val="22"/>
          <w:szCs w:val="22"/>
          <w:lang w:eastAsia="zh-CN"/>
        </w:rPr>
      </w:pPr>
      <w:r w:rsidRPr="00426965">
        <w:rPr>
          <w:rFonts w:ascii="Calibri" w:hAnsi="Calibri" w:cs="Calibri"/>
          <w:sz w:val="22"/>
          <w:szCs w:val="22"/>
          <w:lang w:eastAsia="zh-CN"/>
        </w:rPr>
        <w:tab/>
        <w:t>Do odwołania dołącza się dowód uiszczenia wpisu od odwołania w wymaganej wysokości, dowód przekazania odpowiednio odwołania albo jego kopii zamawiającemu</w:t>
      </w:r>
      <w:r w:rsidRPr="00426965">
        <w:rPr>
          <w:rFonts w:ascii="Calibri" w:hAnsi="Calibri" w:cs="Calibri"/>
          <w:b/>
          <w:bCs/>
          <w:sz w:val="22"/>
          <w:szCs w:val="22"/>
          <w:lang w:eastAsia="zh-CN"/>
        </w:rPr>
        <w:t xml:space="preserve"> </w:t>
      </w:r>
      <w:r w:rsidRPr="00426965">
        <w:rPr>
          <w:rFonts w:ascii="Calibri" w:hAnsi="Calibri" w:cs="Calibri"/>
          <w:sz w:val="22"/>
          <w:szCs w:val="22"/>
          <w:lang w:eastAsia="zh-CN"/>
        </w:rPr>
        <w:t>oraz  dokument potwierdzający umocowanie do reprezentowania odwołującego.</w:t>
      </w:r>
      <w:r w:rsidR="00512316">
        <w:rPr>
          <w:rFonts w:ascii="Calibri" w:hAnsi="Calibri" w:cs="Calibri"/>
          <w:sz w:val="22"/>
          <w:szCs w:val="22"/>
          <w:lang w:eastAsia="zh-CN"/>
        </w:rPr>
        <w:t xml:space="preserve"> </w:t>
      </w:r>
      <w:r w:rsidRPr="00512316">
        <w:rPr>
          <w:rFonts w:ascii="Calibri" w:hAnsi="Calibri" w:cs="Calibri"/>
          <w:sz w:val="22"/>
          <w:szCs w:val="22"/>
          <w:lang w:eastAsia="zh-CN"/>
        </w:rPr>
        <w:t>Na orzeczenie Izby stronom oraz uczestnikom postępowania odwoławczego przysługuje skarga do sądu zgodnie z rozdziałem III, Działu IX ustawy Pzp (art. 579 i poniższe).</w:t>
      </w:r>
    </w:p>
    <w:p w14:paraId="5D3BB673" w14:textId="77777777" w:rsidR="00426965" w:rsidRPr="00426965" w:rsidRDefault="00426965" w:rsidP="00426965">
      <w:pPr>
        <w:suppressAutoHyphens/>
        <w:spacing w:line="276" w:lineRule="auto"/>
        <w:ind w:left="786"/>
        <w:jc w:val="both"/>
        <w:rPr>
          <w:rFonts w:ascii="Calibri" w:hAnsi="Calibri" w:cs="Calibri"/>
          <w:sz w:val="22"/>
          <w:szCs w:val="22"/>
          <w:lang w:eastAsia="zh-CN"/>
        </w:rPr>
      </w:pPr>
    </w:p>
    <w:p w14:paraId="56D3345D" w14:textId="77777777" w:rsidR="00426965" w:rsidRPr="00426965" w:rsidRDefault="00426965" w:rsidP="00426965">
      <w:pPr>
        <w:suppressAutoHyphens/>
        <w:spacing w:line="276" w:lineRule="auto"/>
        <w:ind w:left="709" w:hanging="283"/>
        <w:jc w:val="both"/>
        <w:rPr>
          <w:rFonts w:ascii="Calibri" w:eastAsia="Calibri" w:hAnsi="Calibri" w:cs="Calibri"/>
          <w:b/>
          <w:kern w:val="1"/>
          <w:sz w:val="22"/>
          <w:szCs w:val="22"/>
          <w:lang w:eastAsia="en-US"/>
        </w:rPr>
      </w:pPr>
      <w:r>
        <w:rPr>
          <w:rFonts w:ascii="Calibri" w:eastAsia="Calibri" w:hAnsi="Calibri" w:cs="Calibri"/>
          <w:b/>
          <w:kern w:val="1"/>
          <w:sz w:val="22"/>
          <w:szCs w:val="22"/>
          <w:highlight w:val="lightGray"/>
          <w:lang w:eastAsia="en-US"/>
        </w:rPr>
        <w:t xml:space="preserve">Rozdział </w:t>
      </w:r>
      <w:r w:rsidRPr="00426965">
        <w:rPr>
          <w:rFonts w:ascii="Calibri" w:eastAsia="Calibri" w:hAnsi="Calibri" w:cs="Calibri"/>
          <w:b/>
          <w:kern w:val="1"/>
          <w:sz w:val="22"/>
          <w:szCs w:val="22"/>
          <w:highlight w:val="lightGray"/>
          <w:lang w:eastAsia="en-US"/>
        </w:rPr>
        <w:t>XXI.</w:t>
      </w:r>
      <w:r>
        <w:rPr>
          <w:rFonts w:ascii="Calibri" w:eastAsia="Calibri" w:hAnsi="Calibri" w:cs="Calibri"/>
          <w:kern w:val="1"/>
          <w:sz w:val="22"/>
          <w:szCs w:val="22"/>
          <w:highlight w:val="lightGray"/>
          <w:lang w:eastAsia="en-US"/>
        </w:rPr>
        <w:t xml:space="preserve"> </w:t>
      </w:r>
      <w:r w:rsidRPr="00426965">
        <w:rPr>
          <w:rFonts w:ascii="Calibri" w:eastAsia="Calibri" w:hAnsi="Calibri" w:cs="Calibri"/>
          <w:b/>
          <w:kern w:val="1"/>
          <w:sz w:val="22"/>
          <w:szCs w:val="22"/>
          <w:highlight w:val="lightGray"/>
          <w:lang w:eastAsia="en-US"/>
        </w:rPr>
        <w:t>Klauzula informacyjna z art. 13 RODO do zastosowania przez zamawiających w celu związanym z postępowaniem o udzielenie zamówienia publicznego, z którą Wykonawca zobowiązany jest zapoznać osoby fizyczne (zgodnie z oświadczeniem złożonym w Ofercie).</w:t>
      </w:r>
    </w:p>
    <w:bookmarkEnd w:id="6"/>
    <w:p w14:paraId="7F8CC4C6" w14:textId="77777777" w:rsidR="001A0AFF" w:rsidRPr="00870791" w:rsidRDefault="001A0AFF" w:rsidP="001A0AFF">
      <w:pPr>
        <w:autoSpaceDE w:val="0"/>
        <w:autoSpaceDN w:val="0"/>
        <w:adjustRightInd w:val="0"/>
        <w:spacing w:after="120"/>
        <w:ind w:left="709" w:hanging="283"/>
        <w:jc w:val="both"/>
        <w:rPr>
          <w:rFonts w:asciiTheme="minorHAnsi" w:hAnsiTheme="minorHAnsi"/>
          <w:sz w:val="22"/>
          <w:szCs w:val="22"/>
        </w:rPr>
      </w:pPr>
      <w:r w:rsidRPr="00870791">
        <w:rPr>
          <w:rFonts w:asciiTheme="minorHAnsi" w:hAnsiTheme="minorHAnsi"/>
          <w:sz w:val="22"/>
          <w:szCs w:val="22"/>
        </w:rPr>
        <w:lastRenderedPageBreak/>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5665DCD6" w14:textId="77777777" w:rsidR="001A0AFF" w:rsidRPr="00870791" w:rsidRDefault="001A0AFF" w:rsidP="001A0AFF">
      <w:pPr>
        <w:autoSpaceDE w:val="0"/>
        <w:autoSpaceDN w:val="0"/>
        <w:adjustRightInd w:val="0"/>
        <w:spacing w:after="120"/>
        <w:ind w:left="709"/>
        <w:jc w:val="both"/>
        <w:rPr>
          <w:rFonts w:asciiTheme="minorHAnsi" w:hAnsiTheme="minorHAnsi"/>
          <w:sz w:val="22"/>
          <w:szCs w:val="22"/>
        </w:rPr>
      </w:pPr>
      <w:r w:rsidRPr="00870791">
        <w:rPr>
          <w:rFonts w:asciiTheme="minorHAnsi" w:hAnsiTheme="minorHAnsi"/>
          <w:sz w:val="22"/>
          <w:szCs w:val="22"/>
        </w:rPr>
        <w:t xml:space="preserve">1.1. Administratorem Pani/Pana danych osobowych jest Politechnika Warszawska, Plac Politechniki 1, 00-661 Warszawa; </w:t>
      </w:r>
    </w:p>
    <w:p w14:paraId="1CD5CFCB" w14:textId="77777777" w:rsidR="001A0AFF" w:rsidRPr="00870791" w:rsidRDefault="001A0AFF" w:rsidP="001A0AFF">
      <w:pPr>
        <w:autoSpaceDE w:val="0"/>
        <w:autoSpaceDN w:val="0"/>
        <w:adjustRightInd w:val="0"/>
        <w:spacing w:after="120"/>
        <w:ind w:left="709"/>
        <w:jc w:val="both"/>
        <w:rPr>
          <w:rFonts w:asciiTheme="minorHAnsi" w:hAnsiTheme="minorHAnsi"/>
          <w:sz w:val="22"/>
          <w:szCs w:val="22"/>
        </w:rPr>
      </w:pPr>
      <w:r w:rsidRPr="00870791">
        <w:rPr>
          <w:rFonts w:asciiTheme="minorHAnsi" w:hAnsiTheme="minorHAnsi"/>
          <w:sz w:val="22"/>
          <w:szCs w:val="22"/>
        </w:rPr>
        <w:t xml:space="preserve">1.2. Administrator wyznaczył Inspektora Ochrony Danych nadzorującego prawidłowość przetwarzania danych, z którym można skontaktować pod adresem mailowym: iod@pw.edu.pl; </w:t>
      </w:r>
    </w:p>
    <w:p w14:paraId="51914E40" w14:textId="77777777" w:rsidR="001A0AFF" w:rsidRPr="00870791" w:rsidRDefault="001A0AFF" w:rsidP="001A0AFF">
      <w:pPr>
        <w:autoSpaceDE w:val="0"/>
        <w:autoSpaceDN w:val="0"/>
        <w:adjustRightInd w:val="0"/>
        <w:spacing w:after="120"/>
        <w:ind w:left="709"/>
        <w:jc w:val="both"/>
        <w:rPr>
          <w:rFonts w:asciiTheme="minorHAnsi" w:hAnsiTheme="minorHAnsi"/>
          <w:sz w:val="22"/>
          <w:szCs w:val="22"/>
        </w:rPr>
      </w:pPr>
      <w:r w:rsidRPr="00870791">
        <w:rPr>
          <w:rFonts w:asciiTheme="minorHAnsi" w:hAnsiTheme="minorHAnsi"/>
          <w:sz w:val="22"/>
          <w:szCs w:val="22"/>
        </w:rPr>
        <w:t xml:space="preserve">1.3. Pani/Pana dane osobowe przetwarzane będą na podstawie art. 6 ust. 1 lit. c RODO w celu związanym z powyższym postępowaniem; </w:t>
      </w:r>
    </w:p>
    <w:p w14:paraId="4E73CD3C" w14:textId="77777777" w:rsidR="001A0AFF" w:rsidRPr="00870791" w:rsidRDefault="001A0AFF" w:rsidP="001A0AFF">
      <w:pPr>
        <w:autoSpaceDE w:val="0"/>
        <w:autoSpaceDN w:val="0"/>
        <w:adjustRightInd w:val="0"/>
        <w:spacing w:after="120"/>
        <w:ind w:left="709"/>
        <w:jc w:val="both"/>
        <w:rPr>
          <w:rFonts w:asciiTheme="minorHAnsi" w:hAnsiTheme="minorHAnsi"/>
          <w:sz w:val="22"/>
          <w:szCs w:val="22"/>
        </w:rPr>
      </w:pPr>
      <w:r w:rsidRPr="00870791">
        <w:rPr>
          <w:rFonts w:asciiTheme="minorHAnsi" w:hAnsiTheme="minorHAnsi"/>
          <w:sz w:val="22"/>
          <w:szCs w:val="22"/>
        </w:rPr>
        <w:t xml:space="preserve">1.4. Odbiorcami Pani/Pana danych osobowych będą osoby lub podmioty, którym udostępniona zostanie dokumentacja postępowania w oparciu o art. 18 ustawy z dnia 11 września 2019 r. – Prawo zamówień publicznych (Dz. U. z 2019 r. poz. 2019 ze zm.), dalej „ustawa Pzp”; </w:t>
      </w:r>
    </w:p>
    <w:p w14:paraId="4B95446C" w14:textId="77777777" w:rsidR="001A0AFF" w:rsidRPr="00870791" w:rsidRDefault="001A0AFF" w:rsidP="001A0AFF">
      <w:pPr>
        <w:autoSpaceDE w:val="0"/>
        <w:autoSpaceDN w:val="0"/>
        <w:adjustRightInd w:val="0"/>
        <w:spacing w:after="120"/>
        <w:ind w:left="709"/>
        <w:jc w:val="both"/>
        <w:rPr>
          <w:rFonts w:asciiTheme="minorHAnsi" w:hAnsiTheme="minorHAnsi"/>
          <w:sz w:val="22"/>
          <w:szCs w:val="22"/>
        </w:rPr>
      </w:pPr>
      <w:r w:rsidRPr="00870791">
        <w:rPr>
          <w:rFonts w:asciiTheme="minorHAnsi" w:hAnsiTheme="minorHAnsi"/>
          <w:sz w:val="22"/>
          <w:szCs w:val="22"/>
        </w:rPr>
        <w:t xml:space="preserve">1.5. 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386EC3F8" w14:textId="77777777" w:rsidR="001A0AFF" w:rsidRPr="00870791" w:rsidRDefault="001A0AFF" w:rsidP="001A0AFF">
      <w:pPr>
        <w:autoSpaceDE w:val="0"/>
        <w:autoSpaceDN w:val="0"/>
        <w:adjustRightInd w:val="0"/>
        <w:spacing w:after="120"/>
        <w:ind w:left="709"/>
        <w:jc w:val="both"/>
        <w:rPr>
          <w:rFonts w:asciiTheme="minorHAnsi" w:hAnsiTheme="minorHAnsi"/>
          <w:sz w:val="22"/>
          <w:szCs w:val="22"/>
        </w:rPr>
      </w:pPr>
      <w:r w:rsidRPr="00870791">
        <w:rPr>
          <w:rFonts w:asciiTheme="minorHAnsi" w:hAnsiTheme="minorHAnsi"/>
          <w:sz w:val="22"/>
          <w:szCs w:val="22"/>
        </w:rPr>
        <w:t xml:space="preserve">1.6. Jednocześnie informuje się, że wystarczające będzie wskazanie jedynie tych danych, których zamawiający wyraźnie żąda lub tych, które wprost potwierdzają spełnienie wymagań przez wykonawcę; </w:t>
      </w:r>
    </w:p>
    <w:p w14:paraId="0C60C7AE" w14:textId="77777777" w:rsidR="001A0AFF" w:rsidRPr="00870791" w:rsidRDefault="001A0AFF" w:rsidP="001A0AFF">
      <w:pPr>
        <w:autoSpaceDE w:val="0"/>
        <w:autoSpaceDN w:val="0"/>
        <w:adjustRightInd w:val="0"/>
        <w:spacing w:after="120"/>
        <w:ind w:left="709"/>
        <w:jc w:val="both"/>
        <w:rPr>
          <w:rFonts w:asciiTheme="minorHAnsi" w:hAnsiTheme="minorHAnsi"/>
          <w:sz w:val="22"/>
          <w:szCs w:val="22"/>
        </w:rPr>
      </w:pPr>
      <w:r w:rsidRPr="00870791">
        <w:rPr>
          <w:rFonts w:asciiTheme="minorHAnsi" w:hAnsiTheme="minorHAnsi"/>
          <w:sz w:val="22"/>
          <w:szCs w:val="22"/>
        </w:rPr>
        <w:t xml:space="preserve">1.7. Administrator nie zamierza przekazywać Pani/Pana danych osobowych poza Europejski Obszar Gospodarczy; Pani/Pana dane osobowe będą przechowywane, zgodnie z art. 78 ust. 1 i 4 ustawy Pzp,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 </w:t>
      </w:r>
    </w:p>
    <w:p w14:paraId="77D915BB" w14:textId="77777777" w:rsidR="001A0AFF" w:rsidRPr="00870791" w:rsidRDefault="001A0AFF" w:rsidP="001A0AFF">
      <w:pPr>
        <w:autoSpaceDE w:val="0"/>
        <w:autoSpaceDN w:val="0"/>
        <w:adjustRightInd w:val="0"/>
        <w:spacing w:after="120"/>
        <w:ind w:left="709"/>
        <w:jc w:val="both"/>
        <w:rPr>
          <w:rFonts w:asciiTheme="minorHAnsi" w:hAnsiTheme="minorHAnsi"/>
          <w:sz w:val="22"/>
          <w:szCs w:val="22"/>
        </w:rPr>
      </w:pPr>
      <w:r w:rsidRPr="00870791">
        <w:rPr>
          <w:rFonts w:asciiTheme="minorHAnsi" w:hAnsiTheme="minorHAnsi"/>
          <w:sz w:val="22"/>
          <w:szCs w:val="22"/>
        </w:rPr>
        <w:t xml:space="preserve">1.8.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E2397A0" w14:textId="77777777" w:rsidR="001A0AFF" w:rsidRPr="00870791" w:rsidRDefault="001A0AFF" w:rsidP="001A0AFF">
      <w:pPr>
        <w:autoSpaceDE w:val="0"/>
        <w:autoSpaceDN w:val="0"/>
        <w:adjustRightInd w:val="0"/>
        <w:spacing w:after="120"/>
        <w:ind w:left="709"/>
        <w:jc w:val="both"/>
        <w:rPr>
          <w:rFonts w:asciiTheme="minorHAnsi" w:hAnsiTheme="minorHAnsi"/>
          <w:sz w:val="22"/>
          <w:szCs w:val="22"/>
        </w:rPr>
      </w:pPr>
      <w:r w:rsidRPr="00870791">
        <w:rPr>
          <w:rFonts w:asciiTheme="minorHAnsi" w:hAnsiTheme="minorHAnsi"/>
          <w:sz w:val="22"/>
          <w:szCs w:val="22"/>
        </w:rPr>
        <w:t xml:space="preserve">1.9. W odniesieniu do Pani/Pana danych osobowych decyzje nie będą podejmowane w sposób zautomatyzowany oraz nie będzie wykonywane profilowanie Pani/Pana, stosowanie do art. 22 RODO; </w:t>
      </w:r>
    </w:p>
    <w:p w14:paraId="167CB629" w14:textId="77777777" w:rsidR="001A0AFF" w:rsidRPr="00870791" w:rsidRDefault="001A0AFF" w:rsidP="001A0AFF">
      <w:pPr>
        <w:autoSpaceDE w:val="0"/>
        <w:autoSpaceDN w:val="0"/>
        <w:adjustRightInd w:val="0"/>
        <w:spacing w:after="120"/>
        <w:ind w:left="709"/>
        <w:jc w:val="both"/>
        <w:rPr>
          <w:rFonts w:asciiTheme="minorHAnsi" w:hAnsiTheme="minorHAnsi"/>
          <w:sz w:val="22"/>
          <w:szCs w:val="22"/>
        </w:rPr>
      </w:pPr>
      <w:r w:rsidRPr="00870791">
        <w:rPr>
          <w:rFonts w:asciiTheme="minorHAnsi" w:hAnsiTheme="minorHAnsi"/>
          <w:sz w:val="22"/>
          <w:szCs w:val="22"/>
        </w:rPr>
        <w:t xml:space="preserve">1.10. Posiada Pani/Pan: </w:t>
      </w:r>
    </w:p>
    <w:p w14:paraId="4964FEFD" w14:textId="77777777" w:rsidR="001A0AFF" w:rsidRPr="00870791" w:rsidRDefault="001A0AFF" w:rsidP="001A0AFF">
      <w:pPr>
        <w:autoSpaceDE w:val="0"/>
        <w:autoSpaceDN w:val="0"/>
        <w:adjustRightInd w:val="0"/>
        <w:spacing w:after="120"/>
        <w:ind w:left="709"/>
        <w:jc w:val="both"/>
        <w:rPr>
          <w:rFonts w:asciiTheme="minorHAnsi" w:hAnsiTheme="minorHAnsi"/>
          <w:sz w:val="22"/>
          <w:szCs w:val="22"/>
        </w:rPr>
      </w:pPr>
      <w:r w:rsidRPr="00870791">
        <w:rPr>
          <w:rFonts w:asciiTheme="minorHAnsi" w:hAnsiTheme="minorHAnsi"/>
          <w:sz w:val="22"/>
          <w:szCs w:val="22"/>
        </w:rPr>
        <w:t xml:space="preserve">1) 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296FD50" w14:textId="77777777" w:rsidR="001A0AFF" w:rsidRPr="00870791" w:rsidRDefault="001A0AFF" w:rsidP="001A0AFF">
      <w:pPr>
        <w:autoSpaceDE w:val="0"/>
        <w:autoSpaceDN w:val="0"/>
        <w:adjustRightInd w:val="0"/>
        <w:spacing w:after="120"/>
        <w:ind w:left="709"/>
        <w:jc w:val="both"/>
        <w:rPr>
          <w:rFonts w:asciiTheme="minorHAnsi" w:hAnsiTheme="minorHAnsi"/>
          <w:sz w:val="22"/>
          <w:szCs w:val="22"/>
        </w:rPr>
      </w:pPr>
      <w:r w:rsidRPr="00870791">
        <w:rPr>
          <w:rFonts w:asciiTheme="minorHAnsi" w:hAnsiTheme="minorHAnsi"/>
          <w:sz w:val="22"/>
          <w:szCs w:val="22"/>
        </w:rPr>
        <w:t xml:space="preserve">2) na podstawie art. 16 RODO prawo do sprostowania Pani/Pana danych osobowych* . Skorzystanie przez osobę, której dane dotyczą, z uprawnienia do sprostowania lub uzupełnienia, o którym mowa w art. 16 RODO nie może naruszać integralności protokołu oraz jego załączników; </w:t>
      </w:r>
    </w:p>
    <w:p w14:paraId="3580B1E4" w14:textId="77777777" w:rsidR="001A0AFF" w:rsidRPr="00870791" w:rsidRDefault="001A0AFF" w:rsidP="001A0AFF">
      <w:pPr>
        <w:autoSpaceDE w:val="0"/>
        <w:autoSpaceDN w:val="0"/>
        <w:adjustRightInd w:val="0"/>
        <w:spacing w:after="120"/>
        <w:ind w:left="709"/>
        <w:jc w:val="both"/>
        <w:rPr>
          <w:rFonts w:asciiTheme="minorHAnsi" w:hAnsiTheme="minorHAnsi"/>
          <w:sz w:val="22"/>
          <w:szCs w:val="22"/>
        </w:rPr>
      </w:pPr>
      <w:r w:rsidRPr="00870791">
        <w:rPr>
          <w:rFonts w:asciiTheme="minorHAnsi" w:hAnsiTheme="minorHAnsi"/>
          <w:sz w:val="22"/>
          <w:szCs w:val="22"/>
        </w:rPr>
        <w:lastRenderedPageBreak/>
        <w:t xml:space="preserve">3) na podstawie art. 18 ust. 1 RODO prawo żądania od administratora ograniczenia przetwarzania danych osobowych z zastrzeżeniem przypadków, o których mowa w art. 18 ust. 2 RODO **. </w:t>
      </w:r>
    </w:p>
    <w:p w14:paraId="25354AC7" w14:textId="77777777" w:rsidR="001A0AFF" w:rsidRPr="00870791" w:rsidRDefault="001A0AFF" w:rsidP="001A0AFF">
      <w:pPr>
        <w:autoSpaceDE w:val="0"/>
        <w:autoSpaceDN w:val="0"/>
        <w:adjustRightInd w:val="0"/>
        <w:spacing w:after="120"/>
        <w:ind w:left="709"/>
        <w:jc w:val="both"/>
        <w:rPr>
          <w:rFonts w:asciiTheme="minorHAnsi" w:hAnsiTheme="minorHAnsi"/>
          <w:sz w:val="22"/>
          <w:szCs w:val="22"/>
        </w:rPr>
      </w:pPr>
      <w:r w:rsidRPr="00870791">
        <w:rPr>
          <w:rFonts w:asciiTheme="minorHAnsi" w:hAnsiTheme="minorHAnsi"/>
          <w:sz w:val="22"/>
          <w:szCs w:val="22"/>
        </w:rPr>
        <w:t xml:space="preserve">1.11. 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RODO; </w:t>
      </w:r>
    </w:p>
    <w:p w14:paraId="08826AB2" w14:textId="77777777" w:rsidR="001A0AFF" w:rsidRPr="00870791" w:rsidRDefault="001A0AFF" w:rsidP="001A0AFF">
      <w:pPr>
        <w:autoSpaceDE w:val="0"/>
        <w:autoSpaceDN w:val="0"/>
        <w:adjustRightInd w:val="0"/>
        <w:spacing w:after="120"/>
        <w:ind w:left="709"/>
        <w:jc w:val="both"/>
        <w:rPr>
          <w:rFonts w:asciiTheme="minorHAnsi" w:hAnsiTheme="minorHAnsi"/>
          <w:sz w:val="22"/>
          <w:szCs w:val="22"/>
        </w:rPr>
      </w:pPr>
      <w:r w:rsidRPr="00870791">
        <w:rPr>
          <w:rFonts w:asciiTheme="minorHAnsi" w:hAnsiTheme="minorHAnsi"/>
          <w:sz w:val="22"/>
          <w:szCs w:val="22"/>
        </w:rPr>
        <w:t xml:space="preserve">1.12. nie przysługuje Pani/Panu: </w:t>
      </w:r>
    </w:p>
    <w:p w14:paraId="0E43DD33" w14:textId="77777777" w:rsidR="001A0AFF" w:rsidRPr="00870791" w:rsidRDefault="001A0AFF" w:rsidP="001A0AFF">
      <w:pPr>
        <w:autoSpaceDE w:val="0"/>
        <w:autoSpaceDN w:val="0"/>
        <w:adjustRightInd w:val="0"/>
        <w:spacing w:after="120"/>
        <w:ind w:left="709"/>
        <w:jc w:val="both"/>
        <w:rPr>
          <w:rFonts w:asciiTheme="minorHAnsi" w:hAnsiTheme="minorHAnsi"/>
          <w:sz w:val="22"/>
          <w:szCs w:val="22"/>
        </w:rPr>
      </w:pPr>
      <w:r w:rsidRPr="00870791">
        <w:rPr>
          <w:rFonts w:asciiTheme="minorHAnsi" w:hAnsiTheme="minorHAnsi"/>
          <w:sz w:val="22"/>
          <w:szCs w:val="22"/>
        </w:rPr>
        <w:t xml:space="preserve">1) w związku z art. 17 ust. 3 lit. b, d lub e RODO prawo do usunięcia danych osobowych; </w:t>
      </w:r>
    </w:p>
    <w:p w14:paraId="5C899949" w14:textId="77777777" w:rsidR="001A0AFF" w:rsidRPr="00870791" w:rsidRDefault="001A0AFF" w:rsidP="001A0AFF">
      <w:pPr>
        <w:autoSpaceDE w:val="0"/>
        <w:autoSpaceDN w:val="0"/>
        <w:adjustRightInd w:val="0"/>
        <w:spacing w:after="120"/>
        <w:ind w:left="709"/>
        <w:jc w:val="both"/>
        <w:rPr>
          <w:rFonts w:asciiTheme="minorHAnsi" w:hAnsiTheme="minorHAnsi"/>
          <w:sz w:val="22"/>
          <w:szCs w:val="22"/>
        </w:rPr>
      </w:pPr>
      <w:r w:rsidRPr="00870791">
        <w:rPr>
          <w:rFonts w:asciiTheme="minorHAnsi" w:hAnsiTheme="minorHAnsi"/>
          <w:sz w:val="22"/>
          <w:szCs w:val="22"/>
        </w:rPr>
        <w:t xml:space="preserve">2) prawo do przenoszenia danych osobowych, o którym mowa w art. 20 RODO; </w:t>
      </w:r>
    </w:p>
    <w:p w14:paraId="25CA625C" w14:textId="77777777" w:rsidR="001A0AFF" w:rsidRPr="00870791" w:rsidRDefault="001A0AFF" w:rsidP="001A0AFF">
      <w:pPr>
        <w:autoSpaceDE w:val="0"/>
        <w:autoSpaceDN w:val="0"/>
        <w:adjustRightInd w:val="0"/>
        <w:spacing w:after="120"/>
        <w:ind w:left="709"/>
        <w:jc w:val="both"/>
        <w:rPr>
          <w:rFonts w:asciiTheme="minorHAnsi" w:hAnsiTheme="minorHAnsi"/>
          <w:sz w:val="22"/>
          <w:szCs w:val="22"/>
        </w:rPr>
      </w:pPr>
      <w:r w:rsidRPr="00870791">
        <w:rPr>
          <w:rFonts w:asciiTheme="minorHAnsi" w:hAnsiTheme="minorHAnsi"/>
          <w:sz w:val="22"/>
          <w:szCs w:val="22"/>
        </w:rPr>
        <w:t xml:space="preserve">3) </w:t>
      </w:r>
      <w:r w:rsidRPr="00870791">
        <w:rPr>
          <w:rFonts w:asciiTheme="minorHAnsi" w:hAnsiTheme="minorHAnsi"/>
          <w:b/>
          <w:bCs/>
          <w:sz w:val="22"/>
          <w:szCs w:val="22"/>
        </w:rPr>
        <w:t>na podstawie art. 21 RODO prawo sprzeciwu, wobec przetwarzania danych osobowych, gdyż podstawą prawną przetwarzania Pani/Pana danych osobowych jest art. 6 ust. 1 lit. c RODO</w:t>
      </w:r>
      <w:r w:rsidRPr="00870791">
        <w:rPr>
          <w:rFonts w:asciiTheme="minorHAnsi" w:hAnsiTheme="minorHAnsi"/>
          <w:sz w:val="22"/>
          <w:szCs w:val="22"/>
        </w:rPr>
        <w:t xml:space="preserve">. </w:t>
      </w:r>
    </w:p>
    <w:p w14:paraId="602C18EB" w14:textId="77777777" w:rsidR="001A0AFF" w:rsidRPr="00577251" w:rsidRDefault="001A0AFF" w:rsidP="001A0AFF">
      <w:pPr>
        <w:autoSpaceDE w:val="0"/>
        <w:autoSpaceDN w:val="0"/>
        <w:adjustRightInd w:val="0"/>
        <w:spacing w:after="120"/>
        <w:rPr>
          <w:sz w:val="24"/>
          <w:szCs w:val="24"/>
        </w:rPr>
      </w:pPr>
    </w:p>
    <w:p w14:paraId="16C4E3BD" w14:textId="77777777" w:rsidR="001A0AFF" w:rsidRPr="00577251" w:rsidRDefault="001A0AFF" w:rsidP="001A0AFF">
      <w:pPr>
        <w:autoSpaceDE w:val="0"/>
        <w:autoSpaceDN w:val="0"/>
        <w:adjustRightInd w:val="0"/>
        <w:spacing w:after="120"/>
        <w:rPr>
          <w:sz w:val="24"/>
          <w:szCs w:val="24"/>
        </w:rPr>
      </w:pPr>
      <w:r w:rsidRPr="00577251">
        <w:rPr>
          <w:sz w:val="24"/>
          <w:szCs w:val="24"/>
        </w:rPr>
        <w:t xml:space="preserve">_________________ </w:t>
      </w:r>
    </w:p>
    <w:p w14:paraId="1A618083" w14:textId="77777777" w:rsidR="001A0AFF" w:rsidRPr="00577251" w:rsidRDefault="001A0AFF" w:rsidP="001A0AFF">
      <w:pPr>
        <w:autoSpaceDE w:val="0"/>
        <w:autoSpaceDN w:val="0"/>
        <w:adjustRightInd w:val="0"/>
        <w:spacing w:after="120"/>
      </w:pPr>
      <w:r w:rsidRPr="00577251">
        <w:rPr>
          <w:i/>
          <w:iCs/>
          <w:sz w:val="24"/>
          <w:szCs w:val="24"/>
        </w:rPr>
        <w:t xml:space="preserve">* </w:t>
      </w:r>
      <w:r w:rsidRPr="00577251">
        <w:rPr>
          <w:i/>
          <w:iCs/>
        </w:rPr>
        <w:t xml:space="preserve">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298BD392" w14:textId="77777777" w:rsidR="001A0AFF" w:rsidRPr="00DB450B" w:rsidRDefault="001A0AFF" w:rsidP="001A0AFF">
      <w:pPr>
        <w:spacing w:after="120"/>
        <w:jc w:val="both"/>
        <w:rPr>
          <w:lang w:eastAsia="en-US"/>
        </w:rPr>
      </w:pPr>
      <w:r w:rsidRPr="00DB450B">
        <w:rPr>
          <w:i/>
          <w:iCs/>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440416E" w14:textId="77777777" w:rsidR="001A0AFF" w:rsidRDefault="00D84F45" w:rsidP="001A0AFF">
      <w:pPr>
        <w:rPr>
          <w:rFonts w:asciiTheme="minorHAnsi" w:hAnsiTheme="minorHAnsi" w:cstheme="minorHAnsi"/>
          <w:sz w:val="24"/>
          <w:szCs w:val="24"/>
          <w:lang w:eastAsia="en-US"/>
        </w:rPr>
      </w:pPr>
      <w:r>
        <w:rPr>
          <w:rFonts w:asciiTheme="minorHAnsi" w:hAnsiTheme="minorHAnsi" w:cstheme="minorHAnsi"/>
          <w:sz w:val="24"/>
          <w:szCs w:val="24"/>
          <w:lang w:eastAsia="en-US"/>
        </w:rPr>
        <w:br/>
      </w:r>
    </w:p>
    <w:p w14:paraId="601B1E68" w14:textId="77777777" w:rsidR="00B65834" w:rsidRPr="003A02F6" w:rsidRDefault="00B65834" w:rsidP="00281D27">
      <w:pPr>
        <w:tabs>
          <w:tab w:val="num" w:pos="1440"/>
        </w:tabs>
        <w:jc w:val="both"/>
        <w:rPr>
          <w:rFonts w:ascii="Calibri" w:hAnsi="Calibri" w:cs="Arial"/>
          <w:b/>
        </w:rPr>
      </w:pPr>
    </w:p>
    <w:p w14:paraId="0B6A68F5" w14:textId="77777777" w:rsidR="00B65834" w:rsidRPr="00F93E1D" w:rsidRDefault="00B65834" w:rsidP="00B65834">
      <w:pPr>
        <w:tabs>
          <w:tab w:val="num" w:pos="284"/>
        </w:tabs>
        <w:ind w:left="426"/>
        <w:jc w:val="both"/>
        <w:rPr>
          <w:rFonts w:ascii="Calibri" w:hAnsi="Calibri" w:cs="Arial"/>
          <w:b/>
          <w:sz w:val="22"/>
          <w:szCs w:val="22"/>
          <w:highlight w:val="lightGray"/>
        </w:rPr>
      </w:pPr>
      <w:r w:rsidRPr="00F93E1D">
        <w:rPr>
          <w:rFonts w:ascii="Calibri" w:hAnsi="Calibri" w:cs="Arial"/>
          <w:b/>
          <w:sz w:val="22"/>
          <w:szCs w:val="22"/>
          <w:highlight w:val="lightGray"/>
        </w:rPr>
        <w:t>Rozdział XX</w:t>
      </w:r>
      <w:r w:rsidR="00600787">
        <w:rPr>
          <w:rFonts w:ascii="Calibri" w:hAnsi="Calibri" w:cs="Arial"/>
          <w:b/>
          <w:sz w:val="22"/>
          <w:szCs w:val="22"/>
          <w:highlight w:val="lightGray"/>
        </w:rPr>
        <w:t>II</w:t>
      </w:r>
      <w:r w:rsidRPr="00F93E1D">
        <w:rPr>
          <w:rFonts w:ascii="Calibri" w:hAnsi="Calibri" w:cs="Arial"/>
          <w:b/>
          <w:sz w:val="22"/>
          <w:szCs w:val="22"/>
          <w:highlight w:val="lightGray"/>
        </w:rPr>
        <w:t xml:space="preserve">. Projektowane postanowienia umowy w sprawie zamówienia publicznego, które zostaną wprowadzone do treści tej umowy. </w:t>
      </w:r>
    </w:p>
    <w:p w14:paraId="0C492512" w14:textId="77777777" w:rsidR="00B65834" w:rsidRPr="003A02F6" w:rsidRDefault="00B65834" w:rsidP="00281D27">
      <w:pPr>
        <w:tabs>
          <w:tab w:val="num" w:pos="1440"/>
        </w:tabs>
        <w:jc w:val="both"/>
        <w:rPr>
          <w:rFonts w:ascii="Calibri" w:hAnsi="Calibri" w:cs="Arial"/>
          <w:b/>
        </w:rPr>
      </w:pPr>
    </w:p>
    <w:p w14:paraId="6D1FE181" w14:textId="77777777" w:rsidR="00B65834" w:rsidRPr="00F93E1D" w:rsidRDefault="00B65834" w:rsidP="005468F7">
      <w:pPr>
        <w:numPr>
          <w:ilvl w:val="4"/>
          <w:numId w:val="4"/>
        </w:numPr>
        <w:ind w:left="709" w:hanging="283"/>
        <w:jc w:val="both"/>
        <w:rPr>
          <w:rFonts w:ascii="Calibri" w:hAnsi="Calibri" w:cs="Arial"/>
          <w:sz w:val="22"/>
          <w:szCs w:val="22"/>
        </w:rPr>
      </w:pPr>
      <w:r w:rsidRPr="00F93E1D">
        <w:rPr>
          <w:rFonts w:ascii="Calibri" w:hAnsi="Calibri" w:cs="Arial"/>
          <w:sz w:val="22"/>
          <w:szCs w:val="22"/>
        </w:rPr>
        <w:t>Szczegółowe warunki, na których Zamawiający zawrze umowę w sprawie zamówienia publicznego określone zostały w</w:t>
      </w:r>
      <w:r w:rsidR="00BF7128">
        <w:rPr>
          <w:rFonts w:ascii="Calibri" w:hAnsi="Calibri" w:cs="Arial"/>
          <w:sz w:val="22"/>
          <w:szCs w:val="22"/>
        </w:rPr>
        <w:t xml:space="preserve"> projektowanych postanowieniach umowy</w:t>
      </w:r>
      <w:r w:rsidRPr="00F93E1D">
        <w:rPr>
          <w:rFonts w:ascii="Calibri" w:hAnsi="Calibri" w:cs="Arial"/>
          <w:sz w:val="22"/>
          <w:szCs w:val="22"/>
        </w:rPr>
        <w:t xml:space="preserve">, który stanowi </w:t>
      </w:r>
      <w:r w:rsidR="002646BE">
        <w:rPr>
          <w:rFonts w:ascii="Calibri" w:hAnsi="Calibri" w:cs="Arial"/>
          <w:sz w:val="22"/>
          <w:szCs w:val="22"/>
        </w:rPr>
        <w:t>TOM IV</w:t>
      </w:r>
      <w:r w:rsidRPr="00F93E1D">
        <w:rPr>
          <w:rFonts w:ascii="Calibri" w:hAnsi="Calibri" w:cs="Arial"/>
          <w:sz w:val="22"/>
          <w:szCs w:val="22"/>
        </w:rPr>
        <w:t xml:space="preserve"> SWZ.</w:t>
      </w:r>
    </w:p>
    <w:p w14:paraId="7B1AF404" w14:textId="77777777" w:rsidR="00B65834" w:rsidRPr="00F93E1D" w:rsidRDefault="00B65834" w:rsidP="005468F7">
      <w:pPr>
        <w:numPr>
          <w:ilvl w:val="4"/>
          <w:numId w:val="4"/>
        </w:numPr>
        <w:ind w:left="709" w:hanging="283"/>
        <w:jc w:val="both"/>
        <w:rPr>
          <w:rFonts w:ascii="Calibri" w:hAnsi="Calibri" w:cs="Arial"/>
          <w:sz w:val="22"/>
          <w:szCs w:val="22"/>
        </w:rPr>
      </w:pPr>
      <w:r w:rsidRPr="00F93E1D">
        <w:rPr>
          <w:rFonts w:ascii="Calibri" w:hAnsi="Calibri" w:cs="Arial"/>
          <w:sz w:val="22"/>
          <w:szCs w:val="22"/>
        </w:rPr>
        <w:t xml:space="preserve">Zamawiający przewiduje możliwość zmiany zawartej umowy w stosunku do treści wybranej oferty w zakresie uregulowanym w art. 454-455 ustawy Pzp oraz wskazanym w </w:t>
      </w:r>
      <w:r w:rsidR="002646BE">
        <w:rPr>
          <w:rFonts w:ascii="Calibri" w:hAnsi="Calibri" w:cs="Arial"/>
          <w:sz w:val="22"/>
          <w:szCs w:val="22"/>
        </w:rPr>
        <w:t>TOMIE IV</w:t>
      </w:r>
      <w:r w:rsidRPr="00F93E1D">
        <w:rPr>
          <w:rFonts w:ascii="Calibri" w:hAnsi="Calibri" w:cs="Arial"/>
          <w:sz w:val="22"/>
          <w:szCs w:val="22"/>
        </w:rPr>
        <w:t xml:space="preserve"> SWZ.</w:t>
      </w:r>
    </w:p>
    <w:p w14:paraId="54103BDB" w14:textId="77777777" w:rsidR="00B65834" w:rsidRDefault="00B65834" w:rsidP="005468F7">
      <w:pPr>
        <w:numPr>
          <w:ilvl w:val="4"/>
          <w:numId w:val="4"/>
        </w:numPr>
        <w:ind w:left="709" w:hanging="283"/>
        <w:jc w:val="both"/>
        <w:rPr>
          <w:rFonts w:ascii="Calibri" w:hAnsi="Calibri" w:cs="Arial"/>
          <w:sz w:val="22"/>
          <w:szCs w:val="22"/>
        </w:rPr>
      </w:pPr>
      <w:r w:rsidRPr="00F93E1D">
        <w:rPr>
          <w:rFonts w:ascii="Calibri" w:hAnsi="Calibri" w:cs="Arial"/>
          <w:sz w:val="22"/>
          <w:szCs w:val="22"/>
        </w:rPr>
        <w:t xml:space="preserve">Postanowienia, które wprowadzone zostaną do umowy, zawierają informacje w sprawie ochrony osób fizycznych w związku z przetwarzaniem danych osobowych i w sprawie swobodnego przepływu tych danych zgodnie z Rozporządzeniem Parlamentu Europejskiego i Rady (UE) 2016/676 z dnia 27 kwietnia 2016r. </w:t>
      </w:r>
    </w:p>
    <w:p w14:paraId="0DD52AE3" w14:textId="77777777" w:rsidR="002A7664" w:rsidRDefault="002A7664" w:rsidP="002A7664">
      <w:pPr>
        <w:ind w:left="2880"/>
        <w:jc w:val="both"/>
        <w:rPr>
          <w:rFonts w:ascii="Calibri" w:hAnsi="Calibri" w:cs="Arial"/>
          <w:sz w:val="22"/>
          <w:szCs w:val="22"/>
        </w:rPr>
      </w:pPr>
    </w:p>
    <w:p w14:paraId="45DAF046" w14:textId="77777777" w:rsidR="002A7664" w:rsidRDefault="002A7664" w:rsidP="002A7664">
      <w:pPr>
        <w:ind w:left="2880"/>
        <w:jc w:val="both"/>
        <w:rPr>
          <w:rFonts w:ascii="Calibri" w:hAnsi="Calibri" w:cs="Arial"/>
          <w:sz w:val="22"/>
          <w:szCs w:val="22"/>
        </w:rPr>
      </w:pPr>
    </w:p>
    <w:p w14:paraId="7B4094E7" w14:textId="77777777" w:rsidR="002A7664" w:rsidRDefault="002A7664" w:rsidP="002A7664">
      <w:pPr>
        <w:ind w:left="2880"/>
        <w:jc w:val="both"/>
        <w:rPr>
          <w:rFonts w:ascii="Calibri" w:hAnsi="Calibri" w:cs="Arial"/>
          <w:sz w:val="22"/>
          <w:szCs w:val="22"/>
        </w:rPr>
      </w:pPr>
    </w:p>
    <w:p w14:paraId="779D5C33" w14:textId="77777777" w:rsidR="00EE2BEC" w:rsidRDefault="00EE2BEC" w:rsidP="00B65834">
      <w:pPr>
        <w:tabs>
          <w:tab w:val="num" w:pos="1440"/>
        </w:tabs>
        <w:ind w:left="1418" w:hanging="992"/>
        <w:jc w:val="both"/>
        <w:rPr>
          <w:rFonts w:ascii="Calibri" w:hAnsi="Calibri" w:cs="Arial"/>
          <w:sz w:val="22"/>
          <w:szCs w:val="22"/>
        </w:rPr>
      </w:pPr>
    </w:p>
    <w:p w14:paraId="6AE6FB26" w14:textId="77777777" w:rsidR="00EE2BEC" w:rsidRDefault="00EE2BEC" w:rsidP="00B65834">
      <w:pPr>
        <w:tabs>
          <w:tab w:val="num" w:pos="1440"/>
        </w:tabs>
        <w:ind w:left="1418" w:hanging="992"/>
        <w:jc w:val="both"/>
        <w:rPr>
          <w:rFonts w:ascii="Calibri" w:hAnsi="Calibri" w:cs="Arial"/>
          <w:sz w:val="22"/>
          <w:szCs w:val="22"/>
        </w:rPr>
      </w:pPr>
    </w:p>
    <w:p w14:paraId="3A3DCCED" w14:textId="77777777" w:rsidR="00EE2BEC" w:rsidRDefault="00EE2BEC" w:rsidP="00B65834">
      <w:pPr>
        <w:tabs>
          <w:tab w:val="num" w:pos="1440"/>
        </w:tabs>
        <w:ind w:left="1418" w:hanging="992"/>
        <w:jc w:val="both"/>
        <w:rPr>
          <w:rFonts w:ascii="Calibri" w:hAnsi="Calibri" w:cs="Arial"/>
          <w:sz w:val="22"/>
          <w:szCs w:val="22"/>
        </w:rPr>
      </w:pPr>
    </w:p>
    <w:p w14:paraId="6FEB7E21" w14:textId="77777777" w:rsidR="00EE2BEC" w:rsidRDefault="00EE2BEC" w:rsidP="00B65834">
      <w:pPr>
        <w:tabs>
          <w:tab w:val="num" w:pos="1440"/>
        </w:tabs>
        <w:ind w:left="1418" w:hanging="992"/>
        <w:jc w:val="both"/>
        <w:rPr>
          <w:rFonts w:ascii="Calibri" w:hAnsi="Calibri" w:cs="Arial"/>
          <w:sz w:val="22"/>
          <w:szCs w:val="22"/>
        </w:rPr>
      </w:pPr>
    </w:p>
    <w:p w14:paraId="3852B69E" w14:textId="77777777" w:rsidR="00EE2BEC" w:rsidRDefault="00EE2BEC" w:rsidP="00B65834">
      <w:pPr>
        <w:tabs>
          <w:tab w:val="num" w:pos="1440"/>
        </w:tabs>
        <w:ind w:left="1418" w:hanging="992"/>
        <w:jc w:val="both"/>
        <w:rPr>
          <w:rFonts w:ascii="Calibri" w:hAnsi="Calibri" w:cs="Arial"/>
          <w:sz w:val="22"/>
          <w:szCs w:val="22"/>
        </w:rPr>
      </w:pPr>
    </w:p>
    <w:p w14:paraId="5834A456" w14:textId="77777777" w:rsidR="00EE2BEC" w:rsidRDefault="00EE2BEC" w:rsidP="00B65834">
      <w:pPr>
        <w:tabs>
          <w:tab w:val="num" w:pos="1440"/>
        </w:tabs>
        <w:ind w:left="1418" w:hanging="992"/>
        <w:jc w:val="both"/>
        <w:rPr>
          <w:rFonts w:ascii="Calibri" w:hAnsi="Calibri" w:cs="Arial"/>
          <w:sz w:val="22"/>
          <w:szCs w:val="22"/>
        </w:rPr>
      </w:pPr>
    </w:p>
    <w:p w14:paraId="76916862" w14:textId="77777777" w:rsidR="00A43788" w:rsidRDefault="002A7664" w:rsidP="00B65834">
      <w:pPr>
        <w:tabs>
          <w:tab w:val="num" w:pos="1440"/>
        </w:tabs>
        <w:ind w:left="1418" w:hanging="992"/>
        <w:jc w:val="both"/>
        <w:rPr>
          <w:rFonts w:ascii="Calibri" w:hAnsi="Calibri" w:cs="Arial"/>
          <w:b/>
          <w:sz w:val="22"/>
          <w:szCs w:val="22"/>
          <w:highlight w:val="lightGray"/>
        </w:rPr>
      </w:pPr>
      <w:r>
        <w:rPr>
          <w:rFonts w:ascii="Calibri" w:hAnsi="Calibri" w:cs="Arial"/>
          <w:b/>
          <w:sz w:val="22"/>
          <w:szCs w:val="22"/>
          <w:highlight w:val="lightGray"/>
        </w:rPr>
        <w:t>Tom II FORMULARZE</w:t>
      </w:r>
    </w:p>
    <w:p w14:paraId="435E5C15" w14:textId="77777777" w:rsidR="004153C7" w:rsidRPr="00516D6B" w:rsidRDefault="004153C7" w:rsidP="002F70D5">
      <w:pPr>
        <w:tabs>
          <w:tab w:val="num" w:pos="1440"/>
        </w:tabs>
        <w:jc w:val="both"/>
        <w:rPr>
          <w:rFonts w:ascii="Calibri" w:hAnsi="Calibri" w:cs="Arial"/>
          <w:b/>
          <w:sz w:val="22"/>
          <w:szCs w:val="22"/>
        </w:rPr>
      </w:pPr>
    </w:p>
    <w:p w14:paraId="15FF5B70" w14:textId="77777777" w:rsidR="00995A4D" w:rsidRDefault="00995A4D" w:rsidP="00B65834">
      <w:pPr>
        <w:tabs>
          <w:tab w:val="num" w:pos="1440"/>
        </w:tabs>
        <w:ind w:left="709"/>
        <w:jc w:val="both"/>
        <w:rPr>
          <w:rFonts w:ascii="Calibri" w:hAnsi="Calibri" w:cs="Arial"/>
          <w:sz w:val="22"/>
          <w:szCs w:val="22"/>
        </w:rPr>
      </w:pPr>
    </w:p>
    <w:p w14:paraId="006387F2" w14:textId="77777777" w:rsidR="00AE1D72" w:rsidRPr="00516D6B" w:rsidRDefault="00AE1D72" w:rsidP="000F6C0B">
      <w:pPr>
        <w:tabs>
          <w:tab w:val="num" w:pos="1440"/>
        </w:tabs>
        <w:ind w:left="709"/>
        <w:jc w:val="both"/>
        <w:rPr>
          <w:rFonts w:ascii="Calibri" w:hAnsi="Calibri" w:cs="Arial"/>
          <w:sz w:val="22"/>
          <w:szCs w:val="22"/>
        </w:rPr>
      </w:pPr>
      <w:r w:rsidRPr="00516D6B">
        <w:rPr>
          <w:rFonts w:ascii="Calibri" w:hAnsi="Calibri" w:cs="Arial"/>
          <w:sz w:val="22"/>
          <w:szCs w:val="22"/>
        </w:rPr>
        <w:t xml:space="preserve">Załącznik nr </w:t>
      </w:r>
      <w:r w:rsidR="000F6C0B">
        <w:rPr>
          <w:rFonts w:ascii="Calibri" w:hAnsi="Calibri" w:cs="Arial"/>
          <w:sz w:val="22"/>
          <w:szCs w:val="22"/>
        </w:rPr>
        <w:t>1</w:t>
      </w:r>
      <w:r w:rsidRPr="00516D6B">
        <w:rPr>
          <w:rFonts w:ascii="Calibri" w:hAnsi="Calibri" w:cs="Arial"/>
          <w:sz w:val="22"/>
          <w:szCs w:val="22"/>
        </w:rPr>
        <w:t xml:space="preserve"> – Formularz Oferty</w:t>
      </w:r>
      <w:r w:rsidR="00BD19CE" w:rsidRPr="00516D6B">
        <w:rPr>
          <w:rFonts w:ascii="Calibri" w:hAnsi="Calibri" w:cs="Arial"/>
          <w:sz w:val="22"/>
          <w:szCs w:val="22"/>
        </w:rPr>
        <w:t xml:space="preserve"> </w:t>
      </w:r>
      <w:r w:rsidR="000F6C0B">
        <w:rPr>
          <w:rFonts w:ascii="Calibri" w:hAnsi="Calibri" w:cs="Arial"/>
          <w:sz w:val="22"/>
          <w:szCs w:val="22"/>
        </w:rPr>
        <w:t xml:space="preserve">wraz z </w:t>
      </w:r>
      <w:r w:rsidRPr="00516D6B">
        <w:rPr>
          <w:rFonts w:ascii="Calibri" w:hAnsi="Calibri" w:cs="Arial"/>
          <w:sz w:val="22"/>
          <w:szCs w:val="22"/>
        </w:rPr>
        <w:t>Formularz</w:t>
      </w:r>
      <w:r w:rsidR="000F6C0B">
        <w:rPr>
          <w:rFonts w:ascii="Calibri" w:hAnsi="Calibri" w:cs="Arial"/>
          <w:sz w:val="22"/>
          <w:szCs w:val="22"/>
        </w:rPr>
        <w:t>em</w:t>
      </w:r>
      <w:r w:rsidRPr="00516D6B">
        <w:rPr>
          <w:rFonts w:ascii="Calibri" w:hAnsi="Calibri" w:cs="Arial"/>
          <w:sz w:val="22"/>
          <w:szCs w:val="22"/>
        </w:rPr>
        <w:t xml:space="preserve"> cenowy</w:t>
      </w:r>
      <w:r w:rsidR="000F6C0B">
        <w:rPr>
          <w:rFonts w:ascii="Calibri" w:hAnsi="Calibri" w:cs="Arial"/>
          <w:sz w:val="22"/>
          <w:szCs w:val="22"/>
        </w:rPr>
        <w:t>m</w:t>
      </w:r>
      <w:r w:rsidR="00E52112">
        <w:rPr>
          <w:rFonts w:ascii="Calibri" w:hAnsi="Calibri" w:cs="Arial"/>
          <w:sz w:val="22"/>
          <w:szCs w:val="22"/>
        </w:rPr>
        <w:t xml:space="preserve"> – odrębny plik</w:t>
      </w:r>
      <w:r w:rsidR="001A0AFF">
        <w:rPr>
          <w:rFonts w:ascii="Calibri" w:hAnsi="Calibri" w:cs="Arial"/>
          <w:sz w:val="22"/>
          <w:szCs w:val="22"/>
        </w:rPr>
        <w:t>.</w:t>
      </w:r>
    </w:p>
    <w:p w14:paraId="0563017F" w14:textId="327A0A25" w:rsidR="00AE1D72" w:rsidRPr="00516D6B" w:rsidRDefault="00AE1D72" w:rsidP="00516D6B">
      <w:pPr>
        <w:tabs>
          <w:tab w:val="num" w:pos="1440"/>
        </w:tabs>
        <w:ind w:left="2268" w:hanging="1559"/>
        <w:jc w:val="both"/>
        <w:rPr>
          <w:rFonts w:ascii="Calibri" w:hAnsi="Calibri" w:cs="Arial"/>
          <w:sz w:val="22"/>
          <w:szCs w:val="22"/>
        </w:rPr>
      </w:pPr>
      <w:r w:rsidRPr="00516D6B">
        <w:rPr>
          <w:rFonts w:ascii="Calibri" w:hAnsi="Calibri" w:cs="Arial"/>
          <w:sz w:val="22"/>
          <w:szCs w:val="22"/>
        </w:rPr>
        <w:t>Załącznik</w:t>
      </w:r>
      <w:r w:rsidR="00516D6B">
        <w:rPr>
          <w:rFonts w:ascii="Calibri" w:hAnsi="Calibri" w:cs="Arial"/>
          <w:sz w:val="22"/>
          <w:szCs w:val="22"/>
        </w:rPr>
        <w:t xml:space="preserve"> nr </w:t>
      </w:r>
      <w:r w:rsidR="000F6C0B">
        <w:rPr>
          <w:rFonts w:ascii="Calibri" w:hAnsi="Calibri" w:cs="Arial"/>
          <w:sz w:val="22"/>
          <w:szCs w:val="22"/>
        </w:rPr>
        <w:t>2</w:t>
      </w:r>
      <w:r w:rsidR="00516D6B">
        <w:rPr>
          <w:rFonts w:ascii="Calibri" w:hAnsi="Calibri" w:cs="Arial"/>
          <w:sz w:val="22"/>
          <w:szCs w:val="22"/>
        </w:rPr>
        <w:t xml:space="preserve"> - </w:t>
      </w:r>
      <w:r w:rsidR="00F93E1D" w:rsidRPr="00516D6B">
        <w:rPr>
          <w:rFonts w:ascii="Calibri" w:hAnsi="Calibri" w:cs="Arial"/>
          <w:sz w:val="22"/>
          <w:szCs w:val="22"/>
        </w:rPr>
        <w:t xml:space="preserve">Jednolity europejski dokument zamówienia </w:t>
      </w:r>
      <w:r w:rsidR="00BD19CE" w:rsidRPr="00516D6B">
        <w:rPr>
          <w:rFonts w:ascii="Calibri" w:hAnsi="Calibri" w:cs="Arial"/>
          <w:sz w:val="22"/>
          <w:szCs w:val="22"/>
        </w:rPr>
        <w:t>(</w:t>
      </w:r>
      <w:r w:rsidRPr="00516D6B">
        <w:rPr>
          <w:rFonts w:ascii="Calibri" w:hAnsi="Calibri" w:cs="Arial"/>
          <w:sz w:val="22"/>
          <w:szCs w:val="22"/>
        </w:rPr>
        <w:t>JEDZ</w:t>
      </w:r>
      <w:r w:rsidR="00BD19CE" w:rsidRPr="00516D6B">
        <w:rPr>
          <w:rFonts w:ascii="Calibri" w:hAnsi="Calibri" w:cs="Arial"/>
          <w:sz w:val="22"/>
          <w:szCs w:val="22"/>
        </w:rPr>
        <w:t>)</w:t>
      </w:r>
      <w:r w:rsidR="00E52112">
        <w:rPr>
          <w:rFonts w:ascii="Calibri" w:hAnsi="Calibri" w:cs="Arial"/>
          <w:sz w:val="22"/>
          <w:szCs w:val="22"/>
        </w:rPr>
        <w:t xml:space="preserve"> – odrębny plik.</w:t>
      </w:r>
    </w:p>
    <w:p w14:paraId="423D098E" w14:textId="77777777" w:rsidR="00AE1D72" w:rsidRPr="00516D6B" w:rsidRDefault="00AE1D72" w:rsidP="00B65834">
      <w:pPr>
        <w:tabs>
          <w:tab w:val="num" w:pos="1440"/>
        </w:tabs>
        <w:ind w:left="709"/>
        <w:jc w:val="both"/>
        <w:rPr>
          <w:rFonts w:ascii="Calibri" w:hAnsi="Calibri" w:cs="Arial"/>
          <w:sz w:val="22"/>
          <w:szCs w:val="22"/>
        </w:rPr>
      </w:pPr>
      <w:r w:rsidRPr="00516D6B">
        <w:rPr>
          <w:rFonts w:ascii="Calibri" w:hAnsi="Calibri" w:cs="Arial"/>
          <w:sz w:val="22"/>
          <w:szCs w:val="22"/>
        </w:rPr>
        <w:t xml:space="preserve">Załącznik nr </w:t>
      </w:r>
      <w:r w:rsidR="000F6C0B">
        <w:rPr>
          <w:rFonts w:ascii="Calibri" w:hAnsi="Calibri" w:cs="Arial"/>
          <w:sz w:val="22"/>
          <w:szCs w:val="22"/>
        </w:rPr>
        <w:t>3</w:t>
      </w:r>
      <w:r w:rsidRPr="00516D6B">
        <w:rPr>
          <w:rFonts w:ascii="Calibri" w:hAnsi="Calibri" w:cs="Arial"/>
          <w:sz w:val="22"/>
          <w:szCs w:val="22"/>
        </w:rPr>
        <w:t xml:space="preserve"> – Oświadczenie o grupie kapitałowej</w:t>
      </w:r>
      <w:r w:rsidR="003A02F6" w:rsidRPr="00516D6B">
        <w:rPr>
          <w:rFonts w:ascii="Calibri" w:hAnsi="Calibri" w:cs="Arial"/>
          <w:sz w:val="22"/>
          <w:szCs w:val="22"/>
        </w:rPr>
        <w:t>.</w:t>
      </w:r>
    </w:p>
    <w:p w14:paraId="3AA45913" w14:textId="77777777" w:rsidR="00AE1D72" w:rsidRPr="00516D6B" w:rsidRDefault="00AE1D72" w:rsidP="002646BE">
      <w:pPr>
        <w:tabs>
          <w:tab w:val="num" w:pos="1440"/>
        </w:tabs>
        <w:ind w:left="1985" w:hanging="1276"/>
        <w:jc w:val="both"/>
        <w:rPr>
          <w:rFonts w:ascii="Calibri" w:hAnsi="Calibri" w:cs="Arial"/>
          <w:b/>
          <w:sz w:val="22"/>
          <w:szCs w:val="22"/>
        </w:rPr>
      </w:pPr>
    </w:p>
    <w:p w14:paraId="4DFA0259" w14:textId="77777777" w:rsidR="00E52112" w:rsidRDefault="00E52112" w:rsidP="00E52112">
      <w:pPr>
        <w:tabs>
          <w:tab w:val="num" w:pos="1440"/>
        </w:tabs>
        <w:ind w:left="709"/>
        <w:jc w:val="both"/>
        <w:rPr>
          <w:rFonts w:ascii="Calibri" w:hAnsi="Calibri" w:cs="Arial"/>
        </w:rPr>
      </w:pPr>
      <w:r>
        <w:rPr>
          <w:rFonts w:ascii="Calibri" w:hAnsi="Calibri" w:cs="Arial"/>
          <w:b/>
          <w:sz w:val="22"/>
          <w:szCs w:val="22"/>
        </w:rPr>
        <w:br w:type="page"/>
      </w:r>
      <w:r>
        <w:rPr>
          <w:rFonts w:ascii="Calibri" w:hAnsi="Calibri" w:cs="Arial"/>
        </w:rPr>
        <w:lastRenderedPageBreak/>
        <w:tab/>
      </w:r>
      <w:r w:rsidRPr="003A02F6">
        <w:rPr>
          <w:rFonts w:ascii="Calibri" w:hAnsi="Calibri" w:cs="Arial"/>
        </w:rPr>
        <w:t>Załącznik nr</w:t>
      </w:r>
      <w:r>
        <w:rPr>
          <w:rFonts w:ascii="Calibri" w:hAnsi="Calibri" w:cs="Arial"/>
        </w:rPr>
        <w:t xml:space="preserve"> 3</w:t>
      </w:r>
      <w:r w:rsidRPr="003A02F6">
        <w:rPr>
          <w:rFonts w:ascii="Calibri" w:hAnsi="Calibri" w:cs="Arial"/>
        </w:rPr>
        <w:t xml:space="preserve"> </w:t>
      </w:r>
      <w:r>
        <w:rPr>
          <w:rFonts w:ascii="Calibri" w:hAnsi="Calibri" w:cs="Arial"/>
        </w:rPr>
        <w:t>do SWZ</w:t>
      </w:r>
    </w:p>
    <w:p w14:paraId="0B38DF03" w14:textId="77777777" w:rsidR="00E52112" w:rsidRPr="003A02F6" w:rsidRDefault="00E52112" w:rsidP="00E52112">
      <w:pPr>
        <w:tabs>
          <w:tab w:val="num" w:pos="1440"/>
        </w:tabs>
        <w:ind w:left="709"/>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p>
    <w:p w14:paraId="1FD01EEE" w14:textId="77777777" w:rsidR="00E52112" w:rsidRPr="00995A4D" w:rsidRDefault="00E52112" w:rsidP="00E52112">
      <w:pPr>
        <w:tabs>
          <w:tab w:val="num" w:pos="1440"/>
        </w:tabs>
        <w:ind w:left="709"/>
        <w:jc w:val="both"/>
        <w:rPr>
          <w:rFonts w:ascii="Calibri" w:hAnsi="Calibri" w:cs="Arial"/>
          <w:b/>
          <w:bCs/>
        </w:rPr>
      </w:pPr>
    </w:p>
    <w:p w14:paraId="0E3F43B7" w14:textId="77777777" w:rsidR="00E52112" w:rsidRPr="00995A4D" w:rsidRDefault="00E52112" w:rsidP="00E52112">
      <w:pPr>
        <w:tabs>
          <w:tab w:val="num" w:pos="1440"/>
        </w:tabs>
        <w:jc w:val="center"/>
        <w:rPr>
          <w:rFonts w:ascii="Calibri" w:hAnsi="Calibri" w:cs="Arial"/>
          <w:b/>
          <w:bCs/>
          <w:sz w:val="22"/>
          <w:szCs w:val="22"/>
          <w:u w:val="single"/>
        </w:rPr>
      </w:pPr>
      <w:r w:rsidRPr="00995A4D">
        <w:rPr>
          <w:rFonts w:ascii="Calibri" w:hAnsi="Calibri" w:cs="Arial"/>
          <w:b/>
          <w:bCs/>
          <w:sz w:val="22"/>
          <w:szCs w:val="22"/>
          <w:u w:val="single"/>
        </w:rPr>
        <w:t>Oświadczenie o przynależności do grupy kapitałowej</w:t>
      </w:r>
    </w:p>
    <w:p w14:paraId="2C158040" w14:textId="77777777" w:rsidR="00E52112" w:rsidRDefault="00E52112" w:rsidP="00E52112">
      <w:pPr>
        <w:pStyle w:val="Style20"/>
        <w:widowControl/>
        <w:jc w:val="left"/>
        <w:rPr>
          <w:rFonts w:ascii="Calibri" w:hAnsi="Calibri" w:cs="Arial"/>
          <w:sz w:val="22"/>
          <w:szCs w:val="22"/>
        </w:rPr>
      </w:pPr>
    </w:p>
    <w:p w14:paraId="4FE5D6A4" w14:textId="35700AEB" w:rsidR="00D521E2" w:rsidRPr="004709BD" w:rsidRDefault="00E52112" w:rsidP="00D521E2">
      <w:pPr>
        <w:pStyle w:val="Style20"/>
        <w:widowControl/>
        <w:ind w:left="993" w:hanging="851"/>
        <w:jc w:val="left"/>
        <w:rPr>
          <w:rStyle w:val="FontStyle157"/>
          <w:rFonts w:asciiTheme="minorHAnsi" w:hAnsiTheme="minorHAnsi" w:cs="Arial Black"/>
          <w:b w:val="0"/>
          <w:sz w:val="24"/>
          <w:szCs w:val="24"/>
        </w:rPr>
      </w:pPr>
      <w:r w:rsidRPr="008D7C3F">
        <w:rPr>
          <w:rFonts w:ascii="Calibri" w:hAnsi="Calibri" w:cs="Arial"/>
          <w:sz w:val="22"/>
          <w:szCs w:val="22"/>
        </w:rPr>
        <w:t>Dot</w:t>
      </w:r>
      <w:r w:rsidRPr="008D7C3F">
        <w:rPr>
          <w:rFonts w:ascii="Calibri" w:hAnsi="Calibri" w:cs="Calibri-Light"/>
          <w:sz w:val="22"/>
          <w:szCs w:val="22"/>
        </w:rPr>
        <w:t xml:space="preserve">yczy: </w:t>
      </w:r>
      <w:r w:rsidR="00D521E2" w:rsidRPr="004709BD">
        <w:rPr>
          <w:rFonts w:asciiTheme="minorHAnsi" w:hAnsiTheme="minorHAnsi" w:cs="Arial Black"/>
          <w:b/>
          <w:bCs/>
        </w:rPr>
        <w:t>„</w:t>
      </w:r>
      <w:r w:rsidR="00094726">
        <w:rPr>
          <w:rFonts w:ascii="Segoe UI" w:hAnsi="Segoe UI" w:cs="Segoe UI"/>
          <w:b/>
          <w:bCs/>
          <w:color w:val="212121"/>
          <w:sz w:val="19"/>
          <w:szCs w:val="19"/>
          <w:shd w:val="clear" w:color="auto" w:fill="FFFFFF"/>
        </w:rPr>
        <w:t xml:space="preserve">Dostawa sprzętu komputerowego w podziale na dwie części: </w:t>
      </w:r>
      <w:r w:rsidR="00094726" w:rsidRPr="007A2C10">
        <w:rPr>
          <w:rFonts w:ascii="Segoe UI" w:hAnsi="Segoe UI" w:cs="Segoe UI"/>
          <w:b/>
          <w:bCs/>
          <w:color w:val="212121"/>
          <w:sz w:val="19"/>
          <w:szCs w:val="19"/>
          <w:shd w:val="clear" w:color="auto" w:fill="FFFFFF"/>
        </w:rPr>
        <w:t>karta graficzna do serwerów i</w:t>
      </w:r>
      <w:r w:rsidR="00094726" w:rsidRPr="00E62C02">
        <w:rPr>
          <w:rFonts w:ascii="Segoe UI" w:hAnsi="Segoe UI" w:cs="Segoe UI"/>
          <w:b/>
          <w:bCs/>
          <w:color w:val="212121"/>
          <w:sz w:val="19"/>
          <w:szCs w:val="19"/>
          <w:shd w:val="clear" w:color="auto" w:fill="FFFFFF"/>
        </w:rPr>
        <w:t xml:space="preserve"> </w:t>
      </w:r>
      <w:r w:rsidR="00094726" w:rsidRPr="007A2C10">
        <w:rPr>
          <w:rFonts w:ascii="Segoe UI" w:hAnsi="Segoe UI" w:cs="Segoe UI"/>
          <w:b/>
          <w:bCs/>
          <w:color w:val="212121"/>
          <w:sz w:val="19"/>
          <w:szCs w:val="19"/>
          <w:shd w:val="clear" w:color="auto" w:fill="FFFFFF"/>
        </w:rPr>
        <w:t xml:space="preserve">komputery do laboratorium przetwarzania wieloźródłowych danych </w:t>
      </w:r>
      <w:proofErr w:type="spellStart"/>
      <w:r w:rsidR="00094726" w:rsidRPr="007A2C10">
        <w:rPr>
          <w:rFonts w:ascii="Segoe UI" w:hAnsi="Segoe UI" w:cs="Segoe UI"/>
          <w:b/>
          <w:bCs/>
          <w:color w:val="212121"/>
          <w:sz w:val="19"/>
          <w:szCs w:val="19"/>
          <w:shd w:val="clear" w:color="auto" w:fill="FFFFFF"/>
        </w:rPr>
        <w:t>geoprzestrzennych</w:t>
      </w:r>
      <w:proofErr w:type="spellEnd"/>
      <w:r w:rsidR="00094726" w:rsidRPr="007A2C10">
        <w:rPr>
          <w:rFonts w:ascii="Segoe UI" w:hAnsi="Segoe UI" w:cs="Segoe UI"/>
          <w:b/>
          <w:bCs/>
          <w:color w:val="212121"/>
          <w:sz w:val="19"/>
          <w:szCs w:val="19"/>
          <w:shd w:val="clear" w:color="auto" w:fill="FFFFFF"/>
        </w:rPr>
        <w:t xml:space="preserve"> </w:t>
      </w:r>
      <w:r w:rsidR="00790254">
        <w:rPr>
          <w:rFonts w:ascii="Segoe UI" w:hAnsi="Segoe UI" w:cs="Segoe UI"/>
          <w:b/>
          <w:bCs/>
          <w:color w:val="212121"/>
          <w:sz w:val="19"/>
          <w:szCs w:val="19"/>
          <w:shd w:val="clear" w:color="auto" w:fill="FFFFFF"/>
        </w:rPr>
        <w:t>CENAGIS</w:t>
      </w:r>
    </w:p>
    <w:p w14:paraId="3F681EAE" w14:textId="77777777" w:rsidR="00E52112" w:rsidRPr="00995A4D" w:rsidRDefault="00E52112" w:rsidP="004709BD">
      <w:pPr>
        <w:pStyle w:val="Style20"/>
        <w:widowControl/>
        <w:jc w:val="left"/>
        <w:rPr>
          <w:rStyle w:val="FontStyle157"/>
          <w:rFonts w:ascii="Calibri" w:hAnsi="Calibri" w:cs="Arial"/>
          <w:b w:val="0"/>
          <w:i/>
          <w:iCs/>
        </w:rPr>
      </w:pPr>
    </w:p>
    <w:p w14:paraId="186DCF88" w14:textId="77777777" w:rsidR="00E52112" w:rsidRDefault="00E52112" w:rsidP="00E52112">
      <w:pPr>
        <w:tabs>
          <w:tab w:val="num" w:pos="1440"/>
        </w:tabs>
        <w:jc w:val="both"/>
        <w:rPr>
          <w:rFonts w:ascii="Calibri" w:hAnsi="Calibri" w:cs="Calibri-Light,Bold"/>
          <w:b/>
          <w:bCs/>
          <w:sz w:val="22"/>
          <w:szCs w:val="22"/>
        </w:rPr>
      </w:pPr>
    </w:p>
    <w:p w14:paraId="47BF5179" w14:textId="4742F60B" w:rsidR="00E52112" w:rsidRPr="00995A4D" w:rsidRDefault="00E52112" w:rsidP="00E52112">
      <w:pPr>
        <w:tabs>
          <w:tab w:val="num" w:pos="1440"/>
        </w:tabs>
        <w:jc w:val="both"/>
        <w:rPr>
          <w:rFonts w:ascii="Calibri" w:hAnsi="Calibri" w:cs="Calibri-Light,Bold"/>
          <w:b/>
          <w:bCs/>
          <w:sz w:val="22"/>
          <w:szCs w:val="22"/>
        </w:rPr>
      </w:pPr>
      <w:r w:rsidRPr="00CB28F9">
        <w:rPr>
          <w:rFonts w:ascii="Calibri" w:hAnsi="Calibri" w:cs="Calibri-Light,Bold"/>
          <w:b/>
          <w:bCs/>
          <w:sz w:val="22"/>
          <w:szCs w:val="22"/>
        </w:rPr>
        <w:t xml:space="preserve">znak postępowania: </w:t>
      </w:r>
      <w:r w:rsidR="003B4E52" w:rsidRPr="00CB28F9">
        <w:rPr>
          <w:rFonts w:asciiTheme="minorHAnsi" w:hAnsiTheme="minorHAnsi" w:cs="Arial Black"/>
          <w:b/>
          <w:bCs/>
        </w:rPr>
        <w:t>ZP/GiK/</w:t>
      </w:r>
      <w:r w:rsidR="00CB28F9" w:rsidRPr="00CB28F9">
        <w:rPr>
          <w:rFonts w:asciiTheme="minorHAnsi" w:hAnsiTheme="minorHAnsi" w:cs="Arial Black"/>
          <w:b/>
          <w:bCs/>
        </w:rPr>
        <w:t>3</w:t>
      </w:r>
      <w:r w:rsidR="00094726">
        <w:rPr>
          <w:rFonts w:asciiTheme="minorHAnsi" w:hAnsiTheme="minorHAnsi" w:cs="Arial Black"/>
          <w:b/>
          <w:bCs/>
        </w:rPr>
        <w:t>0</w:t>
      </w:r>
      <w:r w:rsidR="003B4E52" w:rsidRPr="00CB28F9">
        <w:rPr>
          <w:rFonts w:asciiTheme="minorHAnsi" w:hAnsiTheme="minorHAnsi" w:cs="Arial Black"/>
          <w:b/>
          <w:bCs/>
        </w:rPr>
        <w:t>/2021</w:t>
      </w:r>
      <w:r w:rsidR="00094726">
        <w:rPr>
          <w:rFonts w:asciiTheme="minorHAnsi" w:hAnsiTheme="minorHAnsi" w:cs="Arial Black"/>
          <w:b/>
          <w:bCs/>
        </w:rPr>
        <w:t>/CENAGIS</w:t>
      </w:r>
    </w:p>
    <w:p w14:paraId="11A56A39" w14:textId="77777777" w:rsidR="00E52112" w:rsidRDefault="00E52112" w:rsidP="00E52112">
      <w:pPr>
        <w:autoSpaceDE w:val="0"/>
        <w:autoSpaceDN w:val="0"/>
        <w:adjustRightInd w:val="0"/>
        <w:ind w:firstLine="709"/>
        <w:rPr>
          <w:rFonts w:ascii="Calibri" w:hAnsi="Calibri" w:cs="Calibri-Light,Bold"/>
          <w:b/>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4222"/>
        <w:gridCol w:w="2348"/>
      </w:tblGrid>
      <w:tr w:rsidR="00E52112" w:rsidRPr="00177AC8" w14:paraId="32F8ED42" w14:textId="77777777" w:rsidTr="001A3B4E">
        <w:trPr>
          <w:trHeight w:val="957"/>
        </w:trPr>
        <w:tc>
          <w:tcPr>
            <w:tcW w:w="3273" w:type="dxa"/>
            <w:vAlign w:val="center"/>
          </w:tcPr>
          <w:p w14:paraId="11E8C954" w14:textId="77777777" w:rsidR="00E52112" w:rsidRPr="00177AC8" w:rsidRDefault="00E52112" w:rsidP="001A3B4E">
            <w:pPr>
              <w:autoSpaceDE w:val="0"/>
              <w:autoSpaceDN w:val="0"/>
              <w:adjustRightInd w:val="0"/>
              <w:rPr>
                <w:rFonts w:ascii="Calibri" w:hAnsi="Calibri" w:cs="Calibri-Light,Bold"/>
                <w:b/>
                <w:bCs/>
                <w:sz w:val="22"/>
                <w:szCs w:val="22"/>
              </w:rPr>
            </w:pPr>
            <w:r w:rsidRPr="00177AC8">
              <w:rPr>
                <w:rFonts w:ascii="Calibri" w:hAnsi="Calibri" w:cs="Calibri-Light,Bold"/>
                <w:b/>
                <w:bCs/>
                <w:sz w:val="22"/>
                <w:szCs w:val="22"/>
              </w:rPr>
              <w:t>Nazwa (y) Wykonawcy (ów)</w:t>
            </w:r>
          </w:p>
        </w:tc>
        <w:tc>
          <w:tcPr>
            <w:tcW w:w="4222" w:type="dxa"/>
            <w:vAlign w:val="center"/>
          </w:tcPr>
          <w:p w14:paraId="2A804CF8" w14:textId="77777777" w:rsidR="00E52112" w:rsidRPr="00177AC8" w:rsidRDefault="00E52112" w:rsidP="001A3B4E">
            <w:pPr>
              <w:autoSpaceDE w:val="0"/>
              <w:autoSpaceDN w:val="0"/>
              <w:adjustRightInd w:val="0"/>
              <w:rPr>
                <w:rFonts w:ascii="Calibri" w:hAnsi="Calibri" w:cs="Calibri-Light,Bold"/>
                <w:b/>
                <w:bCs/>
                <w:sz w:val="22"/>
                <w:szCs w:val="22"/>
              </w:rPr>
            </w:pPr>
            <w:r w:rsidRPr="00177AC8">
              <w:rPr>
                <w:rFonts w:ascii="Calibri" w:hAnsi="Calibri" w:cs="Calibri-Light,Bold"/>
                <w:b/>
                <w:bCs/>
                <w:sz w:val="22"/>
                <w:szCs w:val="22"/>
              </w:rPr>
              <w:t>Adres (y) Wykonawcy (ów)</w:t>
            </w:r>
          </w:p>
        </w:tc>
        <w:tc>
          <w:tcPr>
            <w:tcW w:w="2348" w:type="dxa"/>
            <w:vAlign w:val="center"/>
          </w:tcPr>
          <w:p w14:paraId="17159B71" w14:textId="77777777" w:rsidR="00E52112" w:rsidRPr="00177AC8" w:rsidRDefault="00E52112" w:rsidP="001A3B4E">
            <w:pPr>
              <w:autoSpaceDE w:val="0"/>
              <w:autoSpaceDN w:val="0"/>
              <w:adjustRightInd w:val="0"/>
              <w:rPr>
                <w:rFonts w:ascii="Calibri" w:hAnsi="Calibri" w:cs="Calibri-Light,Bold"/>
                <w:b/>
                <w:bCs/>
                <w:sz w:val="22"/>
                <w:szCs w:val="22"/>
              </w:rPr>
            </w:pPr>
            <w:r w:rsidRPr="00177AC8">
              <w:rPr>
                <w:rFonts w:ascii="Calibri" w:hAnsi="Calibri" w:cs="Calibri-Light,Bold"/>
                <w:b/>
                <w:bCs/>
                <w:sz w:val="22"/>
                <w:szCs w:val="22"/>
              </w:rPr>
              <w:t>Numer NIP Wykonawcy (ów)</w:t>
            </w:r>
          </w:p>
        </w:tc>
      </w:tr>
      <w:tr w:rsidR="00E52112" w:rsidRPr="00177AC8" w14:paraId="094EDAF5" w14:textId="77777777" w:rsidTr="001A3B4E">
        <w:trPr>
          <w:trHeight w:val="478"/>
        </w:trPr>
        <w:tc>
          <w:tcPr>
            <w:tcW w:w="3273" w:type="dxa"/>
          </w:tcPr>
          <w:p w14:paraId="12B2C117" w14:textId="77777777" w:rsidR="00E52112" w:rsidRPr="00177AC8" w:rsidRDefault="00E52112" w:rsidP="001A3B4E">
            <w:pPr>
              <w:autoSpaceDE w:val="0"/>
              <w:autoSpaceDN w:val="0"/>
              <w:adjustRightInd w:val="0"/>
              <w:rPr>
                <w:rFonts w:ascii="Calibri" w:hAnsi="Calibri" w:cs="Calibri-Light,Bold"/>
                <w:b/>
                <w:bCs/>
                <w:sz w:val="22"/>
                <w:szCs w:val="22"/>
              </w:rPr>
            </w:pPr>
          </w:p>
        </w:tc>
        <w:tc>
          <w:tcPr>
            <w:tcW w:w="4222" w:type="dxa"/>
          </w:tcPr>
          <w:p w14:paraId="6EA64719" w14:textId="77777777" w:rsidR="00E52112" w:rsidRPr="00177AC8" w:rsidRDefault="00E52112" w:rsidP="001A3B4E">
            <w:pPr>
              <w:autoSpaceDE w:val="0"/>
              <w:autoSpaceDN w:val="0"/>
              <w:adjustRightInd w:val="0"/>
              <w:rPr>
                <w:rFonts w:ascii="Calibri" w:hAnsi="Calibri" w:cs="Calibri-Light,Bold"/>
                <w:b/>
                <w:bCs/>
                <w:sz w:val="22"/>
                <w:szCs w:val="22"/>
              </w:rPr>
            </w:pPr>
          </w:p>
        </w:tc>
        <w:tc>
          <w:tcPr>
            <w:tcW w:w="2348" w:type="dxa"/>
          </w:tcPr>
          <w:p w14:paraId="7C028FAD" w14:textId="77777777" w:rsidR="00E52112" w:rsidRPr="00177AC8" w:rsidRDefault="00E52112" w:rsidP="001A3B4E">
            <w:pPr>
              <w:autoSpaceDE w:val="0"/>
              <w:autoSpaceDN w:val="0"/>
              <w:adjustRightInd w:val="0"/>
              <w:rPr>
                <w:rFonts w:ascii="Calibri" w:hAnsi="Calibri" w:cs="Calibri-Light,Bold"/>
                <w:b/>
                <w:bCs/>
                <w:sz w:val="22"/>
                <w:szCs w:val="22"/>
              </w:rPr>
            </w:pPr>
          </w:p>
        </w:tc>
      </w:tr>
      <w:tr w:rsidR="00E52112" w:rsidRPr="00177AC8" w14:paraId="76918F6C" w14:textId="77777777" w:rsidTr="001A3B4E">
        <w:trPr>
          <w:trHeight w:val="498"/>
        </w:trPr>
        <w:tc>
          <w:tcPr>
            <w:tcW w:w="3273" w:type="dxa"/>
          </w:tcPr>
          <w:p w14:paraId="3132AD44" w14:textId="77777777" w:rsidR="00E52112" w:rsidRPr="00177AC8" w:rsidRDefault="00E52112" w:rsidP="001A3B4E">
            <w:pPr>
              <w:autoSpaceDE w:val="0"/>
              <w:autoSpaceDN w:val="0"/>
              <w:adjustRightInd w:val="0"/>
              <w:rPr>
                <w:rFonts w:ascii="Calibri" w:hAnsi="Calibri" w:cs="Calibri-Light,Bold"/>
                <w:b/>
                <w:bCs/>
                <w:sz w:val="22"/>
                <w:szCs w:val="22"/>
              </w:rPr>
            </w:pPr>
          </w:p>
        </w:tc>
        <w:tc>
          <w:tcPr>
            <w:tcW w:w="4222" w:type="dxa"/>
          </w:tcPr>
          <w:p w14:paraId="002DCF64" w14:textId="77777777" w:rsidR="00E52112" w:rsidRPr="00177AC8" w:rsidRDefault="00E52112" w:rsidP="001A3B4E">
            <w:pPr>
              <w:autoSpaceDE w:val="0"/>
              <w:autoSpaceDN w:val="0"/>
              <w:adjustRightInd w:val="0"/>
              <w:rPr>
                <w:rFonts w:ascii="Calibri" w:hAnsi="Calibri" w:cs="Calibri-Light,Bold"/>
                <w:b/>
                <w:bCs/>
                <w:sz w:val="22"/>
                <w:szCs w:val="22"/>
              </w:rPr>
            </w:pPr>
          </w:p>
        </w:tc>
        <w:tc>
          <w:tcPr>
            <w:tcW w:w="2348" w:type="dxa"/>
          </w:tcPr>
          <w:p w14:paraId="7879DFF4" w14:textId="77777777" w:rsidR="00E52112" w:rsidRPr="00177AC8" w:rsidRDefault="00E52112" w:rsidP="001A3B4E">
            <w:pPr>
              <w:autoSpaceDE w:val="0"/>
              <w:autoSpaceDN w:val="0"/>
              <w:adjustRightInd w:val="0"/>
              <w:rPr>
                <w:rFonts w:ascii="Calibri" w:hAnsi="Calibri" w:cs="Calibri-Light,Bold"/>
                <w:b/>
                <w:bCs/>
                <w:sz w:val="22"/>
                <w:szCs w:val="22"/>
              </w:rPr>
            </w:pPr>
          </w:p>
        </w:tc>
      </w:tr>
    </w:tbl>
    <w:p w14:paraId="49380D28" w14:textId="77777777" w:rsidR="00E52112" w:rsidRPr="00E5229B" w:rsidRDefault="00E52112" w:rsidP="00E52112">
      <w:pPr>
        <w:autoSpaceDE w:val="0"/>
        <w:autoSpaceDN w:val="0"/>
        <w:adjustRightInd w:val="0"/>
        <w:ind w:left="284"/>
        <w:rPr>
          <w:rFonts w:ascii="Calibri" w:hAnsi="Calibri" w:cs="Calibri-Light"/>
          <w:sz w:val="22"/>
          <w:szCs w:val="22"/>
        </w:rPr>
      </w:pPr>
      <w:r w:rsidRPr="00E5229B">
        <w:rPr>
          <w:rFonts w:ascii="Calibri" w:hAnsi="Calibri" w:cs="Calibri-Light"/>
          <w:sz w:val="22"/>
          <w:szCs w:val="22"/>
        </w:rPr>
        <w:t xml:space="preserve"> (w przypadku składania oferty przez podmioty występujące wspólnie podać nazwy(firmy) i dokładne</w:t>
      </w:r>
      <w:r>
        <w:rPr>
          <w:rFonts w:ascii="Calibri" w:hAnsi="Calibri" w:cs="Calibri-Light"/>
          <w:sz w:val="22"/>
          <w:szCs w:val="22"/>
        </w:rPr>
        <w:t xml:space="preserve"> </w:t>
      </w:r>
      <w:r w:rsidRPr="00E5229B">
        <w:rPr>
          <w:rFonts w:ascii="Calibri" w:hAnsi="Calibri" w:cs="Calibri-Light"/>
          <w:sz w:val="22"/>
          <w:szCs w:val="22"/>
        </w:rPr>
        <w:t>adresy</w:t>
      </w:r>
      <w:r>
        <w:rPr>
          <w:rFonts w:ascii="Calibri" w:hAnsi="Calibri" w:cs="Calibri-Light"/>
          <w:sz w:val="22"/>
          <w:szCs w:val="22"/>
        </w:rPr>
        <w:t>)</w:t>
      </w:r>
    </w:p>
    <w:p w14:paraId="065D992B" w14:textId="77777777" w:rsidR="00E52112" w:rsidRDefault="00E52112" w:rsidP="00E52112">
      <w:pPr>
        <w:autoSpaceDE w:val="0"/>
        <w:autoSpaceDN w:val="0"/>
        <w:adjustRightInd w:val="0"/>
        <w:rPr>
          <w:rFonts w:ascii="Calibri" w:hAnsi="Calibri" w:cs="Calibri-Light"/>
          <w:sz w:val="22"/>
          <w:szCs w:val="22"/>
        </w:rPr>
      </w:pPr>
    </w:p>
    <w:p w14:paraId="4FC9ADBC" w14:textId="77777777" w:rsidR="00E52112" w:rsidRDefault="00E52112" w:rsidP="00E52112">
      <w:pPr>
        <w:autoSpaceDE w:val="0"/>
        <w:autoSpaceDN w:val="0"/>
        <w:adjustRightInd w:val="0"/>
        <w:rPr>
          <w:rFonts w:ascii="Calibri" w:hAnsi="Calibri" w:cs="Calibri-Light"/>
          <w:sz w:val="22"/>
          <w:szCs w:val="22"/>
        </w:rPr>
      </w:pPr>
    </w:p>
    <w:p w14:paraId="071AD819" w14:textId="77777777" w:rsidR="00E52112" w:rsidRPr="00E5229B" w:rsidRDefault="00E52112" w:rsidP="00E52112">
      <w:pPr>
        <w:autoSpaceDE w:val="0"/>
        <w:autoSpaceDN w:val="0"/>
        <w:adjustRightInd w:val="0"/>
        <w:ind w:firstLine="284"/>
        <w:rPr>
          <w:rFonts w:ascii="Calibri" w:hAnsi="Calibri" w:cs="Calibri-Light"/>
          <w:sz w:val="22"/>
          <w:szCs w:val="22"/>
        </w:rPr>
      </w:pPr>
      <w:r w:rsidRPr="00E5229B">
        <w:rPr>
          <w:rFonts w:ascii="Calibri" w:hAnsi="Calibri" w:cs="Calibri-Light"/>
          <w:sz w:val="22"/>
          <w:szCs w:val="22"/>
        </w:rPr>
        <w:t>Przystępując do postępowania o udzielenie zamówienia publicznego na</w:t>
      </w:r>
    </w:p>
    <w:p w14:paraId="2BE0DF8B" w14:textId="77777777" w:rsidR="00E52112" w:rsidRPr="00E5229B" w:rsidRDefault="00E52112" w:rsidP="00E52112">
      <w:pPr>
        <w:autoSpaceDE w:val="0"/>
        <w:autoSpaceDN w:val="0"/>
        <w:adjustRightInd w:val="0"/>
        <w:ind w:firstLine="284"/>
        <w:rPr>
          <w:rFonts w:ascii="Calibri" w:hAnsi="Calibri" w:cs="Calibri-Light,Bold"/>
          <w:b/>
          <w:bCs/>
          <w:sz w:val="22"/>
          <w:szCs w:val="22"/>
        </w:rPr>
      </w:pPr>
      <w:r w:rsidRPr="00E5229B">
        <w:rPr>
          <w:rFonts w:ascii="Calibri" w:hAnsi="Calibri" w:cs="Calibri-Light,Bold"/>
          <w:b/>
          <w:bCs/>
          <w:sz w:val="22"/>
          <w:szCs w:val="22"/>
        </w:rPr>
        <w:t>……………………………………………………………………………………………………………………………………………….</w:t>
      </w:r>
    </w:p>
    <w:p w14:paraId="6CECB4A1" w14:textId="77777777" w:rsidR="00E52112" w:rsidRPr="00E5229B" w:rsidRDefault="00E52112" w:rsidP="00E52112">
      <w:pPr>
        <w:autoSpaceDE w:val="0"/>
        <w:autoSpaceDN w:val="0"/>
        <w:adjustRightInd w:val="0"/>
        <w:ind w:firstLine="284"/>
        <w:rPr>
          <w:rFonts w:ascii="Calibri" w:hAnsi="Calibri" w:cs="Calibri-Light"/>
          <w:sz w:val="22"/>
          <w:szCs w:val="22"/>
        </w:rPr>
      </w:pPr>
      <w:r w:rsidRPr="00E5229B">
        <w:rPr>
          <w:rFonts w:ascii="Calibri" w:hAnsi="Calibri" w:cs="Calibri-Light"/>
          <w:sz w:val="22"/>
          <w:szCs w:val="22"/>
        </w:rPr>
        <w:t>w imieniu: ......................................................................……............................................................</w:t>
      </w:r>
    </w:p>
    <w:p w14:paraId="4FDA7C39" w14:textId="77777777" w:rsidR="00E52112" w:rsidRPr="00E5229B" w:rsidRDefault="00E52112" w:rsidP="00E52112">
      <w:pPr>
        <w:autoSpaceDE w:val="0"/>
        <w:autoSpaceDN w:val="0"/>
        <w:adjustRightInd w:val="0"/>
        <w:ind w:left="3545" w:firstLine="709"/>
        <w:rPr>
          <w:rFonts w:ascii="Calibri" w:hAnsi="Calibri" w:cs="Calibri-Light"/>
          <w:i/>
          <w:sz w:val="22"/>
          <w:szCs w:val="22"/>
        </w:rPr>
      </w:pPr>
      <w:r w:rsidRPr="00E5229B">
        <w:rPr>
          <w:rFonts w:ascii="Calibri" w:hAnsi="Calibri" w:cs="Calibri-Light"/>
          <w:i/>
          <w:sz w:val="22"/>
          <w:szCs w:val="22"/>
        </w:rPr>
        <w:t>(nazwa Wykonawcy)</w:t>
      </w:r>
    </w:p>
    <w:p w14:paraId="0BDC7ABD" w14:textId="77777777" w:rsidR="00E52112" w:rsidRPr="00E5229B" w:rsidRDefault="00E52112" w:rsidP="00E52112">
      <w:pPr>
        <w:autoSpaceDE w:val="0"/>
        <w:autoSpaceDN w:val="0"/>
        <w:adjustRightInd w:val="0"/>
        <w:rPr>
          <w:rFonts w:ascii="Calibri" w:hAnsi="Calibri" w:cs="Calibri-Light"/>
          <w:sz w:val="22"/>
          <w:szCs w:val="22"/>
        </w:rPr>
      </w:pPr>
      <w:r>
        <w:rPr>
          <w:rFonts w:ascii="Calibri" w:hAnsi="Calibri" w:cs="Calibri-Light"/>
          <w:sz w:val="22"/>
          <w:szCs w:val="22"/>
        </w:rPr>
        <w:t xml:space="preserve">      </w:t>
      </w:r>
      <w:r w:rsidRPr="00E5229B">
        <w:rPr>
          <w:rFonts w:ascii="Calibri" w:hAnsi="Calibri" w:cs="Calibri-Light"/>
          <w:sz w:val="22"/>
          <w:szCs w:val="22"/>
        </w:rPr>
        <w:t>oświadczam, że :</w:t>
      </w:r>
    </w:p>
    <w:p w14:paraId="245D6AF2" w14:textId="77777777" w:rsidR="00E52112" w:rsidRPr="00E5229B" w:rsidRDefault="00E52112" w:rsidP="00E52112">
      <w:pPr>
        <w:autoSpaceDE w:val="0"/>
        <w:autoSpaceDN w:val="0"/>
        <w:adjustRightInd w:val="0"/>
        <w:rPr>
          <w:rFonts w:ascii="Calibri" w:hAnsi="Calibri" w:cs="Calibri-LightItalic,Bold"/>
          <w:b/>
          <w:bCs/>
          <w:i/>
          <w:iCs/>
          <w:sz w:val="22"/>
          <w:szCs w:val="22"/>
        </w:rPr>
      </w:pPr>
      <w:r w:rsidRPr="00E5229B">
        <w:rPr>
          <w:rFonts w:ascii="Calibri" w:hAnsi="Calibri" w:cs="Calibri-LightItalic,Bold"/>
          <w:b/>
          <w:bCs/>
          <w:i/>
          <w:iCs/>
          <w:sz w:val="22"/>
          <w:szCs w:val="22"/>
        </w:rPr>
        <w:t>(skreślić odpowiednio)</w:t>
      </w:r>
    </w:p>
    <w:p w14:paraId="2EDC87ED" w14:textId="77777777" w:rsidR="00E52112" w:rsidRDefault="00E52112" w:rsidP="00E52112">
      <w:pPr>
        <w:autoSpaceDE w:val="0"/>
        <w:autoSpaceDN w:val="0"/>
        <w:adjustRightInd w:val="0"/>
        <w:rPr>
          <w:rFonts w:ascii="Calibri" w:hAnsi="Calibri" w:cs="Calibri-Light"/>
          <w:sz w:val="22"/>
          <w:szCs w:val="22"/>
        </w:rPr>
      </w:pPr>
      <w:r w:rsidRPr="00E5229B">
        <w:rPr>
          <w:rFonts w:ascii="Calibri" w:hAnsi="Calibri" w:cs="Calibri-Light"/>
          <w:sz w:val="22"/>
          <w:szCs w:val="22"/>
        </w:rPr>
        <w:t xml:space="preserve">1. </w:t>
      </w:r>
      <w:r w:rsidRPr="00BD3133">
        <w:rPr>
          <w:rFonts w:ascii="Calibri" w:hAnsi="Calibri" w:cs="Calibri-Light"/>
          <w:sz w:val="22"/>
          <w:szCs w:val="22"/>
          <w:u w:val="single"/>
        </w:rPr>
        <w:t>NIE NALEŻĘ do tej samej grupy kapitałowej</w:t>
      </w:r>
      <w:r w:rsidRPr="00E5229B">
        <w:rPr>
          <w:rFonts w:ascii="Calibri" w:hAnsi="Calibri" w:cs="Calibri-Light"/>
          <w:sz w:val="22"/>
          <w:szCs w:val="22"/>
        </w:rPr>
        <w:t xml:space="preserve"> co inni wykonawcy, którzy złożyli w Postępowaniu</w:t>
      </w:r>
      <w:r>
        <w:rPr>
          <w:rFonts w:ascii="Calibri" w:hAnsi="Calibri" w:cs="Calibri-Light"/>
          <w:sz w:val="22"/>
          <w:szCs w:val="22"/>
        </w:rPr>
        <w:t xml:space="preserve"> o</w:t>
      </w:r>
      <w:r w:rsidRPr="00E5229B">
        <w:rPr>
          <w:rFonts w:ascii="Calibri" w:hAnsi="Calibri" w:cs="Calibri-Light"/>
          <w:sz w:val="22"/>
          <w:szCs w:val="22"/>
        </w:rPr>
        <w:t>fertę</w:t>
      </w:r>
      <w:r>
        <w:rPr>
          <w:rFonts w:ascii="Calibri" w:hAnsi="Calibri" w:cs="Calibri-Light"/>
          <w:sz w:val="22"/>
          <w:szCs w:val="22"/>
        </w:rPr>
        <w:t>.</w:t>
      </w:r>
    </w:p>
    <w:p w14:paraId="5D5769E9" w14:textId="77777777" w:rsidR="00E52112" w:rsidRPr="00E5229B" w:rsidRDefault="00E52112" w:rsidP="00E52112">
      <w:pPr>
        <w:autoSpaceDE w:val="0"/>
        <w:autoSpaceDN w:val="0"/>
        <w:adjustRightInd w:val="0"/>
        <w:rPr>
          <w:rFonts w:ascii="Calibri" w:hAnsi="Calibri" w:cs="Calibri-Light"/>
          <w:sz w:val="22"/>
          <w:szCs w:val="22"/>
        </w:rPr>
      </w:pPr>
    </w:p>
    <w:p w14:paraId="7D86EF2D" w14:textId="77777777" w:rsidR="00E52112" w:rsidRPr="00E5229B" w:rsidRDefault="00E52112" w:rsidP="00E52112">
      <w:pPr>
        <w:autoSpaceDE w:val="0"/>
        <w:autoSpaceDN w:val="0"/>
        <w:adjustRightInd w:val="0"/>
        <w:rPr>
          <w:rFonts w:ascii="Calibri" w:hAnsi="Calibri" w:cs="Calibri-Light"/>
          <w:sz w:val="22"/>
          <w:szCs w:val="22"/>
        </w:rPr>
      </w:pPr>
      <w:r w:rsidRPr="00E5229B">
        <w:rPr>
          <w:rFonts w:ascii="Calibri" w:hAnsi="Calibri" w:cs="Calibri-Light"/>
          <w:sz w:val="22"/>
          <w:szCs w:val="22"/>
        </w:rPr>
        <w:t xml:space="preserve">2. </w:t>
      </w:r>
      <w:r w:rsidRPr="00BD3133">
        <w:rPr>
          <w:rFonts w:ascii="Calibri" w:hAnsi="Calibri" w:cs="Calibri-Light"/>
          <w:sz w:val="22"/>
          <w:szCs w:val="22"/>
          <w:u w:val="single"/>
        </w:rPr>
        <w:t>NALEŻĘ do grupy kapitałowej</w:t>
      </w:r>
      <w:r w:rsidRPr="00E5229B">
        <w:rPr>
          <w:rFonts w:ascii="Calibri" w:hAnsi="Calibri" w:cs="Calibri-Light"/>
          <w:sz w:val="22"/>
          <w:szCs w:val="22"/>
        </w:rPr>
        <w:t xml:space="preserve"> tej samej do której należy [●………………..], tj., inny wykonawca, który</w:t>
      </w:r>
    </w:p>
    <w:p w14:paraId="3C9281E4" w14:textId="77777777" w:rsidR="00E52112" w:rsidRDefault="00E52112" w:rsidP="00E52112">
      <w:pPr>
        <w:autoSpaceDE w:val="0"/>
        <w:autoSpaceDN w:val="0"/>
        <w:adjustRightInd w:val="0"/>
        <w:rPr>
          <w:rFonts w:ascii="Calibri" w:hAnsi="Calibri" w:cs="Calibri-Light"/>
          <w:sz w:val="22"/>
          <w:szCs w:val="22"/>
        </w:rPr>
      </w:pPr>
      <w:r w:rsidRPr="00E5229B">
        <w:rPr>
          <w:rFonts w:ascii="Calibri" w:hAnsi="Calibri" w:cs="Calibri-Light"/>
          <w:sz w:val="22"/>
          <w:szCs w:val="22"/>
        </w:rPr>
        <w:t>złożył odrębną ofertę w Postępowaniu.</w:t>
      </w:r>
    </w:p>
    <w:p w14:paraId="5B8DDB12" w14:textId="77777777" w:rsidR="00E52112" w:rsidRDefault="00E52112" w:rsidP="00E52112">
      <w:pPr>
        <w:autoSpaceDE w:val="0"/>
        <w:autoSpaceDN w:val="0"/>
        <w:adjustRightInd w:val="0"/>
        <w:rPr>
          <w:rFonts w:ascii="Calibri" w:hAnsi="Calibri" w:cs="Calibri-Light"/>
          <w:sz w:val="22"/>
          <w:szCs w:val="22"/>
        </w:rPr>
      </w:pPr>
    </w:p>
    <w:p w14:paraId="6C1A3A2C" w14:textId="77777777" w:rsidR="00E52112" w:rsidRPr="00E5229B" w:rsidRDefault="00E52112" w:rsidP="00E52112">
      <w:pPr>
        <w:autoSpaceDE w:val="0"/>
        <w:autoSpaceDN w:val="0"/>
        <w:adjustRightInd w:val="0"/>
        <w:rPr>
          <w:rFonts w:ascii="Calibri" w:hAnsi="Calibri" w:cs="Calibri-Light"/>
          <w:sz w:val="22"/>
          <w:szCs w:val="22"/>
        </w:rPr>
      </w:pPr>
    </w:p>
    <w:p w14:paraId="453694C2" w14:textId="77777777" w:rsidR="00E52112" w:rsidRDefault="00E52112" w:rsidP="00E52112">
      <w:pPr>
        <w:autoSpaceDE w:val="0"/>
        <w:autoSpaceDN w:val="0"/>
        <w:adjustRightInd w:val="0"/>
        <w:rPr>
          <w:rFonts w:ascii="Calibri" w:hAnsi="Calibri" w:cs="Calibri-Light"/>
          <w:sz w:val="22"/>
          <w:szCs w:val="22"/>
        </w:rPr>
      </w:pPr>
      <w:r w:rsidRPr="00E5229B">
        <w:rPr>
          <w:rFonts w:ascii="Calibri" w:hAnsi="Calibri" w:cs="Calibri-Light"/>
          <w:sz w:val="22"/>
          <w:szCs w:val="22"/>
        </w:rPr>
        <w:t>Niniejszym wskazuję, że powiązania z innym wykonawcą/innymi wykonawcami</w:t>
      </w:r>
      <w:r>
        <w:rPr>
          <w:rFonts w:ascii="Calibri" w:hAnsi="Calibri" w:cs="Calibri-Light"/>
          <w:sz w:val="22"/>
          <w:szCs w:val="22"/>
        </w:rPr>
        <w:t xml:space="preserve"> </w:t>
      </w:r>
    </w:p>
    <w:p w14:paraId="59F5AA2C" w14:textId="77777777" w:rsidR="00E52112" w:rsidRPr="00E5229B" w:rsidRDefault="00E52112" w:rsidP="00E52112">
      <w:pPr>
        <w:autoSpaceDE w:val="0"/>
        <w:autoSpaceDN w:val="0"/>
        <w:adjustRightInd w:val="0"/>
        <w:rPr>
          <w:rFonts w:ascii="Calibri" w:hAnsi="Calibri" w:cs="Calibri-Light"/>
          <w:sz w:val="22"/>
          <w:szCs w:val="22"/>
        </w:rPr>
      </w:pPr>
      <w:r w:rsidRPr="00E5229B">
        <w:rPr>
          <w:rFonts w:ascii="Calibri" w:hAnsi="Calibri" w:cs="Calibri-Light"/>
          <w:sz w:val="22"/>
          <w:szCs w:val="22"/>
        </w:rPr>
        <w:t>wskazanym/wskazanymi w pkt 1 powyżej nie prowadzą do zakłócenia konkurencji w Postę</w:t>
      </w:r>
      <w:r>
        <w:rPr>
          <w:rFonts w:ascii="Calibri" w:hAnsi="Calibri" w:cs="Calibri-Light"/>
          <w:sz w:val="22"/>
          <w:szCs w:val="22"/>
        </w:rPr>
        <w:t xml:space="preserve">powaniu, </w:t>
      </w:r>
      <w:r w:rsidRPr="00E5229B">
        <w:rPr>
          <w:rFonts w:ascii="Calibri" w:hAnsi="Calibri" w:cs="Calibri-Light"/>
          <w:sz w:val="22"/>
          <w:szCs w:val="22"/>
        </w:rPr>
        <w:t>na</w:t>
      </w:r>
      <w:r>
        <w:rPr>
          <w:rFonts w:ascii="Calibri" w:hAnsi="Calibri" w:cs="Calibri-Light"/>
          <w:sz w:val="22"/>
          <w:szCs w:val="22"/>
        </w:rPr>
        <w:t xml:space="preserve"> </w:t>
      </w:r>
    </w:p>
    <w:p w14:paraId="408E2FB4" w14:textId="77777777" w:rsidR="00E52112" w:rsidRPr="00E5229B" w:rsidRDefault="00E52112" w:rsidP="00E52112">
      <w:pPr>
        <w:autoSpaceDE w:val="0"/>
        <w:autoSpaceDN w:val="0"/>
        <w:adjustRightInd w:val="0"/>
        <w:rPr>
          <w:rFonts w:ascii="Calibri" w:hAnsi="Calibri" w:cs="Calibri-Light,Bold"/>
          <w:b/>
          <w:bCs/>
          <w:sz w:val="22"/>
          <w:szCs w:val="22"/>
        </w:rPr>
      </w:pPr>
      <w:r w:rsidRPr="00E5229B">
        <w:rPr>
          <w:rFonts w:ascii="Calibri" w:hAnsi="Calibri" w:cs="Calibri-Light"/>
          <w:sz w:val="22"/>
          <w:szCs w:val="22"/>
        </w:rPr>
        <w:t>dowód czego wskazuję/załączam</w:t>
      </w:r>
      <w:r w:rsidRPr="00E5229B">
        <w:rPr>
          <w:rFonts w:ascii="Calibri" w:hAnsi="Calibri" w:cs="Calibri-Light,Bold"/>
          <w:b/>
          <w:bCs/>
          <w:sz w:val="22"/>
          <w:szCs w:val="22"/>
        </w:rPr>
        <w:t>:</w:t>
      </w:r>
    </w:p>
    <w:p w14:paraId="29C8DE70" w14:textId="77777777" w:rsidR="00E52112" w:rsidRDefault="00E52112" w:rsidP="001C11C7">
      <w:pPr>
        <w:numPr>
          <w:ilvl w:val="4"/>
          <w:numId w:val="15"/>
        </w:numPr>
        <w:autoSpaceDE w:val="0"/>
        <w:autoSpaceDN w:val="0"/>
        <w:adjustRightInd w:val="0"/>
        <w:ind w:left="709"/>
        <w:rPr>
          <w:rFonts w:ascii="Calibri" w:hAnsi="Calibri" w:cs="Calibri-Light"/>
          <w:sz w:val="22"/>
          <w:szCs w:val="22"/>
        </w:rPr>
      </w:pPr>
      <w:r w:rsidRPr="00E5229B">
        <w:rPr>
          <w:rFonts w:ascii="Calibri" w:hAnsi="Calibri" w:cs="Calibri-Light"/>
          <w:sz w:val="22"/>
          <w:szCs w:val="22"/>
        </w:rPr>
        <w:t>……………………………………………</w:t>
      </w:r>
    </w:p>
    <w:p w14:paraId="1A0A448F" w14:textId="77777777" w:rsidR="00E52112" w:rsidRDefault="00E52112" w:rsidP="001C11C7">
      <w:pPr>
        <w:numPr>
          <w:ilvl w:val="4"/>
          <w:numId w:val="15"/>
        </w:numPr>
        <w:autoSpaceDE w:val="0"/>
        <w:autoSpaceDN w:val="0"/>
        <w:adjustRightInd w:val="0"/>
        <w:ind w:left="709"/>
        <w:rPr>
          <w:rFonts w:ascii="Calibri" w:hAnsi="Calibri" w:cs="Calibri-Light"/>
          <w:sz w:val="22"/>
          <w:szCs w:val="22"/>
        </w:rPr>
      </w:pPr>
      <w:r w:rsidRPr="00BD3133">
        <w:rPr>
          <w:rFonts w:ascii="Calibri" w:hAnsi="Calibri" w:cs="SymbolMT"/>
          <w:sz w:val="22"/>
          <w:szCs w:val="22"/>
        </w:rPr>
        <w:t xml:space="preserve"> </w:t>
      </w:r>
      <w:r w:rsidRPr="00BD3133">
        <w:rPr>
          <w:rFonts w:ascii="Calibri" w:hAnsi="Calibri" w:cs="Calibri-Light"/>
          <w:sz w:val="22"/>
          <w:szCs w:val="22"/>
        </w:rPr>
        <w:t>…………………………………………..</w:t>
      </w:r>
    </w:p>
    <w:p w14:paraId="16F4DB92" w14:textId="77777777" w:rsidR="00E52112" w:rsidRDefault="00E52112" w:rsidP="00E52112">
      <w:pPr>
        <w:autoSpaceDE w:val="0"/>
        <w:autoSpaceDN w:val="0"/>
        <w:adjustRightInd w:val="0"/>
        <w:ind w:left="2880"/>
        <w:rPr>
          <w:rFonts w:ascii="Calibri" w:hAnsi="Calibri" w:cs="Calibri-Light"/>
          <w:sz w:val="22"/>
          <w:szCs w:val="22"/>
        </w:rPr>
      </w:pPr>
    </w:p>
    <w:p w14:paraId="4A983DAA" w14:textId="77777777" w:rsidR="00E52112" w:rsidRPr="00BD3133" w:rsidRDefault="00E52112" w:rsidP="00E52112">
      <w:pPr>
        <w:autoSpaceDE w:val="0"/>
        <w:autoSpaceDN w:val="0"/>
        <w:adjustRightInd w:val="0"/>
        <w:ind w:left="4963"/>
        <w:rPr>
          <w:rFonts w:ascii="Calibri" w:hAnsi="Calibri" w:cs="Calibri-Light"/>
          <w:sz w:val="22"/>
          <w:szCs w:val="22"/>
        </w:rPr>
      </w:pPr>
      <w:r>
        <w:rPr>
          <w:rFonts w:ascii="Calibri" w:hAnsi="Calibri" w:cs="Calibri-Light"/>
          <w:sz w:val="22"/>
          <w:szCs w:val="22"/>
        </w:rPr>
        <w:t>---------------------------------------</w:t>
      </w:r>
    </w:p>
    <w:p w14:paraId="4D82837D" w14:textId="77777777" w:rsidR="00E52112" w:rsidRPr="00BD3133" w:rsidRDefault="00E52112" w:rsidP="00E52112">
      <w:pPr>
        <w:autoSpaceDE w:val="0"/>
        <w:autoSpaceDN w:val="0"/>
        <w:adjustRightInd w:val="0"/>
        <w:ind w:left="4254" w:firstLine="709"/>
        <w:rPr>
          <w:rFonts w:ascii="Calibri" w:hAnsi="Calibri" w:cs="Calibri-Light"/>
          <w:i/>
          <w:sz w:val="16"/>
          <w:szCs w:val="16"/>
        </w:rPr>
      </w:pPr>
      <w:r w:rsidRPr="00BD3133">
        <w:rPr>
          <w:rFonts w:ascii="Calibri" w:hAnsi="Calibri" w:cs="Calibri-Light"/>
          <w:i/>
          <w:sz w:val="16"/>
          <w:szCs w:val="16"/>
        </w:rPr>
        <w:t>Podpis elektroniczny kwalifikowany</w:t>
      </w:r>
    </w:p>
    <w:p w14:paraId="22FB3F5C" w14:textId="77777777" w:rsidR="00E52112" w:rsidRPr="00BD3133" w:rsidRDefault="00E52112" w:rsidP="00E52112">
      <w:pPr>
        <w:autoSpaceDE w:val="0"/>
        <w:autoSpaceDN w:val="0"/>
        <w:adjustRightInd w:val="0"/>
        <w:ind w:left="4254" w:firstLine="709"/>
        <w:rPr>
          <w:rFonts w:ascii="Calibri" w:hAnsi="Calibri" w:cs="Calibri-Light"/>
          <w:i/>
          <w:sz w:val="16"/>
          <w:szCs w:val="16"/>
        </w:rPr>
      </w:pPr>
      <w:r w:rsidRPr="00BD3133">
        <w:rPr>
          <w:rFonts w:ascii="Calibri" w:hAnsi="Calibri" w:cs="Calibri-Light"/>
          <w:i/>
          <w:sz w:val="16"/>
          <w:szCs w:val="16"/>
        </w:rPr>
        <w:t>osoby uprawnionej do reprezentacji</w:t>
      </w:r>
    </w:p>
    <w:p w14:paraId="1BBA63F2" w14:textId="77777777" w:rsidR="00E52112" w:rsidRDefault="00E52112" w:rsidP="00E52112">
      <w:pPr>
        <w:autoSpaceDE w:val="0"/>
        <w:autoSpaceDN w:val="0"/>
        <w:adjustRightInd w:val="0"/>
        <w:ind w:left="4254" w:firstLine="709"/>
        <w:rPr>
          <w:rFonts w:ascii="Calibri" w:hAnsi="Calibri" w:cs="Calibri-Light"/>
          <w:sz w:val="22"/>
          <w:szCs w:val="22"/>
        </w:rPr>
      </w:pPr>
    </w:p>
    <w:p w14:paraId="5899053E" w14:textId="77777777" w:rsidR="00E52112" w:rsidRPr="00995A4D" w:rsidRDefault="00E52112" w:rsidP="00E52112">
      <w:pPr>
        <w:autoSpaceDE w:val="0"/>
        <w:autoSpaceDN w:val="0"/>
        <w:adjustRightInd w:val="0"/>
        <w:jc w:val="both"/>
        <w:rPr>
          <w:rFonts w:ascii="Calibri" w:hAnsi="Calibri" w:cs="Calibri-LightItalic"/>
          <w:i/>
          <w:iCs/>
          <w:sz w:val="22"/>
          <w:szCs w:val="22"/>
        </w:rPr>
      </w:pPr>
      <w:r w:rsidRPr="00BD3133">
        <w:rPr>
          <w:rFonts w:ascii="Calibri" w:hAnsi="Calibri" w:cs="Calibri-LightItalic"/>
          <w:b/>
          <w:i/>
          <w:iCs/>
          <w:sz w:val="22"/>
          <w:szCs w:val="22"/>
        </w:rPr>
        <w:t>Grupa kapitałowa</w:t>
      </w:r>
      <w:r w:rsidRPr="00E5229B">
        <w:rPr>
          <w:rFonts w:ascii="Calibri" w:hAnsi="Calibri" w:cs="Calibri-LightItalic"/>
          <w:i/>
          <w:iCs/>
          <w:sz w:val="22"/>
          <w:szCs w:val="22"/>
        </w:rPr>
        <w:t xml:space="preserve"> w niniejszym oświadczeniu rozumiana jest zgodnie z definicją ustawy z dnia 16</w:t>
      </w:r>
      <w:r>
        <w:rPr>
          <w:rFonts w:ascii="Calibri" w:hAnsi="Calibri" w:cs="Calibri-LightItalic"/>
          <w:i/>
          <w:iCs/>
          <w:sz w:val="22"/>
          <w:szCs w:val="22"/>
        </w:rPr>
        <w:t xml:space="preserve"> </w:t>
      </w:r>
      <w:r w:rsidRPr="00E5229B">
        <w:rPr>
          <w:rFonts w:ascii="Calibri" w:hAnsi="Calibri" w:cs="Calibri-LightItalic"/>
          <w:i/>
          <w:iCs/>
          <w:sz w:val="22"/>
          <w:szCs w:val="22"/>
        </w:rPr>
        <w:t>lutego 2007 r. o ochronie konkurencji i konsumentów (Dz.U. z 2020 r. poz. 1076 i 1086), o której mowa</w:t>
      </w:r>
      <w:r>
        <w:rPr>
          <w:rFonts w:ascii="Calibri" w:hAnsi="Calibri" w:cs="Calibri-LightItalic"/>
          <w:i/>
          <w:iCs/>
          <w:sz w:val="22"/>
          <w:szCs w:val="22"/>
        </w:rPr>
        <w:t xml:space="preserve"> </w:t>
      </w:r>
      <w:r w:rsidRPr="00E5229B">
        <w:rPr>
          <w:rFonts w:ascii="Calibri" w:hAnsi="Calibri" w:cs="Calibri-LightItalic"/>
          <w:i/>
          <w:iCs/>
          <w:sz w:val="22"/>
          <w:szCs w:val="22"/>
        </w:rPr>
        <w:t>w art. 108 ust. 1 pkt 5 ustawy z dnia 11 września 2019 r. – Prawo zamówień publicznych (Dz.U. z 2019</w:t>
      </w:r>
      <w:r>
        <w:rPr>
          <w:rFonts w:ascii="Calibri" w:hAnsi="Calibri" w:cs="Calibri-LightItalic"/>
          <w:i/>
          <w:iCs/>
          <w:sz w:val="22"/>
          <w:szCs w:val="22"/>
        </w:rPr>
        <w:t xml:space="preserve"> </w:t>
      </w:r>
      <w:r w:rsidRPr="00E5229B">
        <w:rPr>
          <w:rFonts w:ascii="Calibri" w:hAnsi="Calibri" w:cs="Calibri-LightItalic"/>
          <w:i/>
          <w:iCs/>
          <w:sz w:val="22"/>
          <w:szCs w:val="22"/>
        </w:rPr>
        <w:t xml:space="preserve">r. poz. 2019 z </w:t>
      </w:r>
      <w:proofErr w:type="spellStart"/>
      <w:r w:rsidRPr="00E5229B">
        <w:rPr>
          <w:rFonts w:ascii="Calibri" w:hAnsi="Calibri" w:cs="Calibri-LightItalic"/>
          <w:i/>
          <w:iCs/>
          <w:sz w:val="22"/>
          <w:szCs w:val="22"/>
        </w:rPr>
        <w:t>późn</w:t>
      </w:r>
      <w:proofErr w:type="spellEnd"/>
      <w:r w:rsidRPr="00E5229B">
        <w:rPr>
          <w:rFonts w:ascii="Calibri" w:hAnsi="Calibri" w:cs="Calibri-LightItalic"/>
          <w:i/>
          <w:iCs/>
          <w:sz w:val="22"/>
          <w:szCs w:val="22"/>
        </w:rPr>
        <w:t>. zm.).</w:t>
      </w:r>
    </w:p>
    <w:p w14:paraId="016AFC8F" w14:textId="77777777" w:rsidR="00E52112" w:rsidRDefault="00E52112" w:rsidP="00E52112">
      <w:pPr>
        <w:autoSpaceDE w:val="0"/>
        <w:autoSpaceDN w:val="0"/>
        <w:adjustRightInd w:val="0"/>
        <w:ind w:left="284"/>
        <w:rPr>
          <w:rFonts w:ascii="Calibri" w:hAnsi="Calibri" w:cs="Arial"/>
          <w:b/>
          <w:color w:val="FF0000"/>
        </w:rPr>
      </w:pPr>
    </w:p>
    <w:p w14:paraId="0067B60C" w14:textId="77777777" w:rsidR="00AE1D72" w:rsidRDefault="00E52112" w:rsidP="00E52112">
      <w:pPr>
        <w:tabs>
          <w:tab w:val="num" w:pos="1440"/>
        </w:tabs>
        <w:jc w:val="both"/>
        <w:rPr>
          <w:rFonts w:ascii="Calibri" w:hAnsi="Calibri" w:cs="Arial"/>
          <w:b/>
          <w:color w:val="FF0000"/>
        </w:rPr>
      </w:pPr>
      <w:r w:rsidRPr="002F3A10">
        <w:rPr>
          <w:rFonts w:ascii="Calibri" w:hAnsi="Calibri" w:cs="Arial"/>
          <w:b/>
          <w:color w:val="FF0000"/>
        </w:rPr>
        <w:t>UWAGA!</w:t>
      </w:r>
      <w:r>
        <w:rPr>
          <w:rFonts w:ascii="Calibri" w:hAnsi="Calibri" w:cs="Arial"/>
          <w:b/>
          <w:color w:val="FF0000"/>
        </w:rPr>
        <w:t xml:space="preserve"> </w:t>
      </w:r>
      <w:r w:rsidRPr="002F3A10">
        <w:rPr>
          <w:rFonts w:ascii="Calibri" w:hAnsi="Calibri" w:cs="Arial"/>
          <w:b/>
          <w:color w:val="FF0000"/>
        </w:rPr>
        <w:t xml:space="preserve">Plik </w:t>
      </w:r>
      <w:r>
        <w:rPr>
          <w:rFonts w:ascii="Calibri" w:hAnsi="Calibri" w:cs="Arial"/>
          <w:b/>
          <w:color w:val="FF0000"/>
        </w:rPr>
        <w:t xml:space="preserve">(załącznik) </w:t>
      </w:r>
      <w:r w:rsidRPr="002F3A10">
        <w:rPr>
          <w:rFonts w:ascii="Calibri" w:hAnsi="Calibri" w:cs="Arial"/>
          <w:b/>
          <w:color w:val="FF0000"/>
        </w:rPr>
        <w:t>sporządza się w postaci elektronicznej i opatruje się kwalifikowanym podpisem elektronicznym przez osobę uprawnioną do reprezentac</w:t>
      </w:r>
      <w:r>
        <w:rPr>
          <w:rFonts w:ascii="Calibri" w:hAnsi="Calibri" w:cs="Arial"/>
          <w:b/>
          <w:color w:val="FF0000"/>
        </w:rPr>
        <w:t>ji.</w:t>
      </w:r>
    </w:p>
    <w:p w14:paraId="25BF9166" w14:textId="77777777" w:rsidR="00E52112" w:rsidRDefault="00E52112" w:rsidP="00E52112">
      <w:pPr>
        <w:tabs>
          <w:tab w:val="num" w:pos="1440"/>
        </w:tabs>
        <w:jc w:val="both"/>
        <w:rPr>
          <w:rFonts w:ascii="Calibri" w:hAnsi="Calibri" w:cs="Arial"/>
          <w:b/>
          <w:sz w:val="22"/>
          <w:szCs w:val="22"/>
        </w:rPr>
      </w:pPr>
    </w:p>
    <w:p w14:paraId="4139CD62" w14:textId="77777777" w:rsidR="00E52112" w:rsidRDefault="00E52112" w:rsidP="00E52112">
      <w:pPr>
        <w:tabs>
          <w:tab w:val="num" w:pos="1440"/>
        </w:tabs>
        <w:jc w:val="both"/>
        <w:rPr>
          <w:rFonts w:ascii="Calibri" w:hAnsi="Calibri" w:cs="Arial"/>
          <w:b/>
          <w:sz w:val="22"/>
          <w:szCs w:val="22"/>
        </w:rPr>
      </w:pPr>
    </w:p>
    <w:p w14:paraId="6188F613" w14:textId="77777777" w:rsidR="00E52112" w:rsidRDefault="00E52112" w:rsidP="00E52112">
      <w:pPr>
        <w:tabs>
          <w:tab w:val="num" w:pos="1440"/>
        </w:tabs>
        <w:jc w:val="both"/>
        <w:rPr>
          <w:rFonts w:ascii="Calibri" w:hAnsi="Calibri" w:cs="Arial"/>
          <w:b/>
          <w:sz w:val="22"/>
          <w:szCs w:val="22"/>
        </w:rPr>
      </w:pPr>
    </w:p>
    <w:p w14:paraId="5E55300F" w14:textId="77777777" w:rsidR="00E52112" w:rsidRDefault="00E52112" w:rsidP="00E52112">
      <w:pPr>
        <w:tabs>
          <w:tab w:val="num" w:pos="1440"/>
        </w:tabs>
        <w:jc w:val="both"/>
        <w:rPr>
          <w:rFonts w:ascii="Calibri" w:hAnsi="Calibri" w:cs="Arial"/>
          <w:b/>
          <w:sz w:val="22"/>
          <w:szCs w:val="22"/>
        </w:rPr>
        <w:sectPr w:rsidR="00E52112" w:rsidSect="00BF7128">
          <w:headerReference w:type="default" r:id="rId20"/>
          <w:footerReference w:type="default" r:id="rId21"/>
          <w:headerReference w:type="first" r:id="rId22"/>
          <w:footerReference w:type="first" r:id="rId23"/>
          <w:pgSz w:w="11906" w:h="16838" w:code="9"/>
          <w:pgMar w:top="851" w:right="707" w:bottom="851" w:left="709" w:header="567" w:footer="567" w:gutter="0"/>
          <w:cols w:space="708"/>
          <w:titlePg/>
          <w:docGrid w:linePitch="272"/>
        </w:sectPr>
      </w:pPr>
    </w:p>
    <w:p w14:paraId="0521A4A4" w14:textId="77777777" w:rsidR="00E96ED2" w:rsidRPr="00E52112" w:rsidRDefault="000F6C0B" w:rsidP="00E52112">
      <w:pPr>
        <w:tabs>
          <w:tab w:val="num" w:pos="1440"/>
        </w:tabs>
        <w:ind w:left="709"/>
        <w:jc w:val="center"/>
        <w:rPr>
          <w:rFonts w:ascii="Calibri" w:hAnsi="Calibri" w:cs="Calibri"/>
          <w:b/>
          <w:sz w:val="22"/>
          <w:szCs w:val="22"/>
        </w:rPr>
      </w:pPr>
      <w:r w:rsidRPr="00E52112">
        <w:rPr>
          <w:rFonts w:ascii="Calibri" w:hAnsi="Calibri" w:cs="Calibri"/>
          <w:b/>
          <w:sz w:val="22"/>
          <w:szCs w:val="22"/>
        </w:rPr>
        <w:lastRenderedPageBreak/>
        <w:t>Tom III SWZ</w:t>
      </w:r>
    </w:p>
    <w:p w14:paraId="76B5DE59" w14:textId="77777777" w:rsidR="00E96ED2" w:rsidRPr="00E52112" w:rsidRDefault="00E96ED2" w:rsidP="00E52112">
      <w:pPr>
        <w:tabs>
          <w:tab w:val="num" w:pos="1440"/>
        </w:tabs>
        <w:ind w:left="709"/>
        <w:jc w:val="center"/>
        <w:rPr>
          <w:rFonts w:ascii="Calibri" w:hAnsi="Calibri" w:cs="Calibri"/>
          <w:b/>
          <w:sz w:val="22"/>
          <w:szCs w:val="22"/>
        </w:rPr>
      </w:pPr>
    </w:p>
    <w:p w14:paraId="3A1FF411" w14:textId="77777777" w:rsidR="00E96ED2" w:rsidRPr="00E96ED2" w:rsidRDefault="00E96ED2" w:rsidP="00E96ED2">
      <w:pPr>
        <w:tabs>
          <w:tab w:val="num" w:pos="1440"/>
        </w:tabs>
        <w:ind w:left="709"/>
        <w:jc w:val="right"/>
        <w:rPr>
          <w:rFonts w:ascii="Calibri" w:hAnsi="Calibri" w:cs="Arial"/>
        </w:rPr>
      </w:pPr>
    </w:p>
    <w:p w14:paraId="76E31434" w14:textId="77777777" w:rsidR="006B3257" w:rsidRPr="00CB28F9" w:rsidRDefault="00E96ED2" w:rsidP="00E96ED2">
      <w:pPr>
        <w:tabs>
          <w:tab w:val="num" w:pos="1440"/>
        </w:tabs>
        <w:ind w:left="709"/>
        <w:jc w:val="center"/>
        <w:rPr>
          <w:rFonts w:ascii="Calibri" w:hAnsi="Calibri" w:cs="Calibri"/>
          <w:b/>
          <w:sz w:val="22"/>
          <w:szCs w:val="22"/>
        </w:rPr>
      </w:pPr>
      <w:r w:rsidRPr="00C671A0">
        <w:rPr>
          <w:rFonts w:ascii="Calibri" w:hAnsi="Calibri" w:cs="Calibri"/>
          <w:b/>
          <w:sz w:val="22"/>
          <w:szCs w:val="22"/>
        </w:rPr>
        <w:t xml:space="preserve">OPIS </w:t>
      </w:r>
      <w:r w:rsidRPr="00CB28F9">
        <w:rPr>
          <w:rFonts w:ascii="Calibri" w:hAnsi="Calibri" w:cs="Calibri"/>
          <w:b/>
          <w:sz w:val="22"/>
          <w:szCs w:val="22"/>
        </w:rPr>
        <w:t>PRZEDMIOTU ZAMÓWIENIA</w:t>
      </w:r>
      <w:r w:rsidR="00E52112" w:rsidRPr="00CB28F9">
        <w:rPr>
          <w:rFonts w:ascii="Calibri" w:hAnsi="Calibri" w:cs="Calibri"/>
          <w:b/>
          <w:sz w:val="22"/>
          <w:szCs w:val="22"/>
        </w:rPr>
        <w:t xml:space="preserve"> W POSTĘPOWANIU </w:t>
      </w:r>
    </w:p>
    <w:p w14:paraId="008AFB8A" w14:textId="3384002D" w:rsidR="00E96ED2" w:rsidRDefault="001A0AFF" w:rsidP="00E96ED2">
      <w:pPr>
        <w:tabs>
          <w:tab w:val="num" w:pos="1440"/>
        </w:tabs>
        <w:ind w:left="709"/>
        <w:jc w:val="center"/>
        <w:rPr>
          <w:rFonts w:asciiTheme="minorHAnsi" w:hAnsiTheme="minorHAnsi" w:cs="Arial Black"/>
          <w:b/>
          <w:bCs/>
        </w:rPr>
      </w:pPr>
      <w:r w:rsidRPr="00CB28F9">
        <w:rPr>
          <w:rFonts w:ascii="Calibri" w:hAnsi="Calibri" w:cs="Calibri"/>
          <w:b/>
          <w:sz w:val="22"/>
          <w:szCs w:val="22"/>
        </w:rPr>
        <w:t>Nr</w:t>
      </w:r>
      <w:r w:rsidR="00BC34FE" w:rsidRPr="00CB28F9">
        <w:rPr>
          <w:rFonts w:ascii="Calibri" w:hAnsi="Calibri" w:cs="Calibri"/>
          <w:b/>
          <w:sz w:val="22"/>
          <w:szCs w:val="22"/>
        </w:rPr>
        <w:t>:</w:t>
      </w:r>
      <w:r w:rsidR="0024239D" w:rsidRPr="00CB28F9">
        <w:rPr>
          <w:rFonts w:ascii="Calibri" w:hAnsi="Calibri" w:cs="Calibri"/>
          <w:b/>
          <w:sz w:val="22"/>
          <w:szCs w:val="22"/>
        </w:rPr>
        <w:t xml:space="preserve"> </w:t>
      </w:r>
      <w:r w:rsidR="003B4E52" w:rsidRPr="00CB28F9">
        <w:rPr>
          <w:rFonts w:asciiTheme="minorHAnsi" w:hAnsiTheme="minorHAnsi" w:cs="Arial Black"/>
          <w:b/>
          <w:bCs/>
        </w:rPr>
        <w:t>ZP/GiK/</w:t>
      </w:r>
      <w:r w:rsidR="00CB28F9" w:rsidRPr="00CB28F9">
        <w:rPr>
          <w:rFonts w:asciiTheme="minorHAnsi" w:hAnsiTheme="minorHAnsi" w:cs="Arial Black"/>
          <w:b/>
          <w:bCs/>
        </w:rPr>
        <w:t>3</w:t>
      </w:r>
      <w:r w:rsidR="00094726">
        <w:rPr>
          <w:rFonts w:asciiTheme="minorHAnsi" w:hAnsiTheme="minorHAnsi" w:cs="Arial Black"/>
          <w:b/>
          <w:bCs/>
        </w:rPr>
        <w:t>0</w:t>
      </w:r>
      <w:r w:rsidR="003B4E52" w:rsidRPr="00CB28F9">
        <w:rPr>
          <w:rFonts w:asciiTheme="minorHAnsi" w:hAnsiTheme="minorHAnsi" w:cs="Arial Black"/>
          <w:b/>
          <w:bCs/>
        </w:rPr>
        <w:t>/2021</w:t>
      </w:r>
      <w:r w:rsidR="00094726">
        <w:rPr>
          <w:rFonts w:asciiTheme="minorHAnsi" w:hAnsiTheme="minorHAnsi" w:cs="Arial Black"/>
          <w:b/>
          <w:bCs/>
        </w:rPr>
        <w:t>/CENAGIS</w:t>
      </w:r>
    </w:p>
    <w:p w14:paraId="20AC9FAC" w14:textId="77777777" w:rsidR="00512316" w:rsidRPr="00510924" w:rsidRDefault="00512316" w:rsidP="00512316">
      <w:pPr>
        <w:jc w:val="both"/>
        <w:rPr>
          <w:rFonts w:ascii="Arial" w:hAnsi="Arial" w:cs="Arial"/>
          <w:sz w:val="18"/>
          <w:szCs w:val="18"/>
        </w:rPr>
      </w:pPr>
    </w:p>
    <w:p w14:paraId="19765F3E" w14:textId="77777777" w:rsidR="00512316" w:rsidRDefault="00512316" w:rsidP="00512316">
      <w:pPr>
        <w:rPr>
          <w:rFonts w:ascii="Arial" w:hAnsi="Arial" w:cs="Arial"/>
          <w:b/>
          <w:bCs/>
          <w:iCs/>
          <w:color w:val="0000CC"/>
          <w:sz w:val="18"/>
          <w:szCs w:val="18"/>
        </w:rPr>
      </w:pPr>
      <w:r>
        <w:rPr>
          <w:rFonts w:ascii="Arial" w:hAnsi="Arial" w:cs="Arial"/>
          <w:b/>
          <w:bCs/>
          <w:iCs/>
          <w:color w:val="0000CC"/>
          <w:sz w:val="18"/>
          <w:szCs w:val="18"/>
        </w:rPr>
        <w:t>Wymagania ogólne</w:t>
      </w:r>
    </w:p>
    <w:p w14:paraId="6D308FDF" w14:textId="77777777" w:rsidR="00512316" w:rsidRPr="00510924" w:rsidRDefault="00512316" w:rsidP="00512316">
      <w:pPr>
        <w:rPr>
          <w:rFonts w:ascii="Arial" w:hAnsi="Arial" w:cs="Arial"/>
          <w:sz w:val="18"/>
          <w:szCs w:val="18"/>
        </w:rPr>
      </w:pPr>
    </w:p>
    <w:tbl>
      <w:tblPr>
        <w:tblStyle w:val="Tabela-Siatka"/>
        <w:tblW w:w="0" w:type="auto"/>
        <w:tblInd w:w="279" w:type="dxa"/>
        <w:tblLook w:val="04A0" w:firstRow="1" w:lastRow="0" w:firstColumn="1" w:lastColumn="0" w:noHBand="0" w:noVBand="1"/>
      </w:tblPr>
      <w:tblGrid>
        <w:gridCol w:w="567"/>
        <w:gridCol w:w="8906"/>
      </w:tblGrid>
      <w:tr w:rsidR="00512316" w:rsidRPr="00510924" w14:paraId="7E9840BA" w14:textId="77777777" w:rsidTr="00370D14">
        <w:tc>
          <w:tcPr>
            <w:tcW w:w="567" w:type="dxa"/>
            <w:shd w:val="clear" w:color="auto" w:fill="D9D9D9" w:themeFill="background1" w:themeFillShade="D9"/>
          </w:tcPr>
          <w:p w14:paraId="7B0C44FF" w14:textId="77777777" w:rsidR="00512316" w:rsidRPr="00510924" w:rsidRDefault="00512316" w:rsidP="00F5566B">
            <w:pPr>
              <w:rPr>
                <w:rFonts w:ascii="Arial" w:hAnsi="Arial" w:cs="Arial"/>
                <w:sz w:val="18"/>
                <w:szCs w:val="18"/>
              </w:rPr>
            </w:pPr>
            <w:r w:rsidRPr="00510924">
              <w:rPr>
                <w:rFonts w:ascii="Arial" w:hAnsi="Arial" w:cs="Arial"/>
                <w:sz w:val="18"/>
                <w:szCs w:val="18"/>
              </w:rPr>
              <w:t>Lp.</w:t>
            </w:r>
          </w:p>
        </w:tc>
        <w:tc>
          <w:tcPr>
            <w:tcW w:w="8906" w:type="dxa"/>
            <w:shd w:val="clear" w:color="auto" w:fill="D9D9D9" w:themeFill="background1" w:themeFillShade="D9"/>
          </w:tcPr>
          <w:p w14:paraId="20BFF149" w14:textId="77777777" w:rsidR="00512316" w:rsidRPr="00510924" w:rsidRDefault="00512316" w:rsidP="00F5566B">
            <w:pPr>
              <w:rPr>
                <w:rFonts w:ascii="Arial" w:hAnsi="Arial" w:cs="Arial"/>
                <w:sz w:val="18"/>
                <w:szCs w:val="18"/>
              </w:rPr>
            </w:pPr>
            <w:r w:rsidRPr="00510924">
              <w:rPr>
                <w:rFonts w:ascii="Arial" w:hAnsi="Arial" w:cs="Arial"/>
                <w:sz w:val="18"/>
                <w:szCs w:val="18"/>
              </w:rPr>
              <w:t>Wymaganie</w:t>
            </w:r>
          </w:p>
        </w:tc>
      </w:tr>
      <w:tr w:rsidR="00512316" w:rsidRPr="00510924" w14:paraId="40343329" w14:textId="77777777" w:rsidTr="00370D14">
        <w:tc>
          <w:tcPr>
            <w:tcW w:w="567" w:type="dxa"/>
          </w:tcPr>
          <w:p w14:paraId="31F81D27" w14:textId="77777777" w:rsidR="00512316" w:rsidRPr="00510924" w:rsidRDefault="00512316" w:rsidP="00F5566B">
            <w:pPr>
              <w:rPr>
                <w:rFonts w:ascii="Arial" w:hAnsi="Arial" w:cs="Arial"/>
                <w:sz w:val="18"/>
                <w:szCs w:val="18"/>
              </w:rPr>
            </w:pPr>
            <w:r w:rsidRPr="00510924">
              <w:rPr>
                <w:rFonts w:ascii="Arial" w:hAnsi="Arial" w:cs="Arial"/>
                <w:sz w:val="18"/>
                <w:szCs w:val="18"/>
              </w:rPr>
              <w:t>1</w:t>
            </w:r>
          </w:p>
        </w:tc>
        <w:tc>
          <w:tcPr>
            <w:tcW w:w="8906" w:type="dxa"/>
          </w:tcPr>
          <w:p w14:paraId="16832521" w14:textId="77777777" w:rsidR="00512316" w:rsidRPr="00510924" w:rsidRDefault="00512316" w:rsidP="00F5566B">
            <w:pPr>
              <w:rPr>
                <w:rFonts w:ascii="Arial" w:hAnsi="Arial" w:cs="Arial"/>
                <w:sz w:val="18"/>
                <w:szCs w:val="18"/>
              </w:rPr>
            </w:pPr>
            <w:r w:rsidRPr="00510924">
              <w:rPr>
                <w:rFonts w:ascii="Arial" w:hAnsi="Arial" w:cs="Arial"/>
                <w:sz w:val="18"/>
                <w:szCs w:val="18"/>
              </w:rPr>
              <w:t>Urządzeni</w:t>
            </w:r>
            <w:r>
              <w:rPr>
                <w:rFonts w:ascii="Arial" w:hAnsi="Arial" w:cs="Arial"/>
                <w:sz w:val="18"/>
                <w:szCs w:val="18"/>
              </w:rPr>
              <w:t>a</w:t>
            </w:r>
            <w:r w:rsidRPr="00510924">
              <w:rPr>
                <w:rFonts w:ascii="Arial" w:hAnsi="Arial" w:cs="Arial"/>
                <w:sz w:val="18"/>
                <w:szCs w:val="18"/>
              </w:rPr>
              <w:t xml:space="preserve"> muszą być fabrycznie nowe i nieużywane.</w:t>
            </w:r>
          </w:p>
        </w:tc>
      </w:tr>
      <w:tr w:rsidR="00512316" w:rsidRPr="00510924" w14:paraId="4FFFA195" w14:textId="77777777" w:rsidTr="00370D14">
        <w:tc>
          <w:tcPr>
            <w:tcW w:w="567" w:type="dxa"/>
          </w:tcPr>
          <w:p w14:paraId="2D9B935F" w14:textId="77777777" w:rsidR="00512316" w:rsidRPr="00510924" w:rsidRDefault="00512316" w:rsidP="00F5566B">
            <w:pPr>
              <w:rPr>
                <w:rFonts w:ascii="Arial" w:hAnsi="Arial" w:cs="Arial"/>
                <w:sz w:val="18"/>
                <w:szCs w:val="18"/>
              </w:rPr>
            </w:pPr>
            <w:r w:rsidRPr="00510924">
              <w:rPr>
                <w:rFonts w:ascii="Arial" w:hAnsi="Arial" w:cs="Arial"/>
                <w:sz w:val="18"/>
                <w:szCs w:val="18"/>
              </w:rPr>
              <w:t>2</w:t>
            </w:r>
          </w:p>
        </w:tc>
        <w:tc>
          <w:tcPr>
            <w:tcW w:w="8906" w:type="dxa"/>
          </w:tcPr>
          <w:p w14:paraId="4471776E" w14:textId="77777777" w:rsidR="00512316" w:rsidRPr="00510924" w:rsidRDefault="00512316" w:rsidP="00F5566B">
            <w:pPr>
              <w:rPr>
                <w:rFonts w:ascii="Arial" w:hAnsi="Arial" w:cs="Arial"/>
                <w:sz w:val="18"/>
                <w:szCs w:val="18"/>
              </w:rPr>
            </w:pPr>
            <w:r w:rsidRPr="00510924">
              <w:rPr>
                <w:rFonts w:ascii="Arial" w:hAnsi="Arial" w:cs="Arial"/>
                <w:sz w:val="18"/>
                <w:szCs w:val="18"/>
              </w:rPr>
              <w:t>Urządzenia muszą pochodzić z legalnego źródła i być dopuszczone do użytkowania w Polsce.</w:t>
            </w:r>
          </w:p>
        </w:tc>
      </w:tr>
      <w:tr w:rsidR="00512316" w:rsidRPr="00510924" w14:paraId="67086506" w14:textId="77777777" w:rsidTr="00370D14">
        <w:tc>
          <w:tcPr>
            <w:tcW w:w="567" w:type="dxa"/>
          </w:tcPr>
          <w:p w14:paraId="1CE6BD2E" w14:textId="77777777" w:rsidR="00512316" w:rsidRPr="00510924" w:rsidRDefault="00512316" w:rsidP="00F5566B">
            <w:pPr>
              <w:rPr>
                <w:rFonts w:ascii="Arial" w:hAnsi="Arial" w:cs="Arial"/>
                <w:sz w:val="18"/>
                <w:szCs w:val="18"/>
              </w:rPr>
            </w:pPr>
            <w:r w:rsidRPr="00510924">
              <w:rPr>
                <w:rFonts w:ascii="Arial" w:hAnsi="Arial" w:cs="Arial"/>
                <w:sz w:val="18"/>
                <w:szCs w:val="18"/>
              </w:rPr>
              <w:t>3</w:t>
            </w:r>
          </w:p>
        </w:tc>
        <w:tc>
          <w:tcPr>
            <w:tcW w:w="8906" w:type="dxa"/>
          </w:tcPr>
          <w:p w14:paraId="5AF43E57" w14:textId="77777777" w:rsidR="00512316" w:rsidRPr="00510924" w:rsidRDefault="00512316" w:rsidP="00F5566B">
            <w:pPr>
              <w:rPr>
                <w:rFonts w:ascii="Arial" w:hAnsi="Arial" w:cs="Arial"/>
                <w:sz w:val="18"/>
                <w:szCs w:val="18"/>
              </w:rPr>
            </w:pPr>
            <w:r w:rsidRPr="00510924">
              <w:rPr>
                <w:rFonts w:ascii="Arial" w:hAnsi="Arial" w:cs="Arial"/>
                <w:sz w:val="18"/>
                <w:szCs w:val="18"/>
              </w:rPr>
              <w:t xml:space="preserve">Urządzenia muszą być wyprodukowane </w:t>
            </w:r>
            <w:r w:rsidRPr="00510924">
              <w:rPr>
                <w:rFonts w:ascii="Arial" w:hAnsi="Arial" w:cs="Arial"/>
                <w:b/>
                <w:sz w:val="18"/>
                <w:szCs w:val="18"/>
              </w:rPr>
              <w:t>po dniu 01.01.2020 r.</w:t>
            </w:r>
          </w:p>
        </w:tc>
      </w:tr>
      <w:tr w:rsidR="00512316" w:rsidRPr="00510924" w14:paraId="6A17DEDC" w14:textId="77777777" w:rsidTr="00370D14">
        <w:tc>
          <w:tcPr>
            <w:tcW w:w="567" w:type="dxa"/>
          </w:tcPr>
          <w:p w14:paraId="481873B7" w14:textId="77777777" w:rsidR="00512316" w:rsidRPr="00510924" w:rsidRDefault="00512316" w:rsidP="00F5566B">
            <w:pPr>
              <w:rPr>
                <w:rFonts w:ascii="Arial" w:hAnsi="Arial" w:cs="Arial"/>
                <w:sz w:val="18"/>
                <w:szCs w:val="18"/>
              </w:rPr>
            </w:pPr>
            <w:r w:rsidRPr="00510924">
              <w:rPr>
                <w:rFonts w:ascii="Arial" w:hAnsi="Arial" w:cs="Arial"/>
                <w:sz w:val="18"/>
                <w:szCs w:val="18"/>
              </w:rPr>
              <w:t>4</w:t>
            </w:r>
          </w:p>
        </w:tc>
        <w:tc>
          <w:tcPr>
            <w:tcW w:w="8906" w:type="dxa"/>
          </w:tcPr>
          <w:p w14:paraId="6D1C19D5" w14:textId="77777777" w:rsidR="00512316" w:rsidRPr="00510924" w:rsidRDefault="00512316" w:rsidP="00F5566B">
            <w:pPr>
              <w:rPr>
                <w:rFonts w:ascii="Arial" w:hAnsi="Arial" w:cs="Arial"/>
                <w:sz w:val="18"/>
                <w:szCs w:val="18"/>
              </w:rPr>
            </w:pPr>
            <w:r w:rsidRPr="00510924">
              <w:rPr>
                <w:rFonts w:ascii="Arial" w:hAnsi="Arial" w:cs="Arial"/>
                <w:sz w:val="18"/>
                <w:szCs w:val="18"/>
              </w:rPr>
              <w:t>Wszystkie oferowane urządzenia muszą być wyprodukowane zgodnie z normą jakości ISO 9001 lub normą równoważną.</w:t>
            </w:r>
          </w:p>
        </w:tc>
      </w:tr>
      <w:tr w:rsidR="00512316" w:rsidRPr="00510924" w14:paraId="420A1528" w14:textId="77777777" w:rsidTr="00370D14">
        <w:tc>
          <w:tcPr>
            <w:tcW w:w="567" w:type="dxa"/>
          </w:tcPr>
          <w:p w14:paraId="30CDA013" w14:textId="77777777" w:rsidR="00512316" w:rsidRPr="00510924" w:rsidRDefault="00512316" w:rsidP="00F5566B">
            <w:pPr>
              <w:rPr>
                <w:rFonts w:ascii="Arial" w:hAnsi="Arial" w:cs="Arial"/>
                <w:sz w:val="18"/>
                <w:szCs w:val="18"/>
              </w:rPr>
            </w:pPr>
            <w:r w:rsidRPr="00510924">
              <w:rPr>
                <w:rFonts w:ascii="Arial" w:hAnsi="Arial" w:cs="Arial"/>
                <w:sz w:val="18"/>
                <w:szCs w:val="18"/>
              </w:rPr>
              <w:t>5</w:t>
            </w:r>
          </w:p>
        </w:tc>
        <w:tc>
          <w:tcPr>
            <w:tcW w:w="8906" w:type="dxa"/>
          </w:tcPr>
          <w:p w14:paraId="5B82BFEF" w14:textId="77777777" w:rsidR="00512316" w:rsidRPr="00510924" w:rsidRDefault="00512316" w:rsidP="00F5566B">
            <w:pPr>
              <w:rPr>
                <w:rFonts w:ascii="Arial" w:hAnsi="Arial" w:cs="Arial"/>
                <w:sz w:val="18"/>
                <w:szCs w:val="18"/>
              </w:rPr>
            </w:pPr>
            <w:r w:rsidRPr="00510924">
              <w:rPr>
                <w:rFonts w:ascii="Arial" w:hAnsi="Arial" w:cs="Arial"/>
                <w:sz w:val="18"/>
                <w:szCs w:val="18"/>
              </w:rPr>
              <w:t>W momencie oferowania wszystkie elementy oferowanej architektury muszą być dostępne (dostarczane) przez producenta.</w:t>
            </w:r>
          </w:p>
        </w:tc>
      </w:tr>
      <w:tr w:rsidR="00512316" w:rsidRPr="00510924" w14:paraId="7FF9A432" w14:textId="77777777" w:rsidTr="00370D14">
        <w:tc>
          <w:tcPr>
            <w:tcW w:w="567" w:type="dxa"/>
          </w:tcPr>
          <w:p w14:paraId="17DA7780" w14:textId="77777777" w:rsidR="00512316" w:rsidRPr="00510924" w:rsidRDefault="00512316" w:rsidP="00F5566B">
            <w:pPr>
              <w:rPr>
                <w:rFonts w:ascii="Arial" w:hAnsi="Arial" w:cs="Arial"/>
                <w:sz w:val="18"/>
                <w:szCs w:val="18"/>
              </w:rPr>
            </w:pPr>
            <w:r w:rsidRPr="00510924">
              <w:rPr>
                <w:rFonts w:ascii="Arial" w:hAnsi="Arial" w:cs="Arial"/>
                <w:sz w:val="18"/>
                <w:szCs w:val="18"/>
              </w:rPr>
              <w:t>6</w:t>
            </w:r>
          </w:p>
        </w:tc>
        <w:tc>
          <w:tcPr>
            <w:tcW w:w="8906" w:type="dxa"/>
          </w:tcPr>
          <w:p w14:paraId="3327266B" w14:textId="77777777" w:rsidR="00512316" w:rsidRPr="00510924" w:rsidRDefault="00512316" w:rsidP="00F5566B">
            <w:pPr>
              <w:rPr>
                <w:rFonts w:ascii="Arial" w:hAnsi="Arial" w:cs="Arial"/>
                <w:sz w:val="18"/>
                <w:szCs w:val="18"/>
              </w:rPr>
            </w:pPr>
            <w:r w:rsidRPr="00510924">
              <w:rPr>
                <w:rFonts w:ascii="Arial" w:hAnsi="Arial" w:cs="Arial"/>
                <w:sz w:val="18"/>
                <w:szCs w:val="18"/>
              </w:rPr>
              <w:t>Urządzenia i ich komponenty muszą być oznakowane przez producentów w taki sposób, aby możliwa była identyfikacja zarówno produktu jak i producenta (dotyczy również komponentów urządzenia).</w:t>
            </w:r>
          </w:p>
        </w:tc>
      </w:tr>
      <w:tr w:rsidR="00512316" w:rsidRPr="00510924" w14:paraId="6F586D29" w14:textId="77777777" w:rsidTr="00370D14">
        <w:tc>
          <w:tcPr>
            <w:tcW w:w="567" w:type="dxa"/>
          </w:tcPr>
          <w:p w14:paraId="271CFD63" w14:textId="77777777" w:rsidR="00512316" w:rsidRPr="00510924" w:rsidRDefault="00512316" w:rsidP="00F5566B">
            <w:pPr>
              <w:rPr>
                <w:rFonts w:ascii="Arial" w:hAnsi="Arial" w:cs="Arial"/>
                <w:sz w:val="18"/>
                <w:szCs w:val="18"/>
              </w:rPr>
            </w:pPr>
            <w:r w:rsidRPr="00510924">
              <w:rPr>
                <w:rFonts w:ascii="Arial" w:hAnsi="Arial" w:cs="Arial"/>
                <w:sz w:val="18"/>
                <w:szCs w:val="18"/>
              </w:rPr>
              <w:t>7</w:t>
            </w:r>
          </w:p>
        </w:tc>
        <w:tc>
          <w:tcPr>
            <w:tcW w:w="8906" w:type="dxa"/>
          </w:tcPr>
          <w:p w14:paraId="1E31961C" w14:textId="77777777" w:rsidR="00512316" w:rsidRPr="00510924" w:rsidRDefault="00512316" w:rsidP="00F5566B">
            <w:pPr>
              <w:rPr>
                <w:rFonts w:ascii="Arial" w:hAnsi="Arial" w:cs="Arial"/>
                <w:sz w:val="18"/>
                <w:szCs w:val="18"/>
              </w:rPr>
            </w:pPr>
            <w:r w:rsidRPr="00510924">
              <w:rPr>
                <w:rFonts w:ascii="Arial" w:hAnsi="Arial" w:cs="Arial"/>
                <w:sz w:val="18"/>
                <w:szCs w:val="18"/>
              </w:rPr>
              <w:t>Urządzenia muszą być dostarczone Zamawiającemu w oryginalnych opakowaniach fabrycznych producenta.</w:t>
            </w:r>
          </w:p>
        </w:tc>
      </w:tr>
      <w:tr w:rsidR="00512316" w:rsidRPr="00510924" w14:paraId="1D718777" w14:textId="77777777" w:rsidTr="00370D14">
        <w:tc>
          <w:tcPr>
            <w:tcW w:w="567" w:type="dxa"/>
          </w:tcPr>
          <w:p w14:paraId="2E60B88E" w14:textId="77777777" w:rsidR="00512316" w:rsidRPr="00510924" w:rsidRDefault="00512316" w:rsidP="00F5566B">
            <w:pPr>
              <w:rPr>
                <w:rFonts w:ascii="Arial" w:hAnsi="Arial" w:cs="Arial"/>
                <w:sz w:val="18"/>
                <w:szCs w:val="18"/>
              </w:rPr>
            </w:pPr>
            <w:r w:rsidRPr="00510924">
              <w:rPr>
                <w:rFonts w:ascii="Arial" w:hAnsi="Arial" w:cs="Arial"/>
                <w:sz w:val="18"/>
                <w:szCs w:val="18"/>
              </w:rPr>
              <w:t>8</w:t>
            </w:r>
          </w:p>
        </w:tc>
        <w:tc>
          <w:tcPr>
            <w:tcW w:w="8906" w:type="dxa"/>
          </w:tcPr>
          <w:p w14:paraId="4F94E066" w14:textId="64F06A2E" w:rsidR="00512316" w:rsidRPr="00510924" w:rsidRDefault="00512316" w:rsidP="00F5566B">
            <w:pPr>
              <w:rPr>
                <w:rFonts w:ascii="Arial" w:hAnsi="Arial" w:cs="Arial"/>
                <w:sz w:val="18"/>
                <w:szCs w:val="18"/>
              </w:rPr>
            </w:pPr>
            <w:r w:rsidRPr="00510924">
              <w:rPr>
                <w:rFonts w:ascii="Arial" w:hAnsi="Arial" w:cs="Arial"/>
                <w:sz w:val="18"/>
                <w:szCs w:val="18"/>
              </w:rPr>
              <w:t xml:space="preserve">Do każdego urządzenia musi być dostarczony komplet standardowej dokumentacji dla użytkownika </w:t>
            </w:r>
            <w:r>
              <w:rPr>
                <w:rFonts w:ascii="Arial" w:hAnsi="Arial" w:cs="Arial"/>
                <w:sz w:val="18"/>
                <w:szCs w:val="18"/>
              </w:rPr>
              <w:br/>
            </w:r>
            <w:r w:rsidRPr="00510924">
              <w:rPr>
                <w:rFonts w:ascii="Arial" w:hAnsi="Arial" w:cs="Arial"/>
                <w:sz w:val="18"/>
                <w:szCs w:val="18"/>
              </w:rPr>
              <w:t>w formie papierowej lub elektronicznej.</w:t>
            </w:r>
          </w:p>
        </w:tc>
      </w:tr>
      <w:tr w:rsidR="00512316" w:rsidRPr="00510924" w14:paraId="7F95CE70" w14:textId="77777777" w:rsidTr="00370D14">
        <w:tc>
          <w:tcPr>
            <w:tcW w:w="567" w:type="dxa"/>
          </w:tcPr>
          <w:p w14:paraId="2766B4FA" w14:textId="77777777" w:rsidR="00512316" w:rsidRPr="00510924" w:rsidRDefault="00512316" w:rsidP="00F5566B">
            <w:pPr>
              <w:rPr>
                <w:rFonts w:ascii="Arial" w:hAnsi="Arial" w:cs="Arial"/>
                <w:sz w:val="18"/>
                <w:szCs w:val="18"/>
              </w:rPr>
            </w:pPr>
            <w:r w:rsidRPr="00510924">
              <w:rPr>
                <w:rFonts w:ascii="Arial" w:hAnsi="Arial" w:cs="Arial"/>
                <w:sz w:val="18"/>
                <w:szCs w:val="18"/>
              </w:rPr>
              <w:t>9</w:t>
            </w:r>
          </w:p>
        </w:tc>
        <w:tc>
          <w:tcPr>
            <w:tcW w:w="8906" w:type="dxa"/>
          </w:tcPr>
          <w:p w14:paraId="2A399F02" w14:textId="77777777" w:rsidR="00512316" w:rsidRPr="00510924" w:rsidRDefault="00512316" w:rsidP="00F5566B">
            <w:pPr>
              <w:rPr>
                <w:rFonts w:ascii="Arial" w:hAnsi="Arial" w:cs="Arial"/>
                <w:sz w:val="18"/>
                <w:szCs w:val="18"/>
              </w:rPr>
            </w:pPr>
            <w:r w:rsidRPr="00510924">
              <w:rPr>
                <w:rFonts w:ascii="Arial" w:hAnsi="Arial" w:cs="Arial"/>
                <w:sz w:val="18"/>
                <w:szCs w:val="18"/>
              </w:rPr>
              <w:t>Do każdego urządzenia musi być dostarczony komplet nośników umożliwiających odtworzenie oprogramowania zainstalowanego w urządzeniu.</w:t>
            </w:r>
          </w:p>
        </w:tc>
      </w:tr>
      <w:tr w:rsidR="00512316" w:rsidRPr="00510924" w14:paraId="172DAA09" w14:textId="77777777" w:rsidTr="00370D14">
        <w:tc>
          <w:tcPr>
            <w:tcW w:w="567" w:type="dxa"/>
          </w:tcPr>
          <w:p w14:paraId="311DA02A" w14:textId="77777777" w:rsidR="00512316" w:rsidRPr="00510924" w:rsidRDefault="00512316" w:rsidP="00F5566B">
            <w:pPr>
              <w:rPr>
                <w:rFonts w:ascii="Arial" w:hAnsi="Arial" w:cs="Arial"/>
                <w:sz w:val="18"/>
                <w:szCs w:val="18"/>
              </w:rPr>
            </w:pPr>
            <w:r w:rsidRPr="00510924">
              <w:rPr>
                <w:rFonts w:ascii="Arial" w:hAnsi="Arial" w:cs="Arial"/>
                <w:sz w:val="18"/>
                <w:szCs w:val="18"/>
              </w:rPr>
              <w:t>10</w:t>
            </w:r>
          </w:p>
        </w:tc>
        <w:tc>
          <w:tcPr>
            <w:tcW w:w="8906" w:type="dxa"/>
          </w:tcPr>
          <w:p w14:paraId="5896404D" w14:textId="77777777" w:rsidR="00512316" w:rsidRPr="00510924" w:rsidRDefault="00512316" w:rsidP="00F5566B">
            <w:pPr>
              <w:rPr>
                <w:rFonts w:ascii="Arial" w:hAnsi="Arial" w:cs="Arial"/>
                <w:sz w:val="18"/>
                <w:szCs w:val="18"/>
              </w:rPr>
            </w:pPr>
            <w:r w:rsidRPr="00510924">
              <w:rPr>
                <w:rFonts w:ascii="Arial" w:hAnsi="Arial" w:cs="Arial"/>
                <w:sz w:val="18"/>
                <w:szCs w:val="18"/>
              </w:rPr>
              <w:t>Urządzenia muszą być zgodne z europejskimi normami dotyczącymi oznakowania CE.</w:t>
            </w:r>
          </w:p>
        </w:tc>
      </w:tr>
      <w:tr w:rsidR="00512316" w:rsidRPr="00510924" w14:paraId="4839EF7E" w14:textId="77777777" w:rsidTr="00370D14">
        <w:tc>
          <w:tcPr>
            <w:tcW w:w="567" w:type="dxa"/>
          </w:tcPr>
          <w:p w14:paraId="4DE0C980" w14:textId="77777777" w:rsidR="00512316" w:rsidRPr="00510924" w:rsidRDefault="00512316" w:rsidP="00F5566B">
            <w:pPr>
              <w:rPr>
                <w:rFonts w:ascii="Arial" w:hAnsi="Arial" w:cs="Arial"/>
                <w:sz w:val="18"/>
                <w:szCs w:val="18"/>
              </w:rPr>
            </w:pPr>
            <w:r w:rsidRPr="00510924">
              <w:rPr>
                <w:rFonts w:ascii="Arial" w:hAnsi="Arial" w:cs="Arial"/>
                <w:sz w:val="18"/>
                <w:szCs w:val="18"/>
              </w:rPr>
              <w:t>11</w:t>
            </w:r>
          </w:p>
        </w:tc>
        <w:tc>
          <w:tcPr>
            <w:tcW w:w="8906" w:type="dxa"/>
          </w:tcPr>
          <w:p w14:paraId="439F101D" w14:textId="76265022" w:rsidR="00512316" w:rsidRPr="00510924" w:rsidRDefault="00512316" w:rsidP="00F5566B">
            <w:pPr>
              <w:rPr>
                <w:rFonts w:ascii="Arial" w:hAnsi="Arial" w:cs="Arial"/>
                <w:sz w:val="18"/>
                <w:szCs w:val="18"/>
              </w:rPr>
            </w:pPr>
            <w:r w:rsidRPr="00510924">
              <w:rPr>
                <w:rFonts w:ascii="Arial" w:hAnsi="Arial" w:cs="Arial"/>
                <w:sz w:val="18"/>
                <w:szCs w:val="18"/>
              </w:rPr>
              <w:t>Wszystkie urządzenia muszą współpracować z siecią energetyczną o parametrach: 230 V ± 10%,</w:t>
            </w:r>
            <w:r>
              <w:rPr>
                <w:rFonts w:ascii="Arial" w:hAnsi="Arial" w:cs="Arial"/>
                <w:sz w:val="18"/>
                <w:szCs w:val="18"/>
              </w:rPr>
              <w:br/>
            </w:r>
            <w:r w:rsidRPr="00510924">
              <w:rPr>
                <w:rFonts w:ascii="Arial" w:hAnsi="Arial" w:cs="Arial"/>
                <w:sz w:val="18"/>
                <w:szCs w:val="18"/>
              </w:rPr>
              <w:t xml:space="preserve"> 50 </w:t>
            </w:r>
            <w:proofErr w:type="spellStart"/>
            <w:r w:rsidRPr="00510924">
              <w:rPr>
                <w:rFonts w:ascii="Arial" w:hAnsi="Arial" w:cs="Arial"/>
                <w:sz w:val="18"/>
                <w:szCs w:val="18"/>
              </w:rPr>
              <w:t>Hz</w:t>
            </w:r>
            <w:proofErr w:type="spellEnd"/>
            <w:r w:rsidRPr="00510924">
              <w:rPr>
                <w:rFonts w:ascii="Arial" w:hAnsi="Arial" w:cs="Arial"/>
                <w:sz w:val="18"/>
                <w:szCs w:val="18"/>
              </w:rPr>
              <w:t>.</w:t>
            </w:r>
          </w:p>
        </w:tc>
      </w:tr>
    </w:tbl>
    <w:p w14:paraId="71A58F22" w14:textId="77777777" w:rsidR="00512316" w:rsidRDefault="00512316" w:rsidP="00512316">
      <w:pPr>
        <w:rPr>
          <w:rFonts w:ascii="Arial" w:hAnsi="Arial" w:cs="Arial"/>
          <w:sz w:val="18"/>
          <w:szCs w:val="18"/>
        </w:rPr>
      </w:pPr>
    </w:p>
    <w:p w14:paraId="77710DCC" w14:textId="77777777" w:rsidR="00512316" w:rsidRDefault="00512316" w:rsidP="00512316">
      <w:pPr>
        <w:tabs>
          <w:tab w:val="left" w:pos="3240"/>
          <w:tab w:val="left" w:pos="5940"/>
        </w:tabs>
        <w:jc w:val="both"/>
        <w:rPr>
          <w:rFonts w:ascii="Arial" w:hAnsi="Arial" w:cs="Arial"/>
          <w:b/>
          <w:bCs/>
          <w:iCs/>
          <w:color w:val="0000CC"/>
          <w:sz w:val="18"/>
          <w:szCs w:val="18"/>
        </w:rPr>
      </w:pPr>
      <w:r>
        <w:rPr>
          <w:rFonts w:ascii="Arial" w:hAnsi="Arial" w:cs="Arial"/>
          <w:b/>
          <w:bCs/>
          <w:iCs/>
          <w:color w:val="0000CC"/>
          <w:sz w:val="18"/>
          <w:szCs w:val="18"/>
        </w:rPr>
        <w:t>Zestawienie parametrów technicznych zamawianych przedmiotów</w:t>
      </w:r>
    </w:p>
    <w:p w14:paraId="472B5474" w14:textId="77777777" w:rsidR="00512316" w:rsidRDefault="00512316" w:rsidP="00512316">
      <w:pPr>
        <w:tabs>
          <w:tab w:val="left" w:pos="3240"/>
          <w:tab w:val="left" w:pos="5940"/>
        </w:tabs>
        <w:jc w:val="both"/>
        <w:rPr>
          <w:rFonts w:ascii="Arial" w:hAnsi="Arial" w:cs="Arial"/>
          <w:b/>
          <w:bCs/>
          <w:iCs/>
          <w:color w:val="0000CC"/>
          <w:sz w:val="18"/>
          <w:szCs w:val="18"/>
        </w:rPr>
      </w:pPr>
    </w:p>
    <w:p w14:paraId="6453BE08" w14:textId="77777777" w:rsidR="00512316" w:rsidRDefault="00512316" w:rsidP="00512316">
      <w:pPr>
        <w:tabs>
          <w:tab w:val="left" w:pos="3240"/>
          <w:tab w:val="left" w:pos="5940"/>
        </w:tabs>
        <w:jc w:val="both"/>
        <w:rPr>
          <w:rFonts w:ascii="Arial" w:hAnsi="Arial" w:cs="Arial"/>
          <w:b/>
          <w:bCs/>
          <w:iCs/>
          <w:color w:val="0000CC"/>
          <w:sz w:val="18"/>
          <w:szCs w:val="18"/>
        </w:rPr>
      </w:pPr>
    </w:p>
    <w:p w14:paraId="7BAE1537" w14:textId="77777777" w:rsidR="00512316" w:rsidRPr="00782CB6" w:rsidRDefault="00512316" w:rsidP="00512316">
      <w:pPr>
        <w:tabs>
          <w:tab w:val="left" w:pos="3240"/>
          <w:tab w:val="left" w:pos="5940"/>
        </w:tabs>
        <w:jc w:val="both"/>
        <w:rPr>
          <w:rFonts w:ascii="Arial" w:hAnsi="Arial" w:cs="Arial"/>
          <w:b/>
          <w:bCs/>
          <w:iCs/>
          <w:color w:val="000000" w:themeColor="text1"/>
          <w:sz w:val="18"/>
          <w:szCs w:val="18"/>
        </w:rPr>
      </w:pPr>
      <w:r>
        <w:rPr>
          <w:rFonts w:ascii="Arial" w:hAnsi="Arial" w:cs="Arial"/>
          <w:b/>
          <w:bCs/>
          <w:iCs/>
          <w:color w:val="000000" w:themeColor="text1"/>
          <w:sz w:val="18"/>
          <w:szCs w:val="18"/>
        </w:rPr>
        <w:t xml:space="preserve">Cz.1 </w:t>
      </w:r>
      <w:r w:rsidRPr="00782CB6">
        <w:rPr>
          <w:rFonts w:ascii="Arial" w:hAnsi="Arial" w:cs="Arial"/>
          <w:b/>
          <w:bCs/>
          <w:iCs/>
          <w:color w:val="000000" w:themeColor="text1"/>
          <w:sz w:val="18"/>
          <w:szCs w:val="18"/>
        </w:rPr>
        <w:t>Przedmiot nr 1</w:t>
      </w:r>
    </w:p>
    <w:p w14:paraId="6070D6CA" w14:textId="77777777" w:rsidR="00512316" w:rsidRDefault="00512316" w:rsidP="00512316">
      <w:pPr>
        <w:tabs>
          <w:tab w:val="left" w:pos="3240"/>
          <w:tab w:val="left" w:pos="5940"/>
        </w:tabs>
        <w:jc w:val="both"/>
        <w:rPr>
          <w:rFonts w:ascii="Arial" w:hAnsi="Arial" w:cs="Arial"/>
          <w:b/>
          <w:bCs/>
          <w:iCs/>
          <w:color w:val="0000CC"/>
          <w:sz w:val="18"/>
          <w:szCs w:val="1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77"/>
        <w:gridCol w:w="7178"/>
      </w:tblGrid>
      <w:tr w:rsidR="00512316" w:rsidRPr="00E948E4" w14:paraId="0B5EA2B4" w14:textId="77777777" w:rsidTr="00F5566B">
        <w:trPr>
          <w:cantSplit/>
          <w:trHeight w:val="427"/>
        </w:trPr>
        <w:tc>
          <w:tcPr>
            <w:tcW w:w="2177" w:type="dxa"/>
            <w:shd w:val="clear" w:color="auto" w:fill="auto"/>
            <w:vAlign w:val="center"/>
          </w:tcPr>
          <w:p w14:paraId="63ECEE4E" w14:textId="77777777" w:rsidR="00512316" w:rsidRPr="00DE2946" w:rsidRDefault="00512316" w:rsidP="00F5566B">
            <w:pPr>
              <w:pStyle w:val="Akapitzlist"/>
              <w:ind w:left="0"/>
              <w:jc w:val="both"/>
              <w:rPr>
                <w:rFonts w:ascii="Arial" w:hAnsi="Arial" w:cs="Arial"/>
                <w:b/>
                <w:sz w:val="18"/>
                <w:szCs w:val="18"/>
              </w:rPr>
            </w:pPr>
            <w:r w:rsidRPr="00DE2946">
              <w:rPr>
                <w:rFonts w:ascii="Arial" w:hAnsi="Arial" w:cs="Arial"/>
                <w:b/>
                <w:sz w:val="18"/>
                <w:szCs w:val="18"/>
              </w:rPr>
              <w:t>Parametr</w:t>
            </w:r>
          </w:p>
        </w:tc>
        <w:tc>
          <w:tcPr>
            <w:tcW w:w="7178" w:type="dxa"/>
            <w:shd w:val="clear" w:color="auto" w:fill="auto"/>
            <w:vAlign w:val="center"/>
          </w:tcPr>
          <w:p w14:paraId="137F07E5" w14:textId="77777777" w:rsidR="00512316" w:rsidRPr="00DE2946" w:rsidRDefault="00512316" w:rsidP="00F5566B">
            <w:pPr>
              <w:pStyle w:val="Akapitzlist"/>
              <w:ind w:left="0"/>
              <w:jc w:val="both"/>
              <w:rPr>
                <w:rFonts w:ascii="Arial" w:hAnsi="Arial" w:cs="Arial"/>
                <w:b/>
                <w:sz w:val="18"/>
                <w:szCs w:val="18"/>
              </w:rPr>
            </w:pPr>
            <w:r w:rsidRPr="00DE2946">
              <w:rPr>
                <w:rFonts w:ascii="Arial" w:hAnsi="Arial" w:cs="Arial"/>
                <w:b/>
                <w:sz w:val="18"/>
                <w:szCs w:val="18"/>
              </w:rPr>
              <w:t>Wymagania minimalne</w:t>
            </w:r>
          </w:p>
        </w:tc>
      </w:tr>
      <w:tr w:rsidR="00512316" w:rsidRPr="00E948E4" w14:paraId="22EC3572" w14:textId="77777777" w:rsidTr="00F5566B">
        <w:trPr>
          <w:cantSplit/>
          <w:trHeight w:val="427"/>
        </w:trPr>
        <w:tc>
          <w:tcPr>
            <w:tcW w:w="2177" w:type="dxa"/>
            <w:shd w:val="clear" w:color="auto" w:fill="auto"/>
            <w:vAlign w:val="center"/>
          </w:tcPr>
          <w:p w14:paraId="489483F2" w14:textId="77777777" w:rsidR="00512316" w:rsidRPr="00FC0171" w:rsidRDefault="00512316" w:rsidP="00F5566B">
            <w:pPr>
              <w:pStyle w:val="Akapitzlist"/>
              <w:ind w:left="0"/>
              <w:jc w:val="both"/>
              <w:rPr>
                <w:rFonts w:ascii="Arial" w:hAnsi="Arial" w:cs="Arial"/>
                <w:bCs/>
                <w:sz w:val="18"/>
                <w:szCs w:val="18"/>
              </w:rPr>
            </w:pPr>
            <w:r w:rsidRPr="00FC0171">
              <w:rPr>
                <w:rFonts w:ascii="Arial" w:hAnsi="Arial" w:cs="Arial"/>
                <w:bCs/>
                <w:sz w:val="18"/>
                <w:szCs w:val="18"/>
              </w:rPr>
              <w:t>Kompatybilno</w:t>
            </w:r>
            <w:r>
              <w:rPr>
                <w:rFonts w:ascii="Arial" w:hAnsi="Arial" w:cs="Arial"/>
                <w:bCs/>
                <w:sz w:val="18"/>
                <w:szCs w:val="18"/>
              </w:rPr>
              <w:t>ś</w:t>
            </w:r>
            <w:r w:rsidRPr="00FC0171">
              <w:rPr>
                <w:rFonts w:ascii="Arial" w:hAnsi="Arial" w:cs="Arial"/>
                <w:bCs/>
                <w:sz w:val="18"/>
                <w:szCs w:val="18"/>
              </w:rPr>
              <w:t>ć</w:t>
            </w:r>
          </w:p>
        </w:tc>
        <w:tc>
          <w:tcPr>
            <w:tcW w:w="7178" w:type="dxa"/>
            <w:shd w:val="clear" w:color="auto" w:fill="auto"/>
            <w:vAlign w:val="center"/>
          </w:tcPr>
          <w:p w14:paraId="0496A95E" w14:textId="77777777" w:rsidR="00512316" w:rsidRPr="00FC0171" w:rsidRDefault="00512316" w:rsidP="00F5566B">
            <w:pPr>
              <w:pStyle w:val="Akapitzlist"/>
              <w:ind w:left="0"/>
              <w:jc w:val="both"/>
              <w:rPr>
                <w:rFonts w:ascii="Arial" w:hAnsi="Arial" w:cs="Arial"/>
                <w:bCs/>
                <w:sz w:val="18"/>
                <w:szCs w:val="18"/>
              </w:rPr>
            </w:pPr>
            <w:r w:rsidRPr="00FC0171">
              <w:rPr>
                <w:rFonts w:ascii="Arial" w:hAnsi="Arial" w:cs="Arial"/>
                <w:bCs/>
                <w:sz w:val="18"/>
                <w:szCs w:val="18"/>
              </w:rPr>
              <w:t xml:space="preserve">Dostarczona karta graficzna GPU musi być kompatybilna z </w:t>
            </w:r>
            <w:r>
              <w:rPr>
                <w:rFonts w:ascii="Arial" w:hAnsi="Arial" w:cs="Arial"/>
                <w:bCs/>
                <w:sz w:val="18"/>
                <w:szCs w:val="18"/>
              </w:rPr>
              <w:t>serwerem</w:t>
            </w:r>
            <w:r w:rsidRPr="00FC0171">
              <w:rPr>
                <w:rFonts w:ascii="Arial" w:hAnsi="Arial" w:cs="Arial"/>
                <w:bCs/>
                <w:sz w:val="18"/>
                <w:szCs w:val="18"/>
              </w:rPr>
              <w:t xml:space="preserve"> </w:t>
            </w:r>
            <w:proofErr w:type="spellStart"/>
            <w:r w:rsidRPr="00FC0171">
              <w:rPr>
                <w:rFonts w:ascii="Arial" w:hAnsi="Arial" w:cs="Arial"/>
                <w:bCs/>
                <w:sz w:val="18"/>
                <w:szCs w:val="18"/>
              </w:rPr>
              <w:t>Tyan</w:t>
            </w:r>
            <w:proofErr w:type="spellEnd"/>
            <w:r w:rsidRPr="00FC0171">
              <w:rPr>
                <w:rFonts w:ascii="Arial" w:hAnsi="Arial" w:cs="Arial"/>
                <w:bCs/>
                <w:sz w:val="18"/>
                <w:szCs w:val="18"/>
              </w:rPr>
              <w:t xml:space="preserve"> </w:t>
            </w:r>
            <w:proofErr w:type="spellStart"/>
            <w:r w:rsidRPr="00FC0171">
              <w:rPr>
                <w:rFonts w:ascii="Arial" w:hAnsi="Arial" w:cs="Arial"/>
                <w:bCs/>
                <w:sz w:val="18"/>
                <w:szCs w:val="18"/>
              </w:rPr>
              <w:t>Thunder</w:t>
            </w:r>
            <w:proofErr w:type="spellEnd"/>
            <w:r w:rsidRPr="00FC0171">
              <w:rPr>
                <w:rFonts w:ascii="Arial" w:hAnsi="Arial" w:cs="Arial"/>
                <w:bCs/>
                <w:sz w:val="18"/>
                <w:szCs w:val="18"/>
              </w:rPr>
              <w:t xml:space="preserve"> SX TN76B7102</w:t>
            </w:r>
          </w:p>
        </w:tc>
      </w:tr>
      <w:tr w:rsidR="00512316" w:rsidRPr="00E948E4" w14:paraId="2337A72E" w14:textId="77777777" w:rsidTr="00F5566B">
        <w:trPr>
          <w:cantSplit/>
          <w:trHeight w:val="454"/>
        </w:trPr>
        <w:tc>
          <w:tcPr>
            <w:tcW w:w="2177" w:type="dxa"/>
            <w:shd w:val="clear" w:color="auto" w:fill="auto"/>
          </w:tcPr>
          <w:p w14:paraId="5ACB1607" w14:textId="77777777" w:rsidR="00512316" w:rsidRPr="00DE2946" w:rsidRDefault="00512316" w:rsidP="00F5566B">
            <w:pPr>
              <w:rPr>
                <w:rFonts w:ascii="Arial" w:hAnsi="Arial" w:cs="Arial"/>
                <w:sz w:val="18"/>
                <w:szCs w:val="18"/>
              </w:rPr>
            </w:pPr>
            <w:r>
              <w:rPr>
                <w:rFonts w:ascii="Arial" w:hAnsi="Arial" w:cs="Arial"/>
                <w:sz w:val="18"/>
                <w:szCs w:val="18"/>
              </w:rPr>
              <w:t>Architektura karty</w:t>
            </w:r>
          </w:p>
        </w:tc>
        <w:tc>
          <w:tcPr>
            <w:tcW w:w="7178" w:type="dxa"/>
            <w:shd w:val="clear" w:color="auto" w:fill="auto"/>
          </w:tcPr>
          <w:p w14:paraId="3C18EC8D" w14:textId="77777777" w:rsidR="00512316" w:rsidRPr="00DE2946" w:rsidRDefault="00512316" w:rsidP="00F5566B">
            <w:pPr>
              <w:jc w:val="both"/>
              <w:rPr>
                <w:rFonts w:ascii="Arial" w:hAnsi="Arial" w:cs="Arial"/>
                <w:sz w:val="18"/>
                <w:szCs w:val="18"/>
              </w:rPr>
            </w:pPr>
            <w:r>
              <w:rPr>
                <w:rFonts w:ascii="Arial" w:hAnsi="Arial" w:cs="Arial"/>
                <w:sz w:val="18"/>
                <w:szCs w:val="18"/>
              </w:rPr>
              <w:t xml:space="preserve">Karta graficzna oparta na architekturze NVIDIA </w:t>
            </w:r>
            <w:proofErr w:type="spellStart"/>
            <w:r>
              <w:rPr>
                <w:rFonts w:ascii="Arial" w:hAnsi="Arial" w:cs="Arial"/>
                <w:sz w:val="18"/>
                <w:szCs w:val="18"/>
              </w:rPr>
              <w:t>Ampere</w:t>
            </w:r>
            <w:proofErr w:type="spellEnd"/>
            <w:r>
              <w:rPr>
                <w:rFonts w:ascii="Arial" w:hAnsi="Arial" w:cs="Arial"/>
                <w:sz w:val="18"/>
                <w:szCs w:val="18"/>
              </w:rPr>
              <w:t xml:space="preserve">, wykorzystywany interfejs magistrali </w:t>
            </w:r>
            <w:proofErr w:type="spellStart"/>
            <w:r>
              <w:rPr>
                <w:rFonts w:ascii="Arial" w:hAnsi="Arial" w:cs="Arial"/>
                <w:sz w:val="18"/>
                <w:szCs w:val="18"/>
              </w:rPr>
              <w:t>PCIe</w:t>
            </w:r>
            <w:proofErr w:type="spellEnd"/>
            <w:r>
              <w:rPr>
                <w:rFonts w:ascii="Arial" w:hAnsi="Arial" w:cs="Arial"/>
                <w:sz w:val="18"/>
                <w:szCs w:val="18"/>
              </w:rPr>
              <w:t>. Wymiary karty nie więcej niż 116mm x 267mm (wysokość, długość). Szerokość zajmowanego miejsca przez kartę nie więcej niż 2-sloty.</w:t>
            </w:r>
          </w:p>
        </w:tc>
      </w:tr>
      <w:tr w:rsidR="00512316" w:rsidRPr="00E948E4" w14:paraId="4C4B57E9" w14:textId="77777777" w:rsidTr="00F5566B">
        <w:trPr>
          <w:cantSplit/>
          <w:trHeight w:val="454"/>
        </w:trPr>
        <w:tc>
          <w:tcPr>
            <w:tcW w:w="2177" w:type="dxa"/>
            <w:shd w:val="clear" w:color="auto" w:fill="auto"/>
          </w:tcPr>
          <w:p w14:paraId="29154DE7" w14:textId="77777777" w:rsidR="00512316" w:rsidRPr="00DE2946" w:rsidRDefault="00512316" w:rsidP="00F5566B">
            <w:pPr>
              <w:rPr>
                <w:rFonts w:ascii="Arial" w:hAnsi="Arial" w:cs="Arial"/>
                <w:sz w:val="18"/>
                <w:szCs w:val="18"/>
              </w:rPr>
            </w:pPr>
            <w:r>
              <w:rPr>
                <w:rFonts w:ascii="Arial" w:hAnsi="Arial" w:cs="Arial"/>
                <w:sz w:val="18"/>
                <w:szCs w:val="18"/>
              </w:rPr>
              <w:t>Układ GPU</w:t>
            </w:r>
          </w:p>
        </w:tc>
        <w:tc>
          <w:tcPr>
            <w:tcW w:w="7178" w:type="dxa"/>
            <w:shd w:val="clear" w:color="auto" w:fill="auto"/>
          </w:tcPr>
          <w:p w14:paraId="315A679E" w14:textId="77777777" w:rsidR="00512316" w:rsidRDefault="00512316" w:rsidP="00F5566B">
            <w:pPr>
              <w:jc w:val="both"/>
              <w:rPr>
                <w:rFonts w:ascii="Arial" w:hAnsi="Arial" w:cs="Arial"/>
                <w:sz w:val="18"/>
                <w:szCs w:val="18"/>
              </w:rPr>
            </w:pPr>
            <w:r>
              <w:rPr>
                <w:rFonts w:ascii="Arial" w:hAnsi="Arial" w:cs="Arial"/>
                <w:sz w:val="18"/>
                <w:szCs w:val="18"/>
              </w:rPr>
              <w:t>Karta zbudowana na rdzeniu GA100, liczba rdzeni NVIDIA CUDA minimum 6912, ilość rdzeni TENSOR min. 432;</w:t>
            </w:r>
          </w:p>
          <w:p w14:paraId="7445E3EC" w14:textId="77777777" w:rsidR="00512316" w:rsidRDefault="00512316" w:rsidP="00F5566B">
            <w:pPr>
              <w:jc w:val="both"/>
              <w:rPr>
                <w:rFonts w:ascii="Arial" w:hAnsi="Arial" w:cs="Arial"/>
                <w:sz w:val="18"/>
                <w:szCs w:val="18"/>
              </w:rPr>
            </w:pPr>
            <w:r>
              <w:rPr>
                <w:rFonts w:ascii="Arial" w:hAnsi="Arial" w:cs="Arial"/>
                <w:sz w:val="18"/>
                <w:szCs w:val="18"/>
              </w:rPr>
              <w:t>Parametry wydajnościowe układów GPU karty:</w:t>
            </w:r>
          </w:p>
          <w:p w14:paraId="3845D889" w14:textId="77777777" w:rsidR="00512316" w:rsidRDefault="00512316" w:rsidP="00F5566B">
            <w:pPr>
              <w:jc w:val="both"/>
              <w:rPr>
                <w:rFonts w:ascii="Arial" w:hAnsi="Arial" w:cs="Arial"/>
                <w:sz w:val="18"/>
                <w:szCs w:val="18"/>
              </w:rPr>
            </w:pPr>
            <w:r>
              <w:rPr>
                <w:rFonts w:ascii="Arial" w:hAnsi="Arial" w:cs="Arial"/>
                <w:sz w:val="18"/>
                <w:szCs w:val="18"/>
              </w:rPr>
              <w:t>- wydajność zmiennoprzecinkowa o podwójnej precyzji FP64 min 9 TFLOPS,</w:t>
            </w:r>
          </w:p>
          <w:p w14:paraId="6A90C6B9" w14:textId="77777777" w:rsidR="00512316" w:rsidRDefault="00512316" w:rsidP="00F5566B">
            <w:pPr>
              <w:jc w:val="both"/>
              <w:rPr>
                <w:rFonts w:ascii="Arial" w:hAnsi="Arial" w:cs="Arial"/>
                <w:sz w:val="18"/>
                <w:szCs w:val="18"/>
              </w:rPr>
            </w:pPr>
            <w:r>
              <w:rPr>
                <w:rFonts w:ascii="Arial" w:hAnsi="Arial" w:cs="Arial"/>
                <w:sz w:val="18"/>
                <w:szCs w:val="18"/>
              </w:rPr>
              <w:t>- wydajność zmiennoprzecinkowa o pojedynczej precyzji FP32 min 19 TFLOPS,</w:t>
            </w:r>
          </w:p>
          <w:p w14:paraId="4F24A7EF" w14:textId="77777777" w:rsidR="00512316" w:rsidRPr="00DE2946" w:rsidRDefault="00512316" w:rsidP="00F5566B">
            <w:pPr>
              <w:jc w:val="both"/>
              <w:rPr>
                <w:rFonts w:ascii="Arial" w:hAnsi="Arial" w:cs="Arial"/>
                <w:sz w:val="18"/>
                <w:szCs w:val="18"/>
              </w:rPr>
            </w:pPr>
            <w:r>
              <w:rPr>
                <w:rFonts w:ascii="Arial" w:hAnsi="Arial" w:cs="Arial"/>
                <w:sz w:val="18"/>
                <w:szCs w:val="18"/>
              </w:rPr>
              <w:t>- wydajność zmiennoprzecinkowa o połowicznej precyzji FP16 min 76 TFLOPS.</w:t>
            </w:r>
          </w:p>
        </w:tc>
      </w:tr>
      <w:tr w:rsidR="00512316" w:rsidRPr="00E948E4" w14:paraId="24A21E02" w14:textId="77777777" w:rsidTr="00F5566B">
        <w:trPr>
          <w:cantSplit/>
          <w:trHeight w:val="454"/>
        </w:trPr>
        <w:tc>
          <w:tcPr>
            <w:tcW w:w="2177" w:type="dxa"/>
            <w:shd w:val="clear" w:color="auto" w:fill="auto"/>
          </w:tcPr>
          <w:p w14:paraId="0178688E" w14:textId="77777777" w:rsidR="00512316" w:rsidRPr="00DE2946" w:rsidRDefault="00512316" w:rsidP="00F5566B">
            <w:pPr>
              <w:rPr>
                <w:rFonts w:ascii="Arial" w:hAnsi="Arial" w:cs="Arial"/>
                <w:sz w:val="18"/>
                <w:szCs w:val="18"/>
              </w:rPr>
            </w:pPr>
            <w:r>
              <w:rPr>
                <w:rFonts w:ascii="Arial" w:hAnsi="Arial" w:cs="Arial"/>
                <w:sz w:val="18"/>
                <w:szCs w:val="18"/>
              </w:rPr>
              <w:t>Pamięć RAM GPU</w:t>
            </w:r>
          </w:p>
        </w:tc>
        <w:tc>
          <w:tcPr>
            <w:tcW w:w="7178" w:type="dxa"/>
            <w:shd w:val="clear" w:color="auto" w:fill="auto"/>
          </w:tcPr>
          <w:p w14:paraId="034FBA13" w14:textId="77777777" w:rsidR="00512316" w:rsidRPr="00DE2946" w:rsidRDefault="00512316" w:rsidP="00F5566B">
            <w:pPr>
              <w:jc w:val="both"/>
              <w:rPr>
                <w:rFonts w:ascii="Arial" w:hAnsi="Arial" w:cs="Arial"/>
                <w:sz w:val="18"/>
                <w:szCs w:val="18"/>
              </w:rPr>
            </w:pPr>
            <w:r>
              <w:rPr>
                <w:rFonts w:ascii="Arial" w:hAnsi="Arial" w:cs="Arial"/>
                <w:sz w:val="18"/>
                <w:szCs w:val="18"/>
              </w:rPr>
              <w:t xml:space="preserve">Minimum 80GB VRAM HBM2e 2.4 </w:t>
            </w:r>
            <w:proofErr w:type="spellStart"/>
            <w:r>
              <w:rPr>
                <w:rFonts w:ascii="Arial" w:hAnsi="Arial" w:cs="Arial"/>
                <w:sz w:val="18"/>
                <w:szCs w:val="18"/>
              </w:rPr>
              <w:t>Gbits</w:t>
            </w:r>
            <w:proofErr w:type="spellEnd"/>
            <w:r>
              <w:rPr>
                <w:rFonts w:ascii="Arial" w:hAnsi="Arial" w:cs="Arial"/>
                <w:sz w:val="18"/>
                <w:szCs w:val="18"/>
              </w:rPr>
              <w:t xml:space="preserve">/s, magistrala pamięci 5120-bit, przepustowość pamięci 1.5 TB/s. </w:t>
            </w:r>
          </w:p>
        </w:tc>
      </w:tr>
      <w:tr w:rsidR="00512316" w:rsidRPr="00E948E4" w14:paraId="564F1083" w14:textId="77777777" w:rsidTr="00F5566B">
        <w:trPr>
          <w:cantSplit/>
          <w:trHeight w:val="454"/>
        </w:trPr>
        <w:tc>
          <w:tcPr>
            <w:tcW w:w="2177" w:type="dxa"/>
            <w:shd w:val="clear" w:color="auto" w:fill="auto"/>
          </w:tcPr>
          <w:p w14:paraId="7A65ED0D" w14:textId="77777777" w:rsidR="00512316" w:rsidRDefault="00512316" w:rsidP="00F5566B">
            <w:pPr>
              <w:rPr>
                <w:rFonts w:ascii="Arial" w:hAnsi="Arial" w:cs="Arial"/>
                <w:sz w:val="18"/>
                <w:szCs w:val="18"/>
              </w:rPr>
            </w:pPr>
            <w:r>
              <w:rPr>
                <w:rFonts w:ascii="Arial" w:hAnsi="Arial" w:cs="Arial"/>
                <w:sz w:val="18"/>
                <w:szCs w:val="18"/>
              </w:rPr>
              <w:t>Pamięć Cache L2</w:t>
            </w:r>
          </w:p>
        </w:tc>
        <w:tc>
          <w:tcPr>
            <w:tcW w:w="7178" w:type="dxa"/>
            <w:shd w:val="clear" w:color="auto" w:fill="auto"/>
          </w:tcPr>
          <w:p w14:paraId="334417BA" w14:textId="77777777" w:rsidR="00512316" w:rsidRDefault="00512316" w:rsidP="00F5566B">
            <w:pPr>
              <w:jc w:val="both"/>
              <w:rPr>
                <w:rFonts w:ascii="Arial" w:hAnsi="Arial" w:cs="Arial"/>
                <w:sz w:val="18"/>
                <w:szCs w:val="18"/>
              </w:rPr>
            </w:pPr>
            <w:r>
              <w:rPr>
                <w:rFonts w:ascii="Arial" w:hAnsi="Arial" w:cs="Arial"/>
                <w:sz w:val="18"/>
                <w:szCs w:val="18"/>
              </w:rPr>
              <w:t>40960 KB</w:t>
            </w:r>
          </w:p>
        </w:tc>
      </w:tr>
      <w:tr w:rsidR="00512316" w:rsidRPr="00E948E4" w14:paraId="60B55F1B" w14:textId="77777777" w:rsidTr="00F5566B">
        <w:trPr>
          <w:cantSplit/>
          <w:trHeight w:val="454"/>
        </w:trPr>
        <w:tc>
          <w:tcPr>
            <w:tcW w:w="2177" w:type="dxa"/>
            <w:shd w:val="clear" w:color="auto" w:fill="auto"/>
          </w:tcPr>
          <w:p w14:paraId="3239588B" w14:textId="77777777" w:rsidR="00512316" w:rsidRPr="00DE2946" w:rsidRDefault="00512316" w:rsidP="00F5566B">
            <w:pPr>
              <w:rPr>
                <w:rFonts w:ascii="Arial" w:hAnsi="Arial" w:cs="Arial"/>
                <w:sz w:val="18"/>
                <w:szCs w:val="18"/>
              </w:rPr>
            </w:pPr>
            <w:r>
              <w:rPr>
                <w:rFonts w:ascii="Arial" w:hAnsi="Arial" w:cs="Arial"/>
                <w:sz w:val="18"/>
                <w:szCs w:val="18"/>
              </w:rPr>
              <w:t>Obsługiwane technologie</w:t>
            </w:r>
          </w:p>
        </w:tc>
        <w:tc>
          <w:tcPr>
            <w:tcW w:w="7178" w:type="dxa"/>
            <w:shd w:val="clear" w:color="auto" w:fill="auto"/>
          </w:tcPr>
          <w:p w14:paraId="5D069600" w14:textId="77777777" w:rsidR="00512316" w:rsidRPr="00DE2946" w:rsidRDefault="00512316" w:rsidP="00F5566B">
            <w:pPr>
              <w:jc w:val="both"/>
              <w:rPr>
                <w:rFonts w:ascii="Arial" w:hAnsi="Arial" w:cs="Arial"/>
                <w:sz w:val="18"/>
                <w:szCs w:val="18"/>
              </w:rPr>
            </w:pPr>
            <w:r>
              <w:rPr>
                <w:rFonts w:ascii="Arial" w:hAnsi="Arial" w:cs="Arial"/>
                <w:sz w:val="18"/>
                <w:szCs w:val="18"/>
              </w:rPr>
              <w:t>Uczenie maszynowe, Multi-</w:t>
            </w:r>
            <w:proofErr w:type="spellStart"/>
            <w:r>
              <w:rPr>
                <w:rFonts w:ascii="Arial" w:hAnsi="Arial" w:cs="Arial"/>
                <w:sz w:val="18"/>
                <w:szCs w:val="18"/>
              </w:rPr>
              <w:t>Instance</w:t>
            </w:r>
            <w:proofErr w:type="spellEnd"/>
            <w:r>
              <w:rPr>
                <w:rFonts w:ascii="Arial" w:hAnsi="Arial" w:cs="Arial"/>
                <w:sz w:val="18"/>
                <w:szCs w:val="18"/>
              </w:rPr>
              <w:t xml:space="preserve"> GPU, CUDA, </w:t>
            </w:r>
            <w:proofErr w:type="spellStart"/>
            <w:r>
              <w:rPr>
                <w:rFonts w:ascii="Arial" w:hAnsi="Arial" w:cs="Arial"/>
                <w:sz w:val="18"/>
                <w:szCs w:val="18"/>
              </w:rPr>
              <w:t>DirectCompute</w:t>
            </w:r>
            <w:proofErr w:type="spellEnd"/>
            <w:r>
              <w:rPr>
                <w:rFonts w:ascii="Arial" w:hAnsi="Arial" w:cs="Arial"/>
                <w:sz w:val="18"/>
                <w:szCs w:val="18"/>
              </w:rPr>
              <w:t>.</w:t>
            </w:r>
          </w:p>
        </w:tc>
      </w:tr>
      <w:tr w:rsidR="00512316" w:rsidRPr="00E948E4" w14:paraId="20774E78" w14:textId="77777777" w:rsidTr="00F5566B">
        <w:trPr>
          <w:cantSplit/>
          <w:trHeight w:val="454"/>
        </w:trPr>
        <w:tc>
          <w:tcPr>
            <w:tcW w:w="2177" w:type="dxa"/>
            <w:shd w:val="clear" w:color="auto" w:fill="auto"/>
          </w:tcPr>
          <w:p w14:paraId="290E783C" w14:textId="77777777" w:rsidR="00512316" w:rsidRPr="00DE2946" w:rsidRDefault="00512316" w:rsidP="00F5566B">
            <w:pPr>
              <w:rPr>
                <w:rFonts w:ascii="Arial" w:hAnsi="Arial" w:cs="Arial"/>
                <w:sz w:val="18"/>
                <w:szCs w:val="18"/>
              </w:rPr>
            </w:pPr>
            <w:r>
              <w:rPr>
                <w:rFonts w:ascii="Arial" w:hAnsi="Arial" w:cs="Arial"/>
                <w:sz w:val="18"/>
                <w:szCs w:val="18"/>
              </w:rPr>
              <w:t>Zasilanie i termika</w:t>
            </w:r>
          </w:p>
        </w:tc>
        <w:tc>
          <w:tcPr>
            <w:tcW w:w="7178" w:type="dxa"/>
            <w:shd w:val="clear" w:color="auto" w:fill="auto"/>
          </w:tcPr>
          <w:p w14:paraId="2B275F14" w14:textId="77777777" w:rsidR="00512316" w:rsidRPr="00DE2946" w:rsidRDefault="00512316" w:rsidP="00F5566B">
            <w:pPr>
              <w:jc w:val="both"/>
              <w:rPr>
                <w:rFonts w:ascii="Arial" w:hAnsi="Arial" w:cs="Arial"/>
                <w:sz w:val="18"/>
                <w:szCs w:val="18"/>
              </w:rPr>
            </w:pPr>
            <w:r>
              <w:rPr>
                <w:rFonts w:ascii="Arial" w:hAnsi="Arial" w:cs="Arial"/>
                <w:sz w:val="18"/>
                <w:szCs w:val="18"/>
              </w:rPr>
              <w:t>Pobór mocy nie więcej niż 300W, maksymalna temperatura pracy układu GPU nie więcej niż 89 stopni, chłodzenie pasywne.</w:t>
            </w:r>
          </w:p>
        </w:tc>
      </w:tr>
      <w:tr w:rsidR="00512316" w:rsidRPr="00E948E4" w14:paraId="0E771B3A" w14:textId="77777777" w:rsidTr="00F5566B">
        <w:trPr>
          <w:cantSplit/>
          <w:trHeight w:val="454"/>
        </w:trPr>
        <w:tc>
          <w:tcPr>
            <w:tcW w:w="2177" w:type="dxa"/>
            <w:shd w:val="clear" w:color="auto" w:fill="auto"/>
          </w:tcPr>
          <w:p w14:paraId="1C0A2105" w14:textId="77777777" w:rsidR="00512316" w:rsidRDefault="00512316" w:rsidP="00F5566B">
            <w:pPr>
              <w:rPr>
                <w:rFonts w:ascii="Arial" w:hAnsi="Arial" w:cs="Arial"/>
                <w:sz w:val="18"/>
                <w:szCs w:val="18"/>
              </w:rPr>
            </w:pPr>
            <w:r>
              <w:rPr>
                <w:rFonts w:ascii="Arial" w:hAnsi="Arial" w:cs="Arial"/>
                <w:sz w:val="18"/>
                <w:szCs w:val="18"/>
              </w:rPr>
              <w:t>Interfejs</w:t>
            </w:r>
          </w:p>
        </w:tc>
        <w:tc>
          <w:tcPr>
            <w:tcW w:w="7178" w:type="dxa"/>
            <w:shd w:val="clear" w:color="auto" w:fill="auto"/>
          </w:tcPr>
          <w:p w14:paraId="4BA184F9" w14:textId="77777777" w:rsidR="00512316" w:rsidRDefault="00512316" w:rsidP="00F5566B">
            <w:pPr>
              <w:jc w:val="both"/>
              <w:rPr>
                <w:rFonts w:ascii="Arial" w:hAnsi="Arial" w:cs="Arial"/>
                <w:sz w:val="18"/>
                <w:szCs w:val="18"/>
              </w:rPr>
            </w:pPr>
            <w:proofErr w:type="spellStart"/>
            <w:r>
              <w:rPr>
                <w:rFonts w:ascii="Arial" w:hAnsi="Arial" w:cs="Arial"/>
                <w:sz w:val="18"/>
                <w:szCs w:val="18"/>
              </w:rPr>
              <w:t>PCIe</w:t>
            </w:r>
            <w:proofErr w:type="spellEnd"/>
            <w:r>
              <w:rPr>
                <w:rFonts w:ascii="Arial" w:hAnsi="Arial" w:cs="Arial"/>
                <w:sz w:val="18"/>
                <w:szCs w:val="18"/>
              </w:rPr>
              <w:t xml:space="preserve"> 4.0</w:t>
            </w:r>
          </w:p>
        </w:tc>
      </w:tr>
      <w:tr w:rsidR="00512316" w:rsidRPr="00E948E4" w14:paraId="5C82209D" w14:textId="77777777" w:rsidTr="00F5566B">
        <w:trPr>
          <w:cantSplit/>
          <w:trHeight w:val="454"/>
        </w:trPr>
        <w:tc>
          <w:tcPr>
            <w:tcW w:w="2177" w:type="dxa"/>
            <w:shd w:val="clear" w:color="auto" w:fill="auto"/>
          </w:tcPr>
          <w:p w14:paraId="0A5C4096" w14:textId="77777777" w:rsidR="00512316" w:rsidRDefault="00512316" w:rsidP="00F5566B">
            <w:pPr>
              <w:rPr>
                <w:rFonts w:ascii="Arial" w:hAnsi="Arial" w:cs="Arial"/>
                <w:sz w:val="18"/>
                <w:szCs w:val="18"/>
              </w:rPr>
            </w:pPr>
            <w:r w:rsidRPr="00DE2946">
              <w:rPr>
                <w:rFonts w:ascii="Arial" w:hAnsi="Arial" w:cs="Arial"/>
                <w:sz w:val="18"/>
                <w:szCs w:val="18"/>
              </w:rPr>
              <w:t>Gwarancja i serwis techniczny</w:t>
            </w:r>
          </w:p>
        </w:tc>
        <w:tc>
          <w:tcPr>
            <w:tcW w:w="7178" w:type="dxa"/>
            <w:shd w:val="clear" w:color="auto" w:fill="auto"/>
          </w:tcPr>
          <w:p w14:paraId="10267D08" w14:textId="77777777" w:rsidR="00512316" w:rsidRDefault="00512316" w:rsidP="00F5566B">
            <w:pPr>
              <w:jc w:val="both"/>
              <w:rPr>
                <w:rFonts w:ascii="Arial" w:hAnsi="Arial" w:cs="Arial"/>
                <w:sz w:val="18"/>
                <w:szCs w:val="18"/>
              </w:rPr>
            </w:pPr>
            <w:r>
              <w:rPr>
                <w:rFonts w:ascii="Arial" w:hAnsi="Arial" w:cs="Arial"/>
                <w:sz w:val="18"/>
                <w:szCs w:val="18"/>
              </w:rPr>
              <w:t>Serwis gwarancyjny d</w:t>
            </w:r>
            <w:r w:rsidRPr="00DE2946">
              <w:rPr>
                <w:rFonts w:ascii="Arial" w:hAnsi="Arial" w:cs="Arial"/>
                <w:sz w:val="18"/>
                <w:szCs w:val="18"/>
              </w:rPr>
              <w:t xml:space="preserve">ostępny przez okres minimum </w:t>
            </w:r>
            <w:r>
              <w:rPr>
                <w:rFonts w:ascii="Arial" w:hAnsi="Arial" w:cs="Arial"/>
                <w:sz w:val="18"/>
                <w:szCs w:val="18"/>
              </w:rPr>
              <w:t xml:space="preserve">60 miesięcy, świadczony w miejscu użytkowania (instalacji) karty GPU. Czas reakcji na zgłoszenie awarii następny dzień roboczy. </w:t>
            </w:r>
            <w:r w:rsidRPr="00853E27">
              <w:rPr>
                <w:rFonts w:ascii="Arial" w:hAnsi="Arial" w:cs="Arial"/>
                <w:sz w:val="18"/>
                <w:szCs w:val="18"/>
              </w:rPr>
              <w:t xml:space="preserve">W okresie gwarancji Zamawiający zastrzega sobie prawo do zmian konfiguracji </w:t>
            </w:r>
            <w:r>
              <w:rPr>
                <w:rFonts w:ascii="Arial" w:hAnsi="Arial" w:cs="Arial"/>
                <w:sz w:val="18"/>
                <w:szCs w:val="18"/>
              </w:rPr>
              <w:t>i miejscu instalacji karty, bez wpływu na</w:t>
            </w:r>
            <w:r w:rsidRPr="00853E27">
              <w:rPr>
                <w:rFonts w:ascii="Arial" w:hAnsi="Arial" w:cs="Arial"/>
                <w:sz w:val="18"/>
                <w:szCs w:val="18"/>
              </w:rPr>
              <w:t xml:space="preserve"> utrat</w:t>
            </w:r>
            <w:r>
              <w:rPr>
                <w:rFonts w:ascii="Arial" w:hAnsi="Arial" w:cs="Arial"/>
                <w:sz w:val="18"/>
                <w:szCs w:val="18"/>
              </w:rPr>
              <w:t>ę</w:t>
            </w:r>
            <w:r w:rsidRPr="00853E27">
              <w:rPr>
                <w:rFonts w:ascii="Arial" w:hAnsi="Arial" w:cs="Arial"/>
                <w:sz w:val="18"/>
                <w:szCs w:val="18"/>
              </w:rPr>
              <w:t xml:space="preserve"> gwarancji</w:t>
            </w:r>
            <w:r>
              <w:rPr>
                <w:rFonts w:ascii="Arial" w:hAnsi="Arial" w:cs="Arial"/>
                <w:sz w:val="18"/>
                <w:szCs w:val="18"/>
              </w:rPr>
              <w:t xml:space="preserve">. </w:t>
            </w:r>
            <w:r w:rsidRPr="00830356">
              <w:rPr>
                <w:rFonts w:ascii="Arial" w:hAnsi="Arial" w:cs="Arial"/>
                <w:sz w:val="18"/>
                <w:szCs w:val="18"/>
              </w:rPr>
              <w:t>Zamawiający zastrzega sobie, iż zgłaszanie awarii będzie następować bezpośrednio w lokalnej (polskiej) organizacji serwisowej producenta sprzętu lub u autoryzowanego partnera producenta sprzętu. W przypadku uzasadnionych wątpliwości Zamawiający może żądać dokumentów potwierdzających fakt świadczenia serwisu gwarancyjnego przez lokalną organizację serwisową producenta lub autoryzowanego partnera producenta sprzętu</w:t>
            </w:r>
            <w:r>
              <w:rPr>
                <w:rFonts w:ascii="Arial" w:hAnsi="Arial" w:cs="Arial"/>
                <w:sz w:val="18"/>
                <w:szCs w:val="18"/>
              </w:rPr>
              <w:t>.</w:t>
            </w:r>
          </w:p>
          <w:p w14:paraId="2F975AC6" w14:textId="77777777" w:rsidR="00512316" w:rsidRDefault="00512316" w:rsidP="00F5566B">
            <w:pPr>
              <w:jc w:val="both"/>
              <w:rPr>
                <w:rFonts w:ascii="Arial" w:hAnsi="Arial" w:cs="Arial"/>
                <w:sz w:val="18"/>
                <w:szCs w:val="18"/>
              </w:rPr>
            </w:pPr>
            <w:r w:rsidRPr="007A0498">
              <w:rPr>
                <w:rFonts w:ascii="Arial" w:hAnsi="Arial" w:cs="Arial"/>
                <w:sz w:val="18"/>
                <w:szCs w:val="18"/>
              </w:rPr>
              <w:t xml:space="preserve">Okres gwarancji rozpoczyna swój bieg od daty podpisania </w:t>
            </w:r>
            <w:r>
              <w:rPr>
                <w:rFonts w:ascii="Arial" w:hAnsi="Arial" w:cs="Arial"/>
                <w:sz w:val="18"/>
                <w:szCs w:val="18"/>
              </w:rPr>
              <w:t>Protokołu odbioru przedmiotu zamówienia</w:t>
            </w:r>
            <w:r w:rsidRPr="007A0498">
              <w:rPr>
                <w:rFonts w:ascii="Arial" w:hAnsi="Arial" w:cs="Arial"/>
                <w:sz w:val="18"/>
                <w:szCs w:val="18"/>
              </w:rPr>
              <w:t>.</w:t>
            </w:r>
          </w:p>
        </w:tc>
      </w:tr>
      <w:tr w:rsidR="00512316" w:rsidRPr="00E948E4" w14:paraId="5E102495" w14:textId="77777777" w:rsidTr="00F5566B">
        <w:trPr>
          <w:cantSplit/>
          <w:trHeight w:val="454"/>
        </w:trPr>
        <w:tc>
          <w:tcPr>
            <w:tcW w:w="2177" w:type="dxa"/>
            <w:shd w:val="clear" w:color="auto" w:fill="auto"/>
          </w:tcPr>
          <w:p w14:paraId="072A1A34" w14:textId="77777777" w:rsidR="00512316" w:rsidRPr="00DE2946" w:rsidRDefault="00512316" w:rsidP="00F5566B">
            <w:pPr>
              <w:rPr>
                <w:rFonts w:ascii="Arial" w:hAnsi="Arial" w:cs="Arial"/>
                <w:sz w:val="18"/>
                <w:szCs w:val="18"/>
              </w:rPr>
            </w:pPr>
            <w:r>
              <w:rPr>
                <w:rFonts w:ascii="Arial" w:hAnsi="Arial" w:cs="Arial"/>
                <w:sz w:val="18"/>
                <w:szCs w:val="18"/>
              </w:rPr>
              <w:lastRenderedPageBreak/>
              <w:t>Wymagania dotyczące instalacji i uruchomienia</w:t>
            </w:r>
          </w:p>
        </w:tc>
        <w:tc>
          <w:tcPr>
            <w:tcW w:w="7178" w:type="dxa"/>
            <w:shd w:val="clear" w:color="auto" w:fill="auto"/>
          </w:tcPr>
          <w:p w14:paraId="753BF755" w14:textId="77777777" w:rsidR="00512316" w:rsidRPr="00FC0171" w:rsidRDefault="00512316" w:rsidP="00F5566B">
            <w:pPr>
              <w:tabs>
                <w:tab w:val="left" w:pos="3240"/>
                <w:tab w:val="left" w:pos="5940"/>
              </w:tabs>
              <w:jc w:val="both"/>
              <w:rPr>
                <w:rFonts w:ascii="Arial" w:hAnsi="Arial" w:cs="Arial"/>
                <w:color w:val="000000" w:themeColor="text1"/>
                <w:sz w:val="18"/>
                <w:szCs w:val="18"/>
              </w:rPr>
            </w:pPr>
            <w:r w:rsidRPr="00FC0171">
              <w:rPr>
                <w:rFonts w:ascii="Arial" w:hAnsi="Arial" w:cs="Arial"/>
                <w:color w:val="000000" w:themeColor="text1"/>
                <w:sz w:val="18"/>
                <w:szCs w:val="18"/>
              </w:rPr>
              <w:t xml:space="preserve">Zamawiający wymaga, aby dostarczona karta graficzna GPU została zainstalowana w posiadanym przez Zamawiającego serwerze </w:t>
            </w:r>
            <w:proofErr w:type="spellStart"/>
            <w:r w:rsidRPr="00FC0171">
              <w:rPr>
                <w:rFonts w:ascii="Arial" w:hAnsi="Arial" w:cs="Arial"/>
                <w:color w:val="000000" w:themeColor="text1"/>
                <w:sz w:val="18"/>
                <w:szCs w:val="18"/>
              </w:rPr>
              <w:t>Tyan</w:t>
            </w:r>
            <w:proofErr w:type="spellEnd"/>
            <w:r w:rsidRPr="00FC0171">
              <w:rPr>
                <w:rFonts w:ascii="Arial" w:hAnsi="Arial" w:cs="Arial"/>
                <w:color w:val="000000" w:themeColor="text1"/>
                <w:sz w:val="18"/>
                <w:szCs w:val="18"/>
              </w:rPr>
              <w:t xml:space="preserve"> </w:t>
            </w:r>
            <w:proofErr w:type="spellStart"/>
            <w:r w:rsidRPr="00FC0171">
              <w:rPr>
                <w:rFonts w:ascii="Arial" w:hAnsi="Arial" w:cs="Arial"/>
                <w:color w:val="000000" w:themeColor="text1"/>
                <w:sz w:val="18"/>
                <w:szCs w:val="18"/>
              </w:rPr>
              <w:t>Thunder</w:t>
            </w:r>
            <w:proofErr w:type="spellEnd"/>
            <w:r w:rsidRPr="00FC0171">
              <w:rPr>
                <w:rFonts w:ascii="Arial" w:hAnsi="Arial" w:cs="Arial"/>
                <w:color w:val="000000" w:themeColor="text1"/>
                <w:sz w:val="18"/>
                <w:szCs w:val="18"/>
              </w:rPr>
              <w:t xml:space="preserve"> SX TN76B7102</w:t>
            </w:r>
            <w:r>
              <w:rPr>
                <w:rFonts w:ascii="Arial" w:hAnsi="Arial" w:cs="Arial"/>
                <w:color w:val="000000" w:themeColor="text1"/>
                <w:sz w:val="18"/>
                <w:szCs w:val="18"/>
              </w:rPr>
              <w:t xml:space="preserve"> (</w:t>
            </w:r>
            <w:r w:rsidRPr="00782CB6">
              <w:rPr>
                <w:rFonts w:ascii="Arial" w:hAnsi="Arial" w:cs="Arial"/>
                <w:color w:val="000000" w:themeColor="text1"/>
                <w:sz w:val="18"/>
                <w:szCs w:val="18"/>
              </w:rPr>
              <w:t xml:space="preserve">zasilacz 1200W, w slocie </w:t>
            </w:r>
            <w:proofErr w:type="spellStart"/>
            <w:r w:rsidRPr="00782CB6">
              <w:rPr>
                <w:rFonts w:ascii="Arial" w:hAnsi="Arial" w:cs="Arial"/>
                <w:color w:val="000000" w:themeColor="text1"/>
                <w:sz w:val="18"/>
                <w:szCs w:val="18"/>
              </w:rPr>
              <w:t>PCIe</w:t>
            </w:r>
            <w:proofErr w:type="spellEnd"/>
            <w:r w:rsidRPr="00782CB6">
              <w:rPr>
                <w:rFonts w:ascii="Arial" w:hAnsi="Arial" w:cs="Arial"/>
                <w:color w:val="000000" w:themeColor="text1"/>
                <w:sz w:val="18"/>
                <w:szCs w:val="18"/>
              </w:rPr>
              <w:t xml:space="preserve"> 4 x16</w:t>
            </w:r>
            <w:r>
              <w:rPr>
                <w:rFonts w:ascii="Arial" w:hAnsi="Arial" w:cs="Arial"/>
                <w:color w:val="000000" w:themeColor="text1"/>
                <w:sz w:val="18"/>
                <w:szCs w:val="18"/>
              </w:rPr>
              <w:t xml:space="preserve">). Wykonawca </w:t>
            </w:r>
            <w:r w:rsidRPr="00782CB6">
              <w:rPr>
                <w:rFonts w:ascii="Arial" w:hAnsi="Arial" w:cs="Arial"/>
                <w:color w:val="000000" w:themeColor="text1"/>
                <w:sz w:val="18"/>
                <w:szCs w:val="18"/>
              </w:rPr>
              <w:t xml:space="preserve"> dostarcz</w:t>
            </w:r>
            <w:r>
              <w:rPr>
                <w:rFonts w:ascii="Arial" w:hAnsi="Arial" w:cs="Arial"/>
                <w:color w:val="000000" w:themeColor="text1"/>
                <w:sz w:val="18"/>
                <w:szCs w:val="18"/>
              </w:rPr>
              <w:t xml:space="preserve">y </w:t>
            </w:r>
            <w:r w:rsidRPr="00782CB6">
              <w:rPr>
                <w:rFonts w:ascii="Arial" w:hAnsi="Arial" w:cs="Arial"/>
                <w:color w:val="000000" w:themeColor="text1"/>
                <w:sz w:val="18"/>
                <w:szCs w:val="18"/>
              </w:rPr>
              <w:t xml:space="preserve">dodatkowe okablowania do zasilania karty, o ile takie okablowanie będzie </w:t>
            </w:r>
            <w:r>
              <w:rPr>
                <w:rFonts w:ascii="Arial" w:hAnsi="Arial" w:cs="Arial"/>
                <w:color w:val="000000" w:themeColor="text1"/>
                <w:sz w:val="18"/>
                <w:szCs w:val="18"/>
              </w:rPr>
              <w:t>potrzebne. Instalacja odbędzie się w serwerowni Centrum Informatyzacji Politechniki Warszawskiej w Gmachu Głównym Politechniki Warszawskiej.</w:t>
            </w:r>
          </w:p>
          <w:p w14:paraId="188C6BCC" w14:textId="77777777" w:rsidR="00512316" w:rsidRDefault="00512316" w:rsidP="00F5566B">
            <w:pPr>
              <w:jc w:val="both"/>
              <w:rPr>
                <w:rFonts w:ascii="Arial" w:hAnsi="Arial" w:cs="Arial"/>
                <w:sz w:val="18"/>
                <w:szCs w:val="18"/>
              </w:rPr>
            </w:pPr>
          </w:p>
        </w:tc>
      </w:tr>
    </w:tbl>
    <w:p w14:paraId="2C58602A" w14:textId="77777777" w:rsidR="00512316" w:rsidRDefault="00512316" w:rsidP="00512316">
      <w:pPr>
        <w:tabs>
          <w:tab w:val="left" w:pos="3240"/>
          <w:tab w:val="left" w:pos="5940"/>
        </w:tabs>
        <w:jc w:val="both"/>
        <w:rPr>
          <w:rFonts w:ascii="Arial" w:hAnsi="Arial" w:cs="Arial"/>
          <w:color w:val="FF0000"/>
          <w:sz w:val="18"/>
          <w:szCs w:val="18"/>
        </w:rPr>
      </w:pPr>
    </w:p>
    <w:p w14:paraId="556E04A5" w14:textId="77777777" w:rsidR="00512316" w:rsidRDefault="00512316" w:rsidP="00512316">
      <w:pPr>
        <w:tabs>
          <w:tab w:val="left" w:pos="3240"/>
          <w:tab w:val="left" w:pos="5940"/>
        </w:tabs>
        <w:jc w:val="both"/>
        <w:rPr>
          <w:rFonts w:ascii="Arial" w:hAnsi="Arial" w:cs="Arial"/>
          <w:color w:val="000000" w:themeColor="text1"/>
          <w:sz w:val="18"/>
          <w:szCs w:val="18"/>
        </w:rPr>
      </w:pPr>
    </w:p>
    <w:p w14:paraId="78B52287" w14:textId="5C0D5ABC" w:rsidR="00512316" w:rsidRDefault="00512316" w:rsidP="00512316">
      <w:pPr>
        <w:tabs>
          <w:tab w:val="left" w:pos="3240"/>
          <w:tab w:val="left" w:pos="5940"/>
        </w:tabs>
        <w:jc w:val="both"/>
        <w:rPr>
          <w:rFonts w:ascii="Arial" w:hAnsi="Arial" w:cs="Arial"/>
          <w:b/>
          <w:bCs/>
          <w:iCs/>
          <w:color w:val="000000" w:themeColor="text1"/>
          <w:sz w:val="18"/>
          <w:szCs w:val="18"/>
        </w:rPr>
      </w:pPr>
      <w:r>
        <w:rPr>
          <w:rFonts w:ascii="Arial" w:hAnsi="Arial" w:cs="Arial"/>
          <w:b/>
          <w:bCs/>
          <w:iCs/>
          <w:color w:val="000000" w:themeColor="text1"/>
          <w:sz w:val="18"/>
          <w:szCs w:val="18"/>
        </w:rPr>
        <w:t xml:space="preserve">  Cz. 2 </w:t>
      </w:r>
      <w:r w:rsidRPr="00782CB6">
        <w:rPr>
          <w:rFonts w:ascii="Arial" w:hAnsi="Arial" w:cs="Arial"/>
          <w:b/>
          <w:bCs/>
          <w:iCs/>
          <w:color w:val="000000" w:themeColor="text1"/>
          <w:sz w:val="18"/>
          <w:szCs w:val="18"/>
        </w:rPr>
        <w:t xml:space="preserve">Przedmiot nr </w:t>
      </w:r>
      <w:r>
        <w:rPr>
          <w:rFonts w:ascii="Arial" w:hAnsi="Arial" w:cs="Arial"/>
          <w:b/>
          <w:bCs/>
          <w:iCs/>
          <w:color w:val="000000" w:themeColor="text1"/>
          <w:sz w:val="18"/>
          <w:szCs w:val="18"/>
        </w:rPr>
        <w:t>2</w:t>
      </w:r>
    </w:p>
    <w:p w14:paraId="57FA8728" w14:textId="77777777" w:rsidR="00512316" w:rsidRDefault="00512316" w:rsidP="00512316">
      <w:pPr>
        <w:tabs>
          <w:tab w:val="left" w:pos="3240"/>
          <w:tab w:val="left" w:pos="5940"/>
        </w:tabs>
        <w:jc w:val="both"/>
        <w:rPr>
          <w:rFonts w:ascii="Arial" w:hAnsi="Arial" w:cs="Arial"/>
          <w:b/>
          <w:bCs/>
          <w:iCs/>
          <w:color w:val="000000" w:themeColor="text1"/>
          <w:sz w:val="18"/>
          <w:szCs w:val="18"/>
        </w:rPr>
      </w:pPr>
    </w:p>
    <w:tbl>
      <w:tblPr>
        <w:tblStyle w:val="Tabela-Siatka"/>
        <w:tblW w:w="0" w:type="auto"/>
        <w:tblInd w:w="392" w:type="dxa"/>
        <w:tblLook w:val="04A0" w:firstRow="1" w:lastRow="0" w:firstColumn="1" w:lastColumn="0" w:noHBand="0" w:noVBand="1"/>
      </w:tblPr>
      <w:tblGrid>
        <w:gridCol w:w="2830"/>
        <w:gridCol w:w="6525"/>
      </w:tblGrid>
      <w:tr w:rsidR="00512316" w:rsidRPr="00D16948" w14:paraId="4BD3E19A" w14:textId="77777777" w:rsidTr="00512316">
        <w:tc>
          <w:tcPr>
            <w:tcW w:w="2830" w:type="dxa"/>
            <w:shd w:val="clear" w:color="auto" w:fill="D9D9D9" w:themeFill="background1" w:themeFillShade="D9"/>
          </w:tcPr>
          <w:p w14:paraId="411FFBF2" w14:textId="77777777" w:rsidR="00512316" w:rsidRPr="00D16948" w:rsidRDefault="00512316" w:rsidP="00F5566B">
            <w:pPr>
              <w:rPr>
                <w:b/>
              </w:rPr>
            </w:pPr>
            <w:r w:rsidRPr="00D16948">
              <w:rPr>
                <w:b/>
              </w:rPr>
              <w:t>Nazwa komponentu</w:t>
            </w:r>
          </w:p>
        </w:tc>
        <w:tc>
          <w:tcPr>
            <w:tcW w:w="6525" w:type="dxa"/>
            <w:shd w:val="clear" w:color="auto" w:fill="D9D9D9" w:themeFill="background1" w:themeFillShade="D9"/>
          </w:tcPr>
          <w:p w14:paraId="03115AC5" w14:textId="77777777" w:rsidR="00512316" w:rsidRPr="00D16948" w:rsidRDefault="00512316" w:rsidP="00F5566B">
            <w:pPr>
              <w:rPr>
                <w:b/>
              </w:rPr>
            </w:pPr>
            <w:r w:rsidRPr="00D16948">
              <w:rPr>
                <w:b/>
              </w:rPr>
              <w:t>Wymagane minimalne parametry techniczne</w:t>
            </w:r>
          </w:p>
        </w:tc>
      </w:tr>
      <w:tr w:rsidR="00512316" w:rsidRPr="00B90539" w14:paraId="02E56991" w14:textId="77777777" w:rsidTr="00512316">
        <w:tc>
          <w:tcPr>
            <w:tcW w:w="2830" w:type="dxa"/>
          </w:tcPr>
          <w:p w14:paraId="1A82A6F8" w14:textId="77777777" w:rsidR="00512316" w:rsidRPr="00B90539" w:rsidRDefault="00512316" w:rsidP="00F5566B">
            <w:pPr>
              <w:rPr>
                <w:rFonts w:ascii="Arial" w:hAnsi="Arial" w:cs="Arial"/>
                <w:sz w:val="17"/>
                <w:szCs w:val="17"/>
              </w:rPr>
            </w:pPr>
            <w:r>
              <w:rPr>
                <w:rFonts w:ascii="Arial" w:hAnsi="Arial" w:cs="Arial"/>
                <w:sz w:val="17"/>
                <w:szCs w:val="17"/>
              </w:rPr>
              <w:t>Przeznaczenie</w:t>
            </w:r>
          </w:p>
        </w:tc>
        <w:tc>
          <w:tcPr>
            <w:tcW w:w="6525" w:type="dxa"/>
          </w:tcPr>
          <w:p w14:paraId="214C304B" w14:textId="1918178D" w:rsidR="00512316" w:rsidRPr="00B90539" w:rsidRDefault="00720975" w:rsidP="00F5566B">
            <w:pPr>
              <w:rPr>
                <w:rFonts w:ascii="Arial" w:hAnsi="Arial" w:cs="Arial"/>
                <w:sz w:val="17"/>
                <w:szCs w:val="17"/>
              </w:rPr>
            </w:pPr>
            <w:r>
              <w:rPr>
                <w:rFonts w:ascii="Arial" w:hAnsi="Arial" w:cs="Arial"/>
                <w:sz w:val="17"/>
                <w:szCs w:val="17"/>
              </w:rPr>
              <w:t xml:space="preserve">Wizualizacja danych </w:t>
            </w:r>
            <w:proofErr w:type="spellStart"/>
            <w:r>
              <w:rPr>
                <w:rFonts w:ascii="Arial" w:hAnsi="Arial" w:cs="Arial"/>
                <w:sz w:val="17"/>
                <w:szCs w:val="17"/>
              </w:rPr>
              <w:t>geoprzestrzennych</w:t>
            </w:r>
            <w:proofErr w:type="spellEnd"/>
            <w:r w:rsidR="00D23F6E">
              <w:rPr>
                <w:rFonts w:ascii="Arial" w:hAnsi="Arial" w:cs="Arial"/>
                <w:sz w:val="17"/>
                <w:szCs w:val="17"/>
              </w:rPr>
              <w:t xml:space="preserve"> (zdjęcia satelitarne, lotnicze, dane topograficzne itp.)</w:t>
            </w:r>
            <w:r>
              <w:rPr>
                <w:rFonts w:ascii="Arial" w:hAnsi="Arial" w:cs="Arial"/>
                <w:sz w:val="17"/>
                <w:szCs w:val="17"/>
              </w:rPr>
              <w:t>, a</w:t>
            </w:r>
            <w:r w:rsidR="00512316">
              <w:rPr>
                <w:rFonts w:ascii="Arial" w:hAnsi="Arial" w:cs="Arial"/>
                <w:sz w:val="17"/>
                <w:szCs w:val="17"/>
              </w:rPr>
              <w:t xml:space="preserve">nalizy </w:t>
            </w:r>
            <w:proofErr w:type="spellStart"/>
            <w:r>
              <w:rPr>
                <w:rFonts w:ascii="Arial" w:hAnsi="Arial" w:cs="Arial"/>
                <w:sz w:val="17"/>
                <w:szCs w:val="17"/>
              </w:rPr>
              <w:t>geo</w:t>
            </w:r>
            <w:r w:rsidR="00512316">
              <w:rPr>
                <w:rFonts w:ascii="Arial" w:hAnsi="Arial" w:cs="Arial"/>
                <w:sz w:val="17"/>
                <w:szCs w:val="17"/>
              </w:rPr>
              <w:t>przestrzenne</w:t>
            </w:r>
            <w:proofErr w:type="spellEnd"/>
            <w:r w:rsidR="00512316">
              <w:rPr>
                <w:rFonts w:ascii="Arial" w:hAnsi="Arial" w:cs="Arial"/>
                <w:sz w:val="17"/>
                <w:szCs w:val="17"/>
              </w:rPr>
              <w:t>, przetwarzanie danych</w:t>
            </w:r>
            <w:r w:rsidR="00FF6BA9">
              <w:rPr>
                <w:rFonts w:ascii="Arial" w:hAnsi="Arial" w:cs="Arial"/>
                <w:sz w:val="17"/>
                <w:szCs w:val="17"/>
              </w:rPr>
              <w:t xml:space="preserve"> </w:t>
            </w:r>
            <w:proofErr w:type="spellStart"/>
            <w:r w:rsidR="00FF6BA9">
              <w:rPr>
                <w:rFonts w:ascii="Arial" w:hAnsi="Arial" w:cs="Arial"/>
                <w:sz w:val="17"/>
                <w:szCs w:val="17"/>
              </w:rPr>
              <w:t>geoprzestrzennych</w:t>
            </w:r>
            <w:proofErr w:type="spellEnd"/>
          </w:p>
        </w:tc>
      </w:tr>
      <w:tr w:rsidR="00512316" w:rsidRPr="00B90539" w14:paraId="42F644D9" w14:textId="77777777" w:rsidTr="00512316">
        <w:tc>
          <w:tcPr>
            <w:tcW w:w="2830" w:type="dxa"/>
          </w:tcPr>
          <w:p w14:paraId="360F9B9F" w14:textId="77777777" w:rsidR="00512316" w:rsidRPr="00B90539" w:rsidRDefault="00512316" w:rsidP="00F5566B">
            <w:pPr>
              <w:rPr>
                <w:rFonts w:ascii="Arial" w:hAnsi="Arial" w:cs="Arial"/>
                <w:sz w:val="17"/>
                <w:szCs w:val="17"/>
              </w:rPr>
            </w:pPr>
            <w:r w:rsidRPr="00B90539">
              <w:rPr>
                <w:rFonts w:ascii="Arial" w:hAnsi="Arial" w:cs="Arial"/>
                <w:sz w:val="17"/>
                <w:szCs w:val="17"/>
              </w:rPr>
              <w:t>Jednostka obliczeniowa</w:t>
            </w:r>
            <w:r w:rsidRPr="00B90539">
              <w:rPr>
                <w:rFonts w:ascii="Arial" w:hAnsi="Arial" w:cs="Arial"/>
                <w:sz w:val="17"/>
                <w:szCs w:val="17"/>
              </w:rPr>
              <w:br/>
            </w:r>
          </w:p>
        </w:tc>
        <w:tc>
          <w:tcPr>
            <w:tcW w:w="6525" w:type="dxa"/>
          </w:tcPr>
          <w:p w14:paraId="0FD1E23B" w14:textId="77777777" w:rsidR="00512316" w:rsidRPr="00B90539" w:rsidRDefault="00512316" w:rsidP="00F5566B">
            <w:pPr>
              <w:rPr>
                <w:rFonts w:ascii="Arial" w:hAnsi="Arial" w:cs="Arial"/>
                <w:color w:val="000000" w:themeColor="text1"/>
                <w:sz w:val="17"/>
                <w:szCs w:val="17"/>
              </w:rPr>
            </w:pPr>
            <w:r w:rsidRPr="00B90539">
              <w:rPr>
                <w:rFonts w:ascii="Arial" w:hAnsi="Arial" w:cs="Arial"/>
                <w:sz w:val="17"/>
                <w:szCs w:val="17"/>
              </w:rPr>
              <w:t xml:space="preserve">1  zaprojektowany do pracy w </w:t>
            </w:r>
            <w:r w:rsidRPr="00B90539">
              <w:rPr>
                <w:rFonts w:ascii="Arial" w:hAnsi="Arial" w:cs="Arial"/>
                <w:color w:val="000000" w:themeColor="text1"/>
                <w:sz w:val="17"/>
                <w:szCs w:val="17"/>
              </w:rPr>
              <w:t>stacjach roboczych.</w:t>
            </w:r>
          </w:p>
          <w:p w14:paraId="01E0B626" w14:textId="77777777" w:rsidR="00512316" w:rsidRPr="00B90539" w:rsidRDefault="00512316" w:rsidP="00F5566B">
            <w:pPr>
              <w:rPr>
                <w:rFonts w:ascii="Arial" w:hAnsi="Arial" w:cs="Arial"/>
                <w:color w:val="000000" w:themeColor="text1"/>
                <w:sz w:val="17"/>
                <w:szCs w:val="17"/>
              </w:rPr>
            </w:pPr>
            <w:r w:rsidRPr="00B90539">
              <w:rPr>
                <w:rFonts w:ascii="Arial" w:hAnsi="Arial" w:cs="Arial"/>
                <w:color w:val="000000" w:themeColor="text1"/>
                <w:sz w:val="17"/>
                <w:szCs w:val="17"/>
              </w:rPr>
              <w:t xml:space="preserve">Liczba rdzeni: co najmniej </w:t>
            </w:r>
            <w:r>
              <w:rPr>
                <w:rFonts w:ascii="Arial" w:hAnsi="Arial" w:cs="Arial"/>
                <w:color w:val="000000" w:themeColor="text1"/>
                <w:sz w:val="17"/>
                <w:szCs w:val="17"/>
              </w:rPr>
              <w:t>6</w:t>
            </w:r>
            <w:r w:rsidRPr="00B90539">
              <w:rPr>
                <w:rFonts w:ascii="Arial" w:hAnsi="Arial" w:cs="Arial"/>
                <w:color w:val="000000" w:themeColor="text1"/>
                <w:sz w:val="17"/>
                <w:szCs w:val="17"/>
              </w:rPr>
              <w:t>,</w:t>
            </w:r>
          </w:p>
          <w:p w14:paraId="24B87293" w14:textId="77777777" w:rsidR="00512316" w:rsidRPr="00B90539" w:rsidRDefault="00512316" w:rsidP="00F5566B">
            <w:pPr>
              <w:rPr>
                <w:rFonts w:ascii="Arial" w:hAnsi="Arial" w:cs="Arial"/>
                <w:color w:val="000000" w:themeColor="text1"/>
                <w:sz w:val="17"/>
                <w:szCs w:val="17"/>
              </w:rPr>
            </w:pPr>
            <w:r>
              <w:rPr>
                <w:rFonts w:ascii="Arial" w:hAnsi="Arial" w:cs="Arial"/>
                <w:color w:val="000000" w:themeColor="text1"/>
                <w:sz w:val="17"/>
                <w:szCs w:val="17"/>
              </w:rPr>
              <w:t xml:space="preserve">zegar: co najmniej 3 </w:t>
            </w:r>
            <w:r w:rsidRPr="00B90539">
              <w:rPr>
                <w:rFonts w:ascii="Arial" w:hAnsi="Arial" w:cs="Arial"/>
                <w:color w:val="000000" w:themeColor="text1"/>
                <w:sz w:val="17"/>
                <w:szCs w:val="17"/>
              </w:rPr>
              <w:t xml:space="preserve">GHz, </w:t>
            </w:r>
          </w:p>
          <w:p w14:paraId="53102FAB" w14:textId="77777777" w:rsidR="00512316" w:rsidRPr="00B90539" w:rsidRDefault="00512316" w:rsidP="00F5566B">
            <w:pPr>
              <w:rPr>
                <w:rFonts w:ascii="Arial" w:hAnsi="Arial" w:cs="Arial"/>
                <w:color w:val="000000" w:themeColor="text1"/>
                <w:sz w:val="17"/>
                <w:szCs w:val="17"/>
              </w:rPr>
            </w:pPr>
            <w:r w:rsidRPr="00B90539">
              <w:rPr>
                <w:rFonts w:ascii="Arial" w:hAnsi="Arial" w:cs="Arial"/>
                <w:color w:val="000000" w:themeColor="text1"/>
                <w:sz w:val="17"/>
                <w:szCs w:val="17"/>
              </w:rPr>
              <w:t>pamięć cache L3: co najmniej 12 MB,</w:t>
            </w:r>
          </w:p>
          <w:p w14:paraId="2F01A1CB" w14:textId="77777777" w:rsidR="00512316" w:rsidRPr="00B90539" w:rsidRDefault="00512316" w:rsidP="00F5566B">
            <w:pPr>
              <w:rPr>
                <w:rFonts w:ascii="Arial" w:hAnsi="Arial" w:cs="Arial"/>
                <w:color w:val="000000" w:themeColor="text1"/>
                <w:sz w:val="17"/>
                <w:szCs w:val="17"/>
              </w:rPr>
            </w:pPr>
            <w:r w:rsidRPr="00B90539">
              <w:rPr>
                <w:rFonts w:ascii="Arial" w:hAnsi="Arial" w:cs="Arial"/>
                <w:color w:val="000000" w:themeColor="text1"/>
                <w:sz w:val="17"/>
                <w:szCs w:val="17"/>
              </w:rPr>
              <w:t>TDP (</w:t>
            </w:r>
            <w:proofErr w:type="spellStart"/>
            <w:r w:rsidRPr="00B90539">
              <w:rPr>
                <w:rFonts w:ascii="Arial" w:hAnsi="Arial" w:cs="Arial"/>
                <w:color w:val="000000" w:themeColor="text1"/>
                <w:sz w:val="17"/>
                <w:szCs w:val="17"/>
              </w:rPr>
              <w:t>Thermal</w:t>
            </w:r>
            <w:proofErr w:type="spellEnd"/>
            <w:r w:rsidRPr="00B90539">
              <w:rPr>
                <w:rFonts w:ascii="Arial" w:hAnsi="Arial" w:cs="Arial"/>
                <w:color w:val="000000" w:themeColor="text1"/>
                <w:sz w:val="17"/>
                <w:szCs w:val="17"/>
              </w:rPr>
              <w:t xml:space="preserve"> Design Power): nie więcej, niż 240 W.</w:t>
            </w:r>
          </w:p>
          <w:p w14:paraId="6CA8A716" w14:textId="77777777" w:rsidR="00512316" w:rsidRPr="00B90539" w:rsidRDefault="00512316" w:rsidP="00F5566B">
            <w:pPr>
              <w:rPr>
                <w:rFonts w:ascii="Arial" w:hAnsi="Arial" w:cs="Arial"/>
                <w:sz w:val="17"/>
                <w:szCs w:val="17"/>
              </w:rPr>
            </w:pPr>
            <w:r w:rsidRPr="00B90539">
              <w:rPr>
                <w:rFonts w:ascii="Arial" w:hAnsi="Arial" w:cs="Arial"/>
                <w:sz w:val="17"/>
                <w:szCs w:val="17"/>
              </w:rPr>
              <w:t>Procesor ma być chłodzony urządzeniem gwarantującym utrzymanie temperatury procesora określonej jako dopuszczalna przez jego producenta, generującego przy tym hałas poniżej 25dB.</w:t>
            </w:r>
          </w:p>
          <w:p w14:paraId="1D1ED5A1" w14:textId="77777777" w:rsidR="00512316" w:rsidRPr="00B90539" w:rsidRDefault="00512316" w:rsidP="00F5566B">
            <w:pPr>
              <w:rPr>
                <w:rFonts w:ascii="Arial" w:hAnsi="Arial" w:cs="Arial"/>
                <w:sz w:val="17"/>
                <w:szCs w:val="17"/>
              </w:rPr>
            </w:pPr>
            <w:r w:rsidRPr="00B90539">
              <w:rPr>
                <w:rFonts w:ascii="Arial" w:hAnsi="Arial" w:cs="Arial"/>
                <w:sz w:val="17"/>
                <w:szCs w:val="17"/>
              </w:rPr>
              <w:t>W trakcie testów musi on osiągać co najmniej takie wyniki:</w:t>
            </w:r>
            <w:r w:rsidRPr="00B90539">
              <w:rPr>
                <w:rFonts w:ascii="Arial" w:hAnsi="Arial" w:cs="Arial"/>
                <w:sz w:val="17"/>
                <w:szCs w:val="17"/>
              </w:rPr>
              <w:br/>
              <w:t>w przypadku rozwiązania z 1 procesorem:</w:t>
            </w:r>
            <w:r w:rsidRPr="00B90539">
              <w:rPr>
                <w:rFonts w:ascii="Arial" w:hAnsi="Arial" w:cs="Arial"/>
                <w:sz w:val="17"/>
                <w:szCs w:val="17"/>
              </w:rPr>
              <w:br/>
              <w:t xml:space="preserve">w teście </w:t>
            </w:r>
            <w:proofErr w:type="spellStart"/>
            <w:r w:rsidRPr="00B90539">
              <w:rPr>
                <w:rFonts w:ascii="Arial" w:hAnsi="Arial" w:cs="Arial"/>
                <w:sz w:val="17"/>
                <w:szCs w:val="17"/>
              </w:rPr>
              <w:t>Passmark</w:t>
            </w:r>
            <w:proofErr w:type="spellEnd"/>
            <w:r w:rsidRPr="00B90539">
              <w:rPr>
                <w:rFonts w:ascii="Arial" w:hAnsi="Arial" w:cs="Arial"/>
                <w:sz w:val="17"/>
                <w:szCs w:val="17"/>
              </w:rPr>
              <w:t xml:space="preserve"> Performance Test Benchmark CPU Mark: </w:t>
            </w:r>
            <w:r w:rsidRPr="00B90539">
              <w:rPr>
                <w:rFonts w:ascii="Arial" w:hAnsi="Arial" w:cs="Arial"/>
                <w:sz w:val="17"/>
                <w:szCs w:val="17"/>
              </w:rPr>
              <w:br/>
              <w:t xml:space="preserve">co najmniej  </w:t>
            </w:r>
            <w:r w:rsidRPr="00B90539">
              <w:rPr>
                <w:rFonts w:ascii="Arial" w:hAnsi="Arial" w:cs="Arial"/>
                <w:b/>
                <w:bCs/>
                <w:sz w:val="17"/>
                <w:szCs w:val="17"/>
              </w:rPr>
              <w:t>25000</w:t>
            </w:r>
            <w:r w:rsidRPr="00B90539">
              <w:rPr>
                <w:rFonts w:ascii="Arial" w:hAnsi="Arial" w:cs="Arial"/>
                <w:sz w:val="17"/>
                <w:szCs w:val="17"/>
              </w:rPr>
              <w:t xml:space="preserve"> punktów wg. kolumny </w:t>
            </w:r>
            <w:proofErr w:type="spellStart"/>
            <w:r w:rsidRPr="00B90539">
              <w:rPr>
                <w:rFonts w:ascii="Arial" w:hAnsi="Arial" w:cs="Arial"/>
                <w:sz w:val="17"/>
                <w:szCs w:val="17"/>
              </w:rPr>
              <w:t>Passmark</w:t>
            </w:r>
            <w:proofErr w:type="spellEnd"/>
            <w:r w:rsidRPr="00B90539">
              <w:rPr>
                <w:rFonts w:ascii="Arial" w:hAnsi="Arial" w:cs="Arial"/>
                <w:sz w:val="17"/>
                <w:szCs w:val="17"/>
              </w:rPr>
              <w:t xml:space="preserve"> CPU Mark (dla komputerów z pojedynczym procesorem). ,</w:t>
            </w:r>
            <w:r w:rsidRPr="00B90539">
              <w:rPr>
                <w:rFonts w:ascii="Arial" w:hAnsi="Arial" w:cs="Arial"/>
                <w:sz w:val="17"/>
                <w:szCs w:val="17"/>
              </w:rPr>
              <w:br/>
              <w:t>w przypadku rozwiązania z 2 procesorami:</w:t>
            </w:r>
            <w:r w:rsidRPr="00B90539">
              <w:rPr>
                <w:rFonts w:ascii="Arial" w:hAnsi="Arial" w:cs="Arial"/>
                <w:sz w:val="17"/>
                <w:szCs w:val="17"/>
              </w:rPr>
              <w:br/>
              <w:t xml:space="preserve">w teście </w:t>
            </w:r>
            <w:proofErr w:type="spellStart"/>
            <w:r w:rsidRPr="00B90539">
              <w:rPr>
                <w:rFonts w:ascii="Arial" w:hAnsi="Arial" w:cs="Arial"/>
                <w:sz w:val="17"/>
                <w:szCs w:val="17"/>
              </w:rPr>
              <w:t>Passmark</w:t>
            </w:r>
            <w:proofErr w:type="spellEnd"/>
            <w:r w:rsidRPr="00B90539">
              <w:rPr>
                <w:rFonts w:ascii="Arial" w:hAnsi="Arial" w:cs="Arial"/>
                <w:sz w:val="17"/>
                <w:szCs w:val="17"/>
              </w:rPr>
              <w:t xml:space="preserve"> Performance Test Benchmark CPU Mark: </w:t>
            </w:r>
            <w:r w:rsidRPr="00B90539">
              <w:rPr>
                <w:rFonts w:ascii="Arial" w:hAnsi="Arial" w:cs="Arial"/>
                <w:sz w:val="17"/>
                <w:szCs w:val="17"/>
              </w:rPr>
              <w:br/>
              <w:t xml:space="preserve">co najmniej  </w:t>
            </w:r>
            <w:r w:rsidRPr="00B90539">
              <w:rPr>
                <w:rFonts w:ascii="Arial" w:hAnsi="Arial" w:cs="Arial"/>
                <w:b/>
                <w:bCs/>
                <w:sz w:val="17"/>
                <w:szCs w:val="17"/>
              </w:rPr>
              <w:t>25000</w:t>
            </w:r>
            <w:r w:rsidRPr="00B90539">
              <w:rPr>
                <w:rFonts w:ascii="Arial" w:hAnsi="Arial" w:cs="Arial"/>
                <w:sz w:val="17"/>
                <w:szCs w:val="17"/>
              </w:rPr>
              <w:t xml:space="preserve"> punktów wg. kolumny </w:t>
            </w:r>
            <w:proofErr w:type="spellStart"/>
            <w:r w:rsidRPr="00B90539">
              <w:rPr>
                <w:rFonts w:ascii="Arial" w:hAnsi="Arial" w:cs="Arial"/>
                <w:sz w:val="17"/>
                <w:szCs w:val="17"/>
              </w:rPr>
              <w:t>Passmark</w:t>
            </w:r>
            <w:proofErr w:type="spellEnd"/>
            <w:r w:rsidRPr="00B90539">
              <w:rPr>
                <w:rFonts w:ascii="Arial" w:hAnsi="Arial" w:cs="Arial"/>
                <w:sz w:val="17"/>
                <w:szCs w:val="17"/>
              </w:rPr>
              <w:t xml:space="preserve"> CPU Mark (dla komputerów z dwoma procesorami). </w:t>
            </w:r>
            <w:r w:rsidRPr="00B90539">
              <w:rPr>
                <w:rFonts w:ascii="Arial" w:hAnsi="Arial" w:cs="Arial"/>
                <w:sz w:val="17"/>
                <w:szCs w:val="17"/>
              </w:rPr>
              <w:br/>
            </w:r>
            <w:r w:rsidRPr="00B90539">
              <w:rPr>
                <w:rFonts w:ascii="Arial" w:hAnsi="Arial" w:cs="Arial"/>
                <w:sz w:val="17"/>
                <w:szCs w:val="17"/>
              </w:rPr>
              <w:br/>
              <w:t>Zamawiający wymaga złożenia wraz z ofertą wydruków bezpośrednio ze strony www.cpubenchmark.net, aktualnych na dzień przygotowywania oferty, potwierdzających spełnienie warunku osiąganych wyników w dniu wydruku. Wydruki muszą zawierać nazwę strony internetowej i datę wydruku.</w:t>
            </w:r>
          </w:p>
        </w:tc>
      </w:tr>
      <w:tr w:rsidR="00512316" w:rsidRPr="00B90539" w14:paraId="0D5BF445" w14:textId="77777777" w:rsidTr="00512316">
        <w:tc>
          <w:tcPr>
            <w:tcW w:w="2830" w:type="dxa"/>
          </w:tcPr>
          <w:p w14:paraId="7CBC1DFB" w14:textId="77777777" w:rsidR="00512316" w:rsidRPr="00B90539" w:rsidRDefault="00512316" w:rsidP="00F5566B">
            <w:pPr>
              <w:rPr>
                <w:rFonts w:ascii="Arial" w:hAnsi="Arial" w:cs="Arial"/>
                <w:sz w:val="17"/>
                <w:szCs w:val="17"/>
              </w:rPr>
            </w:pPr>
            <w:r w:rsidRPr="00B90539">
              <w:rPr>
                <w:rFonts w:ascii="Arial" w:hAnsi="Arial" w:cs="Arial"/>
                <w:sz w:val="17"/>
                <w:szCs w:val="17"/>
              </w:rPr>
              <w:t>Płyta główna</w:t>
            </w:r>
          </w:p>
        </w:tc>
        <w:tc>
          <w:tcPr>
            <w:tcW w:w="6525" w:type="dxa"/>
          </w:tcPr>
          <w:p w14:paraId="57D72EA0" w14:textId="77777777" w:rsidR="00512316" w:rsidRPr="00B90539" w:rsidRDefault="00512316" w:rsidP="00F5566B">
            <w:pPr>
              <w:rPr>
                <w:rFonts w:ascii="Arial" w:hAnsi="Arial" w:cs="Arial"/>
                <w:sz w:val="17"/>
                <w:szCs w:val="17"/>
              </w:rPr>
            </w:pPr>
            <w:r w:rsidRPr="00B90539">
              <w:rPr>
                <w:rFonts w:ascii="Arial" w:hAnsi="Arial" w:cs="Arial"/>
                <w:sz w:val="17"/>
                <w:szCs w:val="17"/>
              </w:rPr>
              <w:t>Płyta główna posiadająca chipset i podstawkę (lub podstawki w konfiguracji 2 procesorowej) procesora przeznaczone dla wybranego procesora.</w:t>
            </w:r>
          </w:p>
          <w:p w14:paraId="7524A77C" w14:textId="77777777" w:rsidR="00512316" w:rsidRPr="00B90539" w:rsidRDefault="00512316" w:rsidP="00F5566B">
            <w:pPr>
              <w:rPr>
                <w:rFonts w:ascii="Arial" w:hAnsi="Arial" w:cs="Arial"/>
                <w:sz w:val="17"/>
                <w:szCs w:val="17"/>
              </w:rPr>
            </w:pPr>
            <w:r w:rsidRPr="00B90539">
              <w:rPr>
                <w:rFonts w:ascii="Arial" w:hAnsi="Arial" w:cs="Arial"/>
                <w:sz w:val="17"/>
                <w:szCs w:val="17"/>
              </w:rPr>
              <w:t>Format: ATX,</w:t>
            </w:r>
          </w:p>
          <w:p w14:paraId="1A3A2773" w14:textId="77777777" w:rsidR="00512316" w:rsidRPr="00B90539" w:rsidRDefault="00512316" w:rsidP="00F5566B">
            <w:pPr>
              <w:rPr>
                <w:rFonts w:ascii="Arial" w:hAnsi="Arial" w:cs="Arial"/>
                <w:sz w:val="17"/>
                <w:szCs w:val="17"/>
              </w:rPr>
            </w:pPr>
            <w:r w:rsidRPr="00B90539">
              <w:rPr>
                <w:rFonts w:ascii="Arial" w:hAnsi="Arial" w:cs="Arial"/>
                <w:sz w:val="17"/>
                <w:szCs w:val="17"/>
              </w:rPr>
              <w:t>gniazda pamięci RAM: 4,</w:t>
            </w:r>
          </w:p>
          <w:p w14:paraId="440833BB" w14:textId="77777777" w:rsidR="00512316" w:rsidRPr="00B90539" w:rsidRDefault="00512316" w:rsidP="00F5566B">
            <w:pPr>
              <w:rPr>
                <w:rFonts w:ascii="Arial" w:hAnsi="Arial" w:cs="Arial"/>
                <w:sz w:val="17"/>
                <w:szCs w:val="17"/>
              </w:rPr>
            </w:pPr>
            <w:r w:rsidRPr="00B90539">
              <w:rPr>
                <w:rFonts w:ascii="Arial" w:hAnsi="Arial" w:cs="Arial"/>
                <w:sz w:val="17"/>
                <w:szCs w:val="17"/>
              </w:rPr>
              <w:t xml:space="preserve">złącza wewnętrzne: </w:t>
            </w:r>
          </w:p>
          <w:p w14:paraId="09B55551" w14:textId="77777777" w:rsidR="00512316" w:rsidRPr="00B90539" w:rsidRDefault="00512316" w:rsidP="00F5566B">
            <w:pPr>
              <w:ind w:left="460"/>
              <w:rPr>
                <w:rFonts w:ascii="Arial" w:hAnsi="Arial" w:cs="Arial"/>
                <w:sz w:val="17"/>
                <w:szCs w:val="17"/>
              </w:rPr>
            </w:pPr>
            <w:proofErr w:type="spellStart"/>
            <w:r w:rsidRPr="00B90539">
              <w:rPr>
                <w:rFonts w:ascii="Arial" w:hAnsi="Arial" w:cs="Arial"/>
                <w:sz w:val="17"/>
                <w:szCs w:val="17"/>
              </w:rPr>
              <w:t>PCIe</w:t>
            </w:r>
            <w:proofErr w:type="spellEnd"/>
            <w:r w:rsidRPr="00B90539">
              <w:rPr>
                <w:rFonts w:ascii="Arial" w:hAnsi="Arial" w:cs="Arial"/>
                <w:sz w:val="17"/>
                <w:szCs w:val="17"/>
              </w:rPr>
              <w:t xml:space="preserve"> 3.0 x16: co najmniej 2,</w:t>
            </w:r>
          </w:p>
          <w:p w14:paraId="0C96C9BD" w14:textId="77777777" w:rsidR="00512316" w:rsidRPr="00B90539" w:rsidRDefault="00512316" w:rsidP="00F5566B">
            <w:pPr>
              <w:ind w:left="460"/>
              <w:rPr>
                <w:rFonts w:ascii="Arial" w:hAnsi="Arial" w:cs="Arial"/>
                <w:sz w:val="17"/>
                <w:szCs w:val="17"/>
              </w:rPr>
            </w:pPr>
            <w:proofErr w:type="spellStart"/>
            <w:r w:rsidRPr="00B90539">
              <w:rPr>
                <w:rFonts w:ascii="Arial" w:hAnsi="Arial" w:cs="Arial"/>
                <w:sz w:val="17"/>
                <w:szCs w:val="17"/>
              </w:rPr>
              <w:t>PCIe</w:t>
            </w:r>
            <w:proofErr w:type="spellEnd"/>
            <w:r w:rsidRPr="00B90539">
              <w:rPr>
                <w:rFonts w:ascii="Arial" w:hAnsi="Arial" w:cs="Arial"/>
                <w:sz w:val="17"/>
                <w:szCs w:val="17"/>
              </w:rPr>
              <w:t xml:space="preserve"> 2.0 x1: co najmniej 2,</w:t>
            </w:r>
          </w:p>
          <w:p w14:paraId="0FC60BD0" w14:textId="77777777" w:rsidR="00512316" w:rsidRPr="00B90539" w:rsidRDefault="00512316" w:rsidP="00F5566B">
            <w:pPr>
              <w:ind w:left="460"/>
              <w:rPr>
                <w:rFonts w:ascii="Arial" w:hAnsi="Arial" w:cs="Arial"/>
                <w:sz w:val="17"/>
                <w:szCs w:val="17"/>
              </w:rPr>
            </w:pPr>
            <w:r w:rsidRPr="00B90539">
              <w:rPr>
                <w:rFonts w:ascii="Arial" w:hAnsi="Arial" w:cs="Arial"/>
                <w:sz w:val="17"/>
                <w:szCs w:val="17"/>
              </w:rPr>
              <w:t>SATAIII: co najmniej 6,</w:t>
            </w:r>
          </w:p>
          <w:p w14:paraId="3BBFEE39" w14:textId="77777777" w:rsidR="00512316" w:rsidRPr="00B90539" w:rsidRDefault="00512316" w:rsidP="00F5566B">
            <w:pPr>
              <w:ind w:left="460"/>
              <w:rPr>
                <w:rFonts w:ascii="Arial" w:hAnsi="Arial" w:cs="Arial"/>
                <w:sz w:val="17"/>
                <w:szCs w:val="17"/>
              </w:rPr>
            </w:pPr>
            <w:r w:rsidRPr="00B90539">
              <w:rPr>
                <w:rFonts w:ascii="Arial" w:hAnsi="Arial" w:cs="Arial"/>
                <w:sz w:val="17"/>
                <w:szCs w:val="17"/>
              </w:rPr>
              <w:t>USB 3.1 Gen. 1: co najmniej 2,</w:t>
            </w:r>
          </w:p>
          <w:p w14:paraId="4D22DB5F" w14:textId="77777777" w:rsidR="00512316" w:rsidRPr="00B90539" w:rsidRDefault="00512316" w:rsidP="00F5566B">
            <w:pPr>
              <w:ind w:left="460"/>
              <w:rPr>
                <w:rFonts w:ascii="Arial" w:hAnsi="Arial" w:cs="Arial"/>
                <w:sz w:val="17"/>
                <w:szCs w:val="17"/>
              </w:rPr>
            </w:pPr>
            <w:r w:rsidRPr="00B90539">
              <w:rPr>
                <w:rFonts w:ascii="Arial" w:hAnsi="Arial" w:cs="Arial"/>
                <w:sz w:val="17"/>
                <w:szCs w:val="17"/>
              </w:rPr>
              <w:t xml:space="preserve">gniazdo wentylatora: co najmniej </w:t>
            </w:r>
            <w:r w:rsidRPr="00B90539">
              <w:rPr>
                <w:rFonts w:ascii="Arial" w:hAnsi="Arial" w:cs="Arial"/>
                <w:color w:val="FF0000"/>
                <w:sz w:val="17"/>
                <w:szCs w:val="17"/>
              </w:rPr>
              <w:t>4</w:t>
            </w:r>
            <w:r w:rsidRPr="00B90539">
              <w:rPr>
                <w:rFonts w:ascii="Arial" w:hAnsi="Arial" w:cs="Arial"/>
                <w:sz w:val="17"/>
                <w:szCs w:val="17"/>
              </w:rPr>
              <w:t>,</w:t>
            </w:r>
          </w:p>
          <w:p w14:paraId="4D469D1C" w14:textId="77777777" w:rsidR="00512316" w:rsidRPr="00B90539" w:rsidRDefault="00512316" w:rsidP="00F5566B">
            <w:pPr>
              <w:rPr>
                <w:rFonts w:ascii="Arial" w:hAnsi="Arial" w:cs="Arial"/>
                <w:sz w:val="17"/>
                <w:szCs w:val="17"/>
              </w:rPr>
            </w:pPr>
            <w:r w:rsidRPr="00B90539">
              <w:rPr>
                <w:rFonts w:ascii="Arial" w:hAnsi="Arial" w:cs="Arial"/>
                <w:sz w:val="17"/>
                <w:szCs w:val="17"/>
              </w:rPr>
              <w:t xml:space="preserve">złącza zewnętrzne: </w:t>
            </w:r>
          </w:p>
          <w:p w14:paraId="29060D98" w14:textId="77777777" w:rsidR="00512316" w:rsidRPr="00B90539" w:rsidRDefault="00512316" w:rsidP="00F5566B">
            <w:pPr>
              <w:ind w:left="460"/>
              <w:rPr>
                <w:rFonts w:ascii="Arial" w:hAnsi="Arial" w:cs="Arial"/>
                <w:sz w:val="17"/>
                <w:szCs w:val="17"/>
              </w:rPr>
            </w:pPr>
            <w:r w:rsidRPr="00B90539">
              <w:rPr>
                <w:rFonts w:ascii="Arial" w:hAnsi="Arial" w:cs="Arial"/>
                <w:sz w:val="17"/>
                <w:szCs w:val="17"/>
              </w:rPr>
              <w:t>RJ45 (LAN): co najmniej 1,</w:t>
            </w:r>
          </w:p>
          <w:p w14:paraId="68445290" w14:textId="77777777" w:rsidR="00512316" w:rsidRPr="00B90539" w:rsidRDefault="00512316" w:rsidP="00F5566B">
            <w:pPr>
              <w:ind w:left="460"/>
              <w:rPr>
                <w:rFonts w:ascii="Arial" w:hAnsi="Arial" w:cs="Arial"/>
                <w:sz w:val="17"/>
                <w:szCs w:val="17"/>
              </w:rPr>
            </w:pPr>
            <w:r w:rsidRPr="00B90539">
              <w:rPr>
                <w:rFonts w:ascii="Arial" w:hAnsi="Arial" w:cs="Arial"/>
                <w:sz w:val="17"/>
                <w:szCs w:val="17"/>
              </w:rPr>
              <w:t>USB 3.1: co najmniej 4,</w:t>
            </w:r>
          </w:p>
          <w:p w14:paraId="2020500E" w14:textId="77777777" w:rsidR="00512316" w:rsidRPr="00B90539" w:rsidRDefault="00512316" w:rsidP="00F5566B">
            <w:pPr>
              <w:ind w:left="460"/>
              <w:rPr>
                <w:rFonts w:ascii="Arial" w:hAnsi="Arial" w:cs="Arial"/>
                <w:sz w:val="17"/>
                <w:szCs w:val="17"/>
              </w:rPr>
            </w:pPr>
            <w:r w:rsidRPr="00B90539">
              <w:rPr>
                <w:rFonts w:ascii="Arial" w:hAnsi="Arial" w:cs="Arial"/>
                <w:sz w:val="17"/>
                <w:szCs w:val="17"/>
              </w:rPr>
              <w:t>PS/2 klawiatura/mysz: 1,</w:t>
            </w:r>
          </w:p>
          <w:p w14:paraId="12ABF897" w14:textId="77777777" w:rsidR="00512316" w:rsidRPr="00B90539" w:rsidRDefault="00512316" w:rsidP="00F5566B">
            <w:pPr>
              <w:ind w:left="460"/>
              <w:rPr>
                <w:rFonts w:ascii="Arial" w:hAnsi="Arial" w:cs="Arial"/>
                <w:sz w:val="17"/>
                <w:szCs w:val="17"/>
              </w:rPr>
            </w:pPr>
            <w:r w:rsidRPr="00B90539">
              <w:rPr>
                <w:rFonts w:ascii="Arial" w:hAnsi="Arial" w:cs="Arial"/>
                <w:sz w:val="17"/>
                <w:szCs w:val="17"/>
              </w:rPr>
              <w:t>wyjścia sygnału audio: co najmniej 2 (na kanały lewy i prawy), standard Jack 3,5 mm (</w:t>
            </w:r>
            <w:proofErr w:type="spellStart"/>
            <w:r w:rsidRPr="00B90539">
              <w:rPr>
                <w:rFonts w:ascii="Arial" w:hAnsi="Arial" w:cs="Arial"/>
                <w:sz w:val="17"/>
                <w:szCs w:val="17"/>
              </w:rPr>
              <w:t>minijack</w:t>
            </w:r>
            <w:proofErr w:type="spellEnd"/>
            <w:r w:rsidRPr="00B90539">
              <w:rPr>
                <w:rFonts w:ascii="Arial" w:hAnsi="Arial" w:cs="Arial"/>
                <w:sz w:val="17"/>
                <w:szCs w:val="17"/>
              </w:rPr>
              <w:t>),</w:t>
            </w:r>
          </w:p>
          <w:p w14:paraId="6A6C619D" w14:textId="77777777" w:rsidR="00512316" w:rsidRPr="00B90539" w:rsidRDefault="00512316" w:rsidP="00F5566B">
            <w:pPr>
              <w:ind w:left="460"/>
              <w:rPr>
                <w:rFonts w:ascii="Arial" w:hAnsi="Arial" w:cs="Arial"/>
                <w:sz w:val="17"/>
                <w:szCs w:val="17"/>
              </w:rPr>
            </w:pPr>
            <w:r w:rsidRPr="00B90539">
              <w:rPr>
                <w:rFonts w:ascii="Arial" w:hAnsi="Arial" w:cs="Arial"/>
                <w:sz w:val="17"/>
                <w:szCs w:val="17"/>
              </w:rPr>
              <w:t xml:space="preserve">wejście sygnału z mikrofonu: 1, </w:t>
            </w:r>
            <w:r>
              <w:rPr>
                <w:rFonts w:ascii="Arial" w:hAnsi="Arial" w:cs="Arial"/>
                <w:sz w:val="17"/>
                <w:szCs w:val="17"/>
              </w:rPr>
              <w:t>standard Jack 3,5 mm (</w:t>
            </w:r>
            <w:proofErr w:type="spellStart"/>
            <w:r>
              <w:rPr>
                <w:rFonts w:ascii="Arial" w:hAnsi="Arial" w:cs="Arial"/>
                <w:sz w:val="17"/>
                <w:szCs w:val="17"/>
              </w:rPr>
              <w:t>minijack</w:t>
            </w:r>
            <w:proofErr w:type="spellEnd"/>
            <w:r>
              <w:rPr>
                <w:rFonts w:ascii="Arial" w:hAnsi="Arial" w:cs="Arial"/>
                <w:sz w:val="17"/>
                <w:szCs w:val="17"/>
              </w:rPr>
              <w:t>)</w:t>
            </w:r>
          </w:p>
          <w:p w14:paraId="5AE9BD0B" w14:textId="77777777" w:rsidR="00512316" w:rsidRDefault="00512316" w:rsidP="00F5566B">
            <w:pPr>
              <w:rPr>
                <w:rFonts w:ascii="Arial" w:hAnsi="Arial" w:cs="Arial"/>
                <w:sz w:val="17"/>
                <w:szCs w:val="17"/>
              </w:rPr>
            </w:pPr>
            <w:r w:rsidRPr="00B90539">
              <w:rPr>
                <w:rFonts w:ascii="Arial" w:hAnsi="Arial" w:cs="Arial"/>
                <w:sz w:val="17"/>
                <w:szCs w:val="17"/>
              </w:rPr>
              <w:t>obsługa sieci Ethernet.</w:t>
            </w:r>
          </w:p>
          <w:p w14:paraId="5406363F" w14:textId="77777777" w:rsidR="00512316" w:rsidRPr="00B90539" w:rsidRDefault="00512316" w:rsidP="00F5566B">
            <w:pPr>
              <w:rPr>
                <w:rFonts w:ascii="Arial" w:hAnsi="Arial" w:cs="Arial"/>
                <w:sz w:val="17"/>
                <w:szCs w:val="17"/>
              </w:rPr>
            </w:pPr>
          </w:p>
        </w:tc>
      </w:tr>
      <w:tr w:rsidR="00512316" w:rsidRPr="00B90539" w14:paraId="6C005675" w14:textId="77777777" w:rsidTr="00512316">
        <w:tc>
          <w:tcPr>
            <w:tcW w:w="2830" w:type="dxa"/>
          </w:tcPr>
          <w:p w14:paraId="1BB6A554" w14:textId="77777777" w:rsidR="00512316" w:rsidRPr="00B90539" w:rsidRDefault="00512316" w:rsidP="00F5566B">
            <w:pPr>
              <w:rPr>
                <w:rFonts w:ascii="Arial" w:hAnsi="Arial" w:cs="Arial"/>
                <w:sz w:val="17"/>
                <w:szCs w:val="17"/>
              </w:rPr>
            </w:pPr>
            <w:r w:rsidRPr="00B90539">
              <w:rPr>
                <w:rFonts w:ascii="Arial" w:hAnsi="Arial" w:cs="Arial"/>
                <w:sz w:val="17"/>
                <w:szCs w:val="17"/>
              </w:rPr>
              <w:t>Pamięć operacyjna</w:t>
            </w:r>
          </w:p>
        </w:tc>
        <w:tc>
          <w:tcPr>
            <w:tcW w:w="6525" w:type="dxa"/>
          </w:tcPr>
          <w:p w14:paraId="48F14C13" w14:textId="77777777" w:rsidR="00512316" w:rsidRPr="00B90539" w:rsidRDefault="00512316" w:rsidP="00F5566B">
            <w:pPr>
              <w:rPr>
                <w:rFonts w:ascii="Arial" w:hAnsi="Arial" w:cs="Arial"/>
                <w:sz w:val="17"/>
                <w:szCs w:val="17"/>
              </w:rPr>
            </w:pPr>
            <w:r>
              <w:rPr>
                <w:rFonts w:ascii="Arial" w:hAnsi="Arial" w:cs="Arial"/>
                <w:sz w:val="17"/>
                <w:szCs w:val="17"/>
              </w:rPr>
              <w:t>Pojemność: co najmniej  16</w:t>
            </w:r>
            <w:r w:rsidRPr="00B90539">
              <w:rPr>
                <w:rFonts w:ascii="Arial" w:hAnsi="Arial" w:cs="Arial"/>
                <w:sz w:val="17"/>
                <w:szCs w:val="17"/>
              </w:rPr>
              <w:t xml:space="preserve"> GB,</w:t>
            </w:r>
            <w:r>
              <w:rPr>
                <w:rFonts w:ascii="Arial" w:hAnsi="Arial" w:cs="Arial"/>
                <w:sz w:val="17"/>
                <w:szCs w:val="17"/>
              </w:rPr>
              <w:t xml:space="preserve"> </w:t>
            </w:r>
            <w:r w:rsidRPr="00B90539">
              <w:rPr>
                <w:rFonts w:ascii="Arial" w:hAnsi="Arial" w:cs="Arial"/>
                <w:sz w:val="17"/>
                <w:szCs w:val="17"/>
              </w:rPr>
              <w:t>typ: DDR4,</w:t>
            </w:r>
            <w:r>
              <w:rPr>
                <w:rFonts w:ascii="Arial" w:hAnsi="Arial" w:cs="Arial"/>
                <w:sz w:val="17"/>
                <w:szCs w:val="17"/>
              </w:rPr>
              <w:t xml:space="preserve"> z możliwością rozbudowy do 32 GB</w:t>
            </w:r>
          </w:p>
        </w:tc>
      </w:tr>
      <w:tr w:rsidR="00512316" w:rsidRPr="00B90539" w14:paraId="7E74F33A" w14:textId="77777777" w:rsidTr="00512316">
        <w:tc>
          <w:tcPr>
            <w:tcW w:w="2830" w:type="dxa"/>
          </w:tcPr>
          <w:p w14:paraId="6401B35F" w14:textId="77777777" w:rsidR="00512316" w:rsidRPr="00B90539" w:rsidRDefault="00512316" w:rsidP="00F5566B">
            <w:pPr>
              <w:rPr>
                <w:rFonts w:ascii="Arial" w:hAnsi="Arial" w:cs="Arial"/>
                <w:sz w:val="17"/>
                <w:szCs w:val="17"/>
              </w:rPr>
            </w:pPr>
            <w:r w:rsidRPr="00B90539">
              <w:rPr>
                <w:rFonts w:ascii="Arial" w:hAnsi="Arial" w:cs="Arial"/>
                <w:sz w:val="17"/>
                <w:szCs w:val="17"/>
              </w:rPr>
              <w:t>Jednostka graficzna</w:t>
            </w:r>
          </w:p>
        </w:tc>
        <w:tc>
          <w:tcPr>
            <w:tcW w:w="6525" w:type="dxa"/>
          </w:tcPr>
          <w:p w14:paraId="304B40DE" w14:textId="77777777" w:rsidR="00512316" w:rsidRPr="00B90539" w:rsidRDefault="00512316" w:rsidP="00F5566B">
            <w:pPr>
              <w:rPr>
                <w:rFonts w:ascii="Arial" w:hAnsi="Arial" w:cs="Arial"/>
                <w:sz w:val="17"/>
                <w:szCs w:val="17"/>
              </w:rPr>
            </w:pPr>
            <w:r w:rsidRPr="00B90539">
              <w:rPr>
                <w:rFonts w:ascii="Arial" w:hAnsi="Arial" w:cs="Arial"/>
                <w:sz w:val="17"/>
                <w:szCs w:val="17"/>
              </w:rPr>
              <w:t>Liczba kart graficznych: 1,</w:t>
            </w:r>
          </w:p>
          <w:p w14:paraId="52045A11" w14:textId="77777777" w:rsidR="00512316" w:rsidRPr="00B90539" w:rsidRDefault="00512316" w:rsidP="00F5566B">
            <w:pPr>
              <w:rPr>
                <w:rFonts w:ascii="Arial" w:hAnsi="Arial" w:cs="Arial"/>
                <w:sz w:val="17"/>
                <w:szCs w:val="17"/>
              </w:rPr>
            </w:pPr>
            <w:r w:rsidRPr="00B90539">
              <w:rPr>
                <w:rFonts w:ascii="Arial" w:hAnsi="Arial" w:cs="Arial"/>
                <w:sz w:val="17"/>
                <w:szCs w:val="17"/>
              </w:rPr>
              <w:t>pamięć: co najmniej 4 GB,</w:t>
            </w:r>
          </w:p>
          <w:p w14:paraId="0C001AB7" w14:textId="77777777" w:rsidR="00512316" w:rsidRPr="00B90539" w:rsidRDefault="00512316" w:rsidP="00F5566B">
            <w:pPr>
              <w:rPr>
                <w:rFonts w:ascii="Arial" w:hAnsi="Arial" w:cs="Arial"/>
                <w:sz w:val="17"/>
                <w:szCs w:val="17"/>
              </w:rPr>
            </w:pPr>
            <w:r w:rsidRPr="00B90539">
              <w:rPr>
                <w:rFonts w:ascii="Arial" w:hAnsi="Arial" w:cs="Arial"/>
                <w:sz w:val="17"/>
                <w:szCs w:val="17"/>
              </w:rPr>
              <w:t xml:space="preserve">złącza zewnętrzne: </w:t>
            </w:r>
          </w:p>
          <w:p w14:paraId="7B0D9E77" w14:textId="77777777" w:rsidR="00512316" w:rsidRPr="00B90539" w:rsidRDefault="00512316" w:rsidP="00F5566B">
            <w:pPr>
              <w:ind w:left="460"/>
              <w:rPr>
                <w:rFonts w:ascii="Arial" w:hAnsi="Arial" w:cs="Arial"/>
                <w:sz w:val="17"/>
                <w:szCs w:val="17"/>
              </w:rPr>
            </w:pPr>
            <w:r w:rsidRPr="00B90539">
              <w:rPr>
                <w:rFonts w:ascii="Arial" w:hAnsi="Arial" w:cs="Arial"/>
                <w:sz w:val="17"/>
                <w:szCs w:val="17"/>
              </w:rPr>
              <w:t xml:space="preserve">HDMI 2.1: co najmniej 1, </w:t>
            </w:r>
          </w:p>
          <w:p w14:paraId="54854014" w14:textId="77777777" w:rsidR="00512316" w:rsidRPr="00B90539" w:rsidRDefault="00512316" w:rsidP="00F5566B">
            <w:pPr>
              <w:ind w:left="460"/>
              <w:rPr>
                <w:rFonts w:ascii="Arial" w:hAnsi="Arial" w:cs="Arial"/>
                <w:sz w:val="17"/>
                <w:szCs w:val="17"/>
              </w:rPr>
            </w:pPr>
            <w:r>
              <w:rPr>
                <w:rFonts w:ascii="Arial" w:hAnsi="Arial" w:cs="Arial"/>
                <w:sz w:val="17"/>
                <w:szCs w:val="17"/>
              </w:rPr>
              <w:t>DVI lub DSUB</w:t>
            </w:r>
          </w:p>
          <w:p w14:paraId="16F81B0E" w14:textId="77777777" w:rsidR="00512316" w:rsidRPr="00B90539" w:rsidRDefault="00512316" w:rsidP="00F5566B">
            <w:pPr>
              <w:rPr>
                <w:rFonts w:ascii="Arial" w:hAnsi="Arial" w:cs="Arial"/>
                <w:sz w:val="17"/>
                <w:szCs w:val="17"/>
              </w:rPr>
            </w:pPr>
            <w:r w:rsidRPr="00B90539">
              <w:rPr>
                <w:rFonts w:ascii="Arial" w:hAnsi="Arial" w:cs="Arial"/>
                <w:sz w:val="17"/>
                <w:szCs w:val="17"/>
              </w:rPr>
              <w:t>System z daną kartą graficzną w trakcie testów musi osiągać co najmniej takie wyniki:</w:t>
            </w:r>
            <w:r w:rsidRPr="00B90539">
              <w:rPr>
                <w:rFonts w:ascii="Arial" w:hAnsi="Arial" w:cs="Arial"/>
                <w:sz w:val="17"/>
                <w:szCs w:val="17"/>
              </w:rPr>
              <w:br/>
              <w:t xml:space="preserve">3DMark </w:t>
            </w:r>
            <w:proofErr w:type="spellStart"/>
            <w:r w:rsidRPr="00B90539">
              <w:rPr>
                <w:rFonts w:ascii="Arial" w:hAnsi="Arial" w:cs="Arial"/>
                <w:sz w:val="17"/>
                <w:szCs w:val="17"/>
              </w:rPr>
              <w:t>TimeSpy</w:t>
            </w:r>
            <w:proofErr w:type="spellEnd"/>
            <w:r w:rsidRPr="00B90539">
              <w:rPr>
                <w:rFonts w:ascii="Arial" w:hAnsi="Arial" w:cs="Arial"/>
                <w:sz w:val="17"/>
                <w:szCs w:val="17"/>
              </w:rPr>
              <w:t>: co najmniej 6000 pkt,</w:t>
            </w:r>
          </w:p>
          <w:p w14:paraId="4732AF1E" w14:textId="77777777" w:rsidR="00512316" w:rsidRPr="00B90539" w:rsidRDefault="00512316" w:rsidP="00F5566B">
            <w:pPr>
              <w:rPr>
                <w:rFonts w:ascii="Arial" w:hAnsi="Arial" w:cs="Arial"/>
                <w:sz w:val="17"/>
                <w:szCs w:val="17"/>
              </w:rPr>
            </w:pPr>
            <w:r w:rsidRPr="00B90539">
              <w:rPr>
                <w:rFonts w:ascii="Arial" w:hAnsi="Arial" w:cs="Arial"/>
                <w:sz w:val="17"/>
                <w:szCs w:val="17"/>
              </w:rPr>
              <w:t xml:space="preserve">3DMark </w:t>
            </w:r>
            <w:proofErr w:type="spellStart"/>
            <w:r w:rsidRPr="00B90539">
              <w:rPr>
                <w:rFonts w:ascii="Arial" w:hAnsi="Arial" w:cs="Arial"/>
                <w:sz w:val="17"/>
                <w:szCs w:val="17"/>
              </w:rPr>
              <w:t>Fire</w:t>
            </w:r>
            <w:proofErr w:type="spellEnd"/>
            <w:r w:rsidRPr="00B90539">
              <w:rPr>
                <w:rFonts w:ascii="Arial" w:hAnsi="Arial" w:cs="Arial"/>
                <w:sz w:val="17"/>
                <w:szCs w:val="17"/>
              </w:rPr>
              <w:t xml:space="preserve"> Strike: co najmniej 14000 pkt.</w:t>
            </w:r>
          </w:p>
        </w:tc>
      </w:tr>
      <w:tr w:rsidR="00512316" w:rsidRPr="00B90539" w14:paraId="6AD2796B" w14:textId="77777777" w:rsidTr="00512316">
        <w:tc>
          <w:tcPr>
            <w:tcW w:w="2830" w:type="dxa"/>
          </w:tcPr>
          <w:p w14:paraId="67A3F666" w14:textId="77777777" w:rsidR="00512316" w:rsidRPr="00B90539" w:rsidRDefault="00512316" w:rsidP="00F5566B">
            <w:pPr>
              <w:rPr>
                <w:rFonts w:ascii="Arial" w:hAnsi="Arial" w:cs="Arial"/>
                <w:sz w:val="17"/>
                <w:szCs w:val="17"/>
              </w:rPr>
            </w:pPr>
            <w:r w:rsidRPr="00B90539">
              <w:rPr>
                <w:rFonts w:ascii="Arial" w:hAnsi="Arial" w:cs="Arial"/>
                <w:sz w:val="17"/>
                <w:szCs w:val="17"/>
              </w:rPr>
              <w:t>Monitor</w:t>
            </w:r>
            <w:r>
              <w:rPr>
                <w:rFonts w:ascii="Arial" w:hAnsi="Arial" w:cs="Arial"/>
                <w:sz w:val="17"/>
                <w:szCs w:val="17"/>
              </w:rPr>
              <w:t>y</w:t>
            </w:r>
            <w:r w:rsidRPr="00B90539">
              <w:rPr>
                <w:rFonts w:ascii="Arial" w:hAnsi="Arial" w:cs="Arial"/>
                <w:sz w:val="17"/>
                <w:szCs w:val="17"/>
              </w:rPr>
              <w:t>/wyświetlacz</w:t>
            </w:r>
            <w:r>
              <w:rPr>
                <w:rFonts w:ascii="Arial" w:hAnsi="Arial" w:cs="Arial"/>
                <w:sz w:val="17"/>
                <w:szCs w:val="17"/>
              </w:rPr>
              <w:t>e</w:t>
            </w:r>
          </w:p>
        </w:tc>
        <w:tc>
          <w:tcPr>
            <w:tcW w:w="6525" w:type="dxa"/>
          </w:tcPr>
          <w:p w14:paraId="18308A7D" w14:textId="77777777" w:rsidR="00512316" w:rsidRDefault="00512316" w:rsidP="00F5566B">
            <w:pPr>
              <w:rPr>
                <w:rFonts w:ascii="Arial" w:hAnsi="Arial" w:cs="Arial"/>
                <w:sz w:val="17"/>
                <w:szCs w:val="17"/>
              </w:rPr>
            </w:pPr>
            <w:r w:rsidRPr="00F409D7">
              <w:rPr>
                <w:rFonts w:ascii="Arial" w:hAnsi="Arial" w:cs="Arial"/>
                <w:sz w:val="17"/>
                <w:szCs w:val="17"/>
              </w:rPr>
              <w:t>Liczba: 2 sztuki dla każdego komputera</w:t>
            </w:r>
          </w:p>
          <w:p w14:paraId="193D9250" w14:textId="77777777" w:rsidR="00512316" w:rsidRPr="00B90539" w:rsidRDefault="00512316" w:rsidP="00F5566B">
            <w:pPr>
              <w:rPr>
                <w:rFonts w:ascii="Arial" w:hAnsi="Arial" w:cs="Arial"/>
                <w:sz w:val="17"/>
                <w:szCs w:val="17"/>
              </w:rPr>
            </w:pPr>
            <w:r>
              <w:rPr>
                <w:rFonts w:ascii="Arial" w:hAnsi="Arial" w:cs="Arial"/>
                <w:sz w:val="17"/>
                <w:szCs w:val="17"/>
              </w:rPr>
              <w:t>Przekątna ekranu: 27</w:t>
            </w:r>
            <w:r w:rsidRPr="00B90539">
              <w:rPr>
                <w:rFonts w:ascii="Arial" w:hAnsi="Arial" w:cs="Arial"/>
                <w:sz w:val="17"/>
                <w:szCs w:val="17"/>
              </w:rPr>
              <w:t>”,</w:t>
            </w:r>
          </w:p>
          <w:p w14:paraId="6A22C3AD" w14:textId="77777777" w:rsidR="00512316" w:rsidRPr="00B90539" w:rsidRDefault="00512316" w:rsidP="00F5566B">
            <w:pPr>
              <w:rPr>
                <w:rFonts w:ascii="Arial" w:hAnsi="Arial" w:cs="Arial"/>
                <w:sz w:val="17"/>
                <w:szCs w:val="17"/>
              </w:rPr>
            </w:pPr>
            <w:r w:rsidRPr="00B90539">
              <w:rPr>
                <w:rFonts w:ascii="Arial" w:hAnsi="Arial" w:cs="Arial"/>
                <w:sz w:val="17"/>
                <w:szCs w:val="17"/>
              </w:rPr>
              <w:t>proporcje ekranu: 16:9,</w:t>
            </w:r>
          </w:p>
          <w:p w14:paraId="52B9C207" w14:textId="77777777" w:rsidR="00512316" w:rsidRPr="00B90539" w:rsidRDefault="00512316" w:rsidP="00F5566B">
            <w:pPr>
              <w:rPr>
                <w:rFonts w:ascii="Arial" w:hAnsi="Arial" w:cs="Arial"/>
                <w:sz w:val="17"/>
                <w:szCs w:val="17"/>
              </w:rPr>
            </w:pPr>
            <w:r w:rsidRPr="00B90539">
              <w:rPr>
                <w:rFonts w:ascii="Arial" w:hAnsi="Arial" w:cs="Arial"/>
                <w:sz w:val="17"/>
                <w:szCs w:val="17"/>
              </w:rPr>
              <w:t>matryca LCD typu IPS,</w:t>
            </w:r>
          </w:p>
          <w:p w14:paraId="3B555BE3" w14:textId="77777777" w:rsidR="00512316" w:rsidRPr="00B90539" w:rsidRDefault="00512316" w:rsidP="00F5566B">
            <w:pPr>
              <w:rPr>
                <w:rFonts w:ascii="Arial" w:hAnsi="Arial" w:cs="Arial"/>
                <w:sz w:val="17"/>
                <w:szCs w:val="17"/>
              </w:rPr>
            </w:pPr>
            <w:r w:rsidRPr="00B90539">
              <w:rPr>
                <w:rFonts w:ascii="Arial" w:hAnsi="Arial" w:cs="Arial"/>
                <w:sz w:val="17"/>
                <w:szCs w:val="17"/>
              </w:rPr>
              <w:t>natywna rozdzielczość: 2560 x 1440,</w:t>
            </w:r>
          </w:p>
          <w:p w14:paraId="54B2E908" w14:textId="77777777" w:rsidR="00512316" w:rsidRPr="00B90539" w:rsidRDefault="00512316" w:rsidP="00F5566B">
            <w:pPr>
              <w:rPr>
                <w:rFonts w:ascii="Arial" w:hAnsi="Arial" w:cs="Arial"/>
                <w:sz w:val="17"/>
                <w:szCs w:val="17"/>
              </w:rPr>
            </w:pPr>
            <w:r w:rsidRPr="00B90539">
              <w:rPr>
                <w:rFonts w:ascii="Arial" w:hAnsi="Arial" w:cs="Arial"/>
                <w:sz w:val="17"/>
                <w:szCs w:val="17"/>
              </w:rPr>
              <w:t xml:space="preserve">częstotliwość odświeżania ekranu: nie mniej, niż 144 </w:t>
            </w:r>
            <w:proofErr w:type="spellStart"/>
            <w:r w:rsidRPr="00B90539">
              <w:rPr>
                <w:rFonts w:ascii="Arial" w:hAnsi="Arial" w:cs="Arial"/>
                <w:sz w:val="17"/>
                <w:szCs w:val="17"/>
              </w:rPr>
              <w:t>Hz</w:t>
            </w:r>
            <w:proofErr w:type="spellEnd"/>
            <w:r w:rsidRPr="00B90539">
              <w:rPr>
                <w:rFonts w:ascii="Arial" w:hAnsi="Arial" w:cs="Arial"/>
                <w:sz w:val="17"/>
                <w:szCs w:val="17"/>
              </w:rPr>
              <w:t>,</w:t>
            </w:r>
          </w:p>
          <w:p w14:paraId="6EA2C260" w14:textId="77777777" w:rsidR="00512316" w:rsidRPr="00B90539" w:rsidRDefault="00512316" w:rsidP="00F5566B">
            <w:pPr>
              <w:rPr>
                <w:rFonts w:ascii="Arial" w:hAnsi="Arial" w:cs="Arial"/>
                <w:sz w:val="17"/>
                <w:szCs w:val="17"/>
              </w:rPr>
            </w:pPr>
            <w:r>
              <w:rPr>
                <w:rFonts w:ascii="Arial" w:hAnsi="Arial" w:cs="Arial"/>
                <w:sz w:val="17"/>
                <w:szCs w:val="17"/>
              </w:rPr>
              <w:t xml:space="preserve">złącza: HDMI , </w:t>
            </w:r>
            <w:proofErr w:type="spellStart"/>
            <w:r>
              <w:rPr>
                <w:rFonts w:ascii="Arial" w:hAnsi="Arial" w:cs="Arial"/>
                <w:sz w:val="17"/>
                <w:szCs w:val="17"/>
              </w:rPr>
              <w:t>Dvi</w:t>
            </w:r>
            <w:proofErr w:type="spellEnd"/>
            <w:r>
              <w:rPr>
                <w:rFonts w:ascii="Arial" w:hAnsi="Arial" w:cs="Arial"/>
                <w:sz w:val="17"/>
                <w:szCs w:val="17"/>
              </w:rPr>
              <w:t xml:space="preserve"> lub DSUB</w:t>
            </w:r>
            <w:r w:rsidRPr="00B90539">
              <w:rPr>
                <w:rFonts w:ascii="Arial" w:hAnsi="Arial" w:cs="Arial"/>
                <w:sz w:val="17"/>
                <w:szCs w:val="17"/>
              </w:rPr>
              <w:t>,</w:t>
            </w:r>
          </w:p>
          <w:p w14:paraId="7507E158" w14:textId="77777777" w:rsidR="00512316" w:rsidRPr="00B90539" w:rsidRDefault="00512316" w:rsidP="00F5566B">
            <w:pPr>
              <w:rPr>
                <w:rFonts w:ascii="Arial" w:hAnsi="Arial" w:cs="Arial"/>
                <w:sz w:val="17"/>
                <w:szCs w:val="17"/>
              </w:rPr>
            </w:pPr>
            <w:r w:rsidRPr="00B90539">
              <w:rPr>
                <w:rFonts w:ascii="Arial" w:hAnsi="Arial" w:cs="Arial"/>
                <w:sz w:val="17"/>
                <w:szCs w:val="17"/>
              </w:rPr>
              <w:t>obsługiwane standardy: HDCP 2.2,</w:t>
            </w:r>
          </w:p>
          <w:p w14:paraId="4A5CF291" w14:textId="77777777" w:rsidR="00512316" w:rsidRPr="00B90539" w:rsidRDefault="00512316" w:rsidP="00F5566B">
            <w:pPr>
              <w:rPr>
                <w:rFonts w:ascii="Arial" w:hAnsi="Arial" w:cs="Arial"/>
                <w:sz w:val="17"/>
                <w:szCs w:val="17"/>
              </w:rPr>
            </w:pPr>
            <w:r w:rsidRPr="00B90539">
              <w:rPr>
                <w:rFonts w:ascii="Arial" w:hAnsi="Arial" w:cs="Arial"/>
                <w:sz w:val="17"/>
                <w:szCs w:val="17"/>
              </w:rPr>
              <w:lastRenderedPageBreak/>
              <w:t>wymagane certyfikaty: TUV, CE, FCC, EAC, TOC.</w:t>
            </w:r>
            <w:r w:rsidRPr="00B90539">
              <w:rPr>
                <w:rFonts w:ascii="Arial" w:hAnsi="Arial" w:cs="Arial"/>
                <w:sz w:val="17"/>
                <w:szCs w:val="17"/>
              </w:rPr>
              <w:br/>
            </w:r>
          </w:p>
        </w:tc>
      </w:tr>
      <w:tr w:rsidR="00512316" w:rsidRPr="00B90539" w14:paraId="07284B2C" w14:textId="77777777" w:rsidTr="00512316">
        <w:tc>
          <w:tcPr>
            <w:tcW w:w="2830" w:type="dxa"/>
          </w:tcPr>
          <w:p w14:paraId="2788E86C" w14:textId="77777777" w:rsidR="00512316" w:rsidRPr="00B90539" w:rsidRDefault="00512316" w:rsidP="00F5566B">
            <w:pPr>
              <w:rPr>
                <w:rFonts w:ascii="Arial" w:hAnsi="Arial" w:cs="Arial"/>
                <w:sz w:val="17"/>
                <w:szCs w:val="17"/>
              </w:rPr>
            </w:pPr>
            <w:r w:rsidRPr="00B90539">
              <w:rPr>
                <w:rFonts w:ascii="Arial" w:hAnsi="Arial" w:cs="Arial"/>
                <w:sz w:val="17"/>
                <w:szCs w:val="17"/>
              </w:rPr>
              <w:t>Parametry pamięci masowej</w:t>
            </w:r>
          </w:p>
        </w:tc>
        <w:tc>
          <w:tcPr>
            <w:tcW w:w="6525" w:type="dxa"/>
          </w:tcPr>
          <w:p w14:paraId="4A493619" w14:textId="77777777" w:rsidR="00512316" w:rsidRPr="00B90539" w:rsidRDefault="00512316" w:rsidP="00F5566B">
            <w:pPr>
              <w:rPr>
                <w:rFonts w:ascii="Arial" w:hAnsi="Arial" w:cs="Arial"/>
                <w:sz w:val="17"/>
                <w:szCs w:val="17"/>
              </w:rPr>
            </w:pPr>
            <w:r w:rsidRPr="00B90539">
              <w:rPr>
                <w:rFonts w:ascii="Arial" w:hAnsi="Arial" w:cs="Arial"/>
                <w:sz w:val="17"/>
                <w:szCs w:val="17"/>
              </w:rPr>
              <w:t xml:space="preserve">1 sztuka: </w:t>
            </w:r>
          </w:p>
          <w:p w14:paraId="75AD4621" w14:textId="77777777" w:rsidR="00512316" w:rsidRPr="00B90539" w:rsidRDefault="00512316" w:rsidP="00F5566B">
            <w:pPr>
              <w:rPr>
                <w:rFonts w:ascii="Arial" w:hAnsi="Arial" w:cs="Arial"/>
                <w:sz w:val="17"/>
                <w:szCs w:val="17"/>
              </w:rPr>
            </w:pPr>
            <w:r w:rsidRPr="00B90539">
              <w:rPr>
                <w:rFonts w:ascii="Arial" w:hAnsi="Arial" w:cs="Arial"/>
                <w:sz w:val="17"/>
                <w:szCs w:val="17"/>
              </w:rPr>
              <w:t>Typ: SSD</w:t>
            </w:r>
            <w:r>
              <w:rPr>
                <w:rFonts w:ascii="Arial" w:hAnsi="Arial" w:cs="Arial"/>
                <w:sz w:val="17"/>
                <w:szCs w:val="17"/>
              </w:rPr>
              <w:t xml:space="preserve">  SATA  Pojemność: min. 480</w:t>
            </w:r>
            <w:r w:rsidRPr="00B90539">
              <w:rPr>
                <w:rFonts w:ascii="Arial" w:hAnsi="Arial" w:cs="Arial"/>
                <w:sz w:val="17"/>
                <w:szCs w:val="17"/>
              </w:rPr>
              <w:t xml:space="preserve"> GB</w:t>
            </w:r>
          </w:p>
          <w:p w14:paraId="13685328" w14:textId="77777777" w:rsidR="00512316" w:rsidRPr="00B90539" w:rsidRDefault="00512316" w:rsidP="00F5566B">
            <w:pPr>
              <w:rPr>
                <w:rFonts w:ascii="Arial" w:hAnsi="Arial" w:cs="Arial"/>
                <w:sz w:val="17"/>
                <w:szCs w:val="17"/>
              </w:rPr>
            </w:pPr>
            <w:r>
              <w:rPr>
                <w:rFonts w:ascii="Arial" w:hAnsi="Arial" w:cs="Arial"/>
                <w:sz w:val="17"/>
                <w:szCs w:val="17"/>
              </w:rPr>
              <w:t>1</w:t>
            </w:r>
            <w:r w:rsidRPr="00B90539">
              <w:rPr>
                <w:rFonts w:ascii="Arial" w:hAnsi="Arial" w:cs="Arial"/>
                <w:sz w:val="17"/>
                <w:szCs w:val="17"/>
              </w:rPr>
              <w:t xml:space="preserve"> sztuk</w:t>
            </w:r>
            <w:r>
              <w:rPr>
                <w:rFonts w:ascii="Arial" w:hAnsi="Arial" w:cs="Arial"/>
                <w:sz w:val="17"/>
                <w:szCs w:val="17"/>
              </w:rPr>
              <w:t>a</w:t>
            </w:r>
            <w:r w:rsidRPr="00B90539">
              <w:rPr>
                <w:rFonts w:ascii="Arial" w:hAnsi="Arial" w:cs="Arial"/>
                <w:sz w:val="17"/>
                <w:szCs w:val="17"/>
              </w:rPr>
              <w:t>:</w:t>
            </w:r>
          </w:p>
          <w:p w14:paraId="244AE00D" w14:textId="77777777" w:rsidR="00512316" w:rsidRPr="00B90539" w:rsidRDefault="00512316" w:rsidP="00F5566B">
            <w:pPr>
              <w:rPr>
                <w:rFonts w:ascii="Arial" w:hAnsi="Arial" w:cs="Arial"/>
                <w:sz w:val="17"/>
                <w:szCs w:val="17"/>
              </w:rPr>
            </w:pPr>
            <w:r w:rsidRPr="00B90539">
              <w:rPr>
                <w:rFonts w:ascii="Arial" w:hAnsi="Arial" w:cs="Arial"/>
                <w:sz w:val="17"/>
                <w:szCs w:val="17"/>
              </w:rPr>
              <w:t>Typ: HDD</w:t>
            </w:r>
            <w:r>
              <w:rPr>
                <w:rFonts w:ascii="Arial" w:hAnsi="Arial" w:cs="Arial"/>
                <w:sz w:val="17"/>
                <w:szCs w:val="17"/>
              </w:rPr>
              <w:t xml:space="preserve">  </w:t>
            </w:r>
            <w:r w:rsidRPr="00B90539">
              <w:rPr>
                <w:rFonts w:ascii="Arial" w:hAnsi="Arial" w:cs="Arial"/>
                <w:sz w:val="17"/>
                <w:szCs w:val="17"/>
              </w:rPr>
              <w:t>Złącze: SATAIII</w:t>
            </w:r>
          </w:p>
          <w:p w14:paraId="6782273D" w14:textId="77777777" w:rsidR="00512316" w:rsidRPr="00B90539" w:rsidRDefault="00512316" w:rsidP="00F5566B">
            <w:pPr>
              <w:rPr>
                <w:rFonts w:ascii="Arial" w:hAnsi="Arial" w:cs="Arial"/>
                <w:sz w:val="17"/>
                <w:szCs w:val="17"/>
              </w:rPr>
            </w:pPr>
            <w:r w:rsidRPr="00B90539">
              <w:rPr>
                <w:rFonts w:ascii="Arial" w:hAnsi="Arial" w:cs="Arial"/>
                <w:sz w:val="17"/>
                <w:szCs w:val="17"/>
              </w:rPr>
              <w:t>Pojemność: nie mniej niż 1TB</w:t>
            </w:r>
          </w:p>
        </w:tc>
      </w:tr>
      <w:tr w:rsidR="00512316" w:rsidRPr="00B90539" w14:paraId="4FCD1757" w14:textId="77777777" w:rsidTr="00512316">
        <w:tc>
          <w:tcPr>
            <w:tcW w:w="2830" w:type="dxa"/>
          </w:tcPr>
          <w:p w14:paraId="2FD87BB3" w14:textId="77777777" w:rsidR="00512316" w:rsidRPr="00B90539" w:rsidRDefault="00512316" w:rsidP="00F5566B">
            <w:pPr>
              <w:rPr>
                <w:rFonts w:ascii="Arial" w:hAnsi="Arial" w:cs="Arial"/>
                <w:sz w:val="17"/>
                <w:szCs w:val="17"/>
              </w:rPr>
            </w:pPr>
            <w:r w:rsidRPr="00B90539">
              <w:rPr>
                <w:rFonts w:ascii="Arial" w:hAnsi="Arial" w:cs="Arial"/>
                <w:sz w:val="17"/>
                <w:szCs w:val="17"/>
              </w:rPr>
              <w:t>Zasilanie</w:t>
            </w:r>
          </w:p>
        </w:tc>
        <w:tc>
          <w:tcPr>
            <w:tcW w:w="6525" w:type="dxa"/>
          </w:tcPr>
          <w:p w14:paraId="1F0E5C05" w14:textId="77777777" w:rsidR="00512316" w:rsidRPr="00B90539" w:rsidRDefault="00512316" w:rsidP="00F5566B">
            <w:pPr>
              <w:rPr>
                <w:rFonts w:ascii="Arial" w:hAnsi="Arial" w:cs="Arial"/>
                <w:sz w:val="17"/>
                <w:szCs w:val="17"/>
              </w:rPr>
            </w:pPr>
            <w:r w:rsidRPr="00B90539">
              <w:rPr>
                <w:rFonts w:ascii="Arial" w:hAnsi="Arial" w:cs="Arial"/>
                <w:sz w:val="17"/>
                <w:szCs w:val="17"/>
              </w:rPr>
              <w:t>Wbudowany zasilacz sieciowy.</w:t>
            </w:r>
          </w:p>
          <w:p w14:paraId="04ECE511" w14:textId="77777777" w:rsidR="00512316" w:rsidRPr="00B90539" w:rsidRDefault="00512316" w:rsidP="00F5566B">
            <w:pPr>
              <w:rPr>
                <w:rFonts w:ascii="Arial" w:hAnsi="Arial" w:cs="Arial"/>
                <w:sz w:val="17"/>
                <w:szCs w:val="17"/>
              </w:rPr>
            </w:pPr>
            <w:r w:rsidRPr="00B90539">
              <w:rPr>
                <w:rFonts w:ascii="Arial" w:hAnsi="Arial" w:cs="Arial"/>
                <w:sz w:val="17"/>
                <w:szCs w:val="17"/>
              </w:rPr>
              <w:t xml:space="preserve">Prąd zasilający: przemienny 230V 50/60 </w:t>
            </w:r>
            <w:proofErr w:type="spellStart"/>
            <w:r w:rsidRPr="00B90539">
              <w:rPr>
                <w:rFonts w:ascii="Arial" w:hAnsi="Arial" w:cs="Arial"/>
                <w:sz w:val="17"/>
                <w:szCs w:val="17"/>
              </w:rPr>
              <w:t>Hz</w:t>
            </w:r>
            <w:proofErr w:type="spellEnd"/>
            <w:r w:rsidRPr="00B90539">
              <w:rPr>
                <w:rFonts w:ascii="Arial" w:hAnsi="Arial" w:cs="Arial"/>
                <w:sz w:val="17"/>
                <w:szCs w:val="17"/>
              </w:rPr>
              <w:t>,</w:t>
            </w:r>
          </w:p>
          <w:p w14:paraId="0F1C67F7" w14:textId="77777777" w:rsidR="00512316" w:rsidRPr="00B90539" w:rsidRDefault="00512316" w:rsidP="00F5566B">
            <w:pPr>
              <w:rPr>
                <w:rFonts w:ascii="Arial" w:hAnsi="Arial" w:cs="Arial"/>
                <w:sz w:val="17"/>
                <w:szCs w:val="17"/>
              </w:rPr>
            </w:pPr>
            <w:r>
              <w:rPr>
                <w:rFonts w:ascii="Arial" w:hAnsi="Arial" w:cs="Arial"/>
                <w:sz w:val="17"/>
                <w:szCs w:val="17"/>
              </w:rPr>
              <w:t>moc: nie mniejsza, niż 5</w:t>
            </w:r>
            <w:r w:rsidRPr="00B90539">
              <w:rPr>
                <w:rFonts w:ascii="Arial" w:hAnsi="Arial" w:cs="Arial"/>
                <w:sz w:val="17"/>
                <w:szCs w:val="17"/>
              </w:rPr>
              <w:t>00W.</w:t>
            </w:r>
          </w:p>
        </w:tc>
      </w:tr>
      <w:tr w:rsidR="00512316" w:rsidRPr="00B90539" w14:paraId="4CB42763" w14:textId="77777777" w:rsidTr="00512316">
        <w:tc>
          <w:tcPr>
            <w:tcW w:w="2830" w:type="dxa"/>
          </w:tcPr>
          <w:p w14:paraId="0A054FAE" w14:textId="77777777" w:rsidR="00512316" w:rsidRPr="00B90539" w:rsidRDefault="00512316" w:rsidP="00F5566B">
            <w:pPr>
              <w:rPr>
                <w:rFonts w:ascii="Arial" w:hAnsi="Arial" w:cs="Arial"/>
                <w:sz w:val="17"/>
                <w:szCs w:val="17"/>
              </w:rPr>
            </w:pPr>
            <w:r w:rsidRPr="00B90539">
              <w:rPr>
                <w:rFonts w:ascii="Arial" w:hAnsi="Arial" w:cs="Arial"/>
                <w:sz w:val="17"/>
                <w:szCs w:val="17"/>
              </w:rPr>
              <w:t>Obudowa</w:t>
            </w:r>
          </w:p>
        </w:tc>
        <w:tc>
          <w:tcPr>
            <w:tcW w:w="6525" w:type="dxa"/>
          </w:tcPr>
          <w:p w14:paraId="08CE8F58" w14:textId="77777777" w:rsidR="00512316" w:rsidRPr="00B90539" w:rsidRDefault="00512316" w:rsidP="00F5566B">
            <w:pPr>
              <w:rPr>
                <w:rFonts w:ascii="Arial" w:hAnsi="Arial" w:cs="Arial"/>
                <w:sz w:val="17"/>
                <w:szCs w:val="17"/>
              </w:rPr>
            </w:pPr>
            <w:r w:rsidRPr="00B90539">
              <w:rPr>
                <w:rFonts w:ascii="Arial" w:hAnsi="Arial" w:cs="Arial"/>
                <w:sz w:val="17"/>
                <w:szCs w:val="17"/>
              </w:rPr>
              <w:t>Obudowa ma pozwolić na dobrą wentylację umieszczonych w niej podzespołów. Złącza mają być dostępne na ścianie przedniej lub górnej.</w:t>
            </w:r>
          </w:p>
          <w:p w14:paraId="775DE13B" w14:textId="2E31476E" w:rsidR="00512316" w:rsidRPr="00B90539" w:rsidRDefault="00512316" w:rsidP="00F5566B">
            <w:pPr>
              <w:rPr>
                <w:rFonts w:ascii="Arial" w:hAnsi="Arial" w:cs="Arial"/>
                <w:sz w:val="17"/>
                <w:szCs w:val="17"/>
              </w:rPr>
            </w:pPr>
            <w:r w:rsidRPr="00B90539">
              <w:rPr>
                <w:rFonts w:ascii="Arial" w:hAnsi="Arial" w:cs="Arial"/>
                <w:sz w:val="17"/>
                <w:szCs w:val="17"/>
              </w:rPr>
              <w:t xml:space="preserve">Typ: </w:t>
            </w:r>
            <w:proofErr w:type="spellStart"/>
            <w:r w:rsidRPr="00B90539">
              <w:rPr>
                <w:rFonts w:ascii="Arial" w:hAnsi="Arial" w:cs="Arial"/>
                <w:sz w:val="17"/>
                <w:szCs w:val="17"/>
              </w:rPr>
              <w:t>tower</w:t>
            </w:r>
            <w:proofErr w:type="spellEnd"/>
            <w:r w:rsidRPr="00B90539">
              <w:rPr>
                <w:rFonts w:ascii="Arial" w:hAnsi="Arial" w:cs="Arial"/>
                <w:sz w:val="17"/>
                <w:szCs w:val="17"/>
              </w:rPr>
              <w:t>,</w:t>
            </w:r>
            <w:r>
              <w:rPr>
                <w:rFonts w:ascii="Arial" w:hAnsi="Arial" w:cs="Arial"/>
                <w:sz w:val="17"/>
                <w:szCs w:val="17"/>
              </w:rPr>
              <w:t xml:space="preserve"> nowoczesny wygląd</w:t>
            </w:r>
          </w:p>
          <w:p w14:paraId="67969276" w14:textId="77777777" w:rsidR="00512316" w:rsidRPr="00B90539" w:rsidRDefault="00512316" w:rsidP="00F5566B">
            <w:pPr>
              <w:rPr>
                <w:rFonts w:ascii="Arial" w:hAnsi="Arial" w:cs="Arial"/>
                <w:sz w:val="17"/>
                <w:szCs w:val="17"/>
              </w:rPr>
            </w:pPr>
            <w:r w:rsidRPr="00B90539">
              <w:rPr>
                <w:rFonts w:ascii="Arial" w:hAnsi="Arial" w:cs="Arial"/>
                <w:sz w:val="17"/>
                <w:szCs w:val="17"/>
              </w:rPr>
              <w:t>liczba wewnętrznych wentylatorów: co najmniej 3,</w:t>
            </w:r>
          </w:p>
          <w:p w14:paraId="167DA6CA" w14:textId="77777777" w:rsidR="00512316" w:rsidRPr="00B90539" w:rsidRDefault="00512316" w:rsidP="00F5566B">
            <w:pPr>
              <w:rPr>
                <w:rFonts w:ascii="Arial" w:hAnsi="Arial" w:cs="Arial"/>
                <w:sz w:val="17"/>
                <w:szCs w:val="17"/>
              </w:rPr>
            </w:pPr>
            <w:r w:rsidRPr="00B90539">
              <w:rPr>
                <w:rFonts w:ascii="Arial" w:hAnsi="Arial" w:cs="Arial"/>
                <w:sz w:val="17"/>
                <w:szCs w:val="17"/>
              </w:rPr>
              <w:t xml:space="preserve">złącza, które wyprowadzają na zewnątrz sygnał ze złącz wewnętrznych płyty głównej: </w:t>
            </w:r>
          </w:p>
          <w:p w14:paraId="6D7458C4" w14:textId="77777777" w:rsidR="00512316" w:rsidRPr="00B90539" w:rsidRDefault="00512316" w:rsidP="00F5566B">
            <w:pPr>
              <w:ind w:left="602"/>
              <w:rPr>
                <w:rFonts w:ascii="Arial" w:hAnsi="Arial" w:cs="Arial"/>
                <w:sz w:val="17"/>
                <w:szCs w:val="17"/>
              </w:rPr>
            </w:pPr>
            <w:r w:rsidRPr="00B90539">
              <w:rPr>
                <w:rFonts w:ascii="Arial" w:hAnsi="Arial" w:cs="Arial"/>
                <w:sz w:val="17"/>
                <w:szCs w:val="17"/>
              </w:rPr>
              <w:t xml:space="preserve">USB 3.1: co najmniej 1, </w:t>
            </w:r>
          </w:p>
          <w:p w14:paraId="237E38B0" w14:textId="77777777" w:rsidR="00512316" w:rsidRPr="00B90539" w:rsidRDefault="00512316" w:rsidP="00F5566B">
            <w:pPr>
              <w:ind w:left="602"/>
              <w:rPr>
                <w:rFonts w:ascii="Arial" w:hAnsi="Arial" w:cs="Arial"/>
                <w:sz w:val="17"/>
                <w:szCs w:val="17"/>
              </w:rPr>
            </w:pPr>
            <w:r w:rsidRPr="00B90539">
              <w:rPr>
                <w:rFonts w:ascii="Arial" w:hAnsi="Arial" w:cs="Arial"/>
                <w:sz w:val="17"/>
                <w:szCs w:val="17"/>
              </w:rPr>
              <w:t>wejście mikrofonu: co najmniej 1, standard Jack 3,5 mm (</w:t>
            </w:r>
            <w:proofErr w:type="spellStart"/>
            <w:r w:rsidRPr="00B90539">
              <w:rPr>
                <w:rFonts w:ascii="Arial" w:hAnsi="Arial" w:cs="Arial"/>
                <w:sz w:val="17"/>
                <w:szCs w:val="17"/>
              </w:rPr>
              <w:t>minijack</w:t>
            </w:r>
            <w:proofErr w:type="spellEnd"/>
            <w:r w:rsidRPr="00B90539">
              <w:rPr>
                <w:rFonts w:ascii="Arial" w:hAnsi="Arial" w:cs="Arial"/>
                <w:sz w:val="17"/>
                <w:szCs w:val="17"/>
              </w:rPr>
              <w:t>),</w:t>
            </w:r>
          </w:p>
          <w:p w14:paraId="3C51778D" w14:textId="77777777" w:rsidR="00512316" w:rsidRDefault="00512316" w:rsidP="00F5566B">
            <w:pPr>
              <w:ind w:left="602"/>
              <w:rPr>
                <w:rFonts w:ascii="Arial" w:hAnsi="Arial" w:cs="Arial"/>
                <w:sz w:val="17"/>
                <w:szCs w:val="17"/>
              </w:rPr>
            </w:pPr>
            <w:r w:rsidRPr="00B90539">
              <w:rPr>
                <w:rFonts w:ascii="Arial" w:hAnsi="Arial" w:cs="Arial"/>
                <w:sz w:val="17"/>
                <w:szCs w:val="17"/>
              </w:rPr>
              <w:t>wyjście sygnału audio dla słuchawek: co najmniej 1, standard Jack 3,5 mm (</w:t>
            </w:r>
            <w:proofErr w:type="spellStart"/>
            <w:r w:rsidRPr="00B90539">
              <w:rPr>
                <w:rFonts w:ascii="Arial" w:hAnsi="Arial" w:cs="Arial"/>
                <w:sz w:val="17"/>
                <w:szCs w:val="17"/>
              </w:rPr>
              <w:t>minijack</w:t>
            </w:r>
            <w:proofErr w:type="spellEnd"/>
            <w:r w:rsidRPr="00B90539">
              <w:rPr>
                <w:rFonts w:ascii="Arial" w:hAnsi="Arial" w:cs="Arial"/>
                <w:sz w:val="17"/>
                <w:szCs w:val="17"/>
              </w:rPr>
              <w:t>).</w:t>
            </w:r>
          </w:p>
          <w:p w14:paraId="1C643E3B" w14:textId="77777777" w:rsidR="00512316" w:rsidRPr="00B90539" w:rsidRDefault="00512316" w:rsidP="00F5566B">
            <w:pPr>
              <w:ind w:left="602"/>
              <w:rPr>
                <w:rFonts w:ascii="Arial" w:hAnsi="Arial" w:cs="Arial"/>
                <w:sz w:val="17"/>
                <w:szCs w:val="17"/>
              </w:rPr>
            </w:pPr>
          </w:p>
        </w:tc>
      </w:tr>
      <w:tr w:rsidR="00512316" w:rsidRPr="00B90539" w14:paraId="3E6C4A4F" w14:textId="77777777" w:rsidTr="00512316">
        <w:tc>
          <w:tcPr>
            <w:tcW w:w="2830" w:type="dxa"/>
          </w:tcPr>
          <w:p w14:paraId="3657E585" w14:textId="77777777" w:rsidR="00512316" w:rsidRPr="00B90539" w:rsidRDefault="00512316" w:rsidP="00F5566B">
            <w:pPr>
              <w:rPr>
                <w:rFonts w:ascii="Arial" w:hAnsi="Arial" w:cs="Arial"/>
                <w:sz w:val="17"/>
                <w:szCs w:val="17"/>
              </w:rPr>
            </w:pPr>
            <w:r w:rsidRPr="00B90539">
              <w:rPr>
                <w:rFonts w:ascii="Arial" w:hAnsi="Arial" w:cs="Arial"/>
                <w:sz w:val="17"/>
                <w:szCs w:val="17"/>
              </w:rPr>
              <w:t>Akcesoria</w:t>
            </w:r>
          </w:p>
        </w:tc>
        <w:tc>
          <w:tcPr>
            <w:tcW w:w="6525" w:type="dxa"/>
          </w:tcPr>
          <w:p w14:paraId="650CF003" w14:textId="77777777" w:rsidR="00512316" w:rsidRPr="00B90539" w:rsidRDefault="00512316" w:rsidP="00F5566B">
            <w:pPr>
              <w:rPr>
                <w:rFonts w:ascii="Arial" w:hAnsi="Arial" w:cs="Arial"/>
                <w:sz w:val="17"/>
                <w:szCs w:val="17"/>
              </w:rPr>
            </w:pPr>
            <w:r w:rsidRPr="00B90539">
              <w:rPr>
                <w:rFonts w:ascii="Arial" w:hAnsi="Arial" w:cs="Arial"/>
                <w:sz w:val="17"/>
                <w:szCs w:val="17"/>
              </w:rPr>
              <w:t>Klawiatura ze złączem USB (układ polski programisty).</w:t>
            </w:r>
          </w:p>
          <w:p w14:paraId="3C6094FB" w14:textId="77777777" w:rsidR="00512316" w:rsidRPr="00B90539" w:rsidRDefault="00512316" w:rsidP="00F5566B">
            <w:pPr>
              <w:rPr>
                <w:rFonts w:ascii="Arial" w:hAnsi="Arial" w:cs="Arial"/>
                <w:sz w:val="17"/>
                <w:szCs w:val="17"/>
              </w:rPr>
            </w:pPr>
            <w:r w:rsidRPr="00B90539">
              <w:rPr>
                <w:rFonts w:ascii="Arial" w:hAnsi="Arial" w:cs="Arial"/>
                <w:sz w:val="17"/>
                <w:szCs w:val="17"/>
              </w:rPr>
              <w:t>Mysz optyczna ze złączem USB o rozdzielczości co najmniej 8000 DPI.</w:t>
            </w:r>
          </w:p>
          <w:p w14:paraId="60403E9E" w14:textId="77777777" w:rsidR="00512316" w:rsidRPr="00B90539" w:rsidRDefault="00512316" w:rsidP="00F5566B">
            <w:pPr>
              <w:rPr>
                <w:rFonts w:ascii="Arial" w:hAnsi="Arial" w:cs="Arial"/>
                <w:sz w:val="17"/>
                <w:szCs w:val="17"/>
                <w:lang w:val="nl-NL"/>
              </w:rPr>
            </w:pPr>
            <w:r w:rsidRPr="00B90539">
              <w:rPr>
                <w:rFonts w:ascii="Arial" w:hAnsi="Arial" w:cs="Arial"/>
                <w:sz w:val="17"/>
                <w:szCs w:val="17"/>
                <w:lang w:val="nl-NL"/>
              </w:rPr>
              <w:t>Kabel zasilający.</w:t>
            </w:r>
          </w:p>
          <w:p w14:paraId="1BAF20A5" w14:textId="77777777" w:rsidR="00512316" w:rsidRPr="00B90539" w:rsidRDefault="00512316" w:rsidP="00F5566B">
            <w:pPr>
              <w:rPr>
                <w:rFonts w:ascii="Arial" w:hAnsi="Arial" w:cs="Arial"/>
                <w:sz w:val="17"/>
                <w:szCs w:val="17"/>
                <w:lang w:val="nl-NL"/>
              </w:rPr>
            </w:pPr>
            <w:r w:rsidRPr="00B90539">
              <w:rPr>
                <w:rFonts w:ascii="Arial" w:hAnsi="Arial" w:cs="Arial"/>
                <w:sz w:val="17"/>
                <w:szCs w:val="17"/>
                <w:lang w:val="nl-NL"/>
              </w:rPr>
              <w:t>Kabel HMDI.</w:t>
            </w:r>
          </w:p>
          <w:p w14:paraId="28842D57" w14:textId="77777777" w:rsidR="00512316" w:rsidRDefault="00512316" w:rsidP="00F5566B">
            <w:pPr>
              <w:rPr>
                <w:rFonts w:ascii="Arial" w:hAnsi="Arial" w:cs="Arial"/>
                <w:sz w:val="17"/>
                <w:szCs w:val="17"/>
              </w:rPr>
            </w:pPr>
            <w:r w:rsidRPr="00B90539">
              <w:rPr>
                <w:rFonts w:ascii="Arial" w:hAnsi="Arial" w:cs="Arial"/>
                <w:sz w:val="17"/>
                <w:szCs w:val="17"/>
              </w:rPr>
              <w:t>Kabel Ethernet o długości co najmniej 3 m.</w:t>
            </w:r>
          </w:p>
          <w:p w14:paraId="71CC1C73" w14:textId="77777777" w:rsidR="00512316" w:rsidRPr="00B90539" w:rsidRDefault="00512316" w:rsidP="00F5566B">
            <w:pPr>
              <w:rPr>
                <w:rFonts w:ascii="Arial" w:hAnsi="Arial" w:cs="Arial"/>
                <w:sz w:val="17"/>
                <w:szCs w:val="17"/>
              </w:rPr>
            </w:pPr>
          </w:p>
        </w:tc>
      </w:tr>
      <w:tr w:rsidR="00512316" w:rsidRPr="00B90539" w14:paraId="38C2DC50" w14:textId="77777777" w:rsidTr="00512316">
        <w:tc>
          <w:tcPr>
            <w:tcW w:w="2830" w:type="dxa"/>
          </w:tcPr>
          <w:p w14:paraId="5B6B8D24" w14:textId="77777777" w:rsidR="00512316" w:rsidRPr="00B90539" w:rsidRDefault="00512316" w:rsidP="00F5566B">
            <w:pPr>
              <w:rPr>
                <w:rFonts w:ascii="Arial" w:hAnsi="Arial" w:cs="Arial"/>
                <w:sz w:val="17"/>
                <w:szCs w:val="17"/>
              </w:rPr>
            </w:pPr>
            <w:r w:rsidRPr="00B90539">
              <w:rPr>
                <w:rFonts w:ascii="Arial" w:hAnsi="Arial" w:cs="Arial"/>
                <w:sz w:val="17"/>
                <w:szCs w:val="17"/>
              </w:rPr>
              <w:t>Zgodność z systemami operacyjnymi i standardami</w:t>
            </w:r>
          </w:p>
        </w:tc>
        <w:tc>
          <w:tcPr>
            <w:tcW w:w="6525" w:type="dxa"/>
          </w:tcPr>
          <w:p w14:paraId="4812931E" w14:textId="77777777" w:rsidR="00512316" w:rsidRPr="00B90539" w:rsidRDefault="00512316" w:rsidP="00F5566B">
            <w:pPr>
              <w:rPr>
                <w:rFonts w:ascii="Arial" w:hAnsi="Arial" w:cs="Arial"/>
                <w:sz w:val="17"/>
                <w:szCs w:val="17"/>
              </w:rPr>
            </w:pPr>
            <w:r w:rsidRPr="00B90539">
              <w:rPr>
                <w:rFonts w:ascii="Arial" w:hAnsi="Arial" w:cs="Arial"/>
                <w:sz w:val="17"/>
                <w:szCs w:val="17"/>
              </w:rPr>
              <w:t>Zgodność z wymaganiami systemu operacyjnego Microsoft Windows 10.</w:t>
            </w:r>
          </w:p>
          <w:p w14:paraId="0BA2B51A" w14:textId="77777777" w:rsidR="00512316" w:rsidRPr="00B90539" w:rsidRDefault="00512316" w:rsidP="00F5566B">
            <w:pPr>
              <w:rPr>
                <w:rFonts w:ascii="Arial" w:hAnsi="Arial" w:cs="Arial"/>
                <w:sz w:val="17"/>
                <w:szCs w:val="17"/>
              </w:rPr>
            </w:pPr>
            <w:r w:rsidRPr="00B90539">
              <w:rPr>
                <w:rFonts w:ascii="Arial" w:hAnsi="Arial" w:cs="Arial"/>
                <w:sz w:val="17"/>
                <w:szCs w:val="17"/>
              </w:rPr>
              <w:t xml:space="preserve">Wymagane certyfikaty: </w:t>
            </w:r>
          </w:p>
          <w:p w14:paraId="7C0A59B1" w14:textId="77777777" w:rsidR="00512316" w:rsidRPr="00B90539" w:rsidRDefault="00512316" w:rsidP="00F5566B">
            <w:pPr>
              <w:rPr>
                <w:rFonts w:ascii="Arial" w:hAnsi="Arial" w:cs="Arial"/>
                <w:sz w:val="17"/>
                <w:szCs w:val="17"/>
              </w:rPr>
            </w:pPr>
            <w:r w:rsidRPr="00B90539">
              <w:rPr>
                <w:rFonts w:ascii="Arial" w:hAnsi="Arial" w:cs="Arial"/>
                <w:sz w:val="17"/>
                <w:szCs w:val="17"/>
              </w:rPr>
              <w:t>deklaracja zgodności CE dla komputera oraz monitora</w:t>
            </w:r>
          </w:p>
          <w:p w14:paraId="341FE4CC" w14:textId="77777777" w:rsidR="00512316" w:rsidRPr="00B90539" w:rsidRDefault="00512316" w:rsidP="00F5566B">
            <w:pPr>
              <w:rPr>
                <w:rFonts w:ascii="Arial" w:hAnsi="Arial" w:cs="Arial"/>
                <w:sz w:val="17"/>
                <w:szCs w:val="17"/>
              </w:rPr>
            </w:pPr>
            <w:r w:rsidRPr="00B90539">
              <w:rPr>
                <w:rFonts w:ascii="Arial" w:hAnsi="Arial" w:cs="Arial"/>
                <w:sz w:val="17"/>
                <w:szCs w:val="17"/>
              </w:rPr>
              <w:t>(należy dołączyć do oferty).</w:t>
            </w:r>
          </w:p>
          <w:p w14:paraId="46992593" w14:textId="77777777" w:rsidR="00512316" w:rsidRPr="00B90539" w:rsidRDefault="00512316" w:rsidP="00F5566B">
            <w:pPr>
              <w:rPr>
                <w:rFonts w:ascii="Arial" w:hAnsi="Arial" w:cs="Arial"/>
                <w:sz w:val="17"/>
                <w:szCs w:val="17"/>
              </w:rPr>
            </w:pPr>
            <w:r w:rsidRPr="00B90539">
              <w:rPr>
                <w:rFonts w:ascii="Arial" w:hAnsi="Arial" w:cs="Arial"/>
                <w:sz w:val="17"/>
                <w:szCs w:val="17"/>
              </w:rPr>
              <w:t>certyfikat TCO 7.0 dla oferowanego monitora</w:t>
            </w:r>
          </w:p>
          <w:p w14:paraId="7C434C78" w14:textId="77777777" w:rsidR="00512316" w:rsidRPr="00B90539" w:rsidRDefault="00512316" w:rsidP="00F5566B">
            <w:pPr>
              <w:rPr>
                <w:rFonts w:ascii="Arial" w:hAnsi="Arial" w:cs="Arial"/>
                <w:sz w:val="17"/>
                <w:szCs w:val="17"/>
              </w:rPr>
            </w:pPr>
            <w:r w:rsidRPr="00B90539">
              <w:rPr>
                <w:rFonts w:ascii="Arial" w:hAnsi="Arial" w:cs="Arial"/>
                <w:sz w:val="17"/>
                <w:szCs w:val="17"/>
              </w:rPr>
              <w:t>(należy dołączyć do oferty).</w:t>
            </w:r>
          </w:p>
          <w:p w14:paraId="3CD99027" w14:textId="77777777" w:rsidR="00512316" w:rsidRPr="00B90539" w:rsidRDefault="00512316" w:rsidP="00F5566B">
            <w:pPr>
              <w:rPr>
                <w:rFonts w:ascii="Arial" w:hAnsi="Arial" w:cs="Arial"/>
                <w:sz w:val="17"/>
                <w:szCs w:val="17"/>
              </w:rPr>
            </w:pPr>
            <w:r w:rsidRPr="00B90539">
              <w:rPr>
                <w:rFonts w:ascii="Arial" w:hAnsi="Arial" w:cs="Arial"/>
                <w:sz w:val="17"/>
                <w:szCs w:val="17"/>
              </w:rPr>
              <w:t>dokument poświadczający, że oferowany sprzęt jest</w:t>
            </w:r>
          </w:p>
          <w:p w14:paraId="017C0C0D" w14:textId="77777777" w:rsidR="00512316" w:rsidRPr="00B90539" w:rsidRDefault="00512316" w:rsidP="00F5566B">
            <w:pPr>
              <w:rPr>
                <w:rFonts w:ascii="Arial" w:hAnsi="Arial" w:cs="Arial"/>
                <w:sz w:val="17"/>
                <w:szCs w:val="17"/>
              </w:rPr>
            </w:pPr>
            <w:r w:rsidRPr="00B90539">
              <w:rPr>
                <w:rFonts w:ascii="Arial" w:hAnsi="Arial" w:cs="Arial"/>
                <w:sz w:val="17"/>
                <w:szCs w:val="17"/>
              </w:rPr>
              <w:t>produkowany zgodnie z normami Energy Star 5.0 (należy</w:t>
            </w:r>
          </w:p>
          <w:p w14:paraId="0EE70712" w14:textId="77777777" w:rsidR="00512316" w:rsidRPr="00B90539" w:rsidRDefault="00512316" w:rsidP="00F5566B">
            <w:pPr>
              <w:rPr>
                <w:rFonts w:ascii="Arial" w:hAnsi="Arial" w:cs="Arial"/>
                <w:sz w:val="17"/>
                <w:szCs w:val="17"/>
              </w:rPr>
            </w:pPr>
            <w:r w:rsidRPr="00B90539">
              <w:rPr>
                <w:rFonts w:ascii="Arial" w:hAnsi="Arial" w:cs="Arial"/>
                <w:sz w:val="17"/>
                <w:szCs w:val="17"/>
              </w:rPr>
              <w:t>dołączyć do oferty).</w:t>
            </w:r>
          </w:p>
          <w:p w14:paraId="500707CB" w14:textId="77777777" w:rsidR="00512316" w:rsidRPr="00B90539" w:rsidRDefault="00512316" w:rsidP="00F5566B">
            <w:pPr>
              <w:rPr>
                <w:rFonts w:ascii="Arial" w:hAnsi="Arial" w:cs="Arial"/>
                <w:sz w:val="17"/>
                <w:szCs w:val="17"/>
              </w:rPr>
            </w:pPr>
            <w:r w:rsidRPr="00B90539">
              <w:rPr>
                <w:rFonts w:ascii="Arial" w:hAnsi="Arial" w:cs="Arial"/>
                <w:sz w:val="17"/>
                <w:szCs w:val="17"/>
              </w:rPr>
              <w:t>TUV/S, , FCC, EAC, TOC…</w:t>
            </w:r>
          </w:p>
        </w:tc>
      </w:tr>
      <w:tr w:rsidR="00512316" w:rsidRPr="00B90539" w14:paraId="25965152" w14:textId="77777777" w:rsidTr="00512316">
        <w:tc>
          <w:tcPr>
            <w:tcW w:w="2830" w:type="dxa"/>
          </w:tcPr>
          <w:p w14:paraId="268AB7E4" w14:textId="77777777" w:rsidR="00512316" w:rsidRPr="00B90539" w:rsidRDefault="00512316" w:rsidP="00F5566B">
            <w:pPr>
              <w:rPr>
                <w:rFonts w:ascii="Arial" w:hAnsi="Arial" w:cs="Arial"/>
                <w:sz w:val="17"/>
                <w:szCs w:val="17"/>
              </w:rPr>
            </w:pPr>
            <w:r w:rsidRPr="00B90539">
              <w:rPr>
                <w:rFonts w:ascii="Arial" w:hAnsi="Arial" w:cs="Arial"/>
                <w:sz w:val="17"/>
                <w:szCs w:val="17"/>
              </w:rPr>
              <w:t>Ergonomia</w:t>
            </w:r>
          </w:p>
        </w:tc>
        <w:tc>
          <w:tcPr>
            <w:tcW w:w="6525" w:type="dxa"/>
          </w:tcPr>
          <w:p w14:paraId="32BD5C9A" w14:textId="77777777" w:rsidR="00512316" w:rsidRPr="00B90539" w:rsidRDefault="00512316" w:rsidP="00F5566B">
            <w:pPr>
              <w:rPr>
                <w:rFonts w:ascii="Arial" w:hAnsi="Arial" w:cs="Arial"/>
                <w:sz w:val="17"/>
                <w:szCs w:val="17"/>
              </w:rPr>
            </w:pPr>
            <w:r w:rsidRPr="00B90539">
              <w:rPr>
                <w:rFonts w:ascii="Arial" w:hAnsi="Arial" w:cs="Arial"/>
                <w:sz w:val="17"/>
                <w:szCs w:val="17"/>
              </w:rPr>
              <w:t xml:space="preserve">Głośność przy maksymalnym obciążeniu: mniejsza niż 45 </w:t>
            </w:r>
            <w:proofErr w:type="spellStart"/>
            <w:r w:rsidRPr="00B90539">
              <w:rPr>
                <w:rFonts w:ascii="Arial" w:hAnsi="Arial" w:cs="Arial"/>
                <w:sz w:val="17"/>
                <w:szCs w:val="17"/>
              </w:rPr>
              <w:t>dB</w:t>
            </w:r>
            <w:proofErr w:type="spellEnd"/>
          </w:p>
        </w:tc>
      </w:tr>
      <w:tr w:rsidR="00512316" w:rsidRPr="00B90539" w14:paraId="56D46A19" w14:textId="77777777" w:rsidTr="00512316">
        <w:tc>
          <w:tcPr>
            <w:tcW w:w="2830" w:type="dxa"/>
          </w:tcPr>
          <w:p w14:paraId="12BA744F" w14:textId="77777777" w:rsidR="00512316" w:rsidRPr="00B90539" w:rsidRDefault="00512316" w:rsidP="00F5566B">
            <w:pPr>
              <w:rPr>
                <w:rFonts w:ascii="Arial" w:hAnsi="Arial" w:cs="Arial"/>
                <w:sz w:val="17"/>
                <w:szCs w:val="17"/>
              </w:rPr>
            </w:pPr>
            <w:r w:rsidRPr="00B90539">
              <w:rPr>
                <w:rFonts w:ascii="Arial" w:hAnsi="Arial" w:cs="Arial"/>
                <w:sz w:val="17"/>
                <w:szCs w:val="17"/>
              </w:rPr>
              <w:t>Niezawodność/jakość wytwarzania</w:t>
            </w:r>
          </w:p>
        </w:tc>
        <w:tc>
          <w:tcPr>
            <w:tcW w:w="6525" w:type="dxa"/>
          </w:tcPr>
          <w:p w14:paraId="160CB30C" w14:textId="77777777" w:rsidR="00512316" w:rsidRPr="00B90539" w:rsidRDefault="00512316" w:rsidP="00F5566B">
            <w:pPr>
              <w:rPr>
                <w:rFonts w:ascii="Arial" w:hAnsi="Arial" w:cs="Arial"/>
                <w:sz w:val="17"/>
                <w:szCs w:val="17"/>
              </w:rPr>
            </w:pPr>
            <w:r w:rsidRPr="00B90539">
              <w:rPr>
                <w:rFonts w:ascii="Arial" w:hAnsi="Arial" w:cs="Arial"/>
                <w:sz w:val="17"/>
                <w:szCs w:val="17"/>
              </w:rPr>
              <w:t>Wymagane są dokumenty poświadczające, że sprzęt jest</w:t>
            </w:r>
          </w:p>
          <w:p w14:paraId="003D9D9E" w14:textId="77777777" w:rsidR="00512316" w:rsidRPr="00B90539" w:rsidRDefault="00512316" w:rsidP="00F5566B">
            <w:pPr>
              <w:rPr>
                <w:rFonts w:ascii="Arial" w:hAnsi="Arial" w:cs="Arial"/>
                <w:sz w:val="17"/>
                <w:szCs w:val="17"/>
              </w:rPr>
            </w:pPr>
            <w:r w:rsidRPr="00B90539">
              <w:rPr>
                <w:rFonts w:ascii="Arial" w:hAnsi="Arial" w:cs="Arial"/>
                <w:sz w:val="17"/>
                <w:szCs w:val="17"/>
              </w:rPr>
              <w:t>produkowany zgodnie z normami ISO 9001 oraz ISO 14001.</w:t>
            </w:r>
          </w:p>
        </w:tc>
      </w:tr>
      <w:tr w:rsidR="00512316" w:rsidRPr="00B90539" w14:paraId="6D468996" w14:textId="77777777" w:rsidTr="00512316">
        <w:tc>
          <w:tcPr>
            <w:tcW w:w="2830" w:type="dxa"/>
          </w:tcPr>
          <w:p w14:paraId="2DF727A9" w14:textId="77777777" w:rsidR="00512316" w:rsidRPr="00B90539" w:rsidRDefault="00512316" w:rsidP="00F5566B">
            <w:pPr>
              <w:rPr>
                <w:rFonts w:ascii="Arial" w:hAnsi="Arial" w:cs="Arial"/>
                <w:sz w:val="17"/>
                <w:szCs w:val="17"/>
              </w:rPr>
            </w:pPr>
            <w:r w:rsidRPr="00DE2946">
              <w:rPr>
                <w:rFonts w:ascii="Arial" w:hAnsi="Arial" w:cs="Arial"/>
                <w:sz w:val="18"/>
                <w:szCs w:val="18"/>
              </w:rPr>
              <w:t>Gwarancja i serwis techniczny</w:t>
            </w:r>
          </w:p>
        </w:tc>
        <w:tc>
          <w:tcPr>
            <w:tcW w:w="6525" w:type="dxa"/>
          </w:tcPr>
          <w:p w14:paraId="7DB959CE" w14:textId="77777777" w:rsidR="00512316" w:rsidRPr="00B90539" w:rsidRDefault="00512316" w:rsidP="00F5566B">
            <w:pPr>
              <w:rPr>
                <w:rFonts w:ascii="Arial" w:hAnsi="Arial" w:cs="Arial"/>
                <w:sz w:val="17"/>
                <w:szCs w:val="17"/>
              </w:rPr>
            </w:pPr>
            <w:r w:rsidRPr="00B90539">
              <w:rPr>
                <w:rFonts w:ascii="Arial" w:hAnsi="Arial" w:cs="Arial"/>
                <w:sz w:val="17"/>
                <w:szCs w:val="17"/>
              </w:rPr>
              <w:t>3 lata od daty dostawy w miejscu instalacji komputera.</w:t>
            </w:r>
          </w:p>
          <w:p w14:paraId="4AB724C1" w14:textId="77777777" w:rsidR="00512316" w:rsidRPr="00B90539" w:rsidRDefault="00512316" w:rsidP="00F5566B">
            <w:pPr>
              <w:rPr>
                <w:rFonts w:ascii="Arial" w:hAnsi="Arial" w:cs="Arial"/>
                <w:sz w:val="17"/>
                <w:szCs w:val="17"/>
              </w:rPr>
            </w:pPr>
            <w:r w:rsidRPr="00B90539">
              <w:rPr>
                <w:rFonts w:ascii="Arial" w:hAnsi="Arial" w:cs="Arial"/>
                <w:sz w:val="17"/>
                <w:szCs w:val="17"/>
              </w:rPr>
              <w:t>Usunięcie awarii – do 2 dni po otrzymaniu</w:t>
            </w:r>
          </w:p>
          <w:p w14:paraId="6F09CFC2" w14:textId="77777777" w:rsidR="00512316" w:rsidRPr="00B90539" w:rsidRDefault="00512316" w:rsidP="00F5566B">
            <w:pPr>
              <w:rPr>
                <w:rFonts w:ascii="Arial" w:hAnsi="Arial" w:cs="Arial"/>
                <w:sz w:val="17"/>
                <w:szCs w:val="17"/>
              </w:rPr>
            </w:pPr>
            <w:r w:rsidRPr="00B90539">
              <w:rPr>
                <w:rFonts w:ascii="Arial" w:hAnsi="Arial" w:cs="Arial"/>
                <w:sz w:val="17"/>
                <w:szCs w:val="17"/>
              </w:rPr>
              <w:t>zgłoszenia (przyjmowanie zgłoszeń w dni robocze</w:t>
            </w:r>
          </w:p>
          <w:p w14:paraId="667448E6" w14:textId="77777777" w:rsidR="00512316" w:rsidRPr="00B90539" w:rsidRDefault="00512316" w:rsidP="00F5566B">
            <w:pPr>
              <w:rPr>
                <w:rFonts w:ascii="Arial" w:hAnsi="Arial" w:cs="Arial"/>
                <w:sz w:val="17"/>
                <w:szCs w:val="17"/>
              </w:rPr>
            </w:pPr>
            <w:r w:rsidRPr="00B90539">
              <w:rPr>
                <w:rFonts w:ascii="Arial" w:hAnsi="Arial" w:cs="Arial"/>
                <w:sz w:val="17"/>
                <w:szCs w:val="17"/>
              </w:rPr>
              <w:t>w godzinach 8.00 — 16.00 telefonicznie, e-mail),</w:t>
            </w:r>
          </w:p>
          <w:p w14:paraId="161D9079" w14:textId="77777777" w:rsidR="00512316" w:rsidRPr="00B90539" w:rsidRDefault="00512316" w:rsidP="00F5566B">
            <w:pPr>
              <w:rPr>
                <w:rFonts w:ascii="Arial" w:hAnsi="Arial" w:cs="Arial"/>
                <w:sz w:val="17"/>
                <w:szCs w:val="17"/>
              </w:rPr>
            </w:pPr>
            <w:r w:rsidRPr="00B90539">
              <w:rPr>
                <w:rFonts w:ascii="Arial" w:hAnsi="Arial" w:cs="Arial"/>
                <w:sz w:val="17"/>
                <w:szCs w:val="17"/>
              </w:rPr>
              <w:t>w przypadku braku możliwości naprawy w w/w terminie dostarczenie sprzętu zastępczego o nie</w:t>
            </w:r>
            <w:r>
              <w:rPr>
                <w:rFonts w:ascii="Arial" w:hAnsi="Arial" w:cs="Arial"/>
                <w:sz w:val="17"/>
                <w:szCs w:val="17"/>
              </w:rPr>
              <w:t xml:space="preserve"> </w:t>
            </w:r>
            <w:r w:rsidRPr="00B90539">
              <w:rPr>
                <w:rFonts w:ascii="Arial" w:hAnsi="Arial" w:cs="Arial"/>
                <w:sz w:val="17"/>
                <w:szCs w:val="17"/>
              </w:rPr>
              <w:t>gorszych</w:t>
            </w:r>
            <w:r>
              <w:rPr>
                <w:rFonts w:ascii="Arial" w:hAnsi="Arial" w:cs="Arial"/>
                <w:sz w:val="17"/>
                <w:szCs w:val="17"/>
              </w:rPr>
              <w:t xml:space="preserve"> </w:t>
            </w:r>
            <w:r w:rsidRPr="00B90539">
              <w:rPr>
                <w:rFonts w:ascii="Arial" w:hAnsi="Arial" w:cs="Arial"/>
                <w:sz w:val="17"/>
                <w:szCs w:val="17"/>
              </w:rPr>
              <w:t>parametrach technicznych lub wymiana podzespołu na nowy?</w:t>
            </w:r>
          </w:p>
          <w:p w14:paraId="073C4189" w14:textId="77777777" w:rsidR="00512316" w:rsidRPr="00B90539" w:rsidRDefault="00512316" w:rsidP="00F5566B">
            <w:pPr>
              <w:rPr>
                <w:rFonts w:ascii="Arial" w:hAnsi="Arial" w:cs="Arial"/>
                <w:sz w:val="17"/>
                <w:szCs w:val="17"/>
              </w:rPr>
            </w:pPr>
            <w:r w:rsidRPr="00B90539">
              <w:rPr>
                <w:rFonts w:ascii="Arial" w:hAnsi="Arial" w:cs="Arial"/>
                <w:sz w:val="17"/>
                <w:szCs w:val="17"/>
              </w:rPr>
              <w:t>W przypadku awarii dysków twardych w okresie gwarancji,</w:t>
            </w:r>
          </w:p>
          <w:p w14:paraId="2DAAD480" w14:textId="77777777" w:rsidR="00512316" w:rsidRPr="00B90539" w:rsidRDefault="00512316" w:rsidP="00F5566B">
            <w:pPr>
              <w:rPr>
                <w:rFonts w:ascii="Arial" w:hAnsi="Arial" w:cs="Arial"/>
                <w:sz w:val="17"/>
                <w:szCs w:val="17"/>
              </w:rPr>
            </w:pPr>
            <w:r w:rsidRPr="00B90539">
              <w:rPr>
                <w:rFonts w:ascii="Arial" w:hAnsi="Arial" w:cs="Arial"/>
                <w:sz w:val="17"/>
                <w:szCs w:val="17"/>
              </w:rPr>
              <w:t>dyski pozostają u Zamawiającego — wymagane jest</w:t>
            </w:r>
          </w:p>
          <w:p w14:paraId="0DA70107" w14:textId="77777777" w:rsidR="00512316" w:rsidRPr="00B90539" w:rsidRDefault="00512316" w:rsidP="00F5566B">
            <w:pPr>
              <w:rPr>
                <w:rFonts w:ascii="Arial" w:hAnsi="Arial" w:cs="Arial"/>
                <w:sz w:val="17"/>
                <w:szCs w:val="17"/>
              </w:rPr>
            </w:pPr>
            <w:r w:rsidRPr="00B90539">
              <w:rPr>
                <w:rFonts w:ascii="Arial" w:hAnsi="Arial" w:cs="Arial"/>
                <w:sz w:val="17"/>
                <w:szCs w:val="17"/>
              </w:rPr>
              <w:t>dołączenie do oferty oświadczenia podmiotu realizującego</w:t>
            </w:r>
          </w:p>
          <w:p w14:paraId="5ADF2ACE" w14:textId="77777777" w:rsidR="00512316" w:rsidRPr="00B90539" w:rsidRDefault="00512316" w:rsidP="00F5566B">
            <w:pPr>
              <w:rPr>
                <w:rFonts w:ascii="Arial" w:hAnsi="Arial" w:cs="Arial"/>
                <w:sz w:val="17"/>
                <w:szCs w:val="17"/>
              </w:rPr>
            </w:pPr>
            <w:r w:rsidRPr="00B90539">
              <w:rPr>
                <w:rFonts w:ascii="Arial" w:hAnsi="Arial" w:cs="Arial"/>
                <w:sz w:val="17"/>
                <w:szCs w:val="17"/>
              </w:rPr>
              <w:t>serwis tub producenta sprzętu o spełnieniu tego warunku.</w:t>
            </w:r>
          </w:p>
          <w:p w14:paraId="3E7A02B1" w14:textId="77777777" w:rsidR="00512316" w:rsidRPr="00B90539" w:rsidRDefault="00512316" w:rsidP="00F5566B">
            <w:pPr>
              <w:rPr>
                <w:rFonts w:ascii="Arial" w:hAnsi="Arial" w:cs="Arial"/>
                <w:sz w:val="17"/>
                <w:szCs w:val="17"/>
              </w:rPr>
            </w:pPr>
            <w:r w:rsidRPr="00B90539">
              <w:rPr>
                <w:rFonts w:ascii="Arial" w:hAnsi="Arial" w:cs="Arial"/>
                <w:sz w:val="17"/>
                <w:szCs w:val="17"/>
              </w:rPr>
              <w:t>Serwis urządzeń musi byś realizowany przez producenta</w:t>
            </w:r>
          </w:p>
          <w:p w14:paraId="69C622AE" w14:textId="77777777" w:rsidR="00512316" w:rsidRPr="00B90539" w:rsidRDefault="00512316" w:rsidP="00F5566B">
            <w:pPr>
              <w:rPr>
                <w:rFonts w:ascii="Arial" w:hAnsi="Arial" w:cs="Arial"/>
                <w:sz w:val="17"/>
                <w:szCs w:val="17"/>
              </w:rPr>
            </w:pPr>
            <w:r w:rsidRPr="00B90539">
              <w:rPr>
                <w:rFonts w:ascii="Arial" w:hAnsi="Arial" w:cs="Arial"/>
                <w:sz w:val="17"/>
                <w:szCs w:val="17"/>
              </w:rPr>
              <w:t>lub autoryzowanego partnera serwisowego producenta —</w:t>
            </w:r>
          </w:p>
          <w:p w14:paraId="712D5A01" w14:textId="77777777" w:rsidR="00512316" w:rsidRPr="00B90539" w:rsidRDefault="00512316" w:rsidP="00F5566B">
            <w:pPr>
              <w:rPr>
                <w:rFonts w:ascii="Arial" w:hAnsi="Arial" w:cs="Arial"/>
                <w:sz w:val="17"/>
                <w:szCs w:val="17"/>
              </w:rPr>
            </w:pPr>
            <w:r w:rsidRPr="00B90539">
              <w:rPr>
                <w:rFonts w:ascii="Arial" w:hAnsi="Arial" w:cs="Arial"/>
                <w:sz w:val="17"/>
                <w:szCs w:val="17"/>
              </w:rPr>
              <w:t>wymagane oświadczenie Wykonawcy potwierdzające,</w:t>
            </w:r>
          </w:p>
          <w:p w14:paraId="73E2CEAC" w14:textId="77777777" w:rsidR="00512316" w:rsidRPr="00B90539" w:rsidRDefault="00512316" w:rsidP="00F5566B">
            <w:pPr>
              <w:rPr>
                <w:rFonts w:ascii="Arial" w:hAnsi="Arial" w:cs="Arial"/>
                <w:sz w:val="17"/>
                <w:szCs w:val="17"/>
              </w:rPr>
            </w:pPr>
            <w:r w:rsidRPr="00B90539">
              <w:rPr>
                <w:rFonts w:ascii="Arial" w:hAnsi="Arial" w:cs="Arial"/>
                <w:sz w:val="17"/>
                <w:szCs w:val="17"/>
              </w:rPr>
              <w:t>że serwis będzie realizowany przez Producenta</w:t>
            </w:r>
          </w:p>
          <w:p w14:paraId="5F1F957E" w14:textId="77777777" w:rsidR="00512316" w:rsidRPr="00B90539" w:rsidRDefault="00512316" w:rsidP="00F5566B">
            <w:pPr>
              <w:rPr>
                <w:rFonts w:ascii="Arial" w:hAnsi="Arial" w:cs="Arial"/>
                <w:sz w:val="17"/>
                <w:szCs w:val="17"/>
              </w:rPr>
            </w:pPr>
            <w:r w:rsidRPr="00B90539">
              <w:rPr>
                <w:rFonts w:ascii="Arial" w:hAnsi="Arial" w:cs="Arial"/>
                <w:sz w:val="17"/>
                <w:szCs w:val="17"/>
              </w:rPr>
              <w:t>lub autoryzowanego partnera serwisowego producenta</w:t>
            </w:r>
          </w:p>
          <w:p w14:paraId="59B6EA19" w14:textId="77777777" w:rsidR="00512316" w:rsidRPr="00B90539" w:rsidRDefault="00512316" w:rsidP="00F5566B">
            <w:pPr>
              <w:rPr>
                <w:rFonts w:ascii="Arial" w:hAnsi="Arial" w:cs="Arial"/>
                <w:sz w:val="17"/>
                <w:szCs w:val="17"/>
              </w:rPr>
            </w:pPr>
            <w:r w:rsidRPr="00B90539">
              <w:rPr>
                <w:rFonts w:ascii="Arial" w:hAnsi="Arial" w:cs="Arial"/>
                <w:sz w:val="17"/>
                <w:szCs w:val="17"/>
              </w:rPr>
              <w:t>(należy dołączyć do oferty).</w:t>
            </w:r>
          </w:p>
          <w:p w14:paraId="593FAD6D" w14:textId="77777777" w:rsidR="00512316" w:rsidRPr="00B90539" w:rsidRDefault="00512316" w:rsidP="00F5566B">
            <w:pPr>
              <w:rPr>
                <w:rFonts w:ascii="Arial" w:hAnsi="Arial" w:cs="Arial"/>
                <w:sz w:val="17"/>
                <w:szCs w:val="17"/>
              </w:rPr>
            </w:pPr>
            <w:r w:rsidRPr="00B90539">
              <w:rPr>
                <w:rFonts w:ascii="Arial" w:hAnsi="Arial" w:cs="Arial"/>
                <w:sz w:val="17"/>
                <w:szCs w:val="17"/>
              </w:rPr>
              <w:t>Serwis urządzeń musi byś realizowany zgodnie</w:t>
            </w:r>
          </w:p>
          <w:p w14:paraId="7AED2176" w14:textId="77777777" w:rsidR="00512316" w:rsidRPr="00B90539" w:rsidRDefault="00512316" w:rsidP="00F5566B">
            <w:pPr>
              <w:rPr>
                <w:rFonts w:ascii="Arial" w:hAnsi="Arial" w:cs="Arial"/>
                <w:sz w:val="17"/>
                <w:szCs w:val="17"/>
              </w:rPr>
            </w:pPr>
            <w:r w:rsidRPr="00B90539">
              <w:rPr>
                <w:rFonts w:ascii="Arial" w:hAnsi="Arial" w:cs="Arial"/>
                <w:sz w:val="17"/>
                <w:szCs w:val="17"/>
              </w:rPr>
              <w:t>z wymaganiami normy ISO 9001 — do oferty należy</w:t>
            </w:r>
          </w:p>
          <w:p w14:paraId="76299729" w14:textId="77777777" w:rsidR="00512316" w:rsidRPr="00B90539" w:rsidRDefault="00512316" w:rsidP="00F5566B">
            <w:pPr>
              <w:rPr>
                <w:rFonts w:ascii="Arial" w:hAnsi="Arial" w:cs="Arial"/>
                <w:sz w:val="17"/>
                <w:szCs w:val="17"/>
              </w:rPr>
            </w:pPr>
            <w:r w:rsidRPr="00B90539">
              <w:rPr>
                <w:rFonts w:ascii="Arial" w:hAnsi="Arial" w:cs="Arial"/>
                <w:sz w:val="17"/>
                <w:szCs w:val="17"/>
              </w:rPr>
              <w:t>dołączyć dokument potwierdzający, że serwis urządzeń</w:t>
            </w:r>
          </w:p>
          <w:p w14:paraId="3499044B" w14:textId="77777777" w:rsidR="00512316" w:rsidRPr="00B90539" w:rsidRDefault="00512316" w:rsidP="00F5566B">
            <w:pPr>
              <w:rPr>
                <w:rFonts w:ascii="Arial" w:hAnsi="Arial" w:cs="Arial"/>
                <w:sz w:val="17"/>
                <w:szCs w:val="17"/>
              </w:rPr>
            </w:pPr>
            <w:r w:rsidRPr="00B90539">
              <w:rPr>
                <w:rFonts w:ascii="Arial" w:hAnsi="Arial" w:cs="Arial"/>
                <w:sz w:val="17"/>
                <w:szCs w:val="17"/>
              </w:rPr>
              <w:t>będzie realizowany zgodnie z tą normą.</w:t>
            </w:r>
          </w:p>
        </w:tc>
      </w:tr>
      <w:tr w:rsidR="00512316" w:rsidRPr="00B90539" w14:paraId="7E689EB6" w14:textId="77777777" w:rsidTr="00512316">
        <w:tc>
          <w:tcPr>
            <w:tcW w:w="2830" w:type="dxa"/>
          </w:tcPr>
          <w:p w14:paraId="46191F40" w14:textId="77777777" w:rsidR="00512316" w:rsidRPr="00B90539" w:rsidRDefault="00512316" w:rsidP="00F5566B">
            <w:pPr>
              <w:rPr>
                <w:rFonts w:ascii="Arial" w:hAnsi="Arial" w:cs="Arial"/>
                <w:sz w:val="17"/>
                <w:szCs w:val="17"/>
              </w:rPr>
            </w:pPr>
            <w:r>
              <w:rPr>
                <w:rFonts w:ascii="Arial" w:hAnsi="Arial" w:cs="Arial"/>
                <w:sz w:val="18"/>
                <w:szCs w:val="18"/>
              </w:rPr>
              <w:t>Wymagania dotyczące instalacji</w:t>
            </w:r>
          </w:p>
        </w:tc>
        <w:tc>
          <w:tcPr>
            <w:tcW w:w="6525" w:type="dxa"/>
          </w:tcPr>
          <w:p w14:paraId="4CD0B97C" w14:textId="77777777" w:rsidR="00512316" w:rsidRPr="00B90539" w:rsidRDefault="00512316" w:rsidP="00F5566B">
            <w:pPr>
              <w:rPr>
                <w:rFonts w:ascii="Arial" w:hAnsi="Arial" w:cs="Arial"/>
                <w:sz w:val="17"/>
                <w:szCs w:val="17"/>
              </w:rPr>
            </w:pPr>
            <w:r>
              <w:rPr>
                <w:rFonts w:ascii="Arial" w:hAnsi="Arial" w:cs="Arial"/>
                <w:sz w:val="17"/>
                <w:szCs w:val="17"/>
              </w:rPr>
              <w:t>Dostawa bezpośrednio do ośrodka naukowo-dydaktycznego Politechniki Warszawskiej w Józefosławiu koło Piaseczna (ul. Ogrodowa 2, Józefosław), wraz z montażem zestawów na miejscu i pierwszym uruchomieniem</w:t>
            </w:r>
          </w:p>
        </w:tc>
      </w:tr>
      <w:tr w:rsidR="00512316" w:rsidRPr="00B90539" w14:paraId="487ECD74" w14:textId="77777777" w:rsidTr="00512316">
        <w:tc>
          <w:tcPr>
            <w:tcW w:w="2830" w:type="dxa"/>
          </w:tcPr>
          <w:p w14:paraId="0E9DB610" w14:textId="77777777" w:rsidR="00512316" w:rsidRPr="00B90539" w:rsidRDefault="00512316" w:rsidP="00F5566B">
            <w:pPr>
              <w:rPr>
                <w:rFonts w:ascii="Arial" w:hAnsi="Arial" w:cs="Arial"/>
                <w:sz w:val="17"/>
                <w:szCs w:val="17"/>
              </w:rPr>
            </w:pPr>
            <w:r w:rsidRPr="00B90539">
              <w:rPr>
                <w:rFonts w:ascii="Arial" w:hAnsi="Arial" w:cs="Arial"/>
                <w:sz w:val="17"/>
                <w:szCs w:val="17"/>
              </w:rPr>
              <w:t>Wymagania dodatkowe</w:t>
            </w:r>
          </w:p>
        </w:tc>
        <w:tc>
          <w:tcPr>
            <w:tcW w:w="6525" w:type="dxa"/>
          </w:tcPr>
          <w:p w14:paraId="535E46B9" w14:textId="77777777" w:rsidR="00512316" w:rsidRPr="00B90539" w:rsidRDefault="00512316" w:rsidP="00F5566B">
            <w:pPr>
              <w:rPr>
                <w:rFonts w:ascii="Arial" w:hAnsi="Arial" w:cs="Arial"/>
                <w:sz w:val="17"/>
                <w:szCs w:val="17"/>
              </w:rPr>
            </w:pPr>
            <w:r w:rsidRPr="00B90539">
              <w:rPr>
                <w:rFonts w:ascii="Arial" w:hAnsi="Arial" w:cs="Arial"/>
                <w:sz w:val="17"/>
                <w:szCs w:val="17"/>
              </w:rPr>
              <w:t xml:space="preserve">Wszystkie podzespoły zestawu komputerowego w celu osiągnięcia pożądanej wydajności muszą działać w zakresie parametrów nominalnych określonych przez producenta danego podzespołu, w szczególności wykluczony jest jakikolwiek </w:t>
            </w:r>
            <w:proofErr w:type="spellStart"/>
            <w:r w:rsidRPr="00B90539">
              <w:rPr>
                <w:rFonts w:ascii="Arial" w:hAnsi="Arial" w:cs="Arial"/>
                <w:sz w:val="17"/>
                <w:szCs w:val="17"/>
              </w:rPr>
              <w:t>overclocking</w:t>
            </w:r>
            <w:proofErr w:type="spellEnd"/>
            <w:r w:rsidRPr="00B90539">
              <w:rPr>
                <w:rFonts w:ascii="Arial" w:hAnsi="Arial" w:cs="Arial"/>
                <w:sz w:val="17"/>
                <w:szCs w:val="17"/>
              </w:rPr>
              <w:t xml:space="preserve"> (podwyższenie częstotliwości taktowania procesora, karty graficznej, szyny systemowej lub jakiegokolwiek innego podzespołu zestawu komputerowego ponad wartości określone przez producenta jako dopuszczalne).</w:t>
            </w:r>
          </w:p>
          <w:p w14:paraId="62CC08E9" w14:textId="77777777" w:rsidR="00512316" w:rsidRPr="00B90539" w:rsidRDefault="00512316" w:rsidP="00F5566B">
            <w:pPr>
              <w:rPr>
                <w:rFonts w:ascii="Arial" w:hAnsi="Arial" w:cs="Arial"/>
                <w:sz w:val="17"/>
                <w:szCs w:val="17"/>
              </w:rPr>
            </w:pPr>
            <w:r w:rsidRPr="00B90539">
              <w:rPr>
                <w:rFonts w:ascii="Arial" w:hAnsi="Arial" w:cs="Arial"/>
                <w:sz w:val="17"/>
                <w:szCs w:val="17"/>
              </w:rPr>
              <w:t>Preinstalowany system operacyjny Windows 10 Pro (wersja Workstation jest zbędna).</w:t>
            </w:r>
          </w:p>
        </w:tc>
      </w:tr>
    </w:tbl>
    <w:p w14:paraId="3756D046" w14:textId="77777777" w:rsidR="00094726" w:rsidRDefault="00094726" w:rsidP="00094726">
      <w:pPr>
        <w:spacing w:line="276" w:lineRule="auto"/>
      </w:pPr>
    </w:p>
    <w:sectPr w:rsidR="00094726" w:rsidSect="00E52112">
      <w:pgSz w:w="11906" w:h="16838" w:code="9"/>
      <w:pgMar w:top="851" w:right="707" w:bottom="851" w:left="709"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144D" w14:textId="77777777" w:rsidR="00656C07" w:rsidRDefault="00656C07">
      <w:r>
        <w:separator/>
      </w:r>
    </w:p>
  </w:endnote>
  <w:endnote w:type="continuationSeparator" w:id="0">
    <w:p w14:paraId="301AE581" w14:textId="77777777" w:rsidR="00656C07" w:rsidRDefault="0065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dagio_Slab Thin">
    <w:panose1 w:val="00000300000000000000"/>
    <w:charset w:val="00"/>
    <w:family w:val="modern"/>
    <w:notTrueType/>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alibri-Light">
    <w:altName w:val="Arial"/>
    <w:panose1 w:val="00000000000000000000"/>
    <w:charset w:val="00"/>
    <w:family w:val="swiss"/>
    <w:notTrueType/>
    <w:pitch w:val="default"/>
    <w:sig w:usb0="00000007" w:usb1="00000000" w:usb2="00000000" w:usb3="00000000" w:csb0="00000003" w:csb1="00000000"/>
  </w:font>
  <w:font w:name="Calibri-Light,Bold">
    <w:altName w:val="Times New Roman"/>
    <w:panose1 w:val="00000000000000000000"/>
    <w:charset w:val="EE"/>
    <w:family w:val="auto"/>
    <w:notTrueType/>
    <w:pitch w:val="default"/>
    <w:sig w:usb0="00000007" w:usb1="00000000" w:usb2="00000000" w:usb3="00000000" w:csb0="00000003" w:csb1="00000000"/>
  </w:font>
  <w:font w:name="Calibri-LightItalic,Bold">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libri-LightItalic">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3105" w14:textId="77777777" w:rsidR="006F328F" w:rsidRDefault="006F328F">
    <w:pPr>
      <w:pStyle w:val="Stopka"/>
      <w:jc w:val="right"/>
    </w:pPr>
    <w:r w:rsidRPr="00894989">
      <w:rPr>
        <w:rFonts w:ascii="Arial" w:hAnsi="Arial" w:cs="Arial"/>
        <w:sz w:val="18"/>
        <w:szCs w:val="18"/>
      </w:rPr>
      <w:fldChar w:fldCharType="begin"/>
    </w:r>
    <w:r w:rsidRPr="00894989">
      <w:rPr>
        <w:rFonts w:ascii="Arial" w:hAnsi="Arial" w:cs="Arial"/>
        <w:sz w:val="18"/>
        <w:szCs w:val="18"/>
      </w:rPr>
      <w:instrText>PAGE   \* MERGEFORMAT</w:instrText>
    </w:r>
    <w:r w:rsidRPr="00894989">
      <w:rPr>
        <w:rFonts w:ascii="Arial" w:hAnsi="Arial" w:cs="Arial"/>
        <w:sz w:val="18"/>
        <w:szCs w:val="18"/>
      </w:rPr>
      <w:fldChar w:fldCharType="separate"/>
    </w:r>
    <w:r w:rsidR="00DD3F12">
      <w:rPr>
        <w:rFonts w:ascii="Arial" w:hAnsi="Arial" w:cs="Arial"/>
        <w:noProof/>
        <w:sz w:val="18"/>
        <w:szCs w:val="18"/>
      </w:rPr>
      <w:t>2</w:t>
    </w:r>
    <w:r w:rsidRPr="00894989">
      <w:rPr>
        <w:rFonts w:ascii="Arial" w:hAnsi="Arial" w:cs="Arial"/>
        <w:sz w:val="18"/>
        <w:szCs w:val="18"/>
      </w:rPr>
      <w:fldChar w:fldCharType="end"/>
    </w:r>
  </w:p>
  <w:p w14:paraId="306D630F" w14:textId="77777777" w:rsidR="006F328F" w:rsidRDefault="006F32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3403" w14:textId="77777777" w:rsidR="006F328F" w:rsidRPr="00E57F25" w:rsidRDefault="006F328F">
    <w:pPr>
      <w:pStyle w:val="Stopka"/>
      <w:jc w:val="right"/>
      <w:rPr>
        <w:rFonts w:ascii="Arial" w:hAnsi="Arial" w:cs="Arial"/>
        <w:sz w:val="18"/>
        <w:szCs w:val="18"/>
      </w:rPr>
    </w:pPr>
    <w:r w:rsidRPr="00E57F25">
      <w:rPr>
        <w:rFonts w:ascii="Arial" w:hAnsi="Arial" w:cs="Arial"/>
        <w:sz w:val="18"/>
        <w:szCs w:val="18"/>
      </w:rPr>
      <w:fldChar w:fldCharType="begin"/>
    </w:r>
    <w:r w:rsidRPr="00E57F25">
      <w:rPr>
        <w:rFonts w:ascii="Arial" w:hAnsi="Arial" w:cs="Arial"/>
        <w:sz w:val="18"/>
        <w:szCs w:val="18"/>
      </w:rPr>
      <w:instrText>PAGE   \* MERGEFORMAT</w:instrText>
    </w:r>
    <w:r w:rsidRPr="00E57F25">
      <w:rPr>
        <w:rFonts w:ascii="Arial" w:hAnsi="Arial" w:cs="Arial"/>
        <w:sz w:val="18"/>
        <w:szCs w:val="18"/>
      </w:rPr>
      <w:fldChar w:fldCharType="separate"/>
    </w:r>
    <w:r w:rsidR="00DD3F12">
      <w:rPr>
        <w:rFonts w:ascii="Arial" w:hAnsi="Arial" w:cs="Arial"/>
        <w:noProof/>
        <w:sz w:val="18"/>
        <w:szCs w:val="18"/>
      </w:rPr>
      <w:t>1</w:t>
    </w:r>
    <w:r w:rsidRPr="00E57F2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9724" w14:textId="77777777" w:rsidR="00656C07" w:rsidRDefault="00656C07">
      <w:r>
        <w:separator/>
      </w:r>
    </w:p>
  </w:footnote>
  <w:footnote w:type="continuationSeparator" w:id="0">
    <w:p w14:paraId="0C8F476E" w14:textId="77777777" w:rsidR="00656C07" w:rsidRDefault="00656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4473" w14:textId="77777777" w:rsidR="006F328F" w:rsidRDefault="006F328F" w:rsidP="004709B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5407" w14:textId="4007A859" w:rsidR="006F328F" w:rsidRDefault="007A2C10" w:rsidP="004709BD">
    <w:pPr>
      <w:pStyle w:val="Nagwek"/>
      <w:jc w:val="center"/>
    </w:pPr>
    <w:r w:rsidRPr="005C71CC">
      <w:rPr>
        <w:noProof/>
      </w:rPr>
      <w:drawing>
        <wp:inline distT="0" distB="0" distL="0" distR="0" wp14:anchorId="00D237A7" wp14:editId="1BADA290">
          <wp:extent cx="5760720" cy="552267"/>
          <wp:effectExtent l="19050" t="0" r="0" b="0"/>
          <wp:docPr id="1" name="Obraz 1" descr="cid:0864f9df-6cf8-4f8f-ba5b-0b695971a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864f9df-6cf8-4f8f-ba5b-0b695971a263"/>
                  <pic:cNvPicPr>
                    <a:picLocks noChangeAspect="1" noChangeArrowheads="1"/>
                  </pic:cNvPicPr>
                </pic:nvPicPr>
                <pic:blipFill>
                  <a:blip r:embed="rId1"/>
                  <a:srcRect/>
                  <a:stretch>
                    <a:fillRect/>
                  </a:stretch>
                </pic:blipFill>
                <pic:spPr bwMode="auto">
                  <a:xfrm>
                    <a:off x="0" y="0"/>
                    <a:ext cx="5760720" cy="55226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420"/>
        </w:tabs>
        <w:ind w:left="420" w:hanging="420"/>
      </w:pPr>
    </w:lvl>
    <w:lvl w:ilvl="1">
      <w:start w:val="1"/>
      <w:numFmt w:val="bullet"/>
      <w:lvlText w:val="·"/>
      <w:lvlJc w:val="left"/>
      <w:pPr>
        <w:tabs>
          <w:tab w:val="num" w:pos="1140"/>
        </w:tabs>
        <w:ind w:left="1140" w:hanging="1140"/>
      </w:pPr>
      <w:rPr>
        <w:rFonts w:ascii="Symbol" w:hAnsi="Symbol"/>
      </w:rPr>
    </w:lvl>
    <w:lvl w:ilvl="2">
      <w:start w:val="15"/>
      <w:numFmt w:val="bullet"/>
      <w:lvlText w:val="-"/>
      <w:lvlJc w:val="left"/>
      <w:pPr>
        <w:tabs>
          <w:tab w:val="num" w:pos="2040"/>
        </w:tabs>
        <w:ind w:left="2040" w:hanging="2040"/>
      </w:pPr>
      <w:rPr>
        <w:rFonts w:ascii="Times New Roman" w:hAnsi="Times New Roman" w:cs="Times New Roman"/>
      </w:rPr>
    </w:lvl>
    <w:lvl w:ilvl="3">
      <w:start w:val="1"/>
      <w:numFmt w:val="decimal"/>
      <w:lvlText w:val="%4."/>
      <w:lvlJc w:val="left"/>
      <w:pPr>
        <w:tabs>
          <w:tab w:val="num" w:pos="2580"/>
        </w:tabs>
        <w:ind w:left="2580" w:hanging="2580"/>
      </w:pPr>
    </w:lvl>
    <w:lvl w:ilvl="4">
      <w:start w:val="1"/>
      <w:numFmt w:val="lowerLetter"/>
      <w:lvlText w:val="%5."/>
      <w:lvlJc w:val="left"/>
      <w:pPr>
        <w:tabs>
          <w:tab w:val="num" w:pos="3300"/>
        </w:tabs>
        <w:ind w:left="3300" w:hanging="3300"/>
      </w:pPr>
    </w:lvl>
    <w:lvl w:ilvl="5">
      <w:start w:val="1"/>
      <w:numFmt w:val="lowerRoman"/>
      <w:lvlText w:val="%6."/>
      <w:lvlJc w:val="right"/>
      <w:pPr>
        <w:tabs>
          <w:tab w:val="num" w:pos="4020"/>
        </w:tabs>
        <w:ind w:left="4020" w:hanging="4020"/>
      </w:pPr>
    </w:lvl>
    <w:lvl w:ilvl="6">
      <w:start w:val="1"/>
      <w:numFmt w:val="decimal"/>
      <w:lvlText w:val="%7."/>
      <w:lvlJc w:val="left"/>
      <w:pPr>
        <w:tabs>
          <w:tab w:val="num" w:pos="4740"/>
        </w:tabs>
        <w:ind w:left="4740" w:hanging="4740"/>
      </w:pPr>
    </w:lvl>
    <w:lvl w:ilvl="7">
      <w:start w:val="1"/>
      <w:numFmt w:val="lowerLetter"/>
      <w:lvlText w:val="%8."/>
      <w:lvlJc w:val="left"/>
      <w:pPr>
        <w:tabs>
          <w:tab w:val="num" w:pos="5460"/>
        </w:tabs>
        <w:ind w:left="5460" w:hanging="5460"/>
      </w:pPr>
    </w:lvl>
    <w:lvl w:ilvl="8">
      <w:start w:val="1"/>
      <w:numFmt w:val="lowerRoman"/>
      <w:lvlText w:val="%9."/>
      <w:lvlJc w:val="right"/>
      <w:pPr>
        <w:tabs>
          <w:tab w:val="num" w:pos="6180"/>
        </w:tabs>
        <w:ind w:left="6180" w:hanging="6180"/>
      </w:p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360"/>
        </w:tabs>
        <w:ind w:left="360" w:hanging="360"/>
      </w:pPr>
    </w:lvl>
    <w:lvl w:ilvl="1">
      <w:start w:val="3"/>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849E0FE6"/>
    <w:name w:val="WW8Num5"/>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0000005"/>
    <w:multiLevelType w:val="multilevel"/>
    <w:tmpl w:val="00000005"/>
    <w:name w:val="WW8Num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520"/>
        </w:tabs>
        <w:ind w:left="2520" w:hanging="252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320"/>
        </w:tabs>
        <w:ind w:left="4320" w:hanging="4320"/>
      </w:pPr>
    </w:lvl>
    <w:lvl w:ilvl="8">
      <w:start w:val="1"/>
      <w:numFmt w:val="decimal"/>
      <w:lvlText w:val="%1.%2.%3.%4.%5.%6.%7.%8.%9."/>
      <w:lvlJc w:val="left"/>
      <w:pPr>
        <w:tabs>
          <w:tab w:val="num" w:pos="5040"/>
        </w:tabs>
        <w:ind w:left="5040" w:hanging="5040"/>
      </w:pPr>
    </w:lvl>
  </w:abstractNum>
  <w:abstractNum w:abstractNumId="7" w15:restartNumberingAfterBreak="0">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multilevel"/>
    <w:tmpl w:val="00000009"/>
    <w:name w:val="WW8Num1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1"/>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2"/>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multilevel"/>
    <w:tmpl w:val="0000000C"/>
    <w:name w:val="WW8Num13"/>
    <w:lvl w:ilvl="0">
      <w:start w:val="1"/>
      <w:numFmt w:val="decimal"/>
      <w:lvlText w:val="%1. "/>
      <w:lvlJc w:val="left"/>
      <w:pPr>
        <w:tabs>
          <w:tab w:val="num" w:pos="700"/>
        </w:tabs>
        <w:ind w:left="700" w:hanging="700"/>
      </w:pPr>
    </w:lvl>
    <w:lvl w:ilvl="1">
      <w:start w:val="1"/>
      <w:numFmt w:val="bullet"/>
      <w:lvlText w:val="·"/>
      <w:lvlJc w:val="left"/>
      <w:pPr>
        <w:tabs>
          <w:tab w:val="num" w:pos="1440"/>
        </w:tabs>
        <w:ind w:left="1440" w:hanging="1440"/>
      </w:pPr>
      <w:rPr>
        <w:rFonts w:ascii="Symbol" w:hAnsi="Symbol"/>
      </w:rPr>
    </w:lvl>
    <w:lvl w:ilvl="2">
      <w:start w:val="1"/>
      <w:numFmt w:val="bullet"/>
      <w:lvlText w:val="·"/>
      <w:lvlJc w:val="left"/>
      <w:pPr>
        <w:tabs>
          <w:tab w:val="num" w:pos="2340"/>
        </w:tabs>
        <w:ind w:left="2340" w:hanging="2340"/>
      </w:pPr>
      <w:rPr>
        <w:rFonts w:ascii="Symbol" w:hAnsi="Symbol"/>
      </w:rPr>
    </w:lvl>
    <w:lvl w:ilvl="3">
      <w:start w:val="1"/>
      <w:numFmt w:val="bullet"/>
      <w:lvlText w:val="·"/>
      <w:lvlJc w:val="left"/>
      <w:pPr>
        <w:tabs>
          <w:tab w:val="num" w:pos="2880"/>
        </w:tabs>
        <w:ind w:left="2880" w:hanging="2880"/>
      </w:pPr>
      <w:rPr>
        <w:rFonts w:ascii="Symbol" w:hAnsi="Symbol"/>
      </w:r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2"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singleLevel"/>
    <w:tmpl w:val="0000000E"/>
    <w:name w:val="WW8Num15"/>
    <w:lvl w:ilvl="0">
      <w:start w:val="1"/>
      <w:numFmt w:val="lowerLetter"/>
      <w:lvlText w:val="%1)"/>
      <w:lvlJc w:val="left"/>
      <w:pPr>
        <w:tabs>
          <w:tab w:val="num" w:pos="360"/>
        </w:tabs>
        <w:ind w:left="360" w:hanging="360"/>
      </w:pPr>
    </w:lvl>
  </w:abstractNum>
  <w:abstractNum w:abstractNumId="14" w15:restartNumberingAfterBreak="0">
    <w:nsid w:val="0000000F"/>
    <w:multiLevelType w:val="multilevel"/>
    <w:tmpl w:val="0000000F"/>
    <w:name w:val="WW8Num1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00000010"/>
    <w:multiLevelType w:val="singleLevel"/>
    <w:tmpl w:val="00000010"/>
    <w:name w:val="WW8Num17"/>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1"/>
    <w:multiLevelType w:val="singleLevel"/>
    <w:tmpl w:val="00000011"/>
    <w:name w:val="WW8Num18"/>
    <w:lvl w:ilvl="0">
      <w:start w:val="1"/>
      <w:numFmt w:val="decimal"/>
      <w:lvlText w:val="%1."/>
      <w:lvlJc w:val="left"/>
      <w:pPr>
        <w:tabs>
          <w:tab w:val="num" w:pos="720"/>
        </w:tabs>
        <w:ind w:left="720" w:hanging="720"/>
      </w:pPr>
    </w:lvl>
  </w:abstractNum>
  <w:abstractNum w:abstractNumId="17" w15:restartNumberingAfterBreak="0">
    <w:nsid w:val="00000012"/>
    <w:multiLevelType w:val="singleLevel"/>
    <w:tmpl w:val="73B8D348"/>
    <w:name w:val="WW8Num19"/>
    <w:lvl w:ilvl="0">
      <w:start w:val="1"/>
      <w:numFmt w:val="lowerLetter"/>
      <w:lvlText w:val="%1)"/>
      <w:lvlJc w:val="left"/>
      <w:pPr>
        <w:tabs>
          <w:tab w:val="num" w:pos="1069"/>
        </w:tabs>
        <w:ind w:left="1069" w:hanging="360"/>
      </w:pPr>
      <w:rPr>
        <w:rFonts w:ascii="Times New Roman" w:eastAsia="Times New Roman" w:hAnsi="Times New Roman" w:cs="Times New Roman"/>
      </w:rPr>
    </w:lvl>
  </w:abstractNum>
  <w:abstractNum w:abstractNumId="18" w15:restartNumberingAfterBreak="0">
    <w:nsid w:val="00000013"/>
    <w:multiLevelType w:val="singleLevel"/>
    <w:tmpl w:val="00000013"/>
    <w:name w:val="WW8Num20"/>
    <w:lvl w:ilvl="0">
      <w:start w:val="1"/>
      <w:numFmt w:val="decimal"/>
      <w:lvlText w:val="%1."/>
      <w:lvlJc w:val="left"/>
      <w:pPr>
        <w:tabs>
          <w:tab w:val="num" w:pos="360"/>
        </w:tabs>
        <w:ind w:left="360" w:hanging="360"/>
      </w:pPr>
    </w:lvl>
  </w:abstractNum>
  <w:abstractNum w:abstractNumId="19" w15:restartNumberingAfterBreak="0">
    <w:nsid w:val="00000014"/>
    <w:multiLevelType w:val="multilevel"/>
    <w:tmpl w:val="6472FA38"/>
    <w:name w:val="WW8Num21"/>
    <w:lvl w:ilvl="0">
      <w:start w:val="4"/>
      <w:numFmt w:val="decimal"/>
      <w:lvlText w:val="%1."/>
      <w:lvlJc w:val="left"/>
      <w:pPr>
        <w:tabs>
          <w:tab w:val="num" w:pos="360"/>
        </w:tabs>
        <w:ind w:left="360" w:hanging="360"/>
      </w:pPr>
    </w:lvl>
    <w:lvl w:ilvl="1">
      <w:start w:val="1"/>
      <w:numFmt w:val="lowerLetter"/>
      <w:lvlText w:val="%2)"/>
      <w:lvlJc w:val="left"/>
      <w:pPr>
        <w:tabs>
          <w:tab w:val="num" w:pos="700"/>
        </w:tabs>
        <w:ind w:left="700" w:hanging="700"/>
      </w:pPr>
      <w:rPr>
        <w:rFonts w:ascii="Times New Roman" w:eastAsia="Times New Roman" w:hAnsi="Times New Roman" w:cs="Times New Roman"/>
      </w:rPr>
    </w:lvl>
    <w:lvl w:ilvl="2">
      <w:start w:val="1"/>
      <w:numFmt w:val="lowerLetter"/>
      <w:lvlText w:val="%3)"/>
      <w:lvlJc w:val="left"/>
      <w:pPr>
        <w:tabs>
          <w:tab w:val="num" w:pos="1400"/>
        </w:tabs>
        <w:ind w:left="1400" w:hanging="1400"/>
      </w:pPr>
      <w:rPr>
        <w:rFonts w:ascii="Times New Roman" w:eastAsia="Times New Roman" w:hAnsi="Times New Roman" w:cs="Times New Roman"/>
      </w:rPr>
    </w:lvl>
    <w:lvl w:ilvl="3">
      <w:start w:val="1"/>
      <w:numFmt w:val="lowerLetter"/>
      <w:lvlText w:val="%4)"/>
      <w:lvlJc w:val="left"/>
      <w:pPr>
        <w:tabs>
          <w:tab w:val="num" w:pos="1740"/>
        </w:tabs>
        <w:ind w:left="1740" w:hanging="1740"/>
      </w:pPr>
      <w:rPr>
        <w:rFonts w:ascii="Times New Roman" w:eastAsia="Times New Roman" w:hAnsi="Times New Roman" w:cs="Times New Roman"/>
      </w:rPr>
    </w:lvl>
    <w:lvl w:ilvl="4">
      <w:start w:val="1"/>
      <w:numFmt w:val="lowerLetter"/>
      <w:lvlText w:val="%5)"/>
      <w:lvlJc w:val="left"/>
      <w:pPr>
        <w:tabs>
          <w:tab w:val="num" w:pos="2440"/>
        </w:tabs>
        <w:ind w:left="2440" w:hanging="2440"/>
      </w:pPr>
      <w:rPr>
        <w:rFonts w:ascii="Times New Roman" w:eastAsia="Times New Roman" w:hAnsi="Times New Roman" w:cs="Times New Roman"/>
      </w:rPr>
    </w:lvl>
    <w:lvl w:ilvl="5">
      <w:start w:val="1"/>
      <w:numFmt w:val="lowerLetter"/>
      <w:lvlText w:val="%6)"/>
      <w:lvlJc w:val="left"/>
      <w:pPr>
        <w:tabs>
          <w:tab w:val="num" w:pos="2780"/>
        </w:tabs>
        <w:ind w:left="2780" w:hanging="2780"/>
      </w:pPr>
      <w:rPr>
        <w:rFonts w:ascii="Times New Roman" w:eastAsia="Times New Roman" w:hAnsi="Times New Roman" w:cs="Times New Roman"/>
      </w:rPr>
    </w:lvl>
    <w:lvl w:ilvl="6">
      <w:start w:val="1"/>
      <w:numFmt w:val="lowerLetter"/>
      <w:lvlText w:val="%7)"/>
      <w:lvlJc w:val="left"/>
      <w:pPr>
        <w:tabs>
          <w:tab w:val="num" w:pos="3480"/>
        </w:tabs>
        <w:ind w:left="3480" w:hanging="3480"/>
      </w:pPr>
      <w:rPr>
        <w:rFonts w:ascii="Times New Roman" w:eastAsia="Times New Roman" w:hAnsi="Times New Roman" w:cs="Times New Roman"/>
      </w:rPr>
    </w:lvl>
    <w:lvl w:ilvl="7">
      <w:start w:val="1"/>
      <w:numFmt w:val="lowerLetter"/>
      <w:lvlText w:val="%8)"/>
      <w:lvlJc w:val="left"/>
      <w:pPr>
        <w:tabs>
          <w:tab w:val="num" w:pos="3820"/>
        </w:tabs>
        <w:ind w:left="3820" w:hanging="3820"/>
      </w:pPr>
      <w:rPr>
        <w:rFonts w:ascii="Times New Roman" w:eastAsia="Times New Roman" w:hAnsi="Times New Roman" w:cs="Times New Roman"/>
      </w:rPr>
    </w:lvl>
    <w:lvl w:ilvl="8">
      <w:start w:val="1"/>
      <w:numFmt w:val="lowerLetter"/>
      <w:lvlText w:val="%9)"/>
      <w:lvlJc w:val="left"/>
      <w:pPr>
        <w:tabs>
          <w:tab w:val="num" w:pos="4520"/>
        </w:tabs>
        <w:ind w:left="4520" w:hanging="4520"/>
      </w:pPr>
      <w:rPr>
        <w:rFonts w:ascii="Times New Roman" w:eastAsia="Times New Roman" w:hAnsi="Times New Roman" w:cs="Times New Roman"/>
      </w:rPr>
    </w:lvl>
  </w:abstractNum>
  <w:abstractNum w:abstractNumId="20" w15:restartNumberingAfterBreak="0">
    <w:nsid w:val="00000015"/>
    <w:multiLevelType w:val="multilevel"/>
    <w:tmpl w:val="00000015"/>
    <w:name w:val="WW8Num22"/>
    <w:lvl w:ilvl="0">
      <w:start w:val="1"/>
      <w:numFmt w:val="decimal"/>
      <w:lvlText w:val="%1."/>
      <w:lvlJc w:val="left"/>
      <w:pPr>
        <w:tabs>
          <w:tab w:val="num" w:pos="360"/>
        </w:tabs>
        <w:ind w:left="360" w:hanging="360"/>
      </w:pPr>
    </w:lvl>
    <w:lvl w:ilvl="1">
      <w:start w:val="1"/>
      <w:numFmt w:val="decimal"/>
      <w:lvlText w:val="%1.%2."/>
      <w:lvlJc w:val="left"/>
      <w:pPr>
        <w:tabs>
          <w:tab w:val="num" w:pos="780"/>
        </w:tabs>
        <w:ind w:left="780" w:hanging="780"/>
      </w:pPr>
    </w:lvl>
    <w:lvl w:ilvl="2">
      <w:start w:val="1"/>
      <w:numFmt w:val="decimal"/>
      <w:lvlText w:val="%1.%2.%3."/>
      <w:lvlJc w:val="left"/>
      <w:pPr>
        <w:tabs>
          <w:tab w:val="num" w:pos="1440"/>
        </w:tabs>
        <w:ind w:left="1440" w:hanging="1440"/>
      </w:pPr>
    </w:lvl>
    <w:lvl w:ilvl="3">
      <w:start w:val="1"/>
      <w:numFmt w:val="decimal"/>
      <w:lvlText w:val="%1.%2.%3.%4."/>
      <w:lvlJc w:val="left"/>
      <w:pPr>
        <w:tabs>
          <w:tab w:val="num" w:pos="1800"/>
        </w:tabs>
        <w:ind w:left="1800" w:hanging="1800"/>
      </w:pPr>
    </w:lvl>
    <w:lvl w:ilvl="4">
      <w:start w:val="1"/>
      <w:numFmt w:val="decimal"/>
      <w:lvlText w:val="%1.%2.%3.%4.%5."/>
      <w:lvlJc w:val="left"/>
      <w:pPr>
        <w:tabs>
          <w:tab w:val="num" w:pos="2520"/>
        </w:tabs>
        <w:ind w:left="2520" w:hanging="2520"/>
      </w:pPr>
    </w:lvl>
    <w:lvl w:ilvl="5">
      <w:start w:val="1"/>
      <w:numFmt w:val="decimal"/>
      <w:lvlText w:val="%1.%2.%3.%4.%5.%6."/>
      <w:lvlJc w:val="left"/>
      <w:pPr>
        <w:tabs>
          <w:tab w:val="num" w:pos="2880"/>
        </w:tabs>
        <w:ind w:left="2880" w:hanging="2880"/>
      </w:pPr>
    </w:lvl>
    <w:lvl w:ilvl="6">
      <w:start w:val="1"/>
      <w:numFmt w:val="decimal"/>
      <w:lvlText w:val="%1.%2.%3.%4.%5.%6.%7."/>
      <w:lvlJc w:val="left"/>
      <w:pPr>
        <w:tabs>
          <w:tab w:val="num" w:pos="3600"/>
        </w:tabs>
        <w:ind w:left="3600" w:hanging="3600"/>
      </w:pPr>
    </w:lvl>
    <w:lvl w:ilvl="7">
      <w:start w:val="1"/>
      <w:numFmt w:val="decimal"/>
      <w:lvlText w:val="%1.%2.%3.%4.%5.%6.%7.%8."/>
      <w:lvlJc w:val="left"/>
      <w:pPr>
        <w:tabs>
          <w:tab w:val="num" w:pos="3960"/>
        </w:tabs>
        <w:ind w:left="3960" w:hanging="3960"/>
      </w:pPr>
    </w:lvl>
    <w:lvl w:ilvl="8">
      <w:start w:val="1"/>
      <w:numFmt w:val="decimal"/>
      <w:lvlText w:val="%1.%2.%3.%4.%5.%6.%7.%8.%9."/>
      <w:lvlJc w:val="left"/>
      <w:pPr>
        <w:tabs>
          <w:tab w:val="num" w:pos="4680"/>
        </w:tabs>
        <w:ind w:left="4680" w:hanging="4680"/>
      </w:pPr>
    </w:lvl>
  </w:abstractNum>
  <w:abstractNum w:abstractNumId="21" w15:restartNumberingAfterBreak="0">
    <w:nsid w:val="00000016"/>
    <w:multiLevelType w:val="multilevel"/>
    <w:tmpl w:val="00000016"/>
    <w:name w:val="WW8Num2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7"/>
    <w:multiLevelType w:val="multilevel"/>
    <w:tmpl w:val="00000017"/>
    <w:name w:val="WW8Num24"/>
    <w:lvl w:ilvl="0">
      <w:start w:val="1"/>
      <w:numFmt w:val="decimal"/>
      <w:lvlText w:val="%1. "/>
      <w:lvlJc w:val="left"/>
      <w:pPr>
        <w:tabs>
          <w:tab w:val="num" w:pos="700"/>
        </w:tabs>
        <w:ind w:left="700" w:hanging="700"/>
      </w:pPr>
    </w:lvl>
    <w:lvl w:ilvl="1">
      <w:start w:val="1"/>
      <w:numFmt w:val="bullet"/>
      <w:lvlText w:val="·"/>
      <w:lvlJc w:val="left"/>
      <w:pPr>
        <w:tabs>
          <w:tab w:val="num" w:pos="1440"/>
        </w:tabs>
        <w:ind w:left="1440" w:hanging="1440"/>
      </w:pPr>
      <w:rPr>
        <w:rFonts w:ascii="Symbol" w:hAnsi="Symbol"/>
      </w:rPr>
    </w:lvl>
    <w:lvl w:ilvl="2">
      <w:start w:val="1"/>
      <w:numFmt w:val="bullet"/>
      <w:lvlText w:val="·"/>
      <w:lvlJc w:val="left"/>
      <w:pPr>
        <w:tabs>
          <w:tab w:val="num" w:pos="2340"/>
        </w:tabs>
        <w:ind w:left="2340" w:hanging="2340"/>
      </w:pPr>
      <w:rPr>
        <w:rFonts w:ascii="Symbol" w:hAnsi="Symbol"/>
      </w:rPr>
    </w:lvl>
    <w:lvl w:ilvl="3">
      <w:start w:val="1"/>
      <w:numFmt w:val="lowerLetter"/>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23" w15:restartNumberingAfterBreak="0">
    <w:nsid w:val="00000018"/>
    <w:multiLevelType w:val="multilevel"/>
    <w:tmpl w:val="00000018"/>
    <w:name w:val="WW8Num2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720"/>
      </w:pPr>
      <w:rPr>
        <w:rFonts w:ascii="Symbol" w:hAnsi="Symbol"/>
      </w:rPr>
    </w:lvl>
  </w:abstractNum>
  <w:abstractNum w:abstractNumId="25" w15:restartNumberingAfterBreak="0">
    <w:nsid w:val="0000001A"/>
    <w:multiLevelType w:val="multilevel"/>
    <w:tmpl w:val="0000001A"/>
    <w:name w:val="WW8Num2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1440"/>
      </w:pPr>
    </w:lvl>
    <w:lvl w:ilvl="3">
      <w:start w:val="1"/>
      <w:numFmt w:val="decimal"/>
      <w:lvlText w:val="%1.%2.%3.%4."/>
      <w:lvlJc w:val="left"/>
      <w:pPr>
        <w:tabs>
          <w:tab w:val="num" w:pos="1800"/>
        </w:tabs>
        <w:ind w:left="1800" w:hanging="1800"/>
      </w:pPr>
    </w:lvl>
    <w:lvl w:ilvl="4">
      <w:start w:val="1"/>
      <w:numFmt w:val="decimal"/>
      <w:lvlText w:val="%1.%2.%3.%4.%5."/>
      <w:lvlJc w:val="left"/>
      <w:pPr>
        <w:tabs>
          <w:tab w:val="num" w:pos="2520"/>
        </w:tabs>
        <w:ind w:left="2520" w:hanging="2520"/>
      </w:pPr>
    </w:lvl>
    <w:lvl w:ilvl="5">
      <w:start w:val="1"/>
      <w:numFmt w:val="decimal"/>
      <w:lvlText w:val="%1.%2.%3.%4.%5.%6."/>
      <w:lvlJc w:val="left"/>
      <w:pPr>
        <w:tabs>
          <w:tab w:val="num" w:pos="2880"/>
        </w:tabs>
        <w:ind w:left="2880" w:hanging="2880"/>
      </w:pPr>
    </w:lvl>
    <w:lvl w:ilvl="6">
      <w:start w:val="1"/>
      <w:numFmt w:val="decimal"/>
      <w:lvlText w:val="%1.%2.%3.%4.%5.%6.%7."/>
      <w:lvlJc w:val="left"/>
      <w:pPr>
        <w:tabs>
          <w:tab w:val="num" w:pos="3600"/>
        </w:tabs>
        <w:ind w:left="3600" w:hanging="3600"/>
      </w:pPr>
    </w:lvl>
    <w:lvl w:ilvl="7">
      <w:start w:val="1"/>
      <w:numFmt w:val="decimal"/>
      <w:lvlText w:val="%1.%2.%3.%4.%5.%6.%7.%8."/>
      <w:lvlJc w:val="left"/>
      <w:pPr>
        <w:tabs>
          <w:tab w:val="num" w:pos="3960"/>
        </w:tabs>
        <w:ind w:left="3960" w:hanging="3960"/>
      </w:pPr>
    </w:lvl>
    <w:lvl w:ilvl="8">
      <w:start w:val="1"/>
      <w:numFmt w:val="decimal"/>
      <w:lvlText w:val="%1.%2.%3.%4.%5.%6.%7.%8.%9."/>
      <w:lvlJc w:val="left"/>
      <w:pPr>
        <w:tabs>
          <w:tab w:val="num" w:pos="4680"/>
        </w:tabs>
        <w:ind w:left="4680" w:hanging="4680"/>
      </w:pPr>
    </w:lvl>
  </w:abstractNum>
  <w:abstractNum w:abstractNumId="26" w15:restartNumberingAfterBreak="0">
    <w:nsid w:val="0000001B"/>
    <w:multiLevelType w:val="multilevel"/>
    <w:tmpl w:val="0000001B"/>
    <w:name w:val="WW8Num28"/>
    <w:lvl w:ilvl="0">
      <w:start w:val="2"/>
      <w:numFmt w:val="decimal"/>
      <w:lvlText w:val="%1."/>
      <w:lvlJc w:val="left"/>
      <w:pPr>
        <w:tabs>
          <w:tab w:val="num" w:pos="360"/>
        </w:tabs>
        <w:ind w:left="360" w:hanging="360"/>
      </w:pPr>
    </w:lvl>
    <w:lvl w:ilvl="1">
      <w:start w:val="2"/>
      <w:numFmt w:val="decimal"/>
      <w:lvlText w:val="%1.%2."/>
      <w:lvlJc w:val="left"/>
      <w:pPr>
        <w:tabs>
          <w:tab w:val="num" w:pos="780"/>
        </w:tabs>
        <w:ind w:left="780" w:hanging="780"/>
      </w:pPr>
    </w:lvl>
    <w:lvl w:ilvl="2">
      <w:start w:val="1"/>
      <w:numFmt w:val="decimal"/>
      <w:lvlText w:val="%1.%2.%3."/>
      <w:lvlJc w:val="left"/>
      <w:pPr>
        <w:tabs>
          <w:tab w:val="num" w:pos="1560"/>
        </w:tabs>
        <w:ind w:left="1560" w:hanging="1560"/>
      </w:pPr>
    </w:lvl>
    <w:lvl w:ilvl="3">
      <w:start w:val="1"/>
      <w:numFmt w:val="decimal"/>
      <w:lvlText w:val="%1.%2.%3.%4."/>
      <w:lvlJc w:val="left"/>
      <w:pPr>
        <w:tabs>
          <w:tab w:val="num" w:pos="1980"/>
        </w:tabs>
        <w:ind w:left="1980" w:hanging="1980"/>
      </w:pPr>
    </w:lvl>
    <w:lvl w:ilvl="4">
      <w:start w:val="1"/>
      <w:numFmt w:val="decimal"/>
      <w:lvlText w:val="%1.%2.%3.%4.%5."/>
      <w:lvlJc w:val="left"/>
      <w:pPr>
        <w:tabs>
          <w:tab w:val="num" w:pos="2760"/>
        </w:tabs>
        <w:ind w:left="2760" w:hanging="2760"/>
      </w:pPr>
    </w:lvl>
    <w:lvl w:ilvl="5">
      <w:start w:val="1"/>
      <w:numFmt w:val="decimal"/>
      <w:lvlText w:val="%1.%2.%3.%4.%5.%6."/>
      <w:lvlJc w:val="left"/>
      <w:pPr>
        <w:tabs>
          <w:tab w:val="num" w:pos="3180"/>
        </w:tabs>
        <w:ind w:left="3180" w:hanging="318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380"/>
        </w:tabs>
        <w:ind w:left="4380" w:hanging="4380"/>
      </w:pPr>
    </w:lvl>
    <w:lvl w:ilvl="8">
      <w:start w:val="1"/>
      <w:numFmt w:val="decimal"/>
      <w:lvlText w:val="%1.%2.%3.%4.%5.%6.%7.%8.%9."/>
      <w:lvlJc w:val="left"/>
      <w:pPr>
        <w:tabs>
          <w:tab w:val="num" w:pos="5160"/>
        </w:tabs>
        <w:ind w:left="5160" w:hanging="5160"/>
      </w:pPr>
    </w:lvl>
  </w:abstractNum>
  <w:abstractNum w:abstractNumId="27" w15:restartNumberingAfterBreak="0">
    <w:nsid w:val="0000001C"/>
    <w:multiLevelType w:val="multilevel"/>
    <w:tmpl w:val="0000001C"/>
    <w:name w:val="WW8Num29"/>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decimal"/>
      <w:lvlText w:val="%1.%2."/>
      <w:lvlJc w:val="left"/>
      <w:pPr>
        <w:tabs>
          <w:tab w:val="num" w:pos="780"/>
        </w:tabs>
        <w:ind w:left="780" w:hanging="780"/>
      </w:pPr>
    </w:lvl>
    <w:lvl w:ilvl="2">
      <w:start w:val="1"/>
      <w:numFmt w:val="decimal"/>
      <w:lvlText w:val="%1.%2.%3."/>
      <w:lvlJc w:val="left"/>
      <w:pPr>
        <w:tabs>
          <w:tab w:val="num" w:pos="1560"/>
        </w:tabs>
        <w:ind w:left="1560" w:hanging="1560"/>
      </w:pPr>
    </w:lvl>
    <w:lvl w:ilvl="3">
      <w:start w:val="1"/>
      <w:numFmt w:val="decimal"/>
      <w:lvlText w:val="%1.%2.%3.%4."/>
      <w:lvlJc w:val="left"/>
      <w:pPr>
        <w:tabs>
          <w:tab w:val="num" w:pos="1980"/>
        </w:tabs>
        <w:ind w:left="1980" w:hanging="1980"/>
      </w:pPr>
    </w:lvl>
    <w:lvl w:ilvl="4">
      <w:start w:val="1"/>
      <w:numFmt w:val="decimal"/>
      <w:lvlText w:val="%1.%2.%3.%4.%5."/>
      <w:lvlJc w:val="left"/>
      <w:pPr>
        <w:tabs>
          <w:tab w:val="num" w:pos="2760"/>
        </w:tabs>
        <w:ind w:left="2760" w:hanging="2760"/>
      </w:pPr>
    </w:lvl>
    <w:lvl w:ilvl="5">
      <w:start w:val="1"/>
      <w:numFmt w:val="decimal"/>
      <w:lvlText w:val="%1.%2.%3.%4.%5.%6."/>
      <w:lvlJc w:val="left"/>
      <w:pPr>
        <w:tabs>
          <w:tab w:val="num" w:pos="3180"/>
        </w:tabs>
        <w:ind w:left="3180" w:hanging="318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380"/>
        </w:tabs>
        <w:ind w:left="4380" w:hanging="4380"/>
      </w:pPr>
    </w:lvl>
    <w:lvl w:ilvl="8">
      <w:start w:val="1"/>
      <w:numFmt w:val="decimal"/>
      <w:lvlText w:val="%1.%2.%3.%4.%5.%6.%7.%8.%9."/>
      <w:lvlJc w:val="left"/>
      <w:pPr>
        <w:tabs>
          <w:tab w:val="num" w:pos="5160"/>
        </w:tabs>
        <w:ind w:left="5160" w:hanging="5160"/>
      </w:pPr>
    </w:lvl>
  </w:abstractNum>
  <w:abstractNum w:abstractNumId="29" w15:restartNumberingAfterBreak="0">
    <w:nsid w:val="0000001E"/>
    <w:multiLevelType w:val="multilevel"/>
    <w:tmpl w:val="0000001E"/>
    <w:name w:val="WW8Num31"/>
    <w:lvl w:ilvl="0">
      <w:start w:val="1"/>
      <w:numFmt w:val="decimal"/>
      <w:lvlText w:val="%1. "/>
      <w:lvlJc w:val="left"/>
      <w:pPr>
        <w:tabs>
          <w:tab w:val="num" w:pos="700"/>
        </w:tabs>
        <w:ind w:left="700" w:hanging="700"/>
      </w:pPr>
    </w:lvl>
    <w:lvl w:ilvl="1">
      <w:start w:val="1"/>
      <w:numFmt w:val="lowerLetter"/>
      <w:lvlText w:val="%2)"/>
      <w:lvlJc w:val="left"/>
      <w:pPr>
        <w:tabs>
          <w:tab w:val="num" w:pos="1440"/>
        </w:tabs>
        <w:ind w:left="1440" w:hanging="1440"/>
      </w:pPr>
      <w:rPr>
        <w:b w:val="0"/>
        <w:i w:val="0"/>
      </w:rPr>
    </w:lvl>
    <w:lvl w:ilvl="2">
      <w:start w:val="1"/>
      <w:numFmt w:val="bullet"/>
      <w:lvlText w:val="·"/>
      <w:lvlJc w:val="left"/>
      <w:pPr>
        <w:tabs>
          <w:tab w:val="num" w:pos="2340"/>
        </w:tabs>
        <w:ind w:left="2340" w:hanging="2340"/>
      </w:pPr>
      <w:rPr>
        <w:rFonts w:ascii="Symbol" w:hAnsi="Symbol"/>
      </w:rPr>
    </w:lvl>
    <w:lvl w:ilvl="3">
      <w:start w:val="1"/>
      <w:numFmt w:val="lowerLetter"/>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30" w15:restartNumberingAfterBreak="0">
    <w:nsid w:val="0000001F"/>
    <w:multiLevelType w:val="singleLevel"/>
    <w:tmpl w:val="0000001F"/>
    <w:name w:val="WW8Num32"/>
    <w:lvl w:ilvl="0">
      <w:start w:val="1"/>
      <w:numFmt w:val="lowerLetter"/>
      <w:lvlText w:val="%1)"/>
      <w:lvlJc w:val="left"/>
      <w:pPr>
        <w:tabs>
          <w:tab w:val="num" w:pos="795"/>
        </w:tabs>
        <w:ind w:left="795" w:hanging="795"/>
      </w:pPr>
    </w:lvl>
  </w:abstractNum>
  <w:abstractNum w:abstractNumId="31" w15:restartNumberingAfterBreak="0">
    <w:nsid w:val="00000020"/>
    <w:multiLevelType w:val="multilevel"/>
    <w:tmpl w:val="00000020"/>
    <w:name w:val="WW8Num33"/>
    <w:lvl w:ilvl="0">
      <w:start w:val="1"/>
      <w:numFmt w:val="decimal"/>
      <w:lvlText w:val="%1."/>
      <w:lvlJc w:val="left"/>
      <w:pPr>
        <w:tabs>
          <w:tab w:val="num" w:pos="720"/>
        </w:tabs>
        <w:ind w:left="720" w:hanging="720"/>
      </w:pPr>
      <w:rPr>
        <w:color w:val="auto"/>
      </w:rPr>
    </w:lvl>
    <w:lvl w:ilvl="1">
      <w:start w:val="1"/>
      <w:numFmt w:val="decimal"/>
      <w:lvlText w:val="%1.%2."/>
      <w:lvlJc w:val="left"/>
      <w:pPr>
        <w:tabs>
          <w:tab w:val="num" w:pos="780"/>
        </w:tabs>
        <w:ind w:left="780" w:hanging="78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00000021"/>
    <w:multiLevelType w:val="multilevel"/>
    <w:tmpl w:val="00000021"/>
    <w:name w:val="WW8Num34"/>
    <w:lvl w:ilvl="0">
      <w:start w:val="1"/>
      <w:numFmt w:val="bullet"/>
      <w:lvlText w:val="·"/>
      <w:lvlJc w:val="left"/>
      <w:pPr>
        <w:tabs>
          <w:tab w:val="num" w:pos="1440"/>
        </w:tabs>
        <w:ind w:left="1440" w:hanging="1440"/>
      </w:pPr>
      <w:rPr>
        <w:rFonts w:ascii="Symbol" w:hAnsi="Symbol"/>
      </w:rPr>
    </w:lvl>
    <w:lvl w:ilvl="1">
      <w:start w:val="1"/>
      <w:numFmt w:val="lowerLetter"/>
      <w:lvlText w:val="%2)"/>
      <w:lvlJc w:val="left"/>
      <w:pPr>
        <w:tabs>
          <w:tab w:val="num" w:pos="2160"/>
        </w:tabs>
        <w:ind w:left="2160" w:hanging="2160"/>
      </w:pPr>
    </w:lvl>
    <w:lvl w:ilvl="2">
      <w:start w:val="1"/>
      <w:numFmt w:val="bullet"/>
      <w:lvlText w:val="§"/>
      <w:lvlJc w:val="left"/>
      <w:pPr>
        <w:tabs>
          <w:tab w:val="num" w:pos="2880"/>
        </w:tabs>
        <w:ind w:left="2880" w:hanging="2880"/>
      </w:pPr>
      <w:rPr>
        <w:rFonts w:ascii="Wingdings" w:hAnsi="Wingdings"/>
      </w:rPr>
    </w:lvl>
    <w:lvl w:ilvl="3">
      <w:start w:val="1"/>
      <w:numFmt w:val="bullet"/>
      <w:lvlText w:val="·"/>
      <w:lvlJc w:val="left"/>
      <w:pPr>
        <w:tabs>
          <w:tab w:val="num" w:pos="3600"/>
        </w:tabs>
        <w:ind w:left="3600" w:hanging="3600"/>
      </w:pPr>
      <w:rPr>
        <w:rFonts w:ascii="Symbol" w:hAnsi="Symbol"/>
      </w:rPr>
    </w:lvl>
    <w:lvl w:ilvl="4">
      <w:start w:val="1"/>
      <w:numFmt w:val="bullet"/>
      <w:lvlText w:val="o"/>
      <w:lvlJc w:val="left"/>
      <w:pPr>
        <w:tabs>
          <w:tab w:val="num" w:pos="4320"/>
        </w:tabs>
        <w:ind w:left="4320" w:hanging="4320"/>
      </w:pPr>
      <w:rPr>
        <w:rFonts w:ascii="Courier New" w:hAnsi="Courier New" w:cs="Courier New"/>
      </w:rPr>
    </w:lvl>
    <w:lvl w:ilvl="5">
      <w:start w:val="1"/>
      <w:numFmt w:val="bullet"/>
      <w:lvlText w:val="§"/>
      <w:lvlJc w:val="left"/>
      <w:pPr>
        <w:tabs>
          <w:tab w:val="num" w:pos="5040"/>
        </w:tabs>
        <w:ind w:left="5040" w:hanging="5040"/>
      </w:pPr>
      <w:rPr>
        <w:rFonts w:ascii="Wingdings" w:hAnsi="Wingdings"/>
      </w:rPr>
    </w:lvl>
    <w:lvl w:ilvl="6">
      <w:start w:val="1"/>
      <w:numFmt w:val="bullet"/>
      <w:lvlText w:val="·"/>
      <w:lvlJc w:val="left"/>
      <w:pPr>
        <w:tabs>
          <w:tab w:val="num" w:pos="5760"/>
        </w:tabs>
        <w:ind w:left="5760" w:hanging="5760"/>
      </w:pPr>
      <w:rPr>
        <w:rFonts w:ascii="Symbol" w:hAnsi="Symbol"/>
      </w:rPr>
    </w:lvl>
    <w:lvl w:ilvl="7">
      <w:start w:val="1"/>
      <w:numFmt w:val="bullet"/>
      <w:lvlText w:val="o"/>
      <w:lvlJc w:val="left"/>
      <w:pPr>
        <w:tabs>
          <w:tab w:val="num" w:pos="6480"/>
        </w:tabs>
        <w:ind w:left="6480" w:hanging="6480"/>
      </w:pPr>
      <w:rPr>
        <w:rFonts w:ascii="Courier New" w:hAnsi="Courier New" w:cs="Courier New"/>
      </w:rPr>
    </w:lvl>
    <w:lvl w:ilvl="8">
      <w:start w:val="1"/>
      <w:numFmt w:val="bullet"/>
      <w:lvlText w:val="§"/>
      <w:lvlJc w:val="left"/>
      <w:pPr>
        <w:tabs>
          <w:tab w:val="num" w:pos="7200"/>
        </w:tabs>
        <w:ind w:left="7200" w:hanging="7200"/>
      </w:pPr>
      <w:rPr>
        <w:rFonts w:ascii="Wingdings" w:hAnsi="Wingdings"/>
      </w:rPr>
    </w:lvl>
  </w:abstractNum>
  <w:abstractNum w:abstractNumId="33" w15:restartNumberingAfterBreak="0">
    <w:nsid w:val="00000022"/>
    <w:multiLevelType w:val="singleLevel"/>
    <w:tmpl w:val="00000022"/>
    <w:name w:val="WW8Num36"/>
    <w:lvl w:ilvl="0">
      <w:start w:val="1"/>
      <w:numFmt w:val="bullet"/>
      <w:lvlText w:val="·"/>
      <w:lvlJc w:val="left"/>
      <w:pPr>
        <w:tabs>
          <w:tab w:val="num" w:pos="360"/>
        </w:tabs>
        <w:ind w:left="360" w:hanging="360"/>
      </w:pPr>
      <w:rPr>
        <w:rFonts w:ascii="Symbol" w:hAnsi="Symbol"/>
      </w:rPr>
    </w:lvl>
  </w:abstractNum>
  <w:abstractNum w:abstractNumId="34" w15:restartNumberingAfterBreak="0">
    <w:nsid w:val="00000023"/>
    <w:multiLevelType w:val="singleLevel"/>
    <w:tmpl w:val="00000023"/>
    <w:name w:val="WW8Num37"/>
    <w:lvl w:ilvl="0">
      <w:start w:val="1"/>
      <w:numFmt w:val="bullet"/>
      <w:lvlText w:val="·"/>
      <w:lvlJc w:val="left"/>
      <w:pPr>
        <w:tabs>
          <w:tab w:val="num" w:pos="872"/>
        </w:tabs>
        <w:ind w:left="872" w:hanging="360"/>
      </w:pPr>
      <w:rPr>
        <w:rFonts w:ascii="Symbol" w:hAnsi="Symbol"/>
      </w:rPr>
    </w:lvl>
  </w:abstractNum>
  <w:abstractNum w:abstractNumId="35" w15:restartNumberingAfterBreak="0">
    <w:nsid w:val="00000024"/>
    <w:multiLevelType w:val="singleLevel"/>
    <w:tmpl w:val="00000024"/>
    <w:name w:val="WW8Num38"/>
    <w:lvl w:ilvl="0">
      <w:start w:val="1"/>
      <w:numFmt w:val="bullet"/>
      <w:lvlText w:val="·"/>
      <w:lvlJc w:val="left"/>
      <w:pPr>
        <w:tabs>
          <w:tab w:val="num" w:pos="360"/>
        </w:tabs>
        <w:ind w:left="360" w:hanging="360"/>
      </w:pPr>
      <w:rPr>
        <w:rFonts w:ascii="Symbol" w:hAnsi="Symbol"/>
      </w:rPr>
    </w:lvl>
  </w:abstractNum>
  <w:abstractNum w:abstractNumId="36" w15:restartNumberingAfterBreak="0">
    <w:nsid w:val="00000025"/>
    <w:multiLevelType w:val="multilevel"/>
    <w:tmpl w:val="00000025"/>
    <w:name w:val="WW8Num40"/>
    <w:lvl w:ilvl="0">
      <w:start w:val="1"/>
      <w:numFmt w:val="bullet"/>
      <w:lvlText w:val="·"/>
      <w:lvlJc w:val="left"/>
      <w:pPr>
        <w:tabs>
          <w:tab w:val="num" w:pos="872"/>
        </w:tabs>
        <w:ind w:left="872" w:hanging="360"/>
      </w:pPr>
      <w:rPr>
        <w:rFonts w:ascii="Symbol" w:hAnsi="Symbol"/>
      </w:rPr>
    </w:lvl>
    <w:lvl w:ilvl="1">
      <w:start w:val="1"/>
      <w:numFmt w:val="bullet"/>
      <w:lvlText w:val="·"/>
      <w:lvlJc w:val="left"/>
      <w:pPr>
        <w:tabs>
          <w:tab w:val="num" w:pos="1440"/>
        </w:tabs>
        <w:ind w:left="1440" w:hanging="1440"/>
      </w:pPr>
      <w:rPr>
        <w:rFonts w:ascii="Symbol" w:hAnsi="Symbol"/>
      </w:rPr>
    </w:lvl>
    <w:lvl w:ilvl="2">
      <w:start w:val="1"/>
      <w:numFmt w:val="bullet"/>
      <w:lvlText w:val="·"/>
      <w:lvlJc w:val="left"/>
      <w:pPr>
        <w:tabs>
          <w:tab w:val="num" w:pos="2340"/>
        </w:tabs>
        <w:ind w:left="2340" w:hanging="2340"/>
      </w:pPr>
      <w:rPr>
        <w:rFonts w:ascii="Symbol" w:hAnsi="Symbol"/>
      </w:rPr>
    </w:lvl>
    <w:lvl w:ilvl="3">
      <w:start w:val="1"/>
      <w:numFmt w:val="bullet"/>
      <w:lvlText w:val="·"/>
      <w:lvlJc w:val="left"/>
      <w:pPr>
        <w:tabs>
          <w:tab w:val="num" w:pos="2880"/>
        </w:tabs>
        <w:ind w:left="2880" w:hanging="2880"/>
      </w:pPr>
      <w:rPr>
        <w:rFonts w:ascii="Symbol" w:hAnsi="Symbol"/>
      </w:r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37" w15:restartNumberingAfterBreak="0">
    <w:nsid w:val="00000026"/>
    <w:multiLevelType w:val="multilevel"/>
    <w:tmpl w:val="00000026"/>
    <w:name w:val="WW8Num41"/>
    <w:lvl w:ilvl="0">
      <w:start w:val="1"/>
      <w:numFmt w:val="bullet"/>
      <w:lvlText w:val="·"/>
      <w:lvlJc w:val="left"/>
      <w:pPr>
        <w:tabs>
          <w:tab w:val="num" w:pos="872"/>
        </w:tabs>
        <w:ind w:left="872" w:hanging="360"/>
      </w:pPr>
      <w:rPr>
        <w:rFonts w:ascii="Symbol" w:hAnsi="Symbol"/>
      </w:rPr>
    </w:lvl>
    <w:lvl w:ilvl="1">
      <w:start w:val="1"/>
      <w:numFmt w:val="bullet"/>
      <w:lvlText w:val="·"/>
      <w:lvlJc w:val="left"/>
      <w:pPr>
        <w:tabs>
          <w:tab w:val="num" w:pos="1440"/>
        </w:tabs>
        <w:ind w:left="1440" w:hanging="1440"/>
      </w:pPr>
      <w:rPr>
        <w:rFonts w:ascii="Symbol" w:hAnsi="Symbol"/>
      </w:rPr>
    </w:lvl>
    <w:lvl w:ilvl="2">
      <w:start w:val="1"/>
      <w:numFmt w:val="bullet"/>
      <w:lvlText w:val="·"/>
      <w:lvlJc w:val="left"/>
      <w:pPr>
        <w:tabs>
          <w:tab w:val="num" w:pos="2340"/>
        </w:tabs>
        <w:ind w:left="2340" w:hanging="2340"/>
      </w:pPr>
      <w:rPr>
        <w:rFonts w:ascii="Symbol" w:hAnsi="Symbol"/>
      </w:rPr>
    </w:lvl>
    <w:lvl w:ilvl="3">
      <w:start w:val="1"/>
      <w:numFmt w:val="bullet"/>
      <w:lvlText w:val="·"/>
      <w:lvlJc w:val="left"/>
      <w:pPr>
        <w:tabs>
          <w:tab w:val="num" w:pos="2880"/>
        </w:tabs>
        <w:ind w:left="2880" w:hanging="2880"/>
      </w:pPr>
      <w:rPr>
        <w:rFonts w:ascii="Symbol" w:hAnsi="Symbol"/>
      </w:r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38" w15:restartNumberingAfterBreak="0">
    <w:nsid w:val="00000027"/>
    <w:multiLevelType w:val="multilevel"/>
    <w:tmpl w:val="00000027"/>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06157D86"/>
    <w:multiLevelType w:val="multilevel"/>
    <w:tmpl w:val="ACB406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pStyle w:val="StylNagwek3Wyjustowany"/>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0AC56880"/>
    <w:multiLevelType w:val="multilevel"/>
    <w:tmpl w:val="ABF6AAE6"/>
    <w:lvl w:ilvl="0">
      <w:start w:val="1"/>
      <w:numFmt w:val="decimal"/>
      <w:lvlText w:val="%1."/>
      <w:lvlJc w:val="left"/>
      <w:pPr>
        <w:ind w:left="786" w:hanging="360"/>
      </w:pPr>
      <w:rPr>
        <w:rFonts w:hint="default"/>
      </w:rPr>
    </w:lvl>
    <w:lvl w:ilvl="1">
      <w:start w:val="1"/>
      <w:numFmt w:val="decimal"/>
      <w:isLgl/>
      <w:lvlText w:val="%1.%2."/>
      <w:lvlJc w:val="left"/>
      <w:pPr>
        <w:ind w:left="3666" w:hanging="360"/>
      </w:pPr>
      <w:rPr>
        <w:rFonts w:hint="default"/>
      </w:rPr>
    </w:lvl>
    <w:lvl w:ilvl="2">
      <w:start w:val="1"/>
      <w:numFmt w:val="decimal"/>
      <w:isLgl/>
      <w:lvlText w:val="%1.%2.%3."/>
      <w:lvlJc w:val="left"/>
      <w:pPr>
        <w:ind w:left="6906" w:hanging="720"/>
      </w:pPr>
      <w:rPr>
        <w:rFonts w:hint="default"/>
      </w:rPr>
    </w:lvl>
    <w:lvl w:ilvl="3">
      <w:start w:val="1"/>
      <w:numFmt w:val="decimal"/>
      <w:isLgl/>
      <w:lvlText w:val="%1.%2.%3.%4."/>
      <w:lvlJc w:val="left"/>
      <w:pPr>
        <w:ind w:left="9786" w:hanging="720"/>
      </w:pPr>
      <w:rPr>
        <w:rFonts w:hint="default"/>
      </w:rPr>
    </w:lvl>
    <w:lvl w:ilvl="4">
      <w:start w:val="1"/>
      <w:numFmt w:val="decimal"/>
      <w:isLgl/>
      <w:lvlText w:val="%1.%2.%3.%4.%5."/>
      <w:lvlJc w:val="left"/>
      <w:pPr>
        <w:ind w:left="13026" w:hanging="1080"/>
      </w:pPr>
      <w:rPr>
        <w:rFonts w:hint="default"/>
      </w:rPr>
    </w:lvl>
    <w:lvl w:ilvl="5">
      <w:start w:val="1"/>
      <w:numFmt w:val="decimal"/>
      <w:isLgl/>
      <w:lvlText w:val="%1.%2.%3.%4.%5.%6."/>
      <w:lvlJc w:val="left"/>
      <w:pPr>
        <w:ind w:left="15906" w:hanging="1080"/>
      </w:pPr>
      <w:rPr>
        <w:rFonts w:hint="default"/>
      </w:rPr>
    </w:lvl>
    <w:lvl w:ilvl="6">
      <w:start w:val="1"/>
      <w:numFmt w:val="decimal"/>
      <w:isLgl/>
      <w:lvlText w:val="%1.%2.%3.%4.%5.%6.%7."/>
      <w:lvlJc w:val="left"/>
      <w:pPr>
        <w:ind w:left="19146" w:hanging="1440"/>
      </w:pPr>
      <w:rPr>
        <w:rFonts w:hint="default"/>
      </w:rPr>
    </w:lvl>
    <w:lvl w:ilvl="7">
      <w:start w:val="1"/>
      <w:numFmt w:val="decimal"/>
      <w:isLgl/>
      <w:lvlText w:val="%1.%2.%3.%4.%5.%6.%7.%8."/>
      <w:lvlJc w:val="left"/>
      <w:pPr>
        <w:ind w:left="22026" w:hanging="1440"/>
      </w:pPr>
      <w:rPr>
        <w:rFonts w:hint="default"/>
      </w:rPr>
    </w:lvl>
    <w:lvl w:ilvl="8">
      <w:start w:val="1"/>
      <w:numFmt w:val="decimal"/>
      <w:isLgl/>
      <w:lvlText w:val="%1.%2.%3.%4.%5.%6.%7.%8.%9."/>
      <w:lvlJc w:val="left"/>
      <w:pPr>
        <w:ind w:left="25266" w:hanging="1800"/>
      </w:pPr>
      <w:rPr>
        <w:rFonts w:hint="default"/>
      </w:rPr>
    </w:lvl>
  </w:abstractNum>
  <w:abstractNum w:abstractNumId="41" w15:restartNumberingAfterBreak="0">
    <w:nsid w:val="0BDF2D44"/>
    <w:multiLevelType w:val="multilevel"/>
    <w:tmpl w:val="5E32103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color w:val="auto"/>
      </w:rPr>
    </w:lvl>
    <w:lvl w:ilvl="2">
      <w:start w:val="1"/>
      <w:numFmt w:val="decimal"/>
      <w:lvlText w:val="%1.%2.%3."/>
      <w:lvlJc w:val="left"/>
      <w:pPr>
        <w:ind w:left="5368" w:hanging="720"/>
      </w:pPr>
      <w:rPr>
        <w:rFonts w:hint="default"/>
      </w:rPr>
    </w:lvl>
    <w:lvl w:ilvl="3">
      <w:start w:val="1"/>
      <w:numFmt w:val="decimal"/>
      <w:lvlText w:val="%1.%2.%3.%4."/>
      <w:lvlJc w:val="left"/>
      <w:pPr>
        <w:ind w:left="7692" w:hanging="720"/>
      </w:pPr>
      <w:rPr>
        <w:rFonts w:hint="default"/>
      </w:rPr>
    </w:lvl>
    <w:lvl w:ilvl="4">
      <w:start w:val="1"/>
      <w:numFmt w:val="decimal"/>
      <w:lvlText w:val="%1.%2.%3.%4.%5."/>
      <w:lvlJc w:val="left"/>
      <w:pPr>
        <w:ind w:left="10376" w:hanging="1080"/>
      </w:pPr>
      <w:rPr>
        <w:rFonts w:hint="default"/>
      </w:rPr>
    </w:lvl>
    <w:lvl w:ilvl="5">
      <w:start w:val="1"/>
      <w:numFmt w:val="decimal"/>
      <w:lvlText w:val="%1.%2.%3.%4.%5.%6."/>
      <w:lvlJc w:val="left"/>
      <w:pPr>
        <w:ind w:left="12700" w:hanging="1080"/>
      </w:pPr>
      <w:rPr>
        <w:rFonts w:hint="default"/>
      </w:rPr>
    </w:lvl>
    <w:lvl w:ilvl="6">
      <w:start w:val="1"/>
      <w:numFmt w:val="decimal"/>
      <w:lvlText w:val="%1.%2.%3.%4.%5.%6.%7."/>
      <w:lvlJc w:val="left"/>
      <w:pPr>
        <w:ind w:left="15384" w:hanging="1440"/>
      </w:pPr>
      <w:rPr>
        <w:rFonts w:hint="default"/>
      </w:rPr>
    </w:lvl>
    <w:lvl w:ilvl="7">
      <w:start w:val="1"/>
      <w:numFmt w:val="decimal"/>
      <w:lvlText w:val="%1.%2.%3.%4.%5.%6.%7.%8."/>
      <w:lvlJc w:val="left"/>
      <w:pPr>
        <w:ind w:left="17708" w:hanging="1440"/>
      </w:pPr>
      <w:rPr>
        <w:rFonts w:hint="default"/>
      </w:rPr>
    </w:lvl>
    <w:lvl w:ilvl="8">
      <w:start w:val="1"/>
      <w:numFmt w:val="decimal"/>
      <w:lvlText w:val="%1.%2.%3.%4.%5.%6.%7.%8.%9."/>
      <w:lvlJc w:val="left"/>
      <w:pPr>
        <w:ind w:left="20392" w:hanging="1800"/>
      </w:pPr>
      <w:rPr>
        <w:rFonts w:hint="default"/>
      </w:rPr>
    </w:lvl>
  </w:abstractNum>
  <w:abstractNum w:abstractNumId="42" w15:restartNumberingAfterBreak="0">
    <w:nsid w:val="0C06638E"/>
    <w:multiLevelType w:val="multilevel"/>
    <w:tmpl w:val="0C6AAB3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0C6C3D5E"/>
    <w:multiLevelType w:val="multilevel"/>
    <w:tmpl w:val="6226A37A"/>
    <w:lvl w:ilvl="0">
      <w:start w:val="1"/>
      <w:numFmt w:val="decimal"/>
      <w:lvlText w:val="%1."/>
      <w:lvlJc w:val="left"/>
      <w:pPr>
        <w:ind w:left="504" w:hanging="504"/>
      </w:pPr>
      <w:rPr>
        <w:rFonts w:hint="default"/>
        <w:b/>
      </w:rPr>
    </w:lvl>
    <w:lvl w:ilvl="1">
      <w:start w:val="1"/>
      <w:numFmt w:val="decimal"/>
      <w:lvlText w:val="%1.%2."/>
      <w:lvlJc w:val="left"/>
      <w:pPr>
        <w:ind w:left="1213" w:hanging="504"/>
      </w:pPr>
      <w:rPr>
        <w:rFonts w:hint="default"/>
        <w:b w:val="0"/>
        <w:bCs/>
        <w:color w:val="auto"/>
      </w:rPr>
    </w:lvl>
    <w:lvl w:ilvl="2">
      <w:start w:val="1"/>
      <w:numFmt w:val="decimal"/>
      <w:lvlText w:val="%1.%2.%3."/>
      <w:lvlJc w:val="left"/>
      <w:pPr>
        <w:ind w:left="5368" w:hanging="720"/>
      </w:pPr>
      <w:rPr>
        <w:rFonts w:hint="default"/>
        <w:b/>
      </w:rPr>
    </w:lvl>
    <w:lvl w:ilvl="3">
      <w:start w:val="1"/>
      <w:numFmt w:val="decimal"/>
      <w:lvlText w:val="%1.%2.%3.%4."/>
      <w:lvlJc w:val="left"/>
      <w:pPr>
        <w:ind w:left="7692" w:hanging="720"/>
      </w:pPr>
      <w:rPr>
        <w:rFonts w:hint="default"/>
        <w:b/>
      </w:rPr>
    </w:lvl>
    <w:lvl w:ilvl="4">
      <w:start w:val="1"/>
      <w:numFmt w:val="decimal"/>
      <w:lvlText w:val="%1.%2.%3.%4.%5."/>
      <w:lvlJc w:val="left"/>
      <w:pPr>
        <w:ind w:left="10376" w:hanging="1080"/>
      </w:pPr>
      <w:rPr>
        <w:rFonts w:hint="default"/>
        <w:b/>
      </w:rPr>
    </w:lvl>
    <w:lvl w:ilvl="5">
      <w:start w:val="1"/>
      <w:numFmt w:val="decimal"/>
      <w:lvlText w:val="%1.%2.%3.%4.%5.%6."/>
      <w:lvlJc w:val="left"/>
      <w:pPr>
        <w:ind w:left="12700" w:hanging="1080"/>
      </w:pPr>
      <w:rPr>
        <w:rFonts w:hint="default"/>
        <w:b/>
      </w:rPr>
    </w:lvl>
    <w:lvl w:ilvl="6">
      <w:start w:val="1"/>
      <w:numFmt w:val="decimal"/>
      <w:lvlText w:val="%1.%2.%3.%4.%5.%6.%7."/>
      <w:lvlJc w:val="left"/>
      <w:pPr>
        <w:ind w:left="15384" w:hanging="1440"/>
      </w:pPr>
      <w:rPr>
        <w:rFonts w:hint="default"/>
        <w:b/>
      </w:rPr>
    </w:lvl>
    <w:lvl w:ilvl="7">
      <w:start w:val="1"/>
      <w:numFmt w:val="decimal"/>
      <w:lvlText w:val="%1.%2.%3.%4.%5.%6.%7.%8."/>
      <w:lvlJc w:val="left"/>
      <w:pPr>
        <w:ind w:left="17708" w:hanging="1440"/>
      </w:pPr>
      <w:rPr>
        <w:rFonts w:hint="default"/>
        <w:b/>
      </w:rPr>
    </w:lvl>
    <w:lvl w:ilvl="8">
      <w:start w:val="1"/>
      <w:numFmt w:val="decimal"/>
      <w:lvlText w:val="%1.%2.%3.%4.%5.%6.%7.%8.%9."/>
      <w:lvlJc w:val="left"/>
      <w:pPr>
        <w:ind w:left="20392" w:hanging="1800"/>
      </w:pPr>
      <w:rPr>
        <w:rFonts w:hint="default"/>
        <w:b/>
      </w:rPr>
    </w:lvl>
  </w:abstractNum>
  <w:abstractNum w:abstractNumId="44" w15:restartNumberingAfterBreak="0">
    <w:nsid w:val="0D3C5CDC"/>
    <w:multiLevelType w:val="hybridMultilevel"/>
    <w:tmpl w:val="576AE682"/>
    <w:lvl w:ilvl="0" w:tplc="B6488416">
      <w:start w:val="1"/>
      <w:numFmt w:val="decimal"/>
      <w:lvlText w:val="%1."/>
      <w:lvlJc w:val="left"/>
      <w:pPr>
        <w:ind w:left="720" w:hanging="360"/>
      </w:pPr>
      <w:rPr>
        <w:rFonts w:ascii="Calibri" w:eastAsia="Arial Unicode MS" w:hAnsi="Calibri" w:cs="Arial"/>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2852EC"/>
    <w:multiLevelType w:val="hybridMultilevel"/>
    <w:tmpl w:val="A7D8B612"/>
    <w:lvl w:ilvl="0" w:tplc="96247694">
      <w:start w:val="1"/>
      <w:numFmt w:val="decimal"/>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11EA7F0F"/>
    <w:multiLevelType w:val="multilevel"/>
    <w:tmpl w:val="75EAE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8" w15:restartNumberingAfterBreak="0">
    <w:nsid w:val="1C617E83"/>
    <w:multiLevelType w:val="multilevel"/>
    <w:tmpl w:val="65B8D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3110C20"/>
    <w:multiLevelType w:val="multilevel"/>
    <w:tmpl w:val="51E09220"/>
    <w:lvl w:ilvl="0">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Letter"/>
      <w:pStyle w:val="Numa"/>
      <w:lvlText w:val="%3)"/>
      <w:lvlJc w:val="left"/>
      <w:pPr>
        <w:ind w:left="1238"/>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26971BE6"/>
    <w:multiLevelType w:val="multilevel"/>
    <w:tmpl w:val="1F3E0DAE"/>
    <w:lvl w:ilvl="0">
      <w:start w:val="4"/>
      <w:numFmt w:val="decimal"/>
      <w:lvlText w:val="%1."/>
      <w:lvlJc w:val="left"/>
      <w:pPr>
        <w:ind w:left="720" w:hanging="360"/>
      </w:pPr>
      <w:rPr>
        <w:rFonts w:hint="default"/>
        <w:b w:val="0"/>
        <w:color w:val="auto"/>
      </w:rPr>
    </w:lvl>
    <w:lvl w:ilvl="1">
      <w:start w:val="1"/>
      <w:numFmt w:val="decimal"/>
      <w:lvlText w:val="%2)"/>
      <w:lvlJc w:val="left"/>
      <w:pPr>
        <w:ind w:left="786" w:hanging="360"/>
      </w:pPr>
      <w:rPr>
        <w:rFonts w:hint="default"/>
        <w:b w:val="0"/>
        <w:color w:val="auto"/>
      </w:rPr>
    </w:lvl>
    <w:lvl w:ilvl="2">
      <w:start w:val="1"/>
      <w:numFmt w:val="decimal"/>
      <w:isLgl/>
      <w:lvlText w:val="%1.%2.%3."/>
      <w:lvlJc w:val="left"/>
      <w:pPr>
        <w:ind w:left="1212" w:hanging="720"/>
      </w:pPr>
      <w:rPr>
        <w:rFonts w:hint="default"/>
        <w:b w:val="0"/>
        <w:color w:val="auto"/>
      </w:rPr>
    </w:lvl>
    <w:lvl w:ilvl="3">
      <w:start w:val="1"/>
      <w:numFmt w:val="decimal"/>
      <w:isLgl/>
      <w:lvlText w:val="%1.%2.%3.%4."/>
      <w:lvlJc w:val="left"/>
      <w:pPr>
        <w:ind w:left="1278" w:hanging="720"/>
      </w:pPr>
      <w:rPr>
        <w:rFonts w:hint="default"/>
        <w:b/>
        <w:color w:val="auto"/>
      </w:rPr>
    </w:lvl>
    <w:lvl w:ilvl="4">
      <w:start w:val="1"/>
      <w:numFmt w:val="decimal"/>
      <w:isLgl/>
      <w:lvlText w:val="%1.%2.%3.%4.%5."/>
      <w:lvlJc w:val="left"/>
      <w:pPr>
        <w:ind w:left="1704" w:hanging="1080"/>
      </w:pPr>
      <w:rPr>
        <w:rFonts w:hint="default"/>
        <w:b/>
        <w:color w:val="auto"/>
      </w:rPr>
    </w:lvl>
    <w:lvl w:ilvl="5">
      <w:start w:val="1"/>
      <w:numFmt w:val="decimal"/>
      <w:isLgl/>
      <w:lvlText w:val="%1.%2.%3.%4.%5.%6."/>
      <w:lvlJc w:val="left"/>
      <w:pPr>
        <w:ind w:left="1770" w:hanging="1080"/>
      </w:pPr>
      <w:rPr>
        <w:rFonts w:hint="default"/>
        <w:b/>
        <w:color w:val="auto"/>
      </w:rPr>
    </w:lvl>
    <w:lvl w:ilvl="6">
      <w:start w:val="1"/>
      <w:numFmt w:val="decimal"/>
      <w:isLgl/>
      <w:lvlText w:val="%1.%2.%3.%4.%5.%6.%7."/>
      <w:lvlJc w:val="left"/>
      <w:pPr>
        <w:ind w:left="2196" w:hanging="1440"/>
      </w:pPr>
      <w:rPr>
        <w:rFonts w:hint="default"/>
        <w:b/>
        <w:color w:val="auto"/>
      </w:rPr>
    </w:lvl>
    <w:lvl w:ilvl="7">
      <w:start w:val="1"/>
      <w:numFmt w:val="decimal"/>
      <w:isLgl/>
      <w:lvlText w:val="%1.%2.%3.%4.%5.%6.%7.%8."/>
      <w:lvlJc w:val="left"/>
      <w:pPr>
        <w:ind w:left="2262" w:hanging="1440"/>
      </w:pPr>
      <w:rPr>
        <w:rFonts w:hint="default"/>
        <w:b/>
        <w:color w:val="auto"/>
      </w:rPr>
    </w:lvl>
    <w:lvl w:ilvl="8">
      <w:start w:val="1"/>
      <w:numFmt w:val="decimal"/>
      <w:isLgl/>
      <w:lvlText w:val="%1.%2.%3.%4.%5.%6.%7.%8.%9."/>
      <w:lvlJc w:val="left"/>
      <w:pPr>
        <w:ind w:left="2688" w:hanging="1800"/>
      </w:pPr>
      <w:rPr>
        <w:rFonts w:hint="default"/>
        <w:b/>
        <w:color w:val="auto"/>
      </w:rPr>
    </w:lvl>
  </w:abstractNum>
  <w:abstractNum w:abstractNumId="51" w15:restartNumberingAfterBreak="0">
    <w:nsid w:val="2754085C"/>
    <w:multiLevelType w:val="multilevel"/>
    <w:tmpl w:val="D3307DA0"/>
    <w:lvl w:ilvl="0">
      <w:start w:val="1"/>
      <w:numFmt w:val="decimal"/>
      <w:lvlText w:val="%1."/>
      <w:lvlJc w:val="left"/>
      <w:pPr>
        <w:ind w:left="360" w:hanging="360"/>
      </w:pPr>
      <w:rPr>
        <w:rFonts w:hint="default"/>
      </w:rPr>
    </w:lvl>
    <w:lvl w:ilvl="1">
      <w:start w:val="1"/>
      <w:numFmt w:val="decimal"/>
      <w:lvlText w:val="%2."/>
      <w:lvlJc w:val="left"/>
      <w:pPr>
        <w:tabs>
          <w:tab w:val="num" w:pos="1506"/>
        </w:tabs>
        <w:ind w:left="1506" w:hanging="360"/>
      </w:pPr>
      <w:rPr>
        <w:rFonts w:hint="default"/>
      </w:rPr>
    </w:lvl>
    <w:lvl w:ilvl="2">
      <w:start w:val="1"/>
      <w:numFmt w:val="none"/>
      <w:lvlText w:val="8.1"/>
      <w:lvlJc w:val="left"/>
      <w:pPr>
        <w:tabs>
          <w:tab w:val="num" w:pos="2226"/>
        </w:tabs>
        <w:ind w:left="2226" w:hanging="360"/>
      </w:pPr>
      <w:rPr>
        <w:rFonts w:hint="default"/>
        <w:b w:val="0"/>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52" w15:restartNumberingAfterBreak="0">
    <w:nsid w:val="2F8F4959"/>
    <w:multiLevelType w:val="multilevel"/>
    <w:tmpl w:val="349A8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0EF090B"/>
    <w:multiLevelType w:val="hybridMultilevel"/>
    <w:tmpl w:val="1A9E7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34F0C44"/>
    <w:multiLevelType w:val="hybridMultilevel"/>
    <w:tmpl w:val="F8988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62D171B"/>
    <w:multiLevelType w:val="hybridMultilevel"/>
    <w:tmpl w:val="CC3CC8E0"/>
    <w:lvl w:ilvl="0" w:tplc="BBDEDFB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6" w15:restartNumberingAfterBreak="0">
    <w:nsid w:val="37061FE5"/>
    <w:multiLevelType w:val="multilevel"/>
    <w:tmpl w:val="807C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9C33882"/>
    <w:multiLevelType w:val="multilevel"/>
    <w:tmpl w:val="63DC631A"/>
    <w:lvl w:ilvl="0">
      <w:start w:val="1"/>
      <w:numFmt w:val="decimal"/>
      <w:lvlText w:val="%1."/>
      <w:lvlJc w:val="left"/>
      <w:pPr>
        <w:ind w:left="720" w:hanging="360"/>
      </w:pPr>
      <w:rPr>
        <w:rFonts w:hint="default"/>
      </w:rPr>
    </w:lvl>
    <w:lvl w:ilvl="1">
      <w:start w:val="2"/>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58" w15:restartNumberingAfterBreak="0">
    <w:nsid w:val="3B1D022D"/>
    <w:multiLevelType w:val="multilevel"/>
    <w:tmpl w:val="EEEEE5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9" w15:restartNumberingAfterBreak="0">
    <w:nsid w:val="44AD71D6"/>
    <w:multiLevelType w:val="hybridMultilevel"/>
    <w:tmpl w:val="7E588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974148"/>
    <w:multiLevelType w:val="multilevel"/>
    <w:tmpl w:val="4F76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E682BCB"/>
    <w:multiLevelType w:val="hybridMultilevel"/>
    <w:tmpl w:val="95F44994"/>
    <w:lvl w:ilvl="0" w:tplc="CC06837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F647C5D"/>
    <w:multiLevelType w:val="hybridMultilevel"/>
    <w:tmpl w:val="CBF02A04"/>
    <w:lvl w:ilvl="0" w:tplc="63D0B2AE">
      <w:start w:val="1"/>
      <w:numFmt w:val="decimal"/>
      <w:pStyle w:val="Num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E20CA1"/>
    <w:multiLevelType w:val="multilevel"/>
    <w:tmpl w:val="FCC01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b/>
        <w:color w:val="000000"/>
        <w:sz w:val="23"/>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9444BC4"/>
    <w:multiLevelType w:val="multilevel"/>
    <w:tmpl w:val="941A2E3A"/>
    <w:lvl w:ilvl="0">
      <w:start w:val="1"/>
      <w:numFmt w:val="decimal"/>
      <w:lvlText w:val="%1."/>
      <w:lvlJc w:val="left"/>
      <w:pPr>
        <w:ind w:left="786" w:hanging="360"/>
      </w:pPr>
      <w:rPr>
        <w:rFonts w:hint="default"/>
      </w:rPr>
    </w:lvl>
    <w:lvl w:ilvl="1">
      <w:start w:val="1"/>
      <w:numFmt w:val="decimal"/>
      <w:isLgl/>
      <w:lvlText w:val="%1.%2."/>
      <w:lvlJc w:val="left"/>
      <w:pPr>
        <w:ind w:left="3666" w:hanging="360"/>
      </w:pPr>
      <w:rPr>
        <w:rFonts w:hint="default"/>
      </w:rPr>
    </w:lvl>
    <w:lvl w:ilvl="2">
      <w:start w:val="1"/>
      <w:numFmt w:val="decimal"/>
      <w:isLgl/>
      <w:lvlText w:val="%1.%2.%3."/>
      <w:lvlJc w:val="left"/>
      <w:pPr>
        <w:ind w:left="6906" w:hanging="720"/>
      </w:pPr>
      <w:rPr>
        <w:rFonts w:hint="default"/>
      </w:rPr>
    </w:lvl>
    <w:lvl w:ilvl="3">
      <w:start w:val="1"/>
      <w:numFmt w:val="decimal"/>
      <w:isLgl/>
      <w:lvlText w:val="%1.%2.%3.%4."/>
      <w:lvlJc w:val="left"/>
      <w:pPr>
        <w:ind w:left="9786" w:hanging="720"/>
      </w:pPr>
      <w:rPr>
        <w:rFonts w:hint="default"/>
      </w:rPr>
    </w:lvl>
    <w:lvl w:ilvl="4">
      <w:start w:val="1"/>
      <w:numFmt w:val="decimal"/>
      <w:isLgl/>
      <w:lvlText w:val="%1.%2.%3.%4.%5."/>
      <w:lvlJc w:val="left"/>
      <w:pPr>
        <w:ind w:left="13026" w:hanging="1080"/>
      </w:pPr>
      <w:rPr>
        <w:rFonts w:hint="default"/>
      </w:rPr>
    </w:lvl>
    <w:lvl w:ilvl="5">
      <w:start w:val="1"/>
      <w:numFmt w:val="decimal"/>
      <w:isLgl/>
      <w:lvlText w:val="%1.%2.%3.%4.%5.%6."/>
      <w:lvlJc w:val="left"/>
      <w:pPr>
        <w:ind w:left="15906" w:hanging="1080"/>
      </w:pPr>
      <w:rPr>
        <w:rFonts w:hint="default"/>
      </w:rPr>
    </w:lvl>
    <w:lvl w:ilvl="6">
      <w:start w:val="1"/>
      <w:numFmt w:val="decimal"/>
      <w:isLgl/>
      <w:lvlText w:val="%1.%2.%3.%4.%5.%6.%7."/>
      <w:lvlJc w:val="left"/>
      <w:pPr>
        <w:ind w:left="19146" w:hanging="1440"/>
      </w:pPr>
      <w:rPr>
        <w:rFonts w:hint="default"/>
      </w:rPr>
    </w:lvl>
    <w:lvl w:ilvl="7">
      <w:start w:val="1"/>
      <w:numFmt w:val="decimal"/>
      <w:isLgl/>
      <w:lvlText w:val="%1.%2.%3.%4.%5.%6.%7.%8."/>
      <w:lvlJc w:val="left"/>
      <w:pPr>
        <w:ind w:left="22026" w:hanging="1440"/>
      </w:pPr>
      <w:rPr>
        <w:rFonts w:hint="default"/>
      </w:rPr>
    </w:lvl>
    <w:lvl w:ilvl="8">
      <w:start w:val="1"/>
      <w:numFmt w:val="decimal"/>
      <w:isLgl/>
      <w:lvlText w:val="%1.%2.%3.%4.%5.%6.%7.%8.%9."/>
      <w:lvlJc w:val="left"/>
      <w:pPr>
        <w:ind w:left="25266" w:hanging="1800"/>
      </w:pPr>
      <w:rPr>
        <w:rFonts w:hint="default"/>
      </w:rPr>
    </w:lvl>
  </w:abstractNum>
  <w:abstractNum w:abstractNumId="65" w15:restartNumberingAfterBreak="0">
    <w:nsid w:val="5AFA7581"/>
    <w:multiLevelType w:val="hybridMultilevel"/>
    <w:tmpl w:val="CB366480"/>
    <w:lvl w:ilvl="0" w:tplc="94A87AF6">
      <w:start w:val="3"/>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5BCC68E7"/>
    <w:multiLevelType w:val="hybridMultilevel"/>
    <w:tmpl w:val="C85E3BDC"/>
    <w:lvl w:ilvl="0" w:tplc="E4C26FC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31F5F44"/>
    <w:multiLevelType w:val="hybridMultilevel"/>
    <w:tmpl w:val="1B305EE2"/>
    <w:name w:val="WW8Num162"/>
    <w:lvl w:ilvl="0" w:tplc="D8DE4DAE">
      <w:start w:val="1"/>
      <w:numFmt w:val="lowerLetter"/>
      <w:lvlText w:val="%1)"/>
      <w:lvlJc w:val="left"/>
      <w:pPr>
        <w:tabs>
          <w:tab w:val="num" w:pos="787"/>
        </w:tabs>
        <w:ind w:left="787" w:hanging="36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7D2374C"/>
    <w:multiLevelType w:val="hybridMultilevel"/>
    <w:tmpl w:val="DA463974"/>
    <w:lvl w:ilvl="0" w:tplc="09BCB984">
      <w:start w:val="1"/>
      <w:numFmt w:val="decimal"/>
      <w:lvlText w:val="%1."/>
      <w:lvlJc w:val="left"/>
      <w:pPr>
        <w:tabs>
          <w:tab w:val="num" w:pos="454"/>
        </w:tabs>
        <w:ind w:left="454" w:hanging="454"/>
      </w:pPr>
      <w:rPr>
        <w:rFonts w:hint="default"/>
        <w:b w:val="0"/>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9E92AE62">
      <w:start w:val="1"/>
      <w:numFmt w:val="decimal"/>
      <w:lvlText w:val="%4."/>
      <w:lvlJc w:val="left"/>
      <w:pPr>
        <w:tabs>
          <w:tab w:val="num" w:pos="785"/>
        </w:tabs>
        <w:ind w:left="785" w:hanging="360"/>
      </w:pPr>
      <w:rPr>
        <w:b w:val="0"/>
      </w:rPr>
    </w:lvl>
    <w:lvl w:ilvl="4" w:tplc="86328FCC">
      <w:start w:val="9"/>
      <w:numFmt w:val="bullet"/>
      <w:lvlText w:val=""/>
      <w:lvlJc w:val="left"/>
      <w:pPr>
        <w:ind w:left="3044" w:hanging="360"/>
      </w:pPr>
      <w:rPr>
        <w:rFonts w:ascii="Symbol" w:eastAsia="Times New Roman" w:hAnsi="Symbol" w:cs="Arial" w:hint="default"/>
      </w:r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69" w15:restartNumberingAfterBreak="0">
    <w:nsid w:val="6C7055E1"/>
    <w:multiLevelType w:val="hybridMultilevel"/>
    <w:tmpl w:val="AB4AA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7B2CB7"/>
    <w:multiLevelType w:val="hybridMultilevel"/>
    <w:tmpl w:val="94C851C2"/>
    <w:lvl w:ilvl="0" w:tplc="0415000F">
      <w:start w:val="1"/>
      <w:numFmt w:val="decimal"/>
      <w:lvlText w:val="%1."/>
      <w:lvlJc w:val="left"/>
      <w:pPr>
        <w:ind w:left="928" w:hanging="360"/>
      </w:pPr>
      <w:rPr>
        <w:b w:val="0"/>
      </w:rPr>
    </w:lvl>
    <w:lvl w:ilvl="1" w:tplc="04150019">
      <w:start w:val="1"/>
      <w:numFmt w:val="decimal"/>
      <w:lvlText w:val="%2."/>
      <w:lvlJc w:val="left"/>
      <w:pPr>
        <w:tabs>
          <w:tab w:val="num" w:pos="928"/>
        </w:tabs>
        <w:ind w:left="92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30E2440"/>
    <w:multiLevelType w:val="multilevel"/>
    <w:tmpl w:val="5EA694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b/>
        <w:color w:val="000000"/>
        <w:sz w:val="23"/>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328292B"/>
    <w:multiLevelType w:val="multilevel"/>
    <w:tmpl w:val="7DBADC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4105EE7"/>
    <w:multiLevelType w:val="hybridMultilevel"/>
    <w:tmpl w:val="FDB47EEA"/>
    <w:lvl w:ilvl="0" w:tplc="5F4699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2A0E39"/>
    <w:multiLevelType w:val="multilevel"/>
    <w:tmpl w:val="88CC987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9"/>
  </w:num>
  <w:num w:numId="2">
    <w:abstractNumId w:val="72"/>
  </w:num>
  <w:num w:numId="3">
    <w:abstractNumId w:val="50"/>
  </w:num>
  <w:num w:numId="4">
    <w:abstractNumId w:val="73"/>
  </w:num>
  <w:num w:numId="5">
    <w:abstractNumId w:val="54"/>
  </w:num>
  <w:num w:numId="6">
    <w:abstractNumId w:val="74"/>
  </w:num>
  <w:num w:numId="7">
    <w:abstractNumId w:val="64"/>
  </w:num>
  <w:num w:numId="8">
    <w:abstractNumId w:val="65"/>
  </w:num>
  <w:num w:numId="9">
    <w:abstractNumId w:val="61"/>
  </w:num>
  <w:num w:numId="10">
    <w:abstractNumId w:val="70"/>
  </w:num>
  <w:num w:numId="11">
    <w:abstractNumId w:val="51"/>
  </w:num>
  <w:num w:numId="12">
    <w:abstractNumId w:val="57"/>
  </w:num>
  <w:num w:numId="13">
    <w:abstractNumId w:val="42"/>
  </w:num>
  <w:num w:numId="14">
    <w:abstractNumId w:val="55"/>
  </w:num>
  <w:num w:numId="15">
    <w:abstractNumId w:val="53"/>
  </w:num>
  <w:num w:numId="16">
    <w:abstractNumId w:val="44"/>
  </w:num>
  <w:num w:numId="17">
    <w:abstractNumId w:val="40"/>
  </w:num>
  <w:num w:numId="18">
    <w:abstractNumId w:val="45"/>
  </w:num>
  <w:num w:numId="19">
    <w:abstractNumId w:val="66"/>
  </w:num>
  <w:num w:numId="20">
    <w:abstractNumId w:val="59"/>
  </w:num>
  <w:num w:numId="21">
    <w:abstractNumId w:val="68"/>
  </w:num>
  <w:num w:numId="22">
    <w:abstractNumId w:val="43"/>
  </w:num>
  <w:num w:numId="23">
    <w:abstractNumId w:val="41"/>
  </w:num>
  <w:num w:numId="24">
    <w:abstractNumId w:val="62"/>
  </w:num>
  <w:num w:numId="25">
    <w:abstractNumId w:val="49"/>
  </w:num>
  <w:num w:numId="26">
    <w:abstractNumId w:val="58"/>
  </w:num>
  <w:num w:numId="27">
    <w:abstractNumId w:val="48"/>
  </w:num>
  <w:num w:numId="28">
    <w:abstractNumId w:val="52"/>
  </w:num>
  <w:num w:numId="29">
    <w:abstractNumId w:val="46"/>
  </w:num>
  <w:num w:numId="30">
    <w:abstractNumId w:val="71"/>
  </w:num>
  <w:num w:numId="31">
    <w:abstractNumId w:val="63"/>
  </w:num>
  <w:num w:numId="32">
    <w:abstractNumId w:val="60"/>
  </w:num>
  <w:num w:numId="33">
    <w:abstractNumId w:val="56"/>
  </w:num>
  <w:num w:numId="34">
    <w:abstractNumId w:val="69"/>
  </w:num>
  <w:num w:numId="35">
    <w:abstractNumId w:val="4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NzAzNDcxNTG1MDNS0lEKTi0uzszPAykwqgUAkP/RwywAAAA="/>
  </w:docVars>
  <w:rsids>
    <w:rsidRoot w:val="004B7973"/>
    <w:rsid w:val="000032A6"/>
    <w:rsid w:val="0000402D"/>
    <w:rsid w:val="000040A8"/>
    <w:rsid w:val="00004F92"/>
    <w:rsid w:val="000051DC"/>
    <w:rsid w:val="000064D1"/>
    <w:rsid w:val="000066D6"/>
    <w:rsid w:val="00006975"/>
    <w:rsid w:val="00006FE1"/>
    <w:rsid w:val="00007854"/>
    <w:rsid w:val="00007940"/>
    <w:rsid w:val="00007975"/>
    <w:rsid w:val="00010919"/>
    <w:rsid w:val="00010EF5"/>
    <w:rsid w:val="0001156B"/>
    <w:rsid w:val="0001169D"/>
    <w:rsid w:val="00011F55"/>
    <w:rsid w:val="00012239"/>
    <w:rsid w:val="00013893"/>
    <w:rsid w:val="00013899"/>
    <w:rsid w:val="0001414F"/>
    <w:rsid w:val="000142A8"/>
    <w:rsid w:val="00015343"/>
    <w:rsid w:val="00016B88"/>
    <w:rsid w:val="00016E90"/>
    <w:rsid w:val="0001778B"/>
    <w:rsid w:val="00017B16"/>
    <w:rsid w:val="00020077"/>
    <w:rsid w:val="00020603"/>
    <w:rsid w:val="000208AE"/>
    <w:rsid w:val="00020B41"/>
    <w:rsid w:val="00023849"/>
    <w:rsid w:val="000238E3"/>
    <w:rsid w:val="00023A11"/>
    <w:rsid w:val="00023F1B"/>
    <w:rsid w:val="000244CF"/>
    <w:rsid w:val="000246EF"/>
    <w:rsid w:val="000266A6"/>
    <w:rsid w:val="000267A0"/>
    <w:rsid w:val="00026C18"/>
    <w:rsid w:val="000270C5"/>
    <w:rsid w:val="00027778"/>
    <w:rsid w:val="0002783B"/>
    <w:rsid w:val="000306A5"/>
    <w:rsid w:val="000308BF"/>
    <w:rsid w:val="00031432"/>
    <w:rsid w:val="00031AA0"/>
    <w:rsid w:val="000331C2"/>
    <w:rsid w:val="00033474"/>
    <w:rsid w:val="00033D5A"/>
    <w:rsid w:val="00034687"/>
    <w:rsid w:val="00034A76"/>
    <w:rsid w:val="00034BB3"/>
    <w:rsid w:val="00034E29"/>
    <w:rsid w:val="00035466"/>
    <w:rsid w:val="00036066"/>
    <w:rsid w:val="000373C4"/>
    <w:rsid w:val="00041BBE"/>
    <w:rsid w:val="00041C8A"/>
    <w:rsid w:val="00042314"/>
    <w:rsid w:val="00042AC5"/>
    <w:rsid w:val="000430A5"/>
    <w:rsid w:val="00043659"/>
    <w:rsid w:val="00043A04"/>
    <w:rsid w:val="0004441B"/>
    <w:rsid w:val="00044FD3"/>
    <w:rsid w:val="000454B1"/>
    <w:rsid w:val="00046423"/>
    <w:rsid w:val="000466C6"/>
    <w:rsid w:val="00046B55"/>
    <w:rsid w:val="00050394"/>
    <w:rsid w:val="000503FE"/>
    <w:rsid w:val="0005193F"/>
    <w:rsid w:val="00052119"/>
    <w:rsid w:val="000529A4"/>
    <w:rsid w:val="00053D86"/>
    <w:rsid w:val="00054B80"/>
    <w:rsid w:val="00054FEA"/>
    <w:rsid w:val="00055902"/>
    <w:rsid w:val="00055C97"/>
    <w:rsid w:val="00056E85"/>
    <w:rsid w:val="0005704D"/>
    <w:rsid w:val="00057870"/>
    <w:rsid w:val="00057FD5"/>
    <w:rsid w:val="000601CE"/>
    <w:rsid w:val="000605E0"/>
    <w:rsid w:val="00061BCA"/>
    <w:rsid w:val="00063090"/>
    <w:rsid w:val="00063AFB"/>
    <w:rsid w:val="00063EED"/>
    <w:rsid w:val="00065A96"/>
    <w:rsid w:val="0006694A"/>
    <w:rsid w:val="00066EE4"/>
    <w:rsid w:val="00067238"/>
    <w:rsid w:val="00067CE5"/>
    <w:rsid w:val="0007022F"/>
    <w:rsid w:val="000706BF"/>
    <w:rsid w:val="00070FC9"/>
    <w:rsid w:val="00071096"/>
    <w:rsid w:val="00071565"/>
    <w:rsid w:val="0007156C"/>
    <w:rsid w:val="0007201B"/>
    <w:rsid w:val="0007247E"/>
    <w:rsid w:val="00072599"/>
    <w:rsid w:val="00072D67"/>
    <w:rsid w:val="00072F14"/>
    <w:rsid w:val="00073EC9"/>
    <w:rsid w:val="00074576"/>
    <w:rsid w:val="00074784"/>
    <w:rsid w:val="00074813"/>
    <w:rsid w:val="00074B61"/>
    <w:rsid w:val="00074C9B"/>
    <w:rsid w:val="00074F2B"/>
    <w:rsid w:val="00074F64"/>
    <w:rsid w:val="00075177"/>
    <w:rsid w:val="00075D4F"/>
    <w:rsid w:val="00076187"/>
    <w:rsid w:val="000772C6"/>
    <w:rsid w:val="0007734B"/>
    <w:rsid w:val="000777D9"/>
    <w:rsid w:val="00080CC4"/>
    <w:rsid w:val="00082278"/>
    <w:rsid w:val="000843F4"/>
    <w:rsid w:val="000844E4"/>
    <w:rsid w:val="0008462A"/>
    <w:rsid w:val="00086902"/>
    <w:rsid w:val="0008791E"/>
    <w:rsid w:val="0009002E"/>
    <w:rsid w:val="000909C9"/>
    <w:rsid w:val="000921B3"/>
    <w:rsid w:val="00092F8E"/>
    <w:rsid w:val="0009377B"/>
    <w:rsid w:val="00093B23"/>
    <w:rsid w:val="00094305"/>
    <w:rsid w:val="00094726"/>
    <w:rsid w:val="00094FA4"/>
    <w:rsid w:val="0009514B"/>
    <w:rsid w:val="000954D5"/>
    <w:rsid w:val="000954E7"/>
    <w:rsid w:val="0009585F"/>
    <w:rsid w:val="00095971"/>
    <w:rsid w:val="00096F1A"/>
    <w:rsid w:val="0009714E"/>
    <w:rsid w:val="000A0A4D"/>
    <w:rsid w:val="000A1776"/>
    <w:rsid w:val="000A1E19"/>
    <w:rsid w:val="000A3AE6"/>
    <w:rsid w:val="000A5261"/>
    <w:rsid w:val="000A5D0E"/>
    <w:rsid w:val="000A64A4"/>
    <w:rsid w:val="000A6510"/>
    <w:rsid w:val="000A6D0C"/>
    <w:rsid w:val="000A6D93"/>
    <w:rsid w:val="000A7540"/>
    <w:rsid w:val="000A789F"/>
    <w:rsid w:val="000B04B1"/>
    <w:rsid w:val="000B1293"/>
    <w:rsid w:val="000B253C"/>
    <w:rsid w:val="000B26DF"/>
    <w:rsid w:val="000B2CE3"/>
    <w:rsid w:val="000B2CEA"/>
    <w:rsid w:val="000B3149"/>
    <w:rsid w:val="000B3A57"/>
    <w:rsid w:val="000B41B4"/>
    <w:rsid w:val="000B43DE"/>
    <w:rsid w:val="000B5450"/>
    <w:rsid w:val="000B5D71"/>
    <w:rsid w:val="000B6172"/>
    <w:rsid w:val="000B64CD"/>
    <w:rsid w:val="000B684B"/>
    <w:rsid w:val="000B6DB1"/>
    <w:rsid w:val="000B6F64"/>
    <w:rsid w:val="000B7104"/>
    <w:rsid w:val="000B7D2C"/>
    <w:rsid w:val="000B7EE0"/>
    <w:rsid w:val="000C0265"/>
    <w:rsid w:val="000C04EF"/>
    <w:rsid w:val="000C0DE4"/>
    <w:rsid w:val="000C10BF"/>
    <w:rsid w:val="000C1496"/>
    <w:rsid w:val="000C184E"/>
    <w:rsid w:val="000C1D7C"/>
    <w:rsid w:val="000C2180"/>
    <w:rsid w:val="000C2392"/>
    <w:rsid w:val="000C2997"/>
    <w:rsid w:val="000C2A7D"/>
    <w:rsid w:val="000C2C90"/>
    <w:rsid w:val="000C2F3D"/>
    <w:rsid w:val="000C41EC"/>
    <w:rsid w:val="000C429F"/>
    <w:rsid w:val="000C4529"/>
    <w:rsid w:val="000C58C6"/>
    <w:rsid w:val="000C5B46"/>
    <w:rsid w:val="000C629E"/>
    <w:rsid w:val="000C71E7"/>
    <w:rsid w:val="000C7236"/>
    <w:rsid w:val="000D02A2"/>
    <w:rsid w:val="000D08C4"/>
    <w:rsid w:val="000D0FCA"/>
    <w:rsid w:val="000D11B1"/>
    <w:rsid w:val="000D1450"/>
    <w:rsid w:val="000D1B89"/>
    <w:rsid w:val="000D2035"/>
    <w:rsid w:val="000D23A9"/>
    <w:rsid w:val="000D2534"/>
    <w:rsid w:val="000D2904"/>
    <w:rsid w:val="000D2F21"/>
    <w:rsid w:val="000D32C3"/>
    <w:rsid w:val="000D3794"/>
    <w:rsid w:val="000D3D32"/>
    <w:rsid w:val="000D4EB7"/>
    <w:rsid w:val="000D5AA1"/>
    <w:rsid w:val="000D79DC"/>
    <w:rsid w:val="000E0447"/>
    <w:rsid w:val="000E0CB8"/>
    <w:rsid w:val="000E1DC7"/>
    <w:rsid w:val="000E203F"/>
    <w:rsid w:val="000E26AC"/>
    <w:rsid w:val="000E2EF1"/>
    <w:rsid w:val="000E31D5"/>
    <w:rsid w:val="000E3C24"/>
    <w:rsid w:val="000E4219"/>
    <w:rsid w:val="000E470B"/>
    <w:rsid w:val="000E4E4E"/>
    <w:rsid w:val="000E65B6"/>
    <w:rsid w:val="000E6714"/>
    <w:rsid w:val="000F0479"/>
    <w:rsid w:val="000F072C"/>
    <w:rsid w:val="000F23A1"/>
    <w:rsid w:val="000F2943"/>
    <w:rsid w:val="000F2F5D"/>
    <w:rsid w:val="000F50BF"/>
    <w:rsid w:val="000F516F"/>
    <w:rsid w:val="000F51BE"/>
    <w:rsid w:val="000F5680"/>
    <w:rsid w:val="000F6C0B"/>
    <w:rsid w:val="000F6C7F"/>
    <w:rsid w:val="000F7AC9"/>
    <w:rsid w:val="000F7D52"/>
    <w:rsid w:val="00100226"/>
    <w:rsid w:val="001003BC"/>
    <w:rsid w:val="001004A4"/>
    <w:rsid w:val="001013D1"/>
    <w:rsid w:val="001017EA"/>
    <w:rsid w:val="00101C7F"/>
    <w:rsid w:val="001020A1"/>
    <w:rsid w:val="00102D8A"/>
    <w:rsid w:val="00103AB7"/>
    <w:rsid w:val="001047DA"/>
    <w:rsid w:val="00104D44"/>
    <w:rsid w:val="001059A6"/>
    <w:rsid w:val="001059E5"/>
    <w:rsid w:val="00105FF9"/>
    <w:rsid w:val="001064DC"/>
    <w:rsid w:val="001073A7"/>
    <w:rsid w:val="00107DA6"/>
    <w:rsid w:val="00110158"/>
    <w:rsid w:val="001111D4"/>
    <w:rsid w:val="00112B5C"/>
    <w:rsid w:val="00113105"/>
    <w:rsid w:val="00113134"/>
    <w:rsid w:val="001134E0"/>
    <w:rsid w:val="001146DC"/>
    <w:rsid w:val="0011533D"/>
    <w:rsid w:val="0011573E"/>
    <w:rsid w:val="001166F5"/>
    <w:rsid w:val="001171CD"/>
    <w:rsid w:val="001179C2"/>
    <w:rsid w:val="001200B8"/>
    <w:rsid w:val="00120CED"/>
    <w:rsid w:val="001214CC"/>
    <w:rsid w:val="001214F1"/>
    <w:rsid w:val="0012194E"/>
    <w:rsid w:val="00122C57"/>
    <w:rsid w:val="00123178"/>
    <w:rsid w:val="00123831"/>
    <w:rsid w:val="00123F25"/>
    <w:rsid w:val="001241F5"/>
    <w:rsid w:val="0012426F"/>
    <w:rsid w:val="0012432D"/>
    <w:rsid w:val="001249A6"/>
    <w:rsid w:val="00125BBA"/>
    <w:rsid w:val="00125BD3"/>
    <w:rsid w:val="0012654A"/>
    <w:rsid w:val="00126AE6"/>
    <w:rsid w:val="00126F7E"/>
    <w:rsid w:val="001270EC"/>
    <w:rsid w:val="0012737E"/>
    <w:rsid w:val="00127607"/>
    <w:rsid w:val="00127666"/>
    <w:rsid w:val="0012787A"/>
    <w:rsid w:val="001306A5"/>
    <w:rsid w:val="00130AB3"/>
    <w:rsid w:val="00131508"/>
    <w:rsid w:val="00131524"/>
    <w:rsid w:val="00131C24"/>
    <w:rsid w:val="00131D1F"/>
    <w:rsid w:val="001323A2"/>
    <w:rsid w:val="00132D3A"/>
    <w:rsid w:val="00132EF1"/>
    <w:rsid w:val="00133137"/>
    <w:rsid w:val="00133242"/>
    <w:rsid w:val="001348F5"/>
    <w:rsid w:val="001354BE"/>
    <w:rsid w:val="00136C16"/>
    <w:rsid w:val="00136F49"/>
    <w:rsid w:val="001377D0"/>
    <w:rsid w:val="00137BCF"/>
    <w:rsid w:val="00137E08"/>
    <w:rsid w:val="00140366"/>
    <w:rsid w:val="00140C25"/>
    <w:rsid w:val="00140EFA"/>
    <w:rsid w:val="00141198"/>
    <w:rsid w:val="00141223"/>
    <w:rsid w:val="00141258"/>
    <w:rsid w:val="00141E8F"/>
    <w:rsid w:val="00142469"/>
    <w:rsid w:val="00142AD8"/>
    <w:rsid w:val="0014515B"/>
    <w:rsid w:val="00145258"/>
    <w:rsid w:val="00146F8E"/>
    <w:rsid w:val="00147176"/>
    <w:rsid w:val="00150377"/>
    <w:rsid w:val="001519E7"/>
    <w:rsid w:val="00152824"/>
    <w:rsid w:val="00153CC0"/>
    <w:rsid w:val="00154A9C"/>
    <w:rsid w:val="00156C25"/>
    <w:rsid w:val="00156D28"/>
    <w:rsid w:val="001604D6"/>
    <w:rsid w:val="00160CF5"/>
    <w:rsid w:val="00160DFE"/>
    <w:rsid w:val="00161582"/>
    <w:rsid w:val="00161952"/>
    <w:rsid w:val="001620B4"/>
    <w:rsid w:val="00163350"/>
    <w:rsid w:val="001634E1"/>
    <w:rsid w:val="00164927"/>
    <w:rsid w:val="00164A49"/>
    <w:rsid w:val="00165032"/>
    <w:rsid w:val="00165BE0"/>
    <w:rsid w:val="00165E5C"/>
    <w:rsid w:val="00165F56"/>
    <w:rsid w:val="0016605D"/>
    <w:rsid w:val="00166375"/>
    <w:rsid w:val="001667F4"/>
    <w:rsid w:val="00170417"/>
    <w:rsid w:val="00170478"/>
    <w:rsid w:val="00170A52"/>
    <w:rsid w:val="00170BF9"/>
    <w:rsid w:val="00171253"/>
    <w:rsid w:val="0017175A"/>
    <w:rsid w:val="001721E0"/>
    <w:rsid w:val="00172340"/>
    <w:rsid w:val="00172740"/>
    <w:rsid w:val="00173883"/>
    <w:rsid w:val="001738DC"/>
    <w:rsid w:val="001742C3"/>
    <w:rsid w:val="00175DF7"/>
    <w:rsid w:val="001764AC"/>
    <w:rsid w:val="00177AC8"/>
    <w:rsid w:val="001800DD"/>
    <w:rsid w:val="001803E4"/>
    <w:rsid w:val="001808BA"/>
    <w:rsid w:val="00180ECD"/>
    <w:rsid w:val="00181EBC"/>
    <w:rsid w:val="001824C7"/>
    <w:rsid w:val="001825BE"/>
    <w:rsid w:val="0018268C"/>
    <w:rsid w:val="00182820"/>
    <w:rsid w:val="00182BC6"/>
    <w:rsid w:val="00182CE0"/>
    <w:rsid w:val="001833C9"/>
    <w:rsid w:val="001837F7"/>
    <w:rsid w:val="00183F17"/>
    <w:rsid w:val="00183F9A"/>
    <w:rsid w:val="001844E5"/>
    <w:rsid w:val="00184967"/>
    <w:rsid w:val="00184DD0"/>
    <w:rsid w:val="001855C7"/>
    <w:rsid w:val="00185D81"/>
    <w:rsid w:val="00186AFC"/>
    <w:rsid w:val="001870D4"/>
    <w:rsid w:val="00187900"/>
    <w:rsid w:val="00187AAE"/>
    <w:rsid w:val="00187EAB"/>
    <w:rsid w:val="0019054A"/>
    <w:rsid w:val="0019068A"/>
    <w:rsid w:val="001909E2"/>
    <w:rsid w:val="001925A5"/>
    <w:rsid w:val="00192E62"/>
    <w:rsid w:val="00193269"/>
    <w:rsid w:val="0019329C"/>
    <w:rsid w:val="00194980"/>
    <w:rsid w:val="00194B9D"/>
    <w:rsid w:val="00194BA1"/>
    <w:rsid w:val="001953D6"/>
    <w:rsid w:val="00195714"/>
    <w:rsid w:val="00195B6E"/>
    <w:rsid w:val="00195BF7"/>
    <w:rsid w:val="00195CBC"/>
    <w:rsid w:val="001960D4"/>
    <w:rsid w:val="00196D85"/>
    <w:rsid w:val="00196D8C"/>
    <w:rsid w:val="001977A6"/>
    <w:rsid w:val="001A0264"/>
    <w:rsid w:val="001A05F0"/>
    <w:rsid w:val="001A07E8"/>
    <w:rsid w:val="001A08F6"/>
    <w:rsid w:val="001A0AFF"/>
    <w:rsid w:val="001A0DC1"/>
    <w:rsid w:val="001A17C9"/>
    <w:rsid w:val="001A3B4E"/>
    <w:rsid w:val="001A3BFC"/>
    <w:rsid w:val="001A457F"/>
    <w:rsid w:val="001A5A04"/>
    <w:rsid w:val="001A5A5F"/>
    <w:rsid w:val="001A5C1E"/>
    <w:rsid w:val="001A62F1"/>
    <w:rsid w:val="001A67B7"/>
    <w:rsid w:val="001A7FB3"/>
    <w:rsid w:val="001B1E60"/>
    <w:rsid w:val="001B2744"/>
    <w:rsid w:val="001B4167"/>
    <w:rsid w:val="001B4B7B"/>
    <w:rsid w:val="001B4C5B"/>
    <w:rsid w:val="001B546C"/>
    <w:rsid w:val="001B5EE6"/>
    <w:rsid w:val="001B6148"/>
    <w:rsid w:val="001B61BF"/>
    <w:rsid w:val="001B6D14"/>
    <w:rsid w:val="001B75EA"/>
    <w:rsid w:val="001C0063"/>
    <w:rsid w:val="001C06FF"/>
    <w:rsid w:val="001C0AD0"/>
    <w:rsid w:val="001C0CC9"/>
    <w:rsid w:val="001C0EC8"/>
    <w:rsid w:val="001C0EE4"/>
    <w:rsid w:val="001C11C7"/>
    <w:rsid w:val="001C22D3"/>
    <w:rsid w:val="001C24A5"/>
    <w:rsid w:val="001C2660"/>
    <w:rsid w:val="001C2C52"/>
    <w:rsid w:val="001C2E8D"/>
    <w:rsid w:val="001C4660"/>
    <w:rsid w:val="001C4D1C"/>
    <w:rsid w:val="001C68FE"/>
    <w:rsid w:val="001C7463"/>
    <w:rsid w:val="001C74F2"/>
    <w:rsid w:val="001D174B"/>
    <w:rsid w:val="001D229F"/>
    <w:rsid w:val="001D6029"/>
    <w:rsid w:val="001D651C"/>
    <w:rsid w:val="001E19EA"/>
    <w:rsid w:val="001E1DDF"/>
    <w:rsid w:val="001E25B4"/>
    <w:rsid w:val="001E26E0"/>
    <w:rsid w:val="001E317B"/>
    <w:rsid w:val="001E356A"/>
    <w:rsid w:val="001E4331"/>
    <w:rsid w:val="001E4617"/>
    <w:rsid w:val="001E46B1"/>
    <w:rsid w:val="001E5970"/>
    <w:rsid w:val="001E713C"/>
    <w:rsid w:val="001E727B"/>
    <w:rsid w:val="001E788A"/>
    <w:rsid w:val="001F07DE"/>
    <w:rsid w:val="001F0A95"/>
    <w:rsid w:val="001F0B97"/>
    <w:rsid w:val="001F12AD"/>
    <w:rsid w:val="001F1602"/>
    <w:rsid w:val="001F1A3F"/>
    <w:rsid w:val="001F226E"/>
    <w:rsid w:val="001F2917"/>
    <w:rsid w:val="001F6149"/>
    <w:rsid w:val="001F63CB"/>
    <w:rsid w:val="001F66FA"/>
    <w:rsid w:val="001F6725"/>
    <w:rsid w:val="001F711F"/>
    <w:rsid w:val="001F7C2F"/>
    <w:rsid w:val="00200108"/>
    <w:rsid w:val="00200436"/>
    <w:rsid w:val="002011FE"/>
    <w:rsid w:val="002026E5"/>
    <w:rsid w:val="00203992"/>
    <w:rsid w:val="00203D2E"/>
    <w:rsid w:val="00204086"/>
    <w:rsid w:val="0020461B"/>
    <w:rsid w:val="002047D4"/>
    <w:rsid w:val="00204BA0"/>
    <w:rsid w:val="00204F07"/>
    <w:rsid w:val="0020558D"/>
    <w:rsid w:val="002056BE"/>
    <w:rsid w:val="00206FFB"/>
    <w:rsid w:val="00207897"/>
    <w:rsid w:val="00207F17"/>
    <w:rsid w:val="00210436"/>
    <w:rsid w:val="002104C5"/>
    <w:rsid w:val="002112CA"/>
    <w:rsid w:val="00211812"/>
    <w:rsid w:val="002129DE"/>
    <w:rsid w:val="002132EE"/>
    <w:rsid w:val="00213930"/>
    <w:rsid w:val="002139AB"/>
    <w:rsid w:val="0021565F"/>
    <w:rsid w:val="00215C0E"/>
    <w:rsid w:val="002168EE"/>
    <w:rsid w:val="002169E1"/>
    <w:rsid w:val="002204DD"/>
    <w:rsid w:val="00221A5F"/>
    <w:rsid w:val="00221E2E"/>
    <w:rsid w:val="00221F8C"/>
    <w:rsid w:val="00222C6D"/>
    <w:rsid w:val="0022368A"/>
    <w:rsid w:val="00224F0B"/>
    <w:rsid w:val="002253F0"/>
    <w:rsid w:val="002265EF"/>
    <w:rsid w:val="002265F7"/>
    <w:rsid w:val="00226714"/>
    <w:rsid w:val="00226FB1"/>
    <w:rsid w:val="00227215"/>
    <w:rsid w:val="002306E4"/>
    <w:rsid w:val="00230970"/>
    <w:rsid w:val="002319F5"/>
    <w:rsid w:val="00232787"/>
    <w:rsid w:val="00233088"/>
    <w:rsid w:val="002333D7"/>
    <w:rsid w:val="00233C9B"/>
    <w:rsid w:val="0023429C"/>
    <w:rsid w:val="00234824"/>
    <w:rsid w:val="00234A8F"/>
    <w:rsid w:val="00235026"/>
    <w:rsid w:val="00235232"/>
    <w:rsid w:val="00235F48"/>
    <w:rsid w:val="00236807"/>
    <w:rsid w:val="00236D94"/>
    <w:rsid w:val="00237891"/>
    <w:rsid w:val="00237901"/>
    <w:rsid w:val="002408B3"/>
    <w:rsid w:val="00240BF8"/>
    <w:rsid w:val="0024106B"/>
    <w:rsid w:val="002412AB"/>
    <w:rsid w:val="00241AE2"/>
    <w:rsid w:val="0024222D"/>
    <w:rsid w:val="0024239D"/>
    <w:rsid w:val="00242498"/>
    <w:rsid w:val="00242FD3"/>
    <w:rsid w:val="002436A6"/>
    <w:rsid w:val="00244B1E"/>
    <w:rsid w:val="00244D53"/>
    <w:rsid w:val="002456AD"/>
    <w:rsid w:val="00245C24"/>
    <w:rsid w:val="00246047"/>
    <w:rsid w:val="00246607"/>
    <w:rsid w:val="00247918"/>
    <w:rsid w:val="00251046"/>
    <w:rsid w:val="00253754"/>
    <w:rsid w:val="0025390E"/>
    <w:rsid w:val="00254732"/>
    <w:rsid w:val="00254DF6"/>
    <w:rsid w:val="00255183"/>
    <w:rsid w:val="0025520A"/>
    <w:rsid w:val="00255A3F"/>
    <w:rsid w:val="00255E7C"/>
    <w:rsid w:val="00255F5D"/>
    <w:rsid w:val="00256848"/>
    <w:rsid w:val="00257EB8"/>
    <w:rsid w:val="00260FF3"/>
    <w:rsid w:val="00261678"/>
    <w:rsid w:val="002617F8"/>
    <w:rsid w:val="00262A9D"/>
    <w:rsid w:val="00262E0D"/>
    <w:rsid w:val="0026368E"/>
    <w:rsid w:val="00263CBC"/>
    <w:rsid w:val="0026413D"/>
    <w:rsid w:val="002646BE"/>
    <w:rsid w:val="00264A83"/>
    <w:rsid w:val="00265D6D"/>
    <w:rsid w:val="00265E44"/>
    <w:rsid w:val="002706F9"/>
    <w:rsid w:val="00270B39"/>
    <w:rsid w:val="00270C36"/>
    <w:rsid w:val="00271918"/>
    <w:rsid w:val="002721DA"/>
    <w:rsid w:val="002725C4"/>
    <w:rsid w:val="00272613"/>
    <w:rsid w:val="00272E72"/>
    <w:rsid w:val="002733AF"/>
    <w:rsid w:val="002744D3"/>
    <w:rsid w:val="0027491D"/>
    <w:rsid w:val="00276EAE"/>
    <w:rsid w:val="0027705E"/>
    <w:rsid w:val="00277450"/>
    <w:rsid w:val="002810B5"/>
    <w:rsid w:val="002817BD"/>
    <w:rsid w:val="00281D27"/>
    <w:rsid w:val="00282632"/>
    <w:rsid w:val="00282B79"/>
    <w:rsid w:val="0028390E"/>
    <w:rsid w:val="00283914"/>
    <w:rsid w:val="00283C8C"/>
    <w:rsid w:val="002842E3"/>
    <w:rsid w:val="00285B52"/>
    <w:rsid w:val="002860B8"/>
    <w:rsid w:val="00286D89"/>
    <w:rsid w:val="00286DCC"/>
    <w:rsid w:val="00286F2E"/>
    <w:rsid w:val="0028733F"/>
    <w:rsid w:val="00290611"/>
    <w:rsid w:val="002917C0"/>
    <w:rsid w:val="00291AA0"/>
    <w:rsid w:val="00291C54"/>
    <w:rsid w:val="00291C83"/>
    <w:rsid w:val="00291F8B"/>
    <w:rsid w:val="0029213C"/>
    <w:rsid w:val="002926BD"/>
    <w:rsid w:val="002927C7"/>
    <w:rsid w:val="002928E9"/>
    <w:rsid w:val="00292B82"/>
    <w:rsid w:val="00293396"/>
    <w:rsid w:val="00293786"/>
    <w:rsid w:val="00293AF5"/>
    <w:rsid w:val="00294031"/>
    <w:rsid w:val="002948DF"/>
    <w:rsid w:val="002956DF"/>
    <w:rsid w:val="0029577D"/>
    <w:rsid w:val="0029589E"/>
    <w:rsid w:val="00295DD0"/>
    <w:rsid w:val="00295E94"/>
    <w:rsid w:val="002A11E1"/>
    <w:rsid w:val="002A1304"/>
    <w:rsid w:val="002A16CA"/>
    <w:rsid w:val="002A1C51"/>
    <w:rsid w:val="002A2E32"/>
    <w:rsid w:val="002A2FD2"/>
    <w:rsid w:val="002A3272"/>
    <w:rsid w:val="002A35CF"/>
    <w:rsid w:val="002A4D2B"/>
    <w:rsid w:val="002A5143"/>
    <w:rsid w:val="002A69CD"/>
    <w:rsid w:val="002A6D2C"/>
    <w:rsid w:val="002A6E6D"/>
    <w:rsid w:val="002A7664"/>
    <w:rsid w:val="002A7BD5"/>
    <w:rsid w:val="002A7F5B"/>
    <w:rsid w:val="002B11BE"/>
    <w:rsid w:val="002B12E5"/>
    <w:rsid w:val="002B16BB"/>
    <w:rsid w:val="002B1FA4"/>
    <w:rsid w:val="002B215A"/>
    <w:rsid w:val="002B258C"/>
    <w:rsid w:val="002B293E"/>
    <w:rsid w:val="002B3365"/>
    <w:rsid w:val="002B3CD5"/>
    <w:rsid w:val="002B56EC"/>
    <w:rsid w:val="002B5FDE"/>
    <w:rsid w:val="002B6C7D"/>
    <w:rsid w:val="002B6DAC"/>
    <w:rsid w:val="002B6FA2"/>
    <w:rsid w:val="002B7354"/>
    <w:rsid w:val="002B7E10"/>
    <w:rsid w:val="002B7ECC"/>
    <w:rsid w:val="002C0408"/>
    <w:rsid w:val="002C11B1"/>
    <w:rsid w:val="002C1A69"/>
    <w:rsid w:val="002C221B"/>
    <w:rsid w:val="002C490F"/>
    <w:rsid w:val="002C5AFA"/>
    <w:rsid w:val="002C5BC3"/>
    <w:rsid w:val="002C60EB"/>
    <w:rsid w:val="002C646F"/>
    <w:rsid w:val="002C6F58"/>
    <w:rsid w:val="002C786A"/>
    <w:rsid w:val="002D0003"/>
    <w:rsid w:val="002D0BCB"/>
    <w:rsid w:val="002D188B"/>
    <w:rsid w:val="002D1BB4"/>
    <w:rsid w:val="002D22A8"/>
    <w:rsid w:val="002D27A5"/>
    <w:rsid w:val="002D2D1C"/>
    <w:rsid w:val="002D2E85"/>
    <w:rsid w:val="002D3695"/>
    <w:rsid w:val="002D3919"/>
    <w:rsid w:val="002D3DAD"/>
    <w:rsid w:val="002D529B"/>
    <w:rsid w:val="002D55D9"/>
    <w:rsid w:val="002D5C26"/>
    <w:rsid w:val="002D5DA3"/>
    <w:rsid w:val="002D6213"/>
    <w:rsid w:val="002D65DC"/>
    <w:rsid w:val="002D69DF"/>
    <w:rsid w:val="002D6A2A"/>
    <w:rsid w:val="002D6D3F"/>
    <w:rsid w:val="002D7457"/>
    <w:rsid w:val="002D775C"/>
    <w:rsid w:val="002E0ED5"/>
    <w:rsid w:val="002E0FE3"/>
    <w:rsid w:val="002E11F6"/>
    <w:rsid w:val="002E225B"/>
    <w:rsid w:val="002E3123"/>
    <w:rsid w:val="002E3E88"/>
    <w:rsid w:val="002E5011"/>
    <w:rsid w:val="002E56DF"/>
    <w:rsid w:val="002E5C39"/>
    <w:rsid w:val="002E69FB"/>
    <w:rsid w:val="002E7234"/>
    <w:rsid w:val="002E72F7"/>
    <w:rsid w:val="002E7543"/>
    <w:rsid w:val="002F06A0"/>
    <w:rsid w:val="002F09B4"/>
    <w:rsid w:val="002F0AD5"/>
    <w:rsid w:val="002F17D6"/>
    <w:rsid w:val="002F185F"/>
    <w:rsid w:val="002F1FC7"/>
    <w:rsid w:val="002F2F83"/>
    <w:rsid w:val="002F3249"/>
    <w:rsid w:val="002F3A10"/>
    <w:rsid w:val="002F3EF2"/>
    <w:rsid w:val="002F3FE2"/>
    <w:rsid w:val="002F430D"/>
    <w:rsid w:val="002F4ED6"/>
    <w:rsid w:val="002F5090"/>
    <w:rsid w:val="002F57F2"/>
    <w:rsid w:val="002F5C79"/>
    <w:rsid w:val="002F700A"/>
    <w:rsid w:val="002F70D5"/>
    <w:rsid w:val="002F759F"/>
    <w:rsid w:val="003000E4"/>
    <w:rsid w:val="0030033B"/>
    <w:rsid w:val="00300BEE"/>
    <w:rsid w:val="00300C34"/>
    <w:rsid w:val="00300E15"/>
    <w:rsid w:val="00301910"/>
    <w:rsid w:val="00302157"/>
    <w:rsid w:val="003023B5"/>
    <w:rsid w:val="0030243B"/>
    <w:rsid w:val="00302980"/>
    <w:rsid w:val="00302E17"/>
    <w:rsid w:val="003031AC"/>
    <w:rsid w:val="00303870"/>
    <w:rsid w:val="00303B54"/>
    <w:rsid w:val="00303E48"/>
    <w:rsid w:val="00306075"/>
    <w:rsid w:val="00306B00"/>
    <w:rsid w:val="00310C74"/>
    <w:rsid w:val="00311EA8"/>
    <w:rsid w:val="003139A6"/>
    <w:rsid w:val="00313F7F"/>
    <w:rsid w:val="0031402F"/>
    <w:rsid w:val="00315E3B"/>
    <w:rsid w:val="003164E5"/>
    <w:rsid w:val="00316F3A"/>
    <w:rsid w:val="00316F6E"/>
    <w:rsid w:val="00317426"/>
    <w:rsid w:val="00317610"/>
    <w:rsid w:val="00317F8F"/>
    <w:rsid w:val="00320F72"/>
    <w:rsid w:val="003224B8"/>
    <w:rsid w:val="003241C4"/>
    <w:rsid w:val="00324315"/>
    <w:rsid w:val="00325303"/>
    <w:rsid w:val="003265B7"/>
    <w:rsid w:val="00326DB0"/>
    <w:rsid w:val="00327B64"/>
    <w:rsid w:val="00330646"/>
    <w:rsid w:val="00330881"/>
    <w:rsid w:val="003314C9"/>
    <w:rsid w:val="00331904"/>
    <w:rsid w:val="00331C92"/>
    <w:rsid w:val="0033260C"/>
    <w:rsid w:val="00332727"/>
    <w:rsid w:val="00332BB8"/>
    <w:rsid w:val="00334C63"/>
    <w:rsid w:val="00335D41"/>
    <w:rsid w:val="0033613B"/>
    <w:rsid w:val="00336C6D"/>
    <w:rsid w:val="00337ACC"/>
    <w:rsid w:val="00340839"/>
    <w:rsid w:val="0034174F"/>
    <w:rsid w:val="00341844"/>
    <w:rsid w:val="003429D1"/>
    <w:rsid w:val="00342CFB"/>
    <w:rsid w:val="003432B2"/>
    <w:rsid w:val="0034335E"/>
    <w:rsid w:val="003444EA"/>
    <w:rsid w:val="0034469F"/>
    <w:rsid w:val="003452C7"/>
    <w:rsid w:val="003463C6"/>
    <w:rsid w:val="0034680F"/>
    <w:rsid w:val="003472CB"/>
    <w:rsid w:val="00347521"/>
    <w:rsid w:val="00350623"/>
    <w:rsid w:val="00350B6A"/>
    <w:rsid w:val="003510E1"/>
    <w:rsid w:val="00353B06"/>
    <w:rsid w:val="0035413A"/>
    <w:rsid w:val="00354176"/>
    <w:rsid w:val="00354946"/>
    <w:rsid w:val="00355810"/>
    <w:rsid w:val="003572FC"/>
    <w:rsid w:val="0035780B"/>
    <w:rsid w:val="00357CD8"/>
    <w:rsid w:val="0036297B"/>
    <w:rsid w:val="003633F3"/>
    <w:rsid w:val="00363451"/>
    <w:rsid w:val="00363C35"/>
    <w:rsid w:val="00363C98"/>
    <w:rsid w:val="0036442D"/>
    <w:rsid w:val="00365370"/>
    <w:rsid w:val="003653DA"/>
    <w:rsid w:val="00366841"/>
    <w:rsid w:val="003674E0"/>
    <w:rsid w:val="00370D14"/>
    <w:rsid w:val="003712C0"/>
    <w:rsid w:val="00371DCB"/>
    <w:rsid w:val="003720C4"/>
    <w:rsid w:val="00372FBB"/>
    <w:rsid w:val="003735C0"/>
    <w:rsid w:val="003737BE"/>
    <w:rsid w:val="00373964"/>
    <w:rsid w:val="00373D4D"/>
    <w:rsid w:val="00374978"/>
    <w:rsid w:val="00374E36"/>
    <w:rsid w:val="0037595B"/>
    <w:rsid w:val="003762AE"/>
    <w:rsid w:val="0037669B"/>
    <w:rsid w:val="0037676E"/>
    <w:rsid w:val="00376DFD"/>
    <w:rsid w:val="0037762A"/>
    <w:rsid w:val="003779AE"/>
    <w:rsid w:val="003812BA"/>
    <w:rsid w:val="00381494"/>
    <w:rsid w:val="003823EE"/>
    <w:rsid w:val="0038284D"/>
    <w:rsid w:val="00383275"/>
    <w:rsid w:val="00383A0C"/>
    <w:rsid w:val="003844B7"/>
    <w:rsid w:val="00386001"/>
    <w:rsid w:val="003870B8"/>
    <w:rsid w:val="00387633"/>
    <w:rsid w:val="00387854"/>
    <w:rsid w:val="00387A4B"/>
    <w:rsid w:val="00387B47"/>
    <w:rsid w:val="003905F1"/>
    <w:rsid w:val="00390C94"/>
    <w:rsid w:val="00390D47"/>
    <w:rsid w:val="00390D54"/>
    <w:rsid w:val="0039122E"/>
    <w:rsid w:val="003917EF"/>
    <w:rsid w:val="0039186F"/>
    <w:rsid w:val="00392029"/>
    <w:rsid w:val="00392249"/>
    <w:rsid w:val="00393498"/>
    <w:rsid w:val="00393979"/>
    <w:rsid w:val="00394105"/>
    <w:rsid w:val="00394FD1"/>
    <w:rsid w:val="00396B97"/>
    <w:rsid w:val="00397871"/>
    <w:rsid w:val="003A01BE"/>
    <w:rsid w:val="003A02F6"/>
    <w:rsid w:val="003A0464"/>
    <w:rsid w:val="003A0DAF"/>
    <w:rsid w:val="003A1C09"/>
    <w:rsid w:val="003A1F56"/>
    <w:rsid w:val="003A24B5"/>
    <w:rsid w:val="003A26D6"/>
    <w:rsid w:val="003A38DF"/>
    <w:rsid w:val="003A452F"/>
    <w:rsid w:val="003A563C"/>
    <w:rsid w:val="003A5F7C"/>
    <w:rsid w:val="003A6622"/>
    <w:rsid w:val="003B00E2"/>
    <w:rsid w:val="003B0515"/>
    <w:rsid w:val="003B1E18"/>
    <w:rsid w:val="003B231C"/>
    <w:rsid w:val="003B2C45"/>
    <w:rsid w:val="003B2D88"/>
    <w:rsid w:val="003B2FE9"/>
    <w:rsid w:val="003B3C9A"/>
    <w:rsid w:val="003B48FC"/>
    <w:rsid w:val="003B4E52"/>
    <w:rsid w:val="003B5614"/>
    <w:rsid w:val="003B5E7F"/>
    <w:rsid w:val="003B62AA"/>
    <w:rsid w:val="003B655A"/>
    <w:rsid w:val="003B6CFB"/>
    <w:rsid w:val="003B6F63"/>
    <w:rsid w:val="003B7564"/>
    <w:rsid w:val="003B7C1A"/>
    <w:rsid w:val="003C09CB"/>
    <w:rsid w:val="003C1399"/>
    <w:rsid w:val="003C15DB"/>
    <w:rsid w:val="003C194B"/>
    <w:rsid w:val="003C1DDC"/>
    <w:rsid w:val="003C2426"/>
    <w:rsid w:val="003C258C"/>
    <w:rsid w:val="003C2A76"/>
    <w:rsid w:val="003C31B3"/>
    <w:rsid w:val="003C34F3"/>
    <w:rsid w:val="003C3B21"/>
    <w:rsid w:val="003C3B84"/>
    <w:rsid w:val="003C3CEB"/>
    <w:rsid w:val="003C4AE8"/>
    <w:rsid w:val="003C5018"/>
    <w:rsid w:val="003C6701"/>
    <w:rsid w:val="003C6DA6"/>
    <w:rsid w:val="003C6FEA"/>
    <w:rsid w:val="003D0D6B"/>
    <w:rsid w:val="003D1736"/>
    <w:rsid w:val="003D18D4"/>
    <w:rsid w:val="003D1E62"/>
    <w:rsid w:val="003D234C"/>
    <w:rsid w:val="003D37A9"/>
    <w:rsid w:val="003D3DBA"/>
    <w:rsid w:val="003D437D"/>
    <w:rsid w:val="003D43E6"/>
    <w:rsid w:val="003D4491"/>
    <w:rsid w:val="003D4CC9"/>
    <w:rsid w:val="003D53E6"/>
    <w:rsid w:val="003D6273"/>
    <w:rsid w:val="003D6B6D"/>
    <w:rsid w:val="003D71BB"/>
    <w:rsid w:val="003D71FB"/>
    <w:rsid w:val="003D76D5"/>
    <w:rsid w:val="003E0569"/>
    <w:rsid w:val="003E103C"/>
    <w:rsid w:val="003E1153"/>
    <w:rsid w:val="003E13C5"/>
    <w:rsid w:val="003E163A"/>
    <w:rsid w:val="003E1FB2"/>
    <w:rsid w:val="003E2633"/>
    <w:rsid w:val="003E2841"/>
    <w:rsid w:val="003E3795"/>
    <w:rsid w:val="003E3C97"/>
    <w:rsid w:val="003E3D9C"/>
    <w:rsid w:val="003E3E1E"/>
    <w:rsid w:val="003E5CED"/>
    <w:rsid w:val="003E5E78"/>
    <w:rsid w:val="003E6B78"/>
    <w:rsid w:val="003E7200"/>
    <w:rsid w:val="003E7FFA"/>
    <w:rsid w:val="003F03F8"/>
    <w:rsid w:val="003F078D"/>
    <w:rsid w:val="003F1185"/>
    <w:rsid w:val="003F1336"/>
    <w:rsid w:val="003F1874"/>
    <w:rsid w:val="003F1BD7"/>
    <w:rsid w:val="003F1D22"/>
    <w:rsid w:val="003F2E22"/>
    <w:rsid w:val="003F40A4"/>
    <w:rsid w:val="003F4B28"/>
    <w:rsid w:val="003F580D"/>
    <w:rsid w:val="003F58AC"/>
    <w:rsid w:val="003F5A1B"/>
    <w:rsid w:val="003F655C"/>
    <w:rsid w:val="003F681D"/>
    <w:rsid w:val="003F6A60"/>
    <w:rsid w:val="003F6ABB"/>
    <w:rsid w:val="003F6C81"/>
    <w:rsid w:val="003F7C55"/>
    <w:rsid w:val="003F7E94"/>
    <w:rsid w:val="004002DD"/>
    <w:rsid w:val="00400D5F"/>
    <w:rsid w:val="00400DA9"/>
    <w:rsid w:val="00401DAA"/>
    <w:rsid w:val="00402582"/>
    <w:rsid w:val="0040264D"/>
    <w:rsid w:val="0040298F"/>
    <w:rsid w:val="00402CDD"/>
    <w:rsid w:val="0040320E"/>
    <w:rsid w:val="00403465"/>
    <w:rsid w:val="00403E5B"/>
    <w:rsid w:val="00404277"/>
    <w:rsid w:val="00404C33"/>
    <w:rsid w:val="00404FF5"/>
    <w:rsid w:val="00406600"/>
    <w:rsid w:val="00406FA2"/>
    <w:rsid w:val="00407031"/>
    <w:rsid w:val="0040777B"/>
    <w:rsid w:val="004107D6"/>
    <w:rsid w:val="00410BF9"/>
    <w:rsid w:val="0041246D"/>
    <w:rsid w:val="0041327D"/>
    <w:rsid w:val="00413D31"/>
    <w:rsid w:val="0041444F"/>
    <w:rsid w:val="004150A9"/>
    <w:rsid w:val="004153C7"/>
    <w:rsid w:val="004157FC"/>
    <w:rsid w:val="00415E3B"/>
    <w:rsid w:val="00416721"/>
    <w:rsid w:val="004172B4"/>
    <w:rsid w:val="0041778D"/>
    <w:rsid w:val="00417E2D"/>
    <w:rsid w:val="0042021C"/>
    <w:rsid w:val="004218D9"/>
    <w:rsid w:val="004219EA"/>
    <w:rsid w:val="00422FBF"/>
    <w:rsid w:val="00423574"/>
    <w:rsid w:val="004242E3"/>
    <w:rsid w:val="00424768"/>
    <w:rsid w:val="00424DD3"/>
    <w:rsid w:val="00425A42"/>
    <w:rsid w:val="00425B2D"/>
    <w:rsid w:val="00426036"/>
    <w:rsid w:val="00426816"/>
    <w:rsid w:val="00426965"/>
    <w:rsid w:val="00426A3F"/>
    <w:rsid w:val="00426D4D"/>
    <w:rsid w:val="0042756C"/>
    <w:rsid w:val="00427AD4"/>
    <w:rsid w:val="00427C58"/>
    <w:rsid w:val="00430635"/>
    <w:rsid w:val="00431124"/>
    <w:rsid w:val="00431B52"/>
    <w:rsid w:val="00431C07"/>
    <w:rsid w:val="00433070"/>
    <w:rsid w:val="004334A7"/>
    <w:rsid w:val="00433A76"/>
    <w:rsid w:val="00436490"/>
    <w:rsid w:val="0043757D"/>
    <w:rsid w:val="00437596"/>
    <w:rsid w:val="00437A35"/>
    <w:rsid w:val="00437B68"/>
    <w:rsid w:val="00440D63"/>
    <w:rsid w:val="00441436"/>
    <w:rsid w:val="004416D2"/>
    <w:rsid w:val="004417D3"/>
    <w:rsid w:val="00441B21"/>
    <w:rsid w:val="00442A5E"/>
    <w:rsid w:val="0044303F"/>
    <w:rsid w:val="00443C2F"/>
    <w:rsid w:val="004443E4"/>
    <w:rsid w:val="004447CE"/>
    <w:rsid w:val="004452E0"/>
    <w:rsid w:val="00445C53"/>
    <w:rsid w:val="00446823"/>
    <w:rsid w:val="00447D24"/>
    <w:rsid w:val="004502E5"/>
    <w:rsid w:val="004507D5"/>
    <w:rsid w:val="00450BD3"/>
    <w:rsid w:val="00451B94"/>
    <w:rsid w:val="00451EDA"/>
    <w:rsid w:val="00454412"/>
    <w:rsid w:val="00454DB5"/>
    <w:rsid w:val="004553D7"/>
    <w:rsid w:val="004556DB"/>
    <w:rsid w:val="00455DAF"/>
    <w:rsid w:val="00455F7B"/>
    <w:rsid w:val="00456C40"/>
    <w:rsid w:val="00457393"/>
    <w:rsid w:val="00457B69"/>
    <w:rsid w:val="0046014F"/>
    <w:rsid w:val="004612A5"/>
    <w:rsid w:val="00462112"/>
    <w:rsid w:val="00462C07"/>
    <w:rsid w:val="00464C75"/>
    <w:rsid w:val="00465A21"/>
    <w:rsid w:val="00465BA0"/>
    <w:rsid w:val="004664F0"/>
    <w:rsid w:val="00467B98"/>
    <w:rsid w:val="004708BA"/>
    <w:rsid w:val="004709BD"/>
    <w:rsid w:val="00470A33"/>
    <w:rsid w:val="00471DEC"/>
    <w:rsid w:val="004730B6"/>
    <w:rsid w:val="00473C48"/>
    <w:rsid w:val="00473F1F"/>
    <w:rsid w:val="00473FCD"/>
    <w:rsid w:val="00474363"/>
    <w:rsid w:val="00474E01"/>
    <w:rsid w:val="00474FF6"/>
    <w:rsid w:val="0047519E"/>
    <w:rsid w:val="004757FA"/>
    <w:rsid w:val="00475EFB"/>
    <w:rsid w:val="00476160"/>
    <w:rsid w:val="004763F2"/>
    <w:rsid w:val="004773F2"/>
    <w:rsid w:val="00477680"/>
    <w:rsid w:val="00477899"/>
    <w:rsid w:val="00477E99"/>
    <w:rsid w:val="004805BF"/>
    <w:rsid w:val="00480FB4"/>
    <w:rsid w:val="0048178C"/>
    <w:rsid w:val="00481797"/>
    <w:rsid w:val="00481DFC"/>
    <w:rsid w:val="004843F5"/>
    <w:rsid w:val="00484488"/>
    <w:rsid w:val="004852FF"/>
    <w:rsid w:val="004857EE"/>
    <w:rsid w:val="0048612E"/>
    <w:rsid w:val="0048694D"/>
    <w:rsid w:val="004871AE"/>
    <w:rsid w:val="00487330"/>
    <w:rsid w:val="0048782D"/>
    <w:rsid w:val="0048799F"/>
    <w:rsid w:val="00487CBF"/>
    <w:rsid w:val="004903EC"/>
    <w:rsid w:val="0049058C"/>
    <w:rsid w:val="00490D03"/>
    <w:rsid w:val="0049193E"/>
    <w:rsid w:val="00491CB3"/>
    <w:rsid w:val="004922B8"/>
    <w:rsid w:val="00492577"/>
    <w:rsid w:val="004932DD"/>
    <w:rsid w:val="00494AB4"/>
    <w:rsid w:val="004952F8"/>
    <w:rsid w:val="004959E3"/>
    <w:rsid w:val="00496997"/>
    <w:rsid w:val="004972DC"/>
    <w:rsid w:val="0049785A"/>
    <w:rsid w:val="00497E63"/>
    <w:rsid w:val="004A05F9"/>
    <w:rsid w:val="004A0E39"/>
    <w:rsid w:val="004A1403"/>
    <w:rsid w:val="004A157F"/>
    <w:rsid w:val="004A1696"/>
    <w:rsid w:val="004A1A89"/>
    <w:rsid w:val="004A1BA3"/>
    <w:rsid w:val="004A4095"/>
    <w:rsid w:val="004A47BD"/>
    <w:rsid w:val="004A49B6"/>
    <w:rsid w:val="004A4F43"/>
    <w:rsid w:val="004A5A0A"/>
    <w:rsid w:val="004A5F2D"/>
    <w:rsid w:val="004A6A03"/>
    <w:rsid w:val="004A6CA9"/>
    <w:rsid w:val="004A7F65"/>
    <w:rsid w:val="004B0154"/>
    <w:rsid w:val="004B19E6"/>
    <w:rsid w:val="004B1CBD"/>
    <w:rsid w:val="004B2136"/>
    <w:rsid w:val="004B218B"/>
    <w:rsid w:val="004B2296"/>
    <w:rsid w:val="004B23C9"/>
    <w:rsid w:val="004B285D"/>
    <w:rsid w:val="004B3900"/>
    <w:rsid w:val="004B39F5"/>
    <w:rsid w:val="004B3A03"/>
    <w:rsid w:val="004B41E7"/>
    <w:rsid w:val="004B60C8"/>
    <w:rsid w:val="004B6A58"/>
    <w:rsid w:val="004B7059"/>
    <w:rsid w:val="004B7973"/>
    <w:rsid w:val="004C0A60"/>
    <w:rsid w:val="004C0C65"/>
    <w:rsid w:val="004C1989"/>
    <w:rsid w:val="004C1AD6"/>
    <w:rsid w:val="004C395D"/>
    <w:rsid w:val="004C3E0C"/>
    <w:rsid w:val="004C3EA3"/>
    <w:rsid w:val="004C4991"/>
    <w:rsid w:val="004C4CA4"/>
    <w:rsid w:val="004C5976"/>
    <w:rsid w:val="004C5A59"/>
    <w:rsid w:val="004C6623"/>
    <w:rsid w:val="004C67CB"/>
    <w:rsid w:val="004C7C74"/>
    <w:rsid w:val="004D004C"/>
    <w:rsid w:val="004D0F49"/>
    <w:rsid w:val="004D1819"/>
    <w:rsid w:val="004D18E9"/>
    <w:rsid w:val="004D1A9E"/>
    <w:rsid w:val="004D20F4"/>
    <w:rsid w:val="004D2236"/>
    <w:rsid w:val="004D287E"/>
    <w:rsid w:val="004D3503"/>
    <w:rsid w:val="004D37BD"/>
    <w:rsid w:val="004D3E02"/>
    <w:rsid w:val="004D4153"/>
    <w:rsid w:val="004D5225"/>
    <w:rsid w:val="004D57D0"/>
    <w:rsid w:val="004D59FE"/>
    <w:rsid w:val="004D5BF8"/>
    <w:rsid w:val="004D695C"/>
    <w:rsid w:val="004D74C1"/>
    <w:rsid w:val="004D7FBB"/>
    <w:rsid w:val="004E02D9"/>
    <w:rsid w:val="004E0BFF"/>
    <w:rsid w:val="004E21F7"/>
    <w:rsid w:val="004E2481"/>
    <w:rsid w:val="004E2605"/>
    <w:rsid w:val="004E2971"/>
    <w:rsid w:val="004E2B17"/>
    <w:rsid w:val="004E3296"/>
    <w:rsid w:val="004E3373"/>
    <w:rsid w:val="004E35F6"/>
    <w:rsid w:val="004E3A91"/>
    <w:rsid w:val="004E4B22"/>
    <w:rsid w:val="004E4D75"/>
    <w:rsid w:val="004E53E3"/>
    <w:rsid w:val="004E5569"/>
    <w:rsid w:val="004E61EC"/>
    <w:rsid w:val="004E7375"/>
    <w:rsid w:val="004E7F56"/>
    <w:rsid w:val="004F001F"/>
    <w:rsid w:val="004F0BE5"/>
    <w:rsid w:val="004F187B"/>
    <w:rsid w:val="004F20AA"/>
    <w:rsid w:val="004F24F0"/>
    <w:rsid w:val="004F3505"/>
    <w:rsid w:val="004F3852"/>
    <w:rsid w:val="004F465C"/>
    <w:rsid w:val="004F5DA9"/>
    <w:rsid w:val="004F5F7A"/>
    <w:rsid w:val="004F6ABD"/>
    <w:rsid w:val="004F71F7"/>
    <w:rsid w:val="004F7861"/>
    <w:rsid w:val="00501729"/>
    <w:rsid w:val="00501B01"/>
    <w:rsid w:val="0050276F"/>
    <w:rsid w:val="00504045"/>
    <w:rsid w:val="0050426C"/>
    <w:rsid w:val="00504961"/>
    <w:rsid w:val="0050652F"/>
    <w:rsid w:val="00506568"/>
    <w:rsid w:val="00507668"/>
    <w:rsid w:val="00507CDA"/>
    <w:rsid w:val="00507DAF"/>
    <w:rsid w:val="0051065D"/>
    <w:rsid w:val="0051131A"/>
    <w:rsid w:val="00512316"/>
    <w:rsid w:val="00512FE6"/>
    <w:rsid w:val="005130A6"/>
    <w:rsid w:val="005138CF"/>
    <w:rsid w:val="00513E51"/>
    <w:rsid w:val="005145E5"/>
    <w:rsid w:val="00514B5C"/>
    <w:rsid w:val="00514D94"/>
    <w:rsid w:val="00514E2A"/>
    <w:rsid w:val="00515458"/>
    <w:rsid w:val="005157DA"/>
    <w:rsid w:val="00515936"/>
    <w:rsid w:val="00515E5A"/>
    <w:rsid w:val="005162D8"/>
    <w:rsid w:val="00516C05"/>
    <w:rsid w:val="00516D6B"/>
    <w:rsid w:val="005172DD"/>
    <w:rsid w:val="00517D84"/>
    <w:rsid w:val="0052035D"/>
    <w:rsid w:val="00520C80"/>
    <w:rsid w:val="00520C8C"/>
    <w:rsid w:val="00522104"/>
    <w:rsid w:val="00522458"/>
    <w:rsid w:val="00523570"/>
    <w:rsid w:val="0052360B"/>
    <w:rsid w:val="005237BA"/>
    <w:rsid w:val="00523BFE"/>
    <w:rsid w:val="005254B2"/>
    <w:rsid w:val="0052580A"/>
    <w:rsid w:val="0052583D"/>
    <w:rsid w:val="00525F5F"/>
    <w:rsid w:val="005263A2"/>
    <w:rsid w:val="00526AB0"/>
    <w:rsid w:val="00526C56"/>
    <w:rsid w:val="00527C8F"/>
    <w:rsid w:val="0053135B"/>
    <w:rsid w:val="00531CD4"/>
    <w:rsid w:val="00531EB9"/>
    <w:rsid w:val="00532794"/>
    <w:rsid w:val="00532B6D"/>
    <w:rsid w:val="00533B40"/>
    <w:rsid w:val="00533FCA"/>
    <w:rsid w:val="0053456E"/>
    <w:rsid w:val="005348EF"/>
    <w:rsid w:val="00534D00"/>
    <w:rsid w:val="0053590A"/>
    <w:rsid w:val="005362C7"/>
    <w:rsid w:val="0053630C"/>
    <w:rsid w:val="005364B6"/>
    <w:rsid w:val="005379AF"/>
    <w:rsid w:val="005409C7"/>
    <w:rsid w:val="00540E36"/>
    <w:rsid w:val="00541426"/>
    <w:rsid w:val="005419BC"/>
    <w:rsid w:val="00541AE1"/>
    <w:rsid w:val="00542161"/>
    <w:rsid w:val="005431F9"/>
    <w:rsid w:val="00543660"/>
    <w:rsid w:val="005436A5"/>
    <w:rsid w:val="005446E1"/>
    <w:rsid w:val="005447CC"/>
    <w:rsid w:val="00544897"/>
    <w:rsid w:val="00544F58"/>
    <w:rsid w:val="0054528C"/>
    <w:rsid w:val="005468F7"/>
    <w:rsid w:val="00546C67"/>
    <w:rsid w:val="005470B0"/>
    <w:rsid w:val="00547A72"/>
    <w:rsid w:val="00547EB6"/>
    <w:rsid w:val="00550A2A"/>
    <w:rsid w:val="00550B1E"/>
    <w:rsid w:val="00551103"/>
    <w:rsid w:val="00551265"/>
    <w:rsid w:val="0055133E"/>
    <w:rsid w:val="005521FE"/>
    <w:rsid w:val="00552B9C"/>
    <w:rsid w:val="005531F0"/>
    <w:rsid w:val="005535EF"/>
    <w:rsid w:val="00554C1A"/>
    <w:rsid w:val="00554ED1"/>
    <w:rsid w:val="00555845"/>
    <w:rsid w:val="00555BCB"/>
    <w:rsid w:val="0055619B"/>
    <w:rsid w:val="0055621E"/>
    <w:rsid w:val="005573E5"/>
    <w:rsid w:val="005611B8"/>
    <w:rsid w:val="00561B18"/>
    <w:rsid w:val="00562309"/>
    <w:rsid w:val="00563147"/>
    <w:rsid w:val="005646CE"/>
    <w:rsid w:val="00565415"/>
    <w:rsid w:val="005655C8"/>
    <w:rsid w:val="00565769"/>
    <w:rsid w:val="00565D20"/>
    <w:rsid w:val="00566241"/>
    <w:rsid w:val="005664DB"/>
    <w:rsid w:val="00566E5C"/>
    <w:rsid w:val="00567F1E"/>
    <w:rsid w:val="0057041A"/>
    <w:rsid w:val="00570C71"/>
    <w:rsid w:val="00571168"/>
    <w:rsid w:val="00571AB5"/>
    <w:rsid w:val="00571AD2"/>
    <w:rsid w:val="0057215F"/>
    <w:rsid w:val="00573574"/>
    <w:rsid w:val="00574441"/>
    <w:rsid w:val="00574449"/>
    <w:rsid w:val="00575105"/>
    <w:rsid w:val="00576208"/>
    <w:rsid w:val="0057623E"/>
    <w:rsid w:val="00576479"/>
    <w:rsid w:val="00576B8F"/>
    <w:rsid w:val="00577373"/>
    <w:rsid w:val="005804C6"/>
    <w:rsid w:val="005812E8"/>
    <w:rsid w:val="005816A9"/>
    <w:rsid w:val="00581CEC"/>
    <w:rsid w:val="00582C53"/>
    <w:rsid w:val="00583814"/>
    <w:rsid w:val="00583E67"/>
    <w:rsid w:val="00584A6F"/>
    <w:rsid w:val="00584B69"/>
    <w:rsid w:val="00585034"/>
    <w:rsid w:val="0058677F"/>
    <w:rsid w:val="0058707F"/>
    <w:rsid w:val="005879D6"/>
    <w:rsid w:val="00591F98"/>
    <w:rsid w:val="00591FD3"/>
    <w:rsid w:val="00592009"/>
    <w:rsid w:val="00592078"/>
    <w:rsid w:val="00592A1C"/>
    <w:rsid w:val="00592EF7"/>
    <w:rsid w:val="00593052"/>
    <w:rsid w:val="00593932"/>
    <w:rsid w:val="00593A26"/>
    <w:rsid w:val="00593CFA"/>
    <w:rsid w:val="00593E87"/>
    <w:rsid w:val="005941B4"/>
    <w:rsid w:val="0059498F"/>
    <w:rsid w:val="00594B55"/>
    <w:rsid w:val="00594E6D"/>
    <w:rsid w:val="005955E7"/>
    <w:rsid w:val="005977D4"/>
    <w:rsid w:val="005A003C"/>
    <w:rsid w:val="005A0C0C"/>
    <w:rsid w:val="005A25D3"/>
    <w:rsid w:val="005A28A2"/>
    <w:rsid w:val="005A2FA3"/>
    <w:rsid w:val="005A2FE6"/>
    <w:rsid w:val="005A314F"/>
    <w:rsid w:val="005A44B9"/>
    <w:rsid w:val="005A48D2"/>
    <w:rsid w:val="005A5A63"/>
    <w:rsid w:val="005A5EEF"/>
    <w:rsid w:val="005A646A"/>
    <w:rsid w:val="005A66B1"/>
    <w:rsid w:val="005A7612"/>
    <w:rsid w:val="005A77CB"/>
    <w:rsid w:val="005A79CE"/>
    <w:rsid w:val="005A7BB7"/>
    <w:rsid w:val="005B005E"/>
    <w:rsid w:val="005B0480"/>
    <w:rsid w:val="005B0634"/>
    <w:rsid w:val="005B0D4D"/>
    <w:rsid w:val="005B108A"/>
    <w:rsid w:val="005B19B5"/>
    <w:rsid w:val="005B30E3"/>
    <w:rsid w:val="005B339F"/>
    <w:rsid w:val="005B359E"/>
    <w:rsid w:val="005B4821"/>
    <w:rsid w:val="005B48E0"/>
    <w:rsid w:val="005B5596"/>
    <w:rsid w:val="005B5603"/>
    <w:rsid w:val="005B5874"/>
    <w:rsid w:val="005B5917"/>
    <w:rsid w:val="005B64EC"/>
    <w:rsid w:val="005B6AEB"/>
    <w:rsid w:val="005B765A"/>
    <w:rsid w:val="005B79EC"/>
    <w:rsid w:val="005C0A9C"/>
    <w:rsid w:val="005C0BA1"/>
    <w:rsid w:val="005C1B24"/>
    <w:rsid w:val="005C2323"/>
    <w:rsid w:val="005C2644"/>
    <w:rsid w:val="005C324B"/>
    <w:rsid w:val="005C3321"/>
    <w:rsid w:val="005C3B2C"/>
    <w:rsid w:val="005C46E7"/>
    <w:rsid w:val="005C5DA4"/>
    <w:rsid w:val="005C72DC"/>
    <w:rsid w:val="005C7381"/>
    <w:rsid w:val="005C7D29"/>
    <w:rsid w:val="005C7E7F"/>
    <w:rsid w:val="005D01B1"/>
    <w:rsid w:val="005D0C9D"/>
    <w:rsid w:val="005D121C"/>
    <w:rsid w:val="005D242D"/>
    <w:rsid w:val="005D2477"/>
    <w:rsid w:val="005D2700"/>
    <w:rsid w:val="005D2D0F"/>
    <w:rsid w:val="005D2EBC"/>
    <w:rsid w:val="005D3424"/>
    <w:rsid w:val="005D3466"/>
    <w:rsid w:val="005D3E9F"/>
    <w:rsid w:val="005D4859"/>
    <w:rsid w:val="005D5589"/>
    <w:rsid w:val="005D5F42"/>
    <w:rsid w:val="005D6006"/>
    <w:rsid w:val="005D757F"/>
    <w:rsid w:val="005D76FA"/>
    <w:rsid w:val="005D7826"/>
    <w:rsid w:val="005D7CE6"/>
    <w:rsid w:val="005E03EC"/>
    <w:rsid w:val="005E098B"/>
    <w:rsid w:val="005E0DF6"/>
    <w:rsid w:val="005E135C"/>
    <w:rsid w:val="005E17ED"/>
    <w:rsid w:val="005E1BC2"/>
    <w:rsid w:val="005E1D48"/>
    <w:rsid w:val="005E2035"/>
    <w:rsid w:val="005E2717"/>
    <w:rsid w:val="005E2E36"/>
    <w:rsid w:val="005E3013"/>
    <w:rsid w:val="005E32C1"/>
    <w:rsid w:val="005E4727"/>
    <w:rsid w:val="005E4D2F"/>
    <w:rsid w:val="005E52D2"/>
    <w:rsid w:val="005E61C4"/>
    <w:rsid w:val="005E69DB"/>
    <w:rsid w:val="005F1388"/>
    <w:rsid w:val="005F142F"/>
    <w:rsid w:val="005F1F6E"/>
    <w:rsid w:val="005F2415"/>
    <w:rsid w:val="005F2C60"/>
    <w:rsid w:val="005F2E5C"/>
    <w:rsid w:val="005F4C12"/>
    <w:rsid w:val="005F4C66"/>
    <w:rsid w:val="005F5854"/>
    <w:rsid w:val="005F59E1"/>
    <w:rsid w:val="005F5F6D"/>
    <w:rsid w:val="005F6352"/>
    <w:rsid w:val="005F7AE6"/>
    <w:rsid w:val="006004A5"/>
    <w:rsid w:val="006006AA"/>
    <w:rsid w:val="00600787"/>
    <w:rsid w:val="00600E52"/>
    <w:rsid w:val="006020C7"/>
    <w:rsid w:val="006031FC"/>
    <w:rsid w:val="006032E8"/>
    <w:rsid w:val="00604938"/>
    <w:rsid w:val="0060526D"/>
    <w:rsid w:val="006059D6"/>
    <w:rsid w:val="00606766"/>
    <w:rsid w:val="006073BE"/>
    <w:rsid w:val="00607EEE"/>
    <w:rsid w:val="006107C1"/>
    <w:rsid w:val="00610D7A"/>
    <w:rsid w:val="00611A9E"/>
    <w:rsid w:val="00611E97"/>
    <w:rsid w:val="006133D2"/>
    <w:rsid w:val="00613883"/>
    <w:rsid w:val="00614C72"/>
    <w:rsid w:val="00615282"/>
    <w:rsid w:val="0061531C"/>
    <w:rsid w:val="0061580B"/>
    <w:rsid w:val="0061581E"/>
    <w:rsid w:val="00616C4B"/>
    <w:rsid w:val="00616C7A"/>
    <w:rsid w:val="00617847"/>
    <w:rsid w:val="006201A5"/>
    <w:rsid w:val="0062079D"/>
    <w:rsid w:val="0062131D"/>
    <w:rsid w:val="006214BF"/>
    <w:rsid w:val="006219EC"/>
    <w:rsid w:val="006228C3"/>
    <w:rsid w:val="006232CF"/>
    <w:rsid w:val="00623D03"/>
    <w:rsid w:val="0062486A"/>
    <w:rsid w:val="006249BB"/>
    <w:rsid w:val="00624BDB"/>
    <w:rsid w:val="00624C49"/>
    <w:rsid w:val="00624E7A"/>
    <w:rsid w:val="006258D0"/>
    <w:rsid w:val="00625B35"/>
    <w:rsid w:val="006266CA"/>
    <w:rsid w:val="00626950"/>
    <w:rsid w:val="00627843"/>
    <w:rsid w:val="00627E20"/>
    <w:rsid w:val="00630027"/>
    <w:rsid w:val="006302F1"/>
    <w:rsid w:val="006305DC"/>
    <w:rsid w:val="00631504"/>
    <w:rsid w:val="0063373F"/>
    <w:rsid w:val="00633E17"/>
    <w:rsid w:val="00633F9A"/>
    <w:rsid w:val="006349E7"/>
    <w:rsid w:val="00634E64"/>
    <w:rsid w:val="00634FCC"/>
    <w:rsid w:val="0063667D"/>
    <w:rsid w:val="00636D19"/>
    <w:rsid w:val="00637472"/>
    <w:rsid w:val="00637632"/>
    <w:rsid w:val="00640364"/>
    <w:rsid w:val="00640A5A"/>
    <w:rsid w:val="00640BF4"/>
    <w:rsid w:val="00640D29"/>
    <w:rsid w:val="00642ABC"/>
    <w:rsid w:val="00643CAC"/>
    <w:rsid w:val="00643F90"/>
    <w:rsid w:val="00644213"/>
    <w:rsid w:val="006460E6"/>
    <w:rsid w:val="00646A2F"/>
    <w:rsid w:val="006470F1"/>
    <w:rsid w:val="006470FE"/>
    <w:rsid w:val="006479E9"/>
    <w:rsid w:val="00647DDC"/>
    <w:rsid w:val="006504DD"/>
    <w:rsid w:val="00650798"/>
    <w:rsid w:val="00650E3F"/>
    <w:rsid w:val="006513CA"/>
    <w:rsid w:val="006521CC"/>
    <w:rsid w:val="0065288D"/>
    <w:rsid w:val="00653204"/>
    <w:rsid w:val="00653A08"/>
    <w:rsid w:val="00654C7D"/>
    <w:rsid w:val="00655385"/>
    <w:rsid w:val="00655AE7"/>
    <w:rsid w:val="00656986"/>
    <w:rsid w:val="00656C07"/>
    <w:rsid w:val="00656F3B"/>
    <w:rsid w:val="0065718E"/>
    <w:rsid w:val="006578D9"/>
    <w:rsid w:val="00657D11"/>
    <w:rsid w:val="00657DE5"/>
    <w:rsid w:val="00657EE5"/>
    <w:rsid w:val="0066011A"/>
    <w:rsid w:val="006610CD"/>
    <w:rsid w:val="00661212"/>
    <w:rsid w:val="00661381"/>
    <w:rsid w:val="00661747"/>
    <w:rsid w:val="00661F2D"/>
    <w:rsid w:val="00662B50"/>
    <w:rsid w:val="00663A4D"/>
    <w:rsid w:val="00663ECB"/>
    <w:rsid w:val="00666BEE"/>
    <w:rsid w:val="00667DB1"/>
    <w:rsid w:val="006711B1"/>
    <w:rsid w:val="006716EF"/>
    <w:rsid w:val="006719DE"/>
    <w:rsid w:val="0067243A"/>
    <w:rsid w:val="0067247F"/>
    <w:rsid w:val="0067278D"/>
    <w:rsid w:val="00672BCA"/>
    <w:rsid w:val="006735D6"/>
    <w:rsid w:val="00674411"/>
    <w:rsid w:val="00674425"/>
    <w:rsid w:val="00675168"/>
    <w:rsid w:val="006751B9"/>
    <w:rsid w:val="00675692"/>
    <w:rsid w:val="00675790"/>
    <w:rsid w:val="006763AB"/>
    <w:rsid w:val="006766C4"/>
    <w:rsid w:val="00677741"/>
    <w:rsid w:val="00681155"/>
    <w:rsid w:val="006829CA"/>
    <w:rsid w:val="006836E7"/>
    <w:rsid w:val="00684038"/>
    <w:rsid w:val="006842FA"/>
    <w:rsid w:val="0068489D"/>
    <w:rsid w:val="00684A9C"/>
    <w:rsid w:val="00684BDB"/>
    <w:rsid w:val="00684F52"/>
    <w:rsid w:val="00685727"/>
    <w:rsid w:val="00686C71"/>
    <w:rsid w:val="00691804"/>
    <w:rsid w:val="00692C55"/>
    <w:rsid w:val="00692D01"/>
    <w:rsid w:val="00692F3C"/>
    <w:rsid w:val="006936DD"/>
    <w:rsid w:val="00693A60"/>
    <w:rsid w:val="00693A70"/>
    <w:rsid w:val="00694CAD"/>
    <w:rsid w:val="00694D12"/>
    <w:rsid w:val="006952B7"/>
    <w:rsid w:val="006A1532"/>
    <w:rsid w:val="006A16F4"/>
    <w:rsid w:val="006A2213"/>
    <w:rsid w:val="006A281C"/>
    <w:rsid w:val="006A2B53"/>
    <w:rsid w:val="006A2CE3"/>
    <w:rsid w:val="006A3BC4"/>
    <w:rsid w:val="006A4DF8"/>
    <w:rsid w:val="006A4E86"/>
    <w:rsid w:val="006A4FF0"/>
    <w:rsid w:val="006A50F9"/>
    <w:rsid w:val="006A5573"/>
    <w:rsid w:val="006A57D4"/>
    <w:rsid w:val="006A59AC"/>
    <w:rsid w:val="006A5FA7"/>
    <w:rsid w:val="006A6875"/>
    <w:rsid w:val="006A790C"/>
    <w:rsid w:val="006A7E7C"/>
    <w:rsid w:val="006B016B"/>
    <w:rsid w:val="006B1167"/>
    <w:rsid w:val="006B1C30"/>
    <w:rsid w:val="006B26A0"/>
    <w:rsid w:val="006B3257"/>
    <w:rsid w:val="006B33B2"/>
    <w:rsid w:val="006B3EE9"/>
    <w:rsid w:val="006B4FCD"/>
    <w:rsid w:val="006B54E3"/>
    <w:rsid w:val="006B6892"/>
    <w:rsid w:val="006B6B98"/>
    <w:rsid w:val="006B6F80"/>
    <w:rsid w:val="006B70CE"/>
    <w:rsid w:val="006B71CE"/>
    <w:rsid w:val="006B728A"/>
    <w:rsid w:val="006C0AC9"/>
    <w:rsid w:val="006C19E1"/>
    <w:rsid w:val="006C1B31"/>
    <w:rsid w:val="006C1F32"/>
    <w:rsid w:val="006C2565"/>
    <w:rsid w:val="006C2B78"/>
    <w:rsid w:val="006C2CEC"/>
    <w:rsid w:val="006C3BDC"/>
    <w:rsid w:val="006C3E3F"/>
    <w:rsid w:val="006C3E4F"/>
    <w:rsid w:val="006C3F3C"/>
    <w:rsid w:val="006C40E5"/>
    <w:rsid w:val="006C4580"/>
    <w:rsid w:val="006C540A"/>
    <w:rsid w:val="006C568A"/>
    <w:rsid w:val="006C5C96"/>
    <w:rsid w:val="006C6213"/>
    <w:rsid w:val="006C63DC"/>
    <w:rsid w:val="006C6F06"/>
    <w:rsid w:val="006C6F79"/>
    <w:rsid w:val="006C7C61"/>
    <w:rsid w:val="006C7F1E"/>
    <w:rsid w:val="006D000F"/>
    <w:rsid w:val="006D023D"/>
    <w:rsid w:val="006D0D6A"/>
    <w:rsid w:val="006D109F"/>
    <w:rsid w:val="006D1BFC"/>
    <w:rsid w:val="006D2040"/>
    <w:rsid w:val="006D21B2"/>
    <w:rsid w:val="006D23C4"/>
    <w:rsid w:val="006D2745"/>
    <w:rsid w:val="006D276B"/>
    <w:rsid w:val="006D2CE8"/>
    <w:rsid w:val="006D308B"/>
    <w:rsid w:val="006D320E"/>
    <w:rsid w:val="006D3756"/>
    <w:rsid w:val="006D3DDB"/>
    <w:rsid w:val="006D41CC"/>
    <w:rsid w:val="006D5B88"/>
    <w:rsid w:val="006D5D69"/>
    <w:rsid w:val="006D7AC0"/>
    <w:rsid w:val="006E0B58"/>
    <w:rsid w:val="006E102D"/>
    <w:rsid w:val="006E1094"/>
    <w:rsid w:val="006E1579"/>
    <w:rsid w:val="006E19DB"/>
    <w:rsid w:val="006E1D0F"/>
    <w:rsid w:val="006E1F9A"/>
    <w:rsid w:val="006E2078"/>
    <w:rsid w:val="006E21D5"/>
    <w:rsid w:val="006E2B58"/>
    <w:rsid w:val="006E3BCF"/>
    <w:rsid w:val="006E3BFF"/>
    <w:rsid w:val="006E3CDE"/>
    <w:rsid w:val="006E3FF5"/>
    <w:rsid w:val="006E43CF"/>
    <w:rsid w:val="006E4C8A"/>
    <w:rsid w:val="006E5BA8"/>
    <w:rsid w:val="006E5E6A"/>
    <w:rsid w:val="006E5F4F"/>
    <w:rsid w:val="006E6043"/>
    <w:rsid w:val="006E6CE6"/>
    <w:rsid w:val="006E6FE1"/>
    <w:rsid w:val="006E74D6"/>
    <w:rsid w:val="006E7A84"/>
    <w:rsid w:val="006F016B"/>
    <w:rsid w:val="006F02ED"/>
    <w:rsid w:val="006F041E"/>
    <w:rsid w:val="006F0530"/>
    <w:rsid w:val="006F1207"/>
    <w:rsid w:val="006F127F"/>
    <w:rsid w:val="006F13E7"/>
    <w:rsid w:val="006F140C"/>
    <w:rsid w:val="006F17BF"/>
    <w:rsid w:val="006F328F"/>
    <w:rsid w:val="006F3953"/>
    <w:rsid w:val="006F3A52"/>
    <w:rsid w:val="006F3A96"/>
    <w:rsid w:val="006F4217"/>
    <w:rsid w:val="006F4F04"/>
    <w:rsid w:val="006F591B"/>
    <w:rsid w:val="006F5C4E"/>
    <w:rsid w:val="006F643B"/>
    <w:rsid w:val="006F6FC4"/>
    <w:rsid w:val="006F73A4"/>
    <w:rsid w:val="007000A2"/>
    <w:rsid w:val="00700184"/>
    <w:rsid w:val="00700DAB"/>
    <w:rsid w:val="00701278"/>
    <w:rsid w:val="00701C0A"/>
    <w:rsid w:val="00701CE6"/>
    <w:rsid w:val="0070260C"/>
    <w:rsid w:val="00702833"/>
    <w:rsid w:val="00702A02"/>
    <w:rsid w:val="00702AB8"/>
    <w:rsid w:val="00702DED"/>
    <w:rsid w:val="0070318F"/>
    <w:rsid w:val="007034EB"/>
    <w:rsid w:val="00704B76"/>
    <w:rsid w:val="00704BE2"/>
    <w:rsid w:val="00704EEA"/>
    <w:rsid w:val="007055C7"/>
    <w:rsid w:val="00705721"/>
    <w:rsid w:val="00705D89"/>
    <w:rsid w:val="007069F8"/>
    <w:rsid w:val="00707164"/>
    <w:rsid w:val="007075CB"/>
    <w:rsid w:val="00707E3E"/>
    <w:rsid w:val="00710052"/>
    <w:rsid w:val="0071010F"/>
    <w:rsid w:val="007101E0"/>
    <w:rsid w:val="007104AF"/>
    <w:rsid w:val="00710609"/>
    <w:rsid w:val="00710E21"/>
    <w:rsid w:val="007110CD"/>
    <w:rsid w:val="00712506"/>
    <w:rsid w:val="007128E4"/>
    <w:rsid w:val="007144B4"/>
    <w:rsid w:val="00714ABC"/>
    <w:rsid w:val="0071514D"/>
    <w:rsid w:val="00715536"/>
    <w:rsid w:val="007157F5"/>
    <w:rsid w:val="007167B1"/>
    <w:rsid w:val="00716A3F"/>
    <w:rsid w:val="00716AA3"/>
    <w:rsid w:val="00717125"/>
    <w:rsid w:val="0071775E"/>
    <w:rsid w:val="0072058E"/>
    <w:rsid w:val="00720947"/>
    <w:rsid w:val="00720975"/>
    <w:rsid w:val="007221FD"/>
    <w:rsid w:val="00722253"/>
    <w:rsid w:val="00722B5E"/>
    <w:rsid w:val="00722E39"/>
    <w:rsid w:val="007235D6"/>
    <w:rsid w:val="007237BB"/>
    <w:rsid w:val="007248CE"/>
    <w:rsid w:val="00724D40"/>
    <w:rsid w:val="0072554A"/>
    <w:rsid w:val="007260ED"/>
    <w:rsid w:val="00726DBA"/>
    <w:rsid w:val="00727A20"/>
    <w:rsid w:val="00727EA6"/>
    <w:rsid w:val="00730F93"/>
    <w:rsid w:val="0073139D"/>
    <w:rsid w:val="00731E25"/>
    <w:rsid w:val="00731F56"/>
    <w:rsid w:val="0073273C"/>
    <w:rsid w:val="00733ED4"/>
    <w:rsid w:val="00734091"/>
    <w:rsid w:val="00734617"/>
    <w:rsid w:val="00734843"/>
    <w:rsid w:val="00734F14"/>
    <w:rsid w:val="0073544C"/>
    <w:rsid w:val="00735E4B"/>
    <w:rsid w:val="00736890"/>
    <w:rsid w:val="0073694A"/>
    <w:rsid w:val="00736F29"/>
    <w:rsid w:val="007375CB"/>
    <w:rsid w:val="007376E5"/>
    <w:rsid w:val="007403F0"/>
    <w:rsid w:val="00741600"/>
    <w:rsid w:val="00741B7E"/>
    <w:rsid w:val="007428FC"/>
    <w:rsid w:val="00742CFF"/>
    <w:rsid w:val="00743B8D"/>
    <w:rsid w:val="00744657"/>
    <w:rsid w:val="007455FE"/>
    <w:rsid w:val="00747288"/>
    <w:rsid w:val="007474A6"/>
    <w:rsid w:val="007478AF"/>
    <w:rsid w:val="007478F5"/>
    <w:rsid w:val="00747B89"/>
    <w:rsid w:val="0075016B"/>
    <w:rsid w:val="0075028C"/>
    <w:rsid w:val="0075048A"/>
    <w:rsid w:val="00750889"/>
    <w:rsid w:val="0075097C"/>
    <w:rsid w:val="007510F5"/>
    <w:rsid w:val="00751A4A"/>
    <w:rsid w:val="007528E8"/>
    <w:rsid w:val="00752EA7"/>
    <w:rsid w:val="0075309D"/>
    <w:rsid w:val="00753766"/>
    <w:rsid w:val="00754DBE"/>
    <w:rsid w:val="00755580"/>
    <w:rsid w:val="007555D8"/>
    <w:rsid w:val="00756595"/>
    <w:rsid w:val="00756ED3"/>
    <w:rsid w:val="00757757"/>
    <w:rsid w:val="00757C41"/>
    <w:rsid w:val="0076038D"/>
    <w:rsid w:val="007605D7"/>
    <w:rsid w:val="00760DB3"/>
    <w:rsid w:val="00761482"/>
    <w:rsid w:val="00761856"/>
    <w:rsid w:val="00761B13"/>
    <w:rsid w:val="00761B40"/>
    <w:rsid w:val="00763E5B"/>
    <w:rsid w:val="00764D6F"/>
    <w:rsid w:val="00765090"/>
    <w:rsid w:val="00765B9A"/>
    <w:rsid w:val="0076621B"/>
    <w:rsid w:val="00766F77"/>
    <w:rsid w:val="00767249"/>
    <w:rsid w:val="00767E7F"/>
    <w:rsid w:val="00771EE3"/>
    <w:rsid w:val="00771F61"/>
    <w:rsid w:val="007726B8"/>
    <w:rsid w:val="00773689"/>
    <w:rsid w:val="00773946"/>
    <w:rsid w:val="00773E9B"/>
    <w:rsid w:val="00773F0A"/>
    <w:rsid w:val="00773F37"/>
    <w:rsid w:val="00774366"/>
    <w:rsid w:val="00774AD9"/>
    <w:rsid w:val="00774BBF"/>
    <w:rsid w:val="00774FB8"/>
    <w:rsid w:val="00775012"/>
    <w:rsid w:val="0077518E"/>
    <w:rsid w:val="007756EC"/>
    <w:rsid w:val="00775A17"/>
    <w:rsid w:val="00775E9D"/>
    <w:rsid w:val="00776846"/>
    <w:rsid w:val="00776920"/>
    <w:rsid w:val="00776FD0"/>
    <w:rsid w:val="00777CB2"/>
    <w:rsid w:val="007801D2"/>
    <w:rsid w:val="0078041A"/>
    <w:rsid w:val="00780733"/>
    <w:rsid w:val="00780A32"/>
    <w:rsid w:val="007813C2"/>
    <w:rsid w:val="00781DE6"/>
    <w:rsid w:val="0078244C"/>
    <w:rsid w:val="00782B1A"/>
    <w:rsid w:val="00782DE8"/>
    <w:rsid w:val="007838F3"/>
    <w:rsid w:val="00783EE4"/>
    <w:rsid w:val="007840B1"/>
    <w:rsid w:val="007848E0"/>
    <w:rsid w:val="0078630F"/>
    <w:rsid w:val="00786C02"/>
    <w:rsid w:val="00786C27"/>
    <w:rsid w:val="00787368"/>
    <w:rsid w:val="00787975"/>
    <w:rsid w:val="00790254"/>
    <w:rsid w:val="007908C2"/>
    <w:rsid w:val="00790D69"/>
    <w:rsid w:val="007913D4"/>
    <w:rsid w:val="00792EDC"/>
    <w:rsid w:val="00793110"/>
    <w:rsid w:val="007931CC"/>
    <w:rsid w:val="0079469B"/>
    <w:rsid w:val="00794CBF"/>
    <w:rsid w:val="00794E62"/>
    <w:rsid w:val="00795188"/>
    <w:rsid w:val="007953F4"/>
    <w:rsid w:val="00795613"/>
    <w:rsid w:val="00795B9E"/>
    <w:rsid w:val="00795F97"/>
    <w:rsid w:val="00796C44"/>
    <w:rsid w:val="007974D4"/>
    <w:rsid w:val="00797B35"/>
    <w:rsid w:val="007A009A"/>
    <w:rsid w:val="007A0A23"/>
    <w:rsid w:val="007A1775"/>
    <w:rsid w:val="007A22D2"/>
    <w:rsid w:val="007A2A70"/>
    <w:rsid w:val="007A2C10"/>
    <w:rsid w:val="007A32D8"/>
    <w:rsid w:val="007A49F3"/>
    <w:rsid w:val="007A5837"/>
    <w:rsid w:val="007A6526"/>
    <w:rsid w:val="007A766B"/>
    <w:rsid w:val="007A7F3C"/>
    <w:rsid w:val="007B1CC1"/>
    <w:rsid w:val="007B372E"/>
    <w:rsid w:val="007B3BDD"/>
    <w:rsid w:val="007B55BF"/>
    <w:rsid w:val="007B5794"/>
    <w:rsid w:val="007B6681"/>
    <w:rsid w:val="007B681A"/>
    <w:rsid w:val="007B7CBA"/>
    <w:rsid w:val="007C01EC"/>
    <w:rsid w:val="007C0995"/>
    <w:rsid w:val="007C1B97"/>
    <w:rsid w:val="007C20FC"/>
    <w:rsid w:val="007C2CE3"/>
    <w:rsid w:val="007C582D"/>
    <w:rsid w:val="007C5F5F"/>
    <w:rsid w:val="007C631A"/>
    <w:rsid w:val="007C635B"/>
    <w:rsid w:val="007C722F"/>
    <w:rsid w:val="007C7C13"/>
    <w:rsid w:val="007C7D06"/>
    <w:rsid w:val="007D106D"/>
    <w:rsid w:val="007D1139"/>
    <w:rsid w:val="007D16E8"/>
    <w:rsid w:val="007D4754"/>
    <w:rsid w:val="007D487F"/>
    <w:rsid w:val="007D4935"/>
    <w:rsid w:val="007D5C4E"/>
    <w:rsid w:val="007D6B2A"/>
    <w:rsid w:val="007D6E15"/>
    <w:rsid w:val="007D7C6D"/>
    <w:rsid w:val="007E0171"/>
    <w:rsid w:val="007E0536"/>
    <w:rsid w:val="007E0C38"/>
    <w:rsid w:val="007E0C42"/>
    <w:rsid w:val="007E1AB4"/>
    <w:rsid w:val="007E2167"/>
    <w:rsid w:val="007E29B6"/>
    <w:rsid w:val="007E4657"/>
    <w:rsid w:val="007E4689"/>
    <w:rsid w:val="007E4D50"/>
    <w:rsid w:val="007E4EE3"/>
    <w:rsid w:val="007E5FD1"/>
    <w:rsid w:val="007E6647"/>
    <w:rsid w:val="007E67DB"/>
    <w:rsid w:val="007E7A4C"/>
    <w:rsid w:val="007E7C80"/>
    <w:rsid w:val="007E7EAA"/>
    <w:rsid w:val="007F0377"/>
    <w:rsid w:val="007F0427"/>
    <w:rsid w:val="007F0B29"/>
    <w:rsid w:val="007F0FB9"/>
    <w:rsid w:val="007F0FFB"/>
    <w:rsid w:val="007F290D"/>
    <w:rsid w:val="007F350C"/>
    <w:rsid w:val="007F36D5"/>
    <w:rsid w:val="007F3744"/>
    <w:rsid w:val="007F388B"/>
    <w:rsid w:val="007F458E"/>
    <w:rsid w:val="007F5213"/>
    <w:rsid w:val="007F6A89"/>
    <w:rsid w:val="007F77B5"/>
    <w:rsid w:val="00800728"/>
    <w:rsid w:val="00800782"/>
    <w:rsid w:val="00800E05"/>
    <w:rsid w:val="00801519"/>
    <w:rsid w:val="008019ED"/>
    <w:rsid w:val="00801AEF"/>
    <w:rsid w:val="00801FB8"/>
    <w:rsid w:val="008029C3"/>
    <w:rsid w:val="008036D1"/>
    <w:rsid w:val="00803C9E"/>
    <w:rsid w:val="00804C38"/>
    <w:rsid w:val="00804CF8"/>
    <w:rsid w:val="008054E2"/>
    <w:rsid w:val="00805CAF"/>
    <w:rsid w:val="00805D1D"/>
    <w:rsid w:val="008071A9"/>
    <w:rsid w:val="008100D7"/>
    <w:rsid w:val="00810C6D"/>
    <w:rsid w:val="008111A6"/>
    <w:rsid w:val="0081151C"/>
    <w:rsid w:val="00811C82"/>
    <w:rsid w:val="008125C1"/>
    <w:rsid w:val="00812823"/>
    <w:rsid w:val="00813A54"/>
    <w:rsid w:val="00814849"/>
    <w:rsid w:val="00814A1D"/>
    <w:rsid w:val="00814C72"/>
    <w:rsid w:val="00814E8B"/>
    <w:rsid w:val="008151E8"/>
    <w:rsid w:val="00815D58"/>
    <w:rsid w:val="00817F72"/>
    <w:rsid w:val="00817FF6"/>
    <w:rsid w:val="0082160E"/>
    <w:rsid w:val="00822553"/>
    <w:rsid w:val="00822929"/>
    <w:rsid w:val="0082366A"/>
    <w:rsid w:val="00823BC4"/>
    <w:rsid w:val="00824267"/>
    <w:rsid w:val="008248A4"/>
    <w:rsid w:val="0082494C"/>
    <w:rsid w:val="00824C9E"/>
    <w:rsid w:val="00824CBB"/>
    <w:rsid w:val="00825388"/>
    <w:rsid w:val="0082552F"/>
    <w:rsid w:val="00825E1D"/>
    <w:rsid w:val="00826E8A"/>
    <w:rsid w:val="00827978"/>
    <w:rsid w:val="008305C6"/>
    <w:rsid w:val="00830C1D"/>
    <w:rsid w:val="00830FAC"/>
    <w:rsid w:val="008319F4"/>
    <w:rsid w:val="00831D6A"/>
    <w:rsid w:val="00832406"/>
    <w:rsid w:val="008325DC"/>
    <w:rsid w:val="00832CA9"/>
    <w:rsid w:val="00833536"/>
    <w:rsid w:val="00833701"/>
    <w:rsid w:val="008337E3"/>
    <w:rsid w:val="008339EC"/>
    <w:rsid w:val="0083475B"/>
    <w:rsid w:val="00834D16"/>
    <w:rsid w:val="00834F9C"/>
    <w:rsid w:val="008359F6"/>
    <w:rsid w:val="00836DC8"/>
    <w:rsid w:val="0083700C"/>
    <w:rsid w:val="008374AB"/>
    <w:rsid w:val="008376B3"/>
    <w:rsid w:val="00837F9B"/>
    <w:rsid w:val="00842B6A"/>
    <w:rsid w:val="00843B5B"/>
    <w:rsid w:val="008440BE"/>
    <w:rsid w:val="0084455F"/>
    <w:rsid w:val="008450BF"/>
    <w:rsid w:val="00845803"/>
    <w:rsid w:val="00845B7E"/>
    <w:rsid w:val="008475BA"/>
    <w:rsid w:val="0085027B"/>
    <w:rsid w:val="008508BE"/>
    <w:rsid w:val="00851694"/>
    <w:rsid w:val="00851AD6"/>
    <w:rsid w:val="00851D70"/>
    <w:rsid w:val="00852D0A"/>
    <w:rsid w:val="0085380D"/>
    <w:rsid w:val="0085389B"/>
    <w:rsid w:val="00853E5D"/>
    <w:rsid w:val="0085445F"/>
    <w:rsid w:val="00854784"/>
    <w:rsid w:val="00854CD1"/>
    <w:rsid w:val="00854E3B"/>
    <w:rsid w:val="00855256"/>
    <w:rsid w:val="008553D3"/>
    <w:rsid w:val="00855E11"/>
    <w:rsid w:val="008562B4"/>
    <w:rsid w:val="00856904"/>
    <w:rsid w:val="008570A8"/>
    <w:rsid w:val="0086019C"/>
    <w:rsid w:val="00860ADE"/>
    <w:rsid w:val="00860E23"/>
    <w:rsid w:val="00861EAA"/>
    <w:rsid w:val="00862F9A"/>
    <w:rsid w:val="008651B4"/>
    <w:rsid w:val="00866FE4"/>
    <w:rsid w:val="00867211"/>
    <w:rsid w:val="0086776D"/>
    <w:rsid w:val="00870494"/>
    <w:rsid w:val="008709FD"/>
    <w:rsid w:val="00871368"/>
    <w:rsid w:val="00871CD4"/>
    <w:rsid w:val="00872034"/>
    <w:rsid w:val="00872D11"/>
    <w:rsid w:val="00873243"/>
    <w:rsid w:val="00873551"/>
    <w:rsid w:val="008753E2"/>
    <w:rsid w:val="00875717"/>
    <w:rsid w:val="00875BA9"/>
    <w:rsid w:val="0087635A"/>
    <w:rsid w:val="00877220"/>
    <w:rsid w:val="00877F97"/>
    <w:rsid w:val="0088112F"/>
    <w:rsid w:val="0088151B"/>
    <w:rsid w:val="0088169F"/>
    <w:rsid w:val="00881815"/>
    <w:rsid w:val="00883216"/>
    <w:rsid w:val="0088334B"/>
    <w:rsid w:val="008837BB"/>
    <w:rsid w:val="00883C61"/>
    <w:rsid w:val="00883CEC"/>
    <w:rsid w:val="00886535"/>
    <w:rsid w:val="00886C99"/>
    <w:rsid w:val="008877D2"/>
    <w:rsid w:val="00887BEE"/>
    <w:rsid w:val="00887F86"/>
    <w:rsid w:val="008911FA"/>
    <w:rsid w:val="00892290"/>
    <w:rsid w:val="00892B2A"/>
    <w:rsid w:val="008934AA"/>
    <w:rsid w:val="0089425E"/>
    <w:rsid w:val="00894989"/>
    <w:rsid w:val="00895282"/>
    <w:rsid w:val="00895D44"/>
    <w:rsid w:val="008969B1"/>
    <w:rsid w:val="00897081"/>
    <w:rsid w:val="008A02FA"/>
    <w:rsid w:val="008A0710"/>
    <w:rsid w:val="008A19C8"/>
    <w:rsid w:val="008A1CD9"/>
    <w:rsid w:val="008A2962"/>
    <w:rsid w:val="008A37FF"/>
    <w:rsid w:val="008A39E0"/>
    <w:rsid w:val="008A3A8B"/>
    <w:rsid w:val="008A3EFB"/>
    <w:rsid w:val="008A4123"/>
    <w:rsid w:val="008A55B6"/>
    <w:rsid w:val="008A5C7E"/>
    <w:rsid w:val="008A63C2"/>
    <w:rsid w:val="008A72D0"/>
    <w:rsid w:val="008A7310"/>
    <w:rsid w:val="008A78D8"/>
    <w:rsid w:val="008A7996"/>
    <w:rsid w:val="008A7D65"/>
    <w:rsid w:val="008B0479"/>
    <w:rsid w:val="008B21D6"/>
    <w:rsid w:val="008B2E53"/>
    <w:rsid w:val="008B308B"/>
    <w:rsid w:val="008B31C4"/>
    <w:rsid w:val="008B4603"/>
    <w:rsid w:val="008B4609"/>
    <w:rsid w:val="008B4DDA"/>
    <w:rsid w:val="008B4EA6"/>
    <w:rsid w:val="008B4F30"/>
    <w:rsid w:val="008B52CA"/>
    <w:rsid w:val="008B7383"/>
    <w:rsid w:val="008B7514"/>
    <w:rsid w:val="008B791C"/>
    <w:rsid w:val="008C0752"/>
    <w:rsid w:val="008C0EC2"/>
    <w:rsid w:val="008C11E6"/>
    <w:rsid w:val="008C1440"/>
    <w:rsid w:val="008C1699"/>
    <w:rsid w:val="008C1878"/>
    <w:rsid w:val="008C3366"/>
    <w:rsid w:val="008C4EE1"/>
    <w:rsid w:val="008C50EF"/>
    <w:rsid w:val="008C6343"/>
    <w:rsid w:val="008C6724"/>
    <w:rsid w:val="008C6F7F"/>
    <w:rsid w:val="008C7B22"/>
    <w:rsid w:val="008D069A"/>
    <w:rsid w:val="008D1149"/>
    <w:rsid w:val="008D2696"/>
    <w:rsid w:val="008D316F"/>
    <w:rsid w:val="008D4569"/>
    <w:rsid w:val="008D5613"/>
    <w:rsid w:val="008D5D2F"/>
    <w:rsid w:val="008D66B9"/>
    <w:rsid w:val="008D679A"/>
    <w:rsid w:val="008D6E26"/>
    <w:rsid w:val="008D7016"/>
    <w:rsid w:val="008D731D"/>
    <w:rsid w:val="008D7C3F"/>
    <w:rsid w:val="008E0BA6"/>
    <w:rsid w:val="008E0D8F"/>
    <w:rsid w:val="008E10C6"/>
    <w:rsid w:val="008E173B"/>
    <w:rsid w:val="008E2512"/>
    <w:rsid w:val="008E375D"/>
    <w:rsid w:val="008E5666"/>
    <w:rsid w:val="008E6DB1"/>
    <w:rsid w:val="008E7807"/>
    <w:rsid w:val="008F06A8"/>
    <w:rsid w:val="008F0952"/>
    <w:rsid w:val="008F0C1F"/>
    <w:rsid w:val="008F2000"/>
    <w:rsid w:val="008F25F6"/>
    <w:rsid w:val="008F280E"/>
    <w:rsid w:val="008F385A"/>
    <w:rsid w:val="008F38BA"/>
    <w:rsid w:val="008F3BB2"/>
    <w:rsid w:val="008F5329"/>
    <w:rsid w:val="008F5A6F"/>
    <w:rsid w:val="008F5A84"/>
    <w:rsid w:val="008F6044"/>
    <w:rsid w:val="008F62B2"/>
    <w:rsid w:val="008F76CC"/>
    <w:rsid w:val="0090059D"/>
    <w:rsid w:val="00902472"/>
    <w:rsid w:val="00902EB9"/>
    <w:rsid w:val="00903015"/>
    <w:rsid w:val="00903080"/>
    <w:rsid w:val="00903553"/>
    <w:rsid w:val="0090469F"/>
    <w:rsid w:val="00904C81"/>
    <w:rsid w:val="00904D58"/>
    <w:rsid w:val="00904D61"/>
    <w:rsid w:val="00905050"/>
    <w:rsid w:val="00905731"/>
    <w:rsid w:val="009058B1"/>
    <w:rsid w:val="00905BD6"/>
    <w:rsid w:val="00907A51"/>
    <w:rsid w:val="0091000C"/>
    <w:rsid w:val="009100A7"/>
    <w:rsid w:val="009112D2"/>
    <w:rsid w:val="00911400"/>
    <w:rsid w:val="00911BEF"/>
    <w:rsid w:val="00912411"/>
    <w:rsid w:val="009128BA"/>
    <w:rsid w:val="00912F48"/>
    <w:rsid w:val="00913A4A"/>
    <w:rsid w:val="00913FC7"/>
    <w:rsid w:val="009144FE"/>
    <w:rsid w:val="00915C2B"/>
    <w:rsid w:val="00920735"/>
    <w:rsid w:val="009212FB"/>
    <w:rsid w:val="00921999"/>
    <w:rsid w:val="00922154"/>
    <w:rsid w:val="00922AB6"/>
    <w:rsid w:val="00923022"/>
    <w:rsid w:val="00923924"/>
    <w:rsid w:val="00923C87"/>
    <w:rsid w:val="00924719"/>
    <w:rsid w:val="00924E48"/>
    <w:rsid w:val="0092535A"/>
    <w:rsid w:val="009253FC"/>
    <w:rsid w:val="00925A2B"/>
    <w:rsid w:val="009260ED"/>
    <w:rsid w:val="009266FA"/>
    <w:rsid w:val="00926D26"/>
    <w:rsid w:val="00927F7A"/>
    <w:rsid w:val="009300BC"/>
    <w:rsid w:val="00932BC2"/>
    <w:rsid w:val="00933A1E"/>
    <w:rsid w:val="0093420D"/>
    <w:rsid w:val="00934630"/>
    <w:rsid w:val="00937229"/>
    <w:rsid w:val="00937420"/>
    <w:rsid w:val="009378E3"/>
    <w:rsid w:val="00937AB1"/>
    <w:rsid w:val="00937E07"/>
    <w:rsid w:val="0094043A"/>
    <w:rsid w:val="00940C5E"/>
    <w:rsid w:val="00940FC5"/>
    <w:rsid w:val="009412DD"/>
    <w:rsid w:val="009429ED"/>
    <w:rsid w:val="00943688"/>
    <w:rsid w:val="00943A12"/>
    <w:rsid w:val="009447E6"/>
    <w:rsid w:val="00944A56"/>
    <w:rsid w:val="00945987"/>
    <w:rsid w:val="00945DA8"/>
    <w:rsid w:val="00947099"/>
    <w:rsid w:val="00947263"/>
    <w:rsid w:val="009479D5"/>
    <w:rsid w:val="00947F66"/>
    <w:rsid w:val="0095174D"/>
    <w:rsid w:val="00951926"/>
    <w:rsid w:val="00951986"/>
    <w:rsid w:val="00953C00"/>
    <w:rsid w:val="00953C1A"/>
    <w:rsid w:val="00954047"/>
    <w:rsid w:val="00954960"/>
    <w:rsid w:val="00954F6C"/>
    <w:rsid w:val="009557B1"/>
    <w:rsid w:val="00955A5C"/>
    <w:rsid w:val="00956784"/>
    <w:rsid w:val="00956C2F"/>
    <w:rsid w:val="009570E5"/>
    <w:rsid w:val="0095756C"/>
    <w:rsid w:val="00960086"/>
    <w:rsid w:val="00960EDB"/>
    <w:rsid w:val="009612F9"/>
    <w:rsid w:val="0096260B"/>
    <w:rsid w:val="009627AC"/>
    <w:rsid w:val="00963413"/>
    <w:rsid w:val="00963C76"/>
    <w:rsid w:val="009640D4"/>
    <w:rsid w:val="009648DF"/>
    <w:rsid w:val="00965054"/>
    <w:rsid w:val="0096679B"/>
    <w:rsid w:val="00966C5B"/>
    <w:rsid w:val="00966CA5"/>
    <w:rsid w:val="00967681"/>
    <w:rsid w:val="00967CA6"/>
    <w:rsid w:val="00970731"/>
    <w:rsid w:val="0097156B"/>
    <w:rsid w:val="009737BC"/>
    <w:rsid w:val="00973AF7"/>
    <w:rsid w:val="00973C5F"/>
    <w:rsid w:val="00973EA8"/>
    <w:rsid w:val="00973FB9"/>
    <w:rsid w:val="009741AD"/>
    <w:rsid w:val="00974C3B"/>
    <w:rsid w:val="00974D21"/>
    <w:rsid w:val="00975080"/>
    <w:rsid w:val="00975A10"/>
    <w:rsid w:val="00975B68"/>
    <w:rsid w:val="00976E02"/>
    <w:rsid w:val="00977A34"/>
    <w:rsid w:val="00980074"/>
    <w:rsid w:val="00980FEB"/>
    <w:rsid w:val="00981B98"/>
    <w:rsid w:val="0098359D"/>
    <w:rsid w:val="00983FCD"/>
    <w:rsid w:val="00984581"/>
    <w:rsid w:val="00984EE2"/>
    <w:rsid w:val="009855CB"/>
    <w:rsid w:val="00986866"/>
    <w:rsid w:val="00986A36"/>
    <w:rsid w:val="00986F03"/>
    <w:rsid w:val="00986F43"/>
    <w:rsid w:val="00986F95"/>
    <w:rsid w:val="00987791"/>
    <w:rsid w:val="009877B5"/>
    <w:rsid w:val="009903B6"/>
    <w:rsid w:val="00990CB0"/>
    <w:rsid w:val="00991374"/>
    <w:rsid w:val="00991974"/>
    <w:rsid w:val="00991994"/>
    <w:rsid w:val="00991E8D"/>
    <w:rsid w:val="00992308"/>
    <w:rsid w:val="009924E7"/>
    <w:rsid w:val="009926C2"/>
    <w:rsid w:val="00992D59"/>
    <w:rsid w:val="0099410A"/>
    <w:rsid w:val="009943A5"/>
    <w:rsid w:val="00995A4D"/>
    <w:rsid w:val="00996A3E"/>
    <w:rsid w:val="00996F5A"/>
    <w:rsid w:val="00997E2F"/>
    <w:rsid w:val="00997E86"/>
    <w:rsid w:val="009A033F"/>
    <w:rsid w:val="009A0953"/>
    <w:rsid w:val="009A13EA"/>
    <w:rsid w:val="009A24BD"/>
    <w:rsid w:val="009A2D9C"/>
    <w:rsid w:val="009A43D5"/>
    <w:rsid w:val="009A4BCF"/>
    <w:rsid w:val="009A5296"/>
    <w:rsid w:val="009A6062"/>
    <w:rsid w:val="009A639B"/>
    <w:rsid w:val="009A66AD"/>
    <w:rsid w:val="009A6C5E"/>
    <w:rsid w:val="009A7ABA"/>
    <w:rsid w:val="009B039D"/>
    <w:rsid w:val="009B051F"/>
    <w:rsid w:val="009B0F48"/>
    <w:rsid w:val="009B1022"/>
    <w:rsid w:val="009B1A39"/>
    <w:rsid w:val="009B1B92"/>
    <w:rsid w:val="009B2FC5"/>
    <w:rsid w:val="009B3B14"/>
    <w:rsid w:val="009B3C3F"/>
    <w:rsid w:val="009B3CD1"/>
    <w:rsid w:val="009B59D1"/>
    <w:rsid w:val="009B5A5E"/>
    <w:rsid w:val="009B5BA3"/>
    <w:rsid w:val="009B5BAC"/>
    <w:rsid w:val="009B5C29"/>
    <w:rsid w:val="009B5C67"/>
    <w:rsid w:val="009B69D6"/>
    <w:rsid w:val="009B6A54"/>
    <w:rsid w:val="009B6FFE"/>
    <w:rsid w:val="009B7200"/>
    <w:rsid w:val="009B75E5"/>
    <w:rsid w:val="009B7858"/>
    <w:rsid w:val="009B7BFD"/>
    <w:rsid w:val="009C067F"/>
    <w:rsid w:val="009C1022"/>
    <w:rsid w:val="009C125A"/>
    <w:rsid w:val="009C2A6B"/>
    <w:rsid w:val="009C329B"/>
    <w:rsid w:val="009C43F5"/>
    <w:rsid w:val="009C573F"/>
    <w:rsid w:val="009C5832"/>
    <w:rsid w:val="009C5D83"/>
    <w:rsid w:val="009C60F0"/>
    <w:rsid w:val="009C693E"/>
    <w:rsid w:val="009C6E5A"/>
    <w:rsid w:val="009D0649"/>
    <w:rsid w:val="009D30DC"/>
    <w:rsid w:val="009D3501"/>
    <w:rsid w:val="009D3FFE"/>
    <w:rsid w:val="009D4207"/>
    <w:rsid w:val="009D5DE2"/>
    <w:rsid w:val="009D5FD4"/>
    <w:rsid w:val="009D62F6"/>
    <w:rsid w:val="009D6B89"/>
    <w:rsid w:val="009E0E89"/>
    <w:rsid w:val="009E24E4"/>
    <w:rsid w:val="009E3D92"/>
    <w:rsid w:val="009E3E27"/>
    <w:rsid w:val="009E5451"/>
    <w:rsid w:val="009E5547"/>
    <w:rsid w:val="009E60B8"/>
    <w:rsid w:val="009E65F2"/>
    <w:rsid w:val="009E66B6"/>
    <w:rsid w:val="009E69F7"/>
    <w:rsid w:val="009E7086"/>
    <w:rsid w:val="009F06DB"/>
    <w:rsid w:val="009F0CDC"/>
    <w:rsid w:val="009F17F7"/>
    <w:rsid w:val="009F28E9"/>
    <w:rsid w:val="009F2DAB"/>
    <w:rsid w:val="009F3575"/>
    <w:rsid w:val="009F46CD"/>
    <w:rsid w:val="009F488F"/>
    <w:rsid w:val="009F4D11"/>
    <w:rsid w:val="009F523C"/>
    <w:rsid w:val="009F67E4"/>
    <w:rsid w:val="009F6BA7"/>
    <w:rsid w:val="009F6C17"/>
    <w:rsid w:val="009F7504"/>
    <w:rsid w:val="009F791D"/>
    <w:rsid w:val="00A00FE0"/>
    <w:rsid w:val="00A01B72"/>
    <w:rsid w:val="00A01D84"/>
    <w:rsid w:val="00A01EF6"/>
    <w:rsid w:val="00A026D2"/>
    <w:rsid w:val="00A02F2C"/>
    <w:rsid w:val="00A036A1"/>
    <w:rsid w:val="00A044DB"/>
    <w:rsid w:val="00A0455D"/>
    <w:rsid w:val="00A04B61"/>
    <w:rsid w:val="00A04D52"/>
    <w:rsid w:val="00A04F88"/>
    <w:rsid w:val="00A0646D"/>
    <w:rsid w:val="00A0673A"/>
    <w:rsid w:val="00A1099F"/>
    <w:rsid w:val="00A129EE"/>
    <w:rsid w:val="00A13D58"/>
    <w:rsid w:val="00A153CE"/>
    <w:rsid w:val="00A15BFE"/>
    <w:rsid w:val="00A200C5"/>
    <w:rsid w:val="00A203FD"/>
    <w:rsid w:val="00A20AE8"/>
    <w:rsid w:val="00A20C8C"/>
    <w:rsid w:val="00A2116A"/>
    <w:rsid w:val="00A21CBA"/>
    <w:rsid w:val="00A23162"/>
    <w:rsid w:val="00A2398B"/>
    <w:rsid w:val="00A2410D"/>
    <w:rsid w:val="00A24651"/>
    <w:rsid w:val="00A24A27"/>
    <w:rsid w:val="00A24BD7"/>
    <w:rsid w:val="00A25D9D"/>
    <w:rsid w:val="00A26F06"/>
    <w:rsid w:val="00A274FC"/>
    <w:rsid w:val="00A278D0"/>
    <w:rsid w:val="00A27E89"/>
    <w:rsid w:val="00A30894"/>
    <w:rsid w:val="00A314DD"/>
    <w:rsid w:val="00A3210A"/>
    <w:rsid w:val="00A32671"/>
    <w:rsid w:val="00A33B29"/>
    <w:rsid w:val="00A340A6"/>
    <w:rsid w:val="00A34401"/>
    <w:rsid w:val="00A35157"/>
    <w:rsid w:val="00A3522C"/>
    <w:rsid w:val="00A355F5"/>
    <w:rsid w:val="00A35638"/>
    <w:rsid w:val="00A3687B"/>
    <w:rsid w:val="00A3725C"/>
    <w:rsid w:val="00A37944"/>
    <w:rsid w:val="00A37C33"/>
    <w:rsid w:val="00A415DF"/>
    <w:rsid w:val="00A41700"/>
    <w:rsid w:val="00A41C23"/>
    <w:rsid w:val="00A41EAB"/>
    <w:rsid w:val="00A42950"/>
    <w:rsid w:val="00A434B2"/>
    <w:rsid w:val="00A43788"/>
    <w:rsid w:val="00A442EB"/>
    <w:rsid w:val="00A44550"/>
    <w:rsid w:val="00A4463B"/>
    <w:rsid w:val="00A446E3"/>
    <w:rsid w:val="00A44FB9"/>
    <w:rsid w:val="00A45314"/>
    <w:rsid w:val="00A453A8"/>
    <w:rsid w:val="00A4550D"/>
    <w:rsid w:val="00A46646"/>
    <w:rsid w:val="00A50539"/>
    <w:rsid w:val="00A50F94"/>
    <w:rsid w:val="00A5107C"/>
    <w:rsid w:val="00A51D32"/>
    <w:rsid w:val="00A532F5"/>
    <w:rsid w:val="00A540D5"/>
    <w:rsid w:val="00A5435D"/>
    <w:rsid w:val="00A54E1B"/>
    <w:rsid w:val="00A54E84"/>
    <w:rsid w:val="00A55451"/>
    <w:rsid w:val="00A55EF9"/>
    <w:rsid w:val="00A56171"/>
    <w:rsid w:val="00A573E4"/>
    <w:rsid w:val="00A578C0"/>
    <w:rsid w:val="00A6093C"/>
    <w:rsid w:val="00A60A54"/>
    <w:rsid w:val="00A61DEA"/>
    <w:rsid w:val="00A62016"/>
    <w:rsid w:val="00A620AC"/>
    <w:rsid w:val="00A628E2"/>
    <w:rsid w:val="00A63115"/>
    <w:rsid w:val="00A63321"/>
    <w:rsid w:val="00A63579"/>
    <w:rsid w:val="00A64E7A"/>
    <w:rsid w:val="00A655E6"/>
    <w:rsid w:val="00A66326"/>
    <w:rsid w:val="00A66400"/>
    <w:rsid w:val="00A66566"/>
    <w:rsid w:val="00A668A7"/>
    <w:rsid w:val="00A66AFE"/>
    <w:rsid w:val="00A67C8A"/>
    <w:rsid w:val="00A702F9"/>
    <w:rsid w:val="00A71AD8"/>
    <w:rsid w:val="00A72742"/>
    <w:rsid w:val="00A72EA5"/>
    <w:rsid w:val="00A72F8D"/>
    <w:rsid w:val="00A73A30"/>
    <w:rsid w:val="00A73EAE"/>
    <w:rsid w:val="00A74285"/>
    <w:rsid w:val="00A7476D"/>
    <w:rsid w:val="00A74C12"/>
    <w:rsid w:val="00A753C0"/>
    <w:rsid w:val="00A75647"/>
    <w:rsid w:val="00A7689C"/>
    <w:rsid w:val="00A76BBB"/>
    <w:rsid w:val="00A76C27"/>
    <w:rsid w:val="00A7749F"/>
    <w:rsid w:val="00A80A93"/>
    <w:rsid w:val="00A818B8"/>
    <w:rsid w:val="00A81E65"/>
    <w:rsid w:val="00A81F1A"/>
    <w:rsid w:val="00A840D2"/>
    <w:rsid w:val="00A84888"/>
    <w:rsid w:val="00A84D19"/>
    <w:rsid w:val="00A855C6"/>
    <w:rsid w:val="00A8588D"/>
    <w:rsid w:val="00A864C3"/>
    <w:rsid w:val="00A86D31"/>
    <w:rsid w:val="00A87049"/>
    <w:rsid w:val="00A874EA"/>
    <w:rsid w:val="00A901D9"/>
    <w:rsid w:val="00A9088A"/>
    <w:rsid w:val="00A90B1F"/>
    <w:rsid w:val="00A91620"/>
    <w:rsid w:val="00A91758"/>
    <w:rsid w:val="00A922A5"/>
    <w:rsid w:val="00A92772"/>
    <w:rsid w:val="00A92DD9"/>
    <w:rsid w:val="00A92EDC"/>
    <w:rsid w:val="00A9316E"/>
    <w:rsid w:val="00A93381"/>
    <w:rsid w:val="00A93D3A"/>
    <w:rsid w:val="00A94B9F"/>
    <w:rsid w:val="00A9598D"/>
    <w:rsid w:val="00A9612E"/>
    <w:rsid w:val="00A971E8"/>
    <w:rsid w:val="00A977E5"/>
    <w:rsid w:val="00AA075A"/>
    <w:rsid w:val="00AA0DD8"/>
    <w:rsid w:val="00AA0DE6"/>
    <w:rsid w:val="00AA0E55"/>
    <w:rsid w:val="00AA1768"/>
    <w:rsid w:val="00AA1D1C"/>
    <w:rsid w:val="00AA2685"/>
    <w:rsid w:val="00AA32F4"/>
    <w:rsid w:val="00AA3649"/>
    <w:rsid w:val="00AA383A"/>
    <w:rsid w:val="00AA4068"/>
    <w:rsid w:val="00AA418E"/>
    <w:rsid w:val="00AA4862"/>
    <w:rsid w:val="00AA4FA2"/>
    <w:rsid w:val="00AA5367"/>
    <w:rsid w:val="00AA5403"/>
    <w:rsid w:val="00AA652F"/>
    <w:rsid w:val="00AA77B7"/>
    <w:rsid w:val="00AA7F73"/>
    <w:rsid w:val="00AB0A16"/>
    <w:rsid w:val="00AB0D1F"/>
    <w:rsid w:val="00AB1EAB"/>
    <w:rsid w:val="00AB33D0"/>
    <w:rsid w:val="00AB3C52"/>
    <w:rsid w:val="00AB3D10"/>
    <w:rsid w:val="00AB4165"/>
    <w:rsid w:val="00AB42D5"/>
    <w:rsid w:val="00AB42F8"/>
    <w:rsid w:val="00AB4340"/>
    <w:rsid w:val="00AB435E"/>
    <w:rsid w:val="00AB5316"/>
    <w:rsid w:val="00AB538E"/>
    <w:rsid w:val="00AB5739"/>
    <w:rsid w:val="00AB5850"/>
    <w:rsid w:val="00AB6ED6"/>
    <w:rsid w:val="00AB70A8"/>
    <w:rsid w:val="00AB7A34"/>
    <w:rsid w:val="00AC0095"/>
    <w:rsid w:val="00AC0C18"/>
    <w:rsid w:val="00AC1F19"/>
    <w:rsid w:val="00AC36A4"/>
    <w:rsid w:val="00AC3B9C"/>
    <w:rsid w:val="00AC4CD1"/>
    <w:rsid w:val="00AC69C0"/>
    <w:rsid w:val="00AC6F2B"/>
    <w:rsid w:val="00AD0459"/>
    <w:rsid w:val="00AD0D3D"/>
    <w:rsid w:val="00AD0E13"/>
    <w:rsid w:val="00AD1284"/>
    <w:rsid w:val="00AD17A4"/>
    <w:rsid w:val="00AD17AB"/>
    <w:rsid w:val="00AD18D1"/>
    <w:rsid w:val="00AD1FCB"/>
    <w:rsid w:val="00AD2244"/>
    <w:rsid w:val="00AD3608"/>
    <w:rsid w:val="00AD4669"/>
    <w:rsid w:val="00AD4C95"/>
    <w:rsid w:val="00AD6236"/>
    <w:rsid w:val="00AD6479"/>
    <w:rsid w:val="00AD6DB7"/>
    <w:rsid w:val="00AD701D"/>
    <w:rsid w:val="00AD7F4F"/>
    <w:rsid w:val="00AE0E1E"/>
    <w:rsid w:val="00AE1A9B"/>
    <w:rsid w:val="00AE1D72"/>
    <w:rsid w:val="00AE1E83"/>
    <w:rsid w:val="00AE3256"/>
    <w:rsid w:val="00AE335C"/>
    <w:rsid w:val="00AE463E"/>
    <w:rsid w:val="00AE5196"/>
    <w:rsid w:val="00AE616B"/>
    <w:rsid w:val="00AE6658"/>
    <w:rsid w:val="00AE66EC"/>
    <w:rsid w:val="00AE6D4D"/>
    <w:rsid w:val="00AE7281"/>
    <w:rsid w:val="00AE7AE5"/>
    <w:rsid w:val="00AE7B14"/>
    <w:rsid w:val="00AE7B8C"/>
    <w:rsid w:val="00AF037A"/>
    <w:rsid w:val="00AF0D5A"/>
    <w:rsid w:val="00AF0FA4"/>
    <w:rsid w:val="00AF14CB"/>
    <w:rsid w:val="00AF19D8"/>
    <w:rsid w:val="00AF1FC4"/>
    <w:rsid w:val="00AF23D7"/>
    <w:rsid w:val="00AF284E"/>
    <w:rsid w:val="00AF2A93"/>
    <w:rsid w:val="00AF33C2"/>
    <w:rsid w:val="00AF3723"/>
    <w:rsid w:val="00AF3D7A"/>
    <w:rsid w:val="00AF4A6C"/>
    <w:rsid w:val="00AF6EFB"/>
    <w:rsid w:val="00AF74C8"/>
    <w:rsid w:val="00AF7E62"/>
    <w:rsid w:val="00B000E6"/>
    <w:rsid w:val="00B0061B"/>
    <w:rsid w:val="00B007B8"/>
    <w:rsid w:val="00B01000"/>
    <w:rsid w:val="00B0167A"/>
    <w:rsid w:val="00B01E2A"/>
    <w:rsid w:val="00B02200"/>
    <w:rsid w:val="00B0274F"/>
    <w:rsid w:val="00B03D4A"/>
    <w:rsid w:val="00B04194"/>
    <w:rsid w:val="00B04E13"/>
    <w:rsid w:val="00B06277"/>
    <w:rsid w:val="00B06925"/>
    <w:rsid w:val="00B069A5"/>
    <w:rsid w:val="00B06C5B"/>
    <w:rsid w:val="00B06F87"/>
    <w:rsid w:val="00B07092"/>
    <w:rsid w:val="00B0751F"/>
    <w:rsid w:val="00B07F21"/>
    <w:rsid w:val="00B100D7"/>
    <w:rsid w:val="00B10AEA"/>
    <w:rsid w:val="00B1175E"/>
    <w:rsid w:val="00B121F5"/>
    <w:rsid w:val="00B12EC0"/>
    <w:rsid w:val="00B13029"/>
    <w:rsid w:val="00B1341C"/>
    <w:rsid w:val="00B136E4"/>
    <w:rsid w:val="00B13C35"/>
    <w:rsid w:val="00B14E8A"/>
    <w:rsid w:val="00B152D3"/>
    <w:rsid w:val="00B15C6A"/>
    <w:rsid w:val="00B15D71"/>
    <w:rsid w:val="00B17E36"/>
    <w:rsid w:val="00B2061B"/>
    <w:rsid w:val="00B20C14"/>
    <w:rsid w:val="00B21303"/>
    <w:rsid w:val="00B21B9F"/>
    <w:rsid w:val="00B21DD3"/>
    <w:rsid w:val="00B231C1"/>
    <w:rsid w:val="00B242E2"/>
    <w:rsid w:val="00B256A3"/>
    <w:rsid w:val="00B25771"/>
    <w:rsid w:val="00B26B10"/>
    <w:rsid w:val="00B26B4E"/>
    <w:rsid w:val="00B27B85"/>
    <w:rsid w:val="00B27C20"/>
    <w:rsid w:val="00B30658"/>
    <w:rsid w:val="00B30D67"/>
    <w:rsid w:val="00B315DB"/>
    <w:rsid w:val="00B31AED"/>
    <w:rsid w:val="00B31CF8"/>
    <w:rsid w:val="00B32081"/>
    <w:rsid w:val="00B334AF"/>
    <w:rsid w:val="00B34250"/>
    <w:rsid w:val="00B342A6"/>
    <w:rsid w:val="00B34490"/>
    <w:rsid w:val="00B344E6"/>
    <w:rsid w:val="00B358A0"/>
    <w:rsid w:val="00B35929"/>
    <w:rsid w:val="00B35DA7"/>
    <w:rsid w:val="00B37633"/>
    <w:rsid w:val="00B403BA"/>
    <w:rsid w:val="00B40D3C"/>
    <w:rsid w:val="00B415C1"/>
    <w:rsid w:val="00B415C4"/>
    <w:rsid w:val="00B41636"/>
    <w:rsid w:val="00B416C5"/>
    <w:rsid w:val="00B41CA7"/>
    <w:rsid w:val="00B42098"/>
    <w:rsid w:val="00B4259C"/>
    <w:rsid w:val="00B43C6A"/>
    <w:rsid w:val="00B43D55"/>
    <w:rsid w:val="00B44188"/>
    <w:rsid w:val="00B448DD"/>
    <w:rsid w:val="00B44E22"/>
    <w:rsid w:val="00B45692"/>
    <w:rsid w:val="00B45F53"/>
    <w:rsid w:val="00B465E3"/>
    <w:rsid w:val="00B46788"/>
    <w:rsid w:val="00B46DD9"/>
    <w:rsid w:val="00B46E8B"/>
    <w:rsid w:val="00B46F0C"/>
    <w:rsid w:val="00B47CA9"/>
    <w:rsid w:val="00B50BA1"/>
    <w:rsid w:val="00B50F77"/>
    <w:rsid w:val="00B524A9"/>
    <w:rsid w:val="00B52C44"/>
    <w:rsid w:val="00B52FCA"/>
    <w:rsid w:val="00B53053"/>
    <w:rsid w:val="00B5341A"/>
    <w:rsid w:val="00B5378B"/>
    <w:rsid w:val="00B53A01"/>
    <w:rsid w:val="00B548D4"/>
    <w:rsid w:val="00B54D95"/>
    <w:rsid w:val="00B5556E"/>
    <w:rsid w:val="00B55C81"/>
    <w:rsid w:val="00B56298"/>
    <w:rsid w:val="00B56D5F"/>
    <w:rsid w:val="00B60B47"/>
    <w:rsid w:val="00B61A4D"/>
    <w:rsid w:val="00B61C3F"/>
    <w:rsid w:val="00B61FA8"/>
    <w:rsid w:val="00B6224A"/>
    <w:rsid w:val="00B62E50"/>
    <w:rsid w:val="00B630D8"/>
    <w:rsid w:val="00B63D32"/>
    <w:rsid w:val="00B63EB2"/>
    <w:rsid w:val="00B64034"/>
    <w:rsid w:val="00B64B0F"/>
    <w:rsid w:val="00B657F3"/>
    <w:rsid w:val="00B65834"/>
    <w:rsid w:val="00B65BE5"/>
    <w:rsid w:val="00B6651D"/>
    <w:rsid w:val="00B666E9"/>
    <w:rsid w:val="00B66CC8"/>
    <w:rsid w:val="00B6760B"/>
    <w:rsid w:val="00B676A1"/>
    <w:rsid w:val="00B67995"/>
    <w:rsid w:val="00B707A2"/>
    <w:rsid w:val="00B70B57"/>
    <w:rsid w:val="00B70DF7"/>
    <w:rsid w:val="00B70E2E"/>
    <w:rsid w:val="00B70EC3"/>
    <w:rsid w:val="00B70FDB"/>
    <w:rsid w:val="00B712DD"/>
    <w:rsid w:val="00B715C0"/>
    <w:rsid w:val="00B71A62"/>
    <w:rsid w:val="00B72864"/>
    <w:rsid w:val="00B72C97"/>
    <w:rsid w:val="00B73F30"/>
    <w:rsid w:val="00B74D30"/>
    <w:rsid w:val="00B74FBE"/>
    <w:rsid w:val="00B750F1"/>
    <w:rsid w:val="00B75BE7"/>
    <w:rsid w:val="00B762BB"/>
    <w:rsid w:val="00B769E5"/>
    <w:rsid w:val="00B769F7"/>
    <w:rsid w:val="00B775C8"/>
    <w:rsid w:val="00B7790C"/>
    <w:rsid w:val="00B77982"/>
    <w:rsid w:val="00B82A2E"/>
    <w:rsid w:val="00B82ABE"/>
    <w:rsid w:val="00B82E9C"/>
    <w:rsid w:val="00B83EF4"/>
    <w:rsid w:val="00B84AA6"/>
    <w:rsid w:val="00B85BAB"/>
    <w:rsid w:val="00B86B1C"/>
    <w:rsid w:val="00B90DD9"/>
    <w:rsid w:val="00B90F35"/>
    <w:rsid w:val="00B91388"/>
    <w:rsid w:val="00B92507"/>
    <w:rsid w:val="00B9328C"/>
    <w:rsid w:val="00B93B43"/>
    <w:rsid w:val="00B940DE"/>
    <w:rsid w:val="00B96E31"/>
    <w:rsid w:val="00B97817"/>
    <w:rsid w:val="00B97FD7"/>
    <w:rsid w:val="00BA0D38"/>
    <w:rsid w:val="00BA2421"/>
    <w:rsid w:val="00BA2629"/>
    <w:rsid w:val="00BA2B96"/>
    <w:rsid w:val="00BA2D67"/>
    <w:rsid w:val="00BA2EAA"/>
    <w:rsid w:val="00BA3360"/>
    <w:rsid w:val="00BA3758"/>
    <w:rsid w:val="00BA4D59"/>
    <w:rsid w:val="00BA4E7B"/>
    <w:rsid w:val="00BA4FCD"/>
    <w:rsid w:val="00BA5361"/>
    <w:rsid w:val="00BA5C4B"/>
    <w:rsid w:val="00BA5F00"/>
    <w:rsid w:val="00BA68BC"/>
    <w:rsid w:val="00BA6BD8"/>
    <w:rsid w:val="00BA7526"/>
    <w:rsid w:val="00BA7819"/>
    <w:rsid w:val="00BA7AAD"/>
    <w:rsid w:val="00BA7D07"/>
    <w:rsid w:val="00BB0E60"/>
    <w:rsid w:val="00BB1791"/>
    <w:rsid w:val="00BB17B1"/>
    <w:rsid w:val="00BB1F3E"/>
    <w:rsid w:val="00BB2785"/>
    <w:rsid w:val="00BB2F13"/>
    <w:rsid w:val="00BB301A"/>
    <w:rsid w:val="00BB3C4B"/>
    <w:rsid w:val="00BB4024"/>
    <w:rsid w:val="00BB49C3"/>
    <w:rsid w:val="00BB5377"/>
    <w:rsid w:val="00BB5C24"/>
    <w:rsid w:val="00BB60A6"/>
    <w:rsid w:val="00BB73E4"/>
    <w:rsid w:val="00BB76A0"/>
    <w:rsid w:val="00BB7819"/>
    <w:rsid w:val="00BB7C5E"/>
    <w:rsid w:val="00BB7E0E"/>
    <w:rsid w:val="00BB7ED4"/>
    <w:rsid w:val="00BC0554"/>
    <w:rsid w:val="00BC15D1"/>
    <w:rsid w:val="00BC1A23"/>
    <w:rsid w:val="00BC250D"/>
    <w:rsid w:val="00BC2A37"/>
    <w:rsid w:val="00BC2B1C"/>
    <w:rsid w:val="00BC34FE"/>
    <w:rsid w:val="00BC494B"/>
    <w:rsid w:val="00BC4988"/>
    <w:rsid w:val="00BC551D"/>
    <w:rsid w:val="00BC56CD"/>
    <w:rsid w:val="00BC590F"/>
    <w:rsid w:val="00BC5960"/>
    <w:rsid w:val="00BC632F"/>
    <w:rsid w:val="00BC6A8E"/>
    <w:rsid w:val="00BC6FE5"/>
    <w:rsid w:val="00BC72DC"/>
    <w:rsid w:val="00BC7322"/>
    <w:rsid w:val="00BC733F"/>
    <w:rsid w:val="00BC7386"/>
    <w:rsid w:val="00BC7EE8"/>
    <w:rsid w:val="00BD029C"/>
    <w:rsid w:val="00BD0D3D"/>
    <w:rsid w:val="00BD10F2"/>
    <w:rsid w:val="00BD14BC"/>
    <w:rsid w:val="00BD19CE"/>
    <w:rsid w:val="00BD1E3B"/>
    <w:rsid w:val="00BD3133"/>
    <w:rsid w:val="00BD332B"/>
    <w:rsid w:val="00BD354A"/>
    <w:rsid w:val="00BD4F81"/>
    <w:rsid w:val="00BD5029"/>
    <w:rsid w:val="00BD598C"/>
    <w:rsid w:val="00BD649F"/>
    <w:rsid w:val="00BD6ED4"/>
    <w:rsid w:val="00BD7ACA"/>
    <w:rsid w:val="00BE02D5"/>
    <w:rsid w:val="00BE044E"/>
    <w:rsid w:val="00BE15D6"/>
    <w:rsid w:val="00BE2150"/>
    <w:rsid w:val="00BE25A6"/>
    <w:rsid w:val="00BE3CA2"/>
    <w:rsid w:val="00BE45F7"/>
    <w:rsid w:val="00BE4EA1"/>
    <w:rsid w:val="00BE50BD"/>
    <w:rsid w:val="00BE609C"/>
    <w:rsid w:val="00BE6698"/>
    <w:rsid w:val="00BE753C"/>
    <w:rsid w:val="00BE7C26"/>
    <w:rsid w:val="00BF01C7"/>
    <w:rsid w:val="00BF04F8"/>
    <w:rsid w:val="00BF0666"/>
    <w:rsid w:val="00BF0A5E"/>
    <w:rsid w:val="00BF0B70"/>
    <w:rsid w:val="00BF12FE"/>
    <w:rsid w:val="00BF1354"/>
    <w:rsid w:val="00BF1BE3"/>
    <w:rsid w:val="00BF3997"/>
    <w:rsid w:val="00BF3E63"/>
    <w:rsid w:val="00BF420A"/>
    <w:rsid w:val="00BF5B96"/>
    <w:rsid w:val="00BF6817"/>
    <w:rsid w:val="00BF7128"/>
    <w:rsid w:val="00BF76E7"/>
    <w:rsid w:val="00BF7CB5"/>
    <w:rsid w:val="00C00DBF"/>
    <w:rsid w:val="00C00DF7"/>
    <w:rsid w:val="00C01A4B"/>
    <w:rsid w:val="00C0208C"/>
    <w:rsid w:val="00C02091"/>
    <w:rsid w:val="00C0241C"/>
    <w:rsid w:val="00C02514"/>
    <w:rsid w:val="00C02C50"/>
    <w:rsid w:val="00C040BD"/>
    <w:rsid w:val="00C041B1"/>
    <w:rsid w:val="00C0432D"/>
    <w:rsid w:val="00C04BBD"/>
    <w:rsid w:val="00C053E0"/>
    <w:rsid w:val="00C058B0"/>
    <w:rsid w:val="00C05BB5"/>
    <w:rsid w:val="00C05FE5"/>
    <w:rsid w:val="00C0690F"/>
    <w:rsid w:val="00C07873"/>
    <w:rsid w:val="00C10BDB"/>
    <w:rsid w:val="00C11268"/>
    <w:rsid w:val="00C113B1"/>
    <w:rsid w:val="00C119CE"/>
    <w:rsid w:val="00C1216E"/>
    <w:rsid w:val="00C12AB4"/>
    <w:rsid w:val="00C13F14"/>
    <w:rsid w:val="00C13F2B"/>
    <w:rsid w:val="00C141C8"/>
    <w:rsid w:val="00C1568D"/>
    <w:rsid w:val="00C15842"/>
    <w:rsid w:val="00C168FA"/>
    <w:rsid w:val="00C16DB8"/>
    <w:rsid w:val="00C17B6C"/>
    <w:rsid w:val="00C20E10"/>
    <w:rsid w:val="00C22585"/>
    <w:rsid w:val="00C239E6"/>
    <w:rsid w:val="00C23CDB"/>
    <w:rsid w:val="00C23EFC"/>
    <w:rsid w:val="00C242D1"/>
    <w:rsid w:val="00C245A4"/>
    <w:rsid w:val="00C24667"/>
    <w:rsid w:val="00C248C4"/>
    <w:rsid w:val="00C25143"/>
    <w:rsid w:val="00C2612D"/>
    <w:rsid w:val="00C261D9"/>
    <w:rsid w:val="00C273E9"/>
    <w:rsid w:val="00C276DA"/>
    <w:rsid w:val="00C300C1"/>
    <w:rsid w:val="00C30656"/>
    <w:rsid w:val="00C30F49"/>
    <w:rsid w:val="00C323FE"/>
    <w:rsid w:val="00C3278F"/>
    <w:rsid w:val="00C32B0C"/>
    <w:rsid w:val="00C32CAC"/>
    <w:rsid w:val="00C3311D"/>
    <w:rsid w:val="00C33848"/>
    <w:rsid w:val="00C34102"/>
    <w:rsid w:val="00C3502A"/>
    <w:rsid w:val="00C35082"/>
    <w:rsid w:val="00C3512A"/>
    <w:rsid w:val="00C3541E"/>
    <w:rsid w:val="00C35B00"/>
    <w:rsid w:val="00C35D08"/>
    <w:rsid w:val="00C360FD"/>
    <w:rsid w:val="00C3645F"/>
    <w:rsid w:val="00C37670"/>
    <w:rsid w:val="00C37DDA"/>
    <w:rsid w:val="00C40414"/>
    <w:rsid w:val="00C408E1"/>
    <w:rsid w:val="00C40BB1"/>
    <w:rsid w:val="00C41AE9"/>
    <w:rsid w:val="00C41FB7"/>
    <w:rsid w:val="00C42137"/>
    <w:rsid w:val="00C42CE4"/>
    <w:rsid w:val="00C43BF0"/>
    <w:rsid w:val="00C440F5"/>
    <w:rsid w:val="00C4473E"/>
    <w:rsid w:val="00C44744"/>
    <w:rsid w:val="00C4546B"/>
    <w:rsid w:val="00C45877"/>
    <w:rsid w:val="00C45CB6"/>
    <w:rsid w:val="00C463D8"/>
    <w:rsid w:val="00C46B39"/>
    <w:rsid w:val="00C504DE"/>
    <w:rsid w:val="00C514C6"/>
    <w:rsid w:val="00C5159B"/>
    <w:rsid w:val="00C52303"/>
    <w:rsid w:val="00C528CB"/>
    <w:rsid w:val="00C52B0F"/>
    <w:rsid w:val="00C52D2B"/>
    <w:rsid w:val="00C52DF9"/>
    <w:rsid w:val="00C536B0"/>
    <w:rsid w:val="00C54963"/>
    <w:rsid w:val="00C54F28"/>
    <w:rsid w:val="00C55B1B"/>
    <w:rsid w:val="00C5626B"/>
    <w:rsid w:val="00C56A22"/>
    <w:rsid w:val="00C56CC3"/>
    <w:rsid w:val="00C57612"/>
    <w:rsid w:val="00C5768C"/>
    <w:rsid w:val="00C62238"/>
    <w:rsid w:val="00C6289C"/>
    <w:rsid w:val="00C6379D"/>
    <w:rsid w:val="00C63A81"/>
    <w:rsid w:val="00C6473C"/>
    <w:rsid w:val="00C64F31"/>
    <w:rsid w:val="00C6539C"/>
    <w:rsid w:val="00C658A4"/>
    <w:rsid w:val="00C660B2"/>
    <w:rsid w:val="00C6650F"/>
    <w:rsid w:val="00C671A0"/>
    <w:rsid w:val="00C67D6A"/>
    <w:rsid w:val="00C67DB4"/>
    <w:rsid w:val="00C7094A"/>
    <w:rsid w:val="00C70B90"/>
    <w:rsid w:val="00C7131F"/>
    <w:rsid w:val="00C7140B"/>
    <w:rsid w:val="00C71730"/>
    <w:rsid w:val="00C72BAF"/>
    <w:rsid w:val="00C73527"/>
    <w:rsid w:val="00C740EA"/>
    <w:rsid w:val="00C755E7"/>
    <w:rsid w:val="00C76440"/>
    <w:rsid w:val="00C77DFC"/>
    <w:rsid w:val="00C77EBD"/>
    <w:rsid w:val="00C80371"/>
    <w:rsid w:val="00C8055F"/>
    <w:rsid w:val="00C8091E"/>
    <w:rsid w:val="00C81FA2"/>
    <w:rsid w:val="00C83315"/>
    <w:rsid w:val="00C8386F"/>
    <w:rsid w:val="00C845F1"/>
    <w:rsid w:val="00C84695"/>
    <w:rsid w:val="00C847F0"/>
    <w:rsid w:val="00C85800"/>
    <w:rsid w:val="00C85F89"/>
    <w:rsid w:val="00C8663C"/>
    <w:rsid w:val="00C86D4C"/>
    <w:rsid w:val="00C86DE8"/>
    <w:rsid w:val="00C87C0B"/>
    <w:rsid w:val="00C87D69"/>
    <w:rsid w:val="00C902D0"/>
    <w:rsid w:val="00C909DE"/>
    <w:rsid w:val="00C921E1"/>
    <w:rsid w:val="00C9297A"/>
    <w:rsid w:val="00C92E48"/>
    <w:rsid w:val="00C93A1C"/>
    <w:rsid w:val="00C950F9"/>
    <w:rsid w:val="00C9514F"/>
    <w:rsid w:val="00C96528"/>
    <w:rsid w:val="00C96AFD"/>
    <w:rsid w:val="00C96B2D"/>
    <w:rsid w:val="00C9725F"/>
    <w:rsid w:val="00C97D48"/>
    <w:rsid w:val="00CA1B11"/>
    <w:rsid w:val="00CA35AE"/>
    <w:rsid w:val="00CA39E9"/>
    <w:rsid w:val="00CA3D01"/>
    <w:rsid w:val="00CA4229"/>
    <w:rsid w:val="00CA4487"/>
    <w:rsid w:val="00CA479D"/>
    <w:rsid w:val="00CA4BDA"/>
    <w:rsid w:val="00CA6222"/>
    <w:rsid w:val="00CA724F"/>
    <w:rsid w:val="00CB0F1F"/>
    <w:rsid w:val="00CB1088"/>
    <w:rsid w:val="00CB28F9"/>
    <w:rsid w:val="00CB362D"/>
    <w:rsid w:val="00CB423F"/>
    <w:rsid w:val="00CB4C52"/>
    <w:rsid w:val="00CB7255"/>
    <w:rsid w:val="00CB787C"/>
    <w:rsid w:val="00CC0C01"/>
    <w:rsid w:val="00CC125E"/>
    <w:rsid w:val="00CC199F"/>
    <w:rsid w:val="00CC1BBA"/>
    <w:rsid w:val="00CC1D41"/>
    <w:rsid w:val="00CC1FD3"/>
    <w:rsid w:val="00CC20B6"/>
    <w:rsid w:val="00CC2E59"/>
    <w:rsid w:val="00CC3870"/>
    <w:rsid w:val="00CC4F5F"/>
    <w:rsid w:val="00CC612F"/>
    <w:rsid w:val="00CC650D"/>
    <w:rsid w:val="00CC6CE3"/>
    <w:rsid w:val="00CC730D"/>
    <w:rsid w:val="00CC7ABC"/>
    <w:rsid w:val="00CD00FD"/>
    <w:rsid w:val="00CD0D66"/>
    <w:rsid w:val="00CD0F9F"/>
    <w:rsid w:val="00CD16F8"/>
    <w:rsid w:val="00CD29AC"/>
    <w:rsid w:val="00CD423B"/>
    <w:rsid w:val="00CD43D3"/>
    <w:rsid w:val="00CD5244"/>
    <w:rsid w:val="00CD5DFF"/>
    <w:rsid w:val="00CD7407"/>
    <w:rsid w:val="00CD755F"/>
    <w:rsid w:val="00CD7580"/>
    <w:rsid w:val="00CD78F5"/>
    <w:rsid w:val="00CD7970"/>
    <w:rsid w:val="00CD7EC9"/>
    <w:rsid w:val="00CE1EB9"/>
    <w:rsid w:val="00CE2BD7"/>
    <w:rsid w:val="00CE37BA"/>
    <w:rsid w:val="00CE3875"/>
    <w:rsid w:val="00CE3ABA"/>
    <w:rsid w:val="00CE3FEA"/>
    <w:rsid w:val="00CE487B"/>
    <w:rsid w:val="00CE48F3"/>
    <w:rsid w:val="00CE6E92"/>
    <w:rsid w:val="00CE72A9"/>
    <w:rsid w:val="00CE7CEE"/>
    <w:rsid w:val="00CE7E83"/>
    <w:rsid w:val="00CF2406"/>
    <w:rsid w:val="00CF39FD"/>
    <w:rsid w:val="00CF3E3F"/>
    <w:rsid w:val="00CF439B"/>
    <w:rsid w:val="00CF4445"/>
    <w:rsid w:val="00CF511B"/>
    <w:rsid w:val="00CF52ED"/>
    <w:rsid w:val="00CF5590"/>
    <w:rsid w:val="00CF6F4B"/>
    <w:rsid w:val="00CF72DB"/>
    <w:rsid w:val="00CF75FF"/>
    <w:rsid w:val="00CF7C30"/>
    <w:rsid w:val="00D003EC"/>
    <w:rsid w:val="00D0079D"/>
    <w:rsid w:val="00D00C21"/>
    <w:rsid w:val="00D00F7A"/>
    <w:rsid w:val="00D0119A"/>
    <w:rsid w:val="00D01B87"/>
    <w:rsid w:val="00D0208D"/>
    <w:rsid w:val="00D021AA"/>
    <w:rsid w:val="00D0311E"/>
    <w:rsid w:val="00D03181"/>
    <w:rsid w:val="00D0494B"/>
    <w:rsid w:val="00D05D5D"/>
    <w:rsid w:val="00D06087"/>
    <w:rsid w:val="00D0682E"/>
    <w:rsid w:val="00D06C41"/>
    <w:rsid w:val="00D06F6D"/>
    <w:rsid w:val="00D07632"/>
    <w:rsid w:val="00D106EB"/>
    <w:rsid w:val="00D108C9"/>
    <w:rsid w:val="00D10C9E"/>
    <w:rsid w:val="00D11368"/>
    <w:rsid w:val="00D129EA"/>
    <w:rsid w:val="00D12DDD"/>
    <w:rsid w:val="00D12F37"/>
    <w:rsid w:val="00D1324C"/>
    <w:rsid w:val="00D141CE"/>
    <w:rsid w:val="00D15490"/>
    <w:rsid w:val="00D1611B"/>
    <w:rsid w:val="00D161AE"/>
    <w:rsid w:val="00D1643F"/>
    <w:rsid w:val="00D1669F"/>
    <w:rsid w:val="00D17854"/>
    <w:rsid w:val="00D17F11"/>
    <w:rsid w:val="00D201DF"/>
    <w:rsid w:val="00D208BF"/>
    <w:rsid w:val="00D20F4E"/>
    <w:rsid w:val="00D223C4"/>
    <w:rsid w:val="00D22678"/>
    <w:rsid w:val="00D23130"/>
    <w:rsid w:val="00D23F6E"/>
    <w:rsid w:val="00D24698"/>
    <w:rsid w:val="00D25730"/>
    <w:rsid w:val="00D25B07"/>
    <w:rsid w:val="00D27DC8"/>
    <w:rsid w:val="00D27F7B"/>
    <w:rsid w:val="00D3010D"/>
    <w:rsid w:val="00D30320"/>
    <w:rsid w:val="00D313B5"/>
    <w:rsid w:val="00D3278A"/>
    <w:rsid w:val="00D32D3F"/>
    <w:rsid w:val="00D330BB"/>
    <w:rsid w:val="00D34B19"/>
    <w:rsid w:val="00D35710"/>
    <w:rsid w:val="00D35BA4"/>
    <w:rsid w:val="00D3668E"/>
    <w:rsid w:val="00D4001C"/>
    <w:rsid w:val="00D405F6"/>
    <w:rsid w:val="00D41460"/>
    <w:rsid w:val="00D41589"/>
    <w:rsid w:val="00D41681"/>
    <w:rsid w:val="00D42CD6"/>
    <w:rsid w:val="00D43074"/>
    <w:rsid w:val="00D45061"/>
    <w:rsid w:val="00D46A9D"/>
    <w:rsid w:val="00D46E97"/>
    <w:rsid w:val="00D470D0"/>
    <w:rsid w:val="00D50EE4"/>
    <w:rsid w:val="00D51071"/>
    <w:rsid w:val="00D520A0"/>
    <w:rsid w:val="00D521E2"/>
    <w:rsid w:val="00D53738"/>
    <w:rsid w:val="00D538F5"/>
    <w:rsid w:val="00D55525"/>
    <w:rsid w:val="00D55807"/>
    <w:rsid w:val="00D565D8"/>
    <w:rsid w:val="00D60135"/>
    <w:rsid w:val="00D60CEF"/>
    <w:rsid w:val="00D61286"/>
    <w:rsid w:val="00D61569"/>
    <w:rsid w:val="00D61F7D"/>
    <w:rsid w:val="00D65396"/>
    <w:rsid w:val="00D65575"/>
    <w:rsid w:val="00D65590"/>
    <w:rsid w:val="00D65BCC"/>
    <w:rsid w:val="00D7071D"/>
    <w:rsid w:val="00D70F0B"/>
    <w:rsid w:val="00D70FD3"/>
    <w:rsid w:val="00D71830"/>
    <w:rsid w:val="00D71DD0"/>
    <w:rsid w:val="00D72D93"/>
    <w:rsid w:val="00D73F21"/>
    <w:rsid w:val="00D74A7B"/>
    <w:rsid w:val="00D74D31"/>
    <w:rsid w:val="00D77C0B"/>
    <w:rsid w:val="00D77CA2"/>
    <w:rsid w:val="00D81DA5"/>
    <w:rsid w:val="00D82982"/>
    <w:rsid w:val="00D83E98"/>
    <w:rsid w:val="00D8432D"/>
    <w:rsid w:val="00D8434D"/>
    <w:rsid w:val="00D844A2"/>
    <w:rsid w:val="00D84839"/>
    <w:rsid w:val="00D84F45"/>
    <w:rsid w:val="00D85473"/>
    <w:rsid w:val="00D87427"/>
    <w:rsid w:val="00D87DFD"/>
    <w:rsid w:val="00D910E7"/>
    <w:rsid w:val="00D9196F"/>
    <w:rsid w:val="00D91C62"/>
    <w:rsid w:val="00D91C6C"/>
    <w:rsid w:val="00D9220C"/>
    <w:rsid w:val="00D922DC"/>
    <w:rsid w:val="00D926BC"/>
    <w:rsid w:val="00D928F7"/>
    <w:rsid w:val="00D929FF"/>
    <w:rsid w:val="00D92A5B"/>
    <w:rsid w:val="00D92BE1"/>
    <w:rsid w:val="00D93100"/>
    <w:rsid w:val="00D93BF9"/>
    <w:rsid w:val="00D94172"/>
    <w:rsid w:val="00D94222"/>
    <w:rsid w:val="00D9439D"/>
    <w:rsid w:val="00D94B5B"/>
    <w:rsid w:val="00D94D60"/>
    <w:rsid w:val="00D956BE"/>
    <w:rsid w:val="00D95A17"/>
    <w:rsid w:val="00D95C71"/>
    <w:rsid w:val="00D96D8A"/>
    <w:rsid w:val="00D9700F"/>
    <w:rsid w:val="00D97632"/>
    <w:rsid w:val="00DA05A0"/>
    <w:rsid w:val="00DA0A60"/>
    <w:rsid w:val="00DA11E8"/>
    <w:rsid w:val="00DA1201"/>
    <w:rsid w:val="00DA19BA"/>
    <w:rsid w:val="00DA2311"/>
    <w:rsid w:val="00DA3031"/>
    <w:rsid w:val="00DA3116"/>
    <w:rsid w:val="00DA36DB"/>
    <w:rsid w:val="00DA48A3"/>
    <w:rsid w:val="00DA4CEC"/>
    <w:rsid w:val="00DA51AF"/>
    <w:rsid w:val="00DA53E1"/>
    <w:rsid w:val="00DA5854"/>
    <w:rsid w:val="00DA5A79"/>
    <w:rsid w:val="00DA6707"/>
    <w:rsid w:val="00DA70F6"/>
    <w:rsid w:val="00DA7D8B"/>
    <w:rsid w:val="00DB014C"/>
    <w:rsid w:val="00DB06D8"/>
    <w:rsid w:val="00DB0819"/>
    <w:rsid w:val="00DB1410"/>
    <w:rsid w:val="00DB1961"/>
    <w:rsid w:val="00DB1D06"/>
    <w:rsid w:val="00DB1D94"/>
    <w:rsid w:val="00DB21A7"/>
    <w:rsid w:val="00DB26A6"/>
    <w:rsid w:val="00DB2AF4"/>
    <w:rsid w:val="00DB2D89"/>
    <w:rsid w:val="00DB31B5"/>
    <w:rsid w:val="00DB4BF7"/>
    <w:rsid w:val="00DB6049"/>
    <w:rsid w:val="00DB60DB"/>
    <w:rsid w:val="00DB67C1"/>
    <w:rsid w:val="00DB6EB3"/>
    <w:rsid w:val="00DB7647"/>
    <w:rsid w:val="00DC0266"/>
    <w:rsid w:val="00DC06E1"/>
    <w:rsid w:val="00DC0FDC"/>
    <w:rsid w:val="00DC1840"/>
    <w:rsid w:val="00DC2075"/>
    <w:rsid w:val="00DC2553"/>
    <w:rsid w:val="00DC3024"/>
    <w:rsid w:val="00DC3154"/>
    <w:rsid w:val="00DC366F"/>
    <w:rsid w:val="00DC3D21"/>
    <w:rsid w:val="00DC5752"/>
    <w:rsid w:val="00DC5949"/>
    <w:rsid w:val="00DC60AA"/>
    <w:rsid w:val="00DC675E"/>
    <w:rsid w:val="00DC6BB6"/>
    <w:rsid w:val="00DC6E31"/>
    <w:rsid w:val="00DC723E"/>
    <w:rsid w:val="00DD0003"/>
    <w:rsid w:val="00DD041C"/>
    <w:rsid w:val="00DD0438"/>
    <w:rsid w:val="00DD0BA7"/>
    <w:rsid w:val="00DD0C40"/>
    <w:rsid w:val="00DD1FB4"/>
    <w:rsid w:val="00DD2F27"/>
    <w:rsid w:val="00DD3DE4"/>
    <w:rsid w:val="00DD3F12"/>
    <w:rsid w:val="00DD40D9"/>
    <w:rsid w:val="00DD4678"/>
    <w:rsid w:val="00DD4C4F"/>
    <w:rsid w:val="00DD4D05"/>
    <w:rsid w:val="00DD728A"/>
    <w:rsid w:val="00DD75AD"/>
    <w:rsid w:val="00DD7DDA"/>
    <w:rsid w:val="00DD7DF4"/>
    <w:rsid w:val="00DE0C30"/>
    <w:rsid w:val="00DE0F94"/>
    <w:rsid w:val="00DE16E5"/>
    <w:rsid w:val="00DE18DD"/>
    <w:rsid w:val="00DE322E"/>
    <w:rsid w:val="00DE4597"/>
    <w:rsid w:val="00DE4BC4"/>
    <w:rsid w:val="00DE510B"/>
    <w:rsid w:val="00DE5412"/>
    <w:rsid w:val="00DE5494"/>
    <w:rsid w:val="00DE57F1"/>
    <w:rsid w:val="00DE5CF1"/>
    <w:rsid w:val="00DE612F"/>
    <w:rsid w:val="00DE6CE3"/>
    <w:rsid w:val="00DE731E"/>
    <w:rsid w:val="00DE7423"/>
    <w:rsid w:val="00DE7912"/>
    <w:rsid w:val="00DF1632"/>
    <w:rsid w:val="00DF2683"/>
    <w:rsid w:val="00DF2AE1"/>
    <w:rsid w:val="00DF3E50"/>
    <w:rsid w:val="00DF4042"/>
    <w:rsid w:val="00DF5554"/>
    <w:rsid w:val="00DF591C"/>
    <w:rsid w:val="00DF5AC0"/>
    <w:rsid w:val="00DF5C25"/>
    <w:rsid w:val="00DF5C5D"/>
    <w:rsid w:val="00DF6594"/>
    <w:rsid w:val="00DF6BD0"/>
    <w:rsid w:val="00E01113"/>
    <w:rsid w:val="00E012FE"/>
    <w:rsid w:val="00E0292F"/>
    <w:rsid w:val="00E0349E"/>
    <w:rsid w:val="00E037F9"/>
    <w:rsid w:val="00E0475C"/>
    <w:rsid w:val="00E04B43"/>
    <w:rsid w:val="00E053CF"/>
    <w:rsid w:val="00E05D14"/>
    <w:rsid w:val="00E06A47"/>
    <w:rsid w:val="00E06B0C"/>
    <w:rsid w:val="00E10097"/>
    <w:rsid w:val="00E10EB3"/>
    <w:rsid w:val="00E1129E"/>
    <w:rsid w:val="00E11637"/>
    <w:rsid w:val="00E11809"/>
    <w:rsid w:val="00E12387"/>
    <w:rsid w:val="00E124D5"/>
    <w:rsid w:val="00E1314A"/>
    <w:rsid w:val="00E141D5"/>
    <w:rsid w:val="00E14379"/>
    <w:rsid w:val="00E14FCA"/>
    <w:rsid w:val="00E15274"/>
    <w:rsid w:val="00E15FDA"/>
    <w:rsid w:val="00E16B76"/>
    <w:rsid w:val="00E17012"/>
    <w:rsid w:val="00E2075F"/>
    <w:rsid w:val="00E20D80"/>
    <w:rsid w:val="00E22EC6"/>
    <w:rsid w:val="00E22FBC"/>
    <w:rsid w:val="00E239F6"/>
    <w:rsid w:val="00E24236"/>
    <w:rsid w:val="00E246F2"/>
    <w:rsid w:val="00E2557E"/>
    <w:rsid w:val="00E262CF"/>
    <w:rsid w:val="00E267B3"/>
    <w:rsid w:val="00E268C4"/>
    <w:rsid w:val="00E26A0E"/>
    <w:rsid w:val="00E26B2B"/>
    <w:rsid w:val="00E27BA4"/>
    <w:rsid w:val="00E30687"/>
    <w:rsid w:val="00E3100B"/>
    <w:rsid w:val="00E314CC"/>
    <w:rsid w:val="00E3183D"/>
    <w:rsid w:val="00E31D25"/>
    <w:rsid w:val="00E31D2F"/>
    <w:rsid w:val="00E3217A"/>
    <w:rsid w:val="00E326F0"/>
    <w:rsid w:val="00E329EE"/>
    <w:rsid w:val="00E33669"/>
    <w:rsid w:val="00E337E0"/>
    <w:rsid w:val="00E34FD8"/>
    <w:rsid w:val="00E355F6"/>
    <w:rsid w:val="00E36899"/>
    <w:rsid w:val="00E36AE9"/>
    <w:rsid w:val="00E37052"/>
    <w:rsid w:val="00E37065"/>
    <w:rsid w:val="00E37E5C"/>
    <w:rsid w:val="00E404DE"/>
    <w:rsid w:val="00E40670"/>
    <w:rsid w:val="00E40750"/>
    <w:rsid w:val="00E42195"/>
    <w:rsid w:val="00E42BBC"/>
    <w:rsid w:val="00E42DC1"/>
    <w:rsid w:val="00E43294"/>
    <w:rsid w:val="00E43ECF"/>
    <w:rsid w:val="00E44DBC"/>
    <w:rsid w:val="00E454E5"/>
    <w:rsid w:val="00E45707"/>
    <w:rsid w:val="00E458F4"/>
    <w:rsid w:val="00E46BEB"/>
    <w:rsid w:val="00E47221"/>
    <w:rsid w:val="00E47626"/>
    <w:rsid w:val="00E5032E"/>
    <w:rsid w:val="00E5036F"/>
    <w:rsid w:val="00E50BCA"/>
    <w:rsid w:val="00E50CE0"/>
    <w:rsid w:val="00E50E1A"/>
    <w:rsid w:val="00E517C9"/>
    <w:rsid w:val="00E52112"/>
    <w:rsid w:val="00E5229B"/>
    <w:rsid w:val="00E5255F"/>
    <w:rsid w:val="00E526F7"/>
    <w:rsid w:val="00E52882"/>
    <w:rsid w:val="00E558AD"/>
    <w:rsid w:val="00E55A4F"/>
    <w:rsid w:val="00E55BB3"/>
    <w:rsid w:val="00E55C6A"/>
    <w:rsid w:val="00E5631F"/>
    <w:rsid w:val="00E56509"/>
    <w:rsid w:val="00E57480"/>
    <w:rsid w:val="00E574D6"/>
    <w:rsid w:val="00E57F25"/>
    <w:rsid w:val="00E60D8D"/>
    <w:rsid w:val="00E62364"/>
    <w:rsid w:val="00E6281B"/>
    <w:rsid w:val="00E62C02"/>
    <w:rsid w:val="00E62ED9"/>
    <w:rsid w:val="00E630E1"/>
    <w:rsid w:val="00E64018"/>
    <w:rsid w:val="00E647EB"/>
    <w:rsid w:val="00E6583D"/>
    <w:rsid w:val="00E672C2"/>
    <w:rsid w:val="00E6730D"/>
    <w:rsid w:val="00E67FB5"/>
    <w:rsid w:val="00E70291"/>
    <w:rsid w:val="00E70FC4"/>
    <w:rsid w:val="00E711FC"/>
    <w:rsid w:val="00E712AD"/>
    <w:rsid w:val="00E714F1"/>
    <w:rsid w:val="00E7180B"/>
    <w:rsid w:val="00E71E56"/>
    <w:rsid w:val="00E71ECE"/>
    <w:rsid w:val="00E720D9"/>
    <w:rsid w:val="00E723BA"/>
    <w:rsid w:val="00E72688"/>
    <w:rsid w:val="00E73A0B"/>
    <w:rsid w:val="00E73B36"/>
    <w:rsid w:val="00E73C7A"/>
    <w:rsid w:val="00E740C5"/>
    <w:rsid w:val="00E745CD"/>
    <w:rsid w:val="00E7523B"/>
    <w:rsid w:val="00E7562B"/>
    <w:rsid w:val="00E77ABC"/>
    <w:rsid w:val="00E77CED"/>
    <w:rsid w:val="00E8014F"/>
    <w:rsid w:val="00E802BE"/>
    <w:rsid w:val="00E803B4"/>
    <w:rsid w:val="00E807E9"/>
    <w:rsid w:val="00E81A0A"/>
    <w:rsid w:val="00E822C1"/>
    <w:rsid w:val="00E82454"/>
    <w:rsid w:val="00E8271E"/>
    <w:rsid w:val="00E83E71"/>
    <w:rsid w:val="00E8442F"/>
    <w:rsid w:val="00E84DDE"/>
    <w:rsid w:val="00E84F8A"/>
    <w:rsid w:val="00E85C21"/>
    <w:rsid w:val="00E85C7C"/>
    <w:rsid w:val="00E85FED"/>
    <w:rsid w:val="00E86072"/>
    <w:rsid w:val="00E86096"/>
    <w:rsid w:val="00E86A9A"/>
    <w:rsid w:val="00E86AB2"/>
    <w:rsid w:val="00E873F9"/>
    <w:rsid w:val="00E87424"/>
    <w:rsid w:val="00E879F4"/>
    <w:rsid w:val="00E87F27"/>
    <w:rsid w:val="00E90C58"/>
    <w:rsid w:val="00E913B3"/>
    <w:rsid w:val="00E9236D"/>
    <w:rsid w:val="00E932DA"/>
    <w:rsid w:val="00E93C31"/>
    <w:rsid w:val="00E94ADC"/>
    <w:rsid w:val="00E94DA5"/>
    <w:rsid w:val="00E9517E"/>
    <w:rsid w:val="00E96C6B"/>
    <w:rsid w:val="00E96ED2"/>
    <w:rsid w:val="00E9717A"/>
    <w:rsid w:val="00E97592"/>
    <w:rsid w:val="00E979B1"/>
    <w:rsid w:val="00E97AA0"/>
    <w:rsid w:val="00E97D98"/>
    <w:rsid w:val="00EA1372"/>
    <w:rsid w:val="00EA17E9"/>
    <w:rsid w:val="00EA1DBA"/>
    <w:rsid w:val="00EA207E"/>
    <w:rsid w:val="00EA281E"/>
    <w:rsid w:val="00EA3111"/>
    <w:rsid w:val="00EA3429"/>
    <w:rsid w:val="00EA3BD7"/>
    <w:rsid w:val="00EA47B2"/>
    <w:rsid w:val="00EA49B7"/>
    <w:rsid w:val="00EA5BF4"/>
    <w:rsid w:val="00EA661C"/>
    <w:rsid w:val="00EA6A2B"/>
    <w:rsid w:val="00EA7629"/>
    <w:rsid w:val="00EA781B"/>
    <w:rsid w:val="00EA7FEF"/>
    <w:rsid w:val="00EB0345"/>
    <w:rsid w:val="00EB1330"/>
    <w:rsid w:val="00EB18CC"/>
    <w:rsid w:val="00EB1A93"/>
    <w:rsid w:val="00EB1FE9"/>
    <w:rsid w:val="00EB200E"/>
    <w:rsid w:val="00EB2111"/>
    <w:rsid w:val="00EB22D5"/>
    <w:rsid w:val="00EB283A"/>
    <w:rsid w:val="00EB2DA4"/>
    <w:rsid w:val="00EB4E11"/>
    <w:rsid w:val="00EB62B3"/>
    <w:rsid w:val="00EB6382"/>
    <w:rsid w:val="00EB64D0"/>
    <w:rsid w:val="00EB6DD2"/>
    <w:rsid w:val="00EB79ED"/>
    <w:rsid w:val="00EC0113"/>
    <w:rsid w:val="00EC0C08"/>
    <w:rsid w:val="00EC0C11"/>
    <w:rsid w:val="00EC0C21"/>
    <w:rsid w:val="00EC256C"/>
    <w:rsid w:val="00EC2AAA"/>
    <w:rsid w:val="00EC2D03"/>
    <w:rsid w:val="00EC3093"/>
    <w:rsid w:val="00EC3289"/>
    <w:rsid w:val="00EC350F"/>
    <w:rsid w:val="00EC3942"/>
    <w:rsid w:val="00EC3CD3"/>
    <w:rsid w:val="00EC3E19"/>
    <w:rsid w:val="00EC64DE"/>
    <w:rsid w:val="00EC6BA4"/>
    <w:rsid w:val="00EC6D7B"/>
    <w:rsid w:val="00EC7032"/>
    <w:rsid w:val="00EC7340"/>
    <w:rsid w:val="00EC737D"/>
    <w:rsid w:val="00ED03D3"/>
    <w:rsid w:val="00ED10D3"/>
    <w:rsid w:val="00ED12F0"/>
    <w:rsid w:val="00ED1485"/>
    <w:rsid w:val="00ED15D0"/>
    <w:rsid w:val="00ED1653"/>
    <w:rsid w:val="00ED1CDB"/>
    <w:rsid w:val="00ED1CF8"/>
    <w:rsid w:val="00ED21E6"/>
    <w:rsid w:val="00ED2A7D"/>
    <w:rsid w:val="00ED3CCA"/>
    <w:rsid w:val="00ED4995"/>
    <w:rsid w:val="00ED4A70"/>
    <w:rsid w:val="00ED5746"/>
    <w:rsid w:val="00ED5C3E"/>
    <w:rsid w:val="00ED5CEF"/>
    <w:rsid w:val="00ED6523"/>
    <w:rsid w:val="00ED7DC1"/>
    <w:rsid w:val="00EE1656"/>
    <w:rsid w:val="00EE1AE8"/>
    <w:rsid w:val="00EE1EA8"/>
    <w:rsid w:val="00EE2765"/>
    <w:rsid w:val="00EE2B03"/>
    <w:rsid w:val="00EE2BEC"/>
    <w:rsid w:val="00EE2EB2"/>
    <w:rsid w:val="00EE2F53"/>
    <w:rsid w:val="00EE31A3"/>
    <w:rsid w:val="00EE50DC"/>
    <w:rsid w:val="00EE5647"/>
    <w:rsid w:val="00EE6D01"/>
    <w:rsid w:val="00EE705A"/>
    <w:rsid w:val="00EE756B"/>
    <w:rsid w:val="00EE75F6"/>
    <w:rsid w:val="00EF01C4"/>
    <w:rsid w:val="00EF06CE"/>
    <w:rsid w:val="00EF0CA4"/>
    <w:rsid w:val="00EF229B"/>
    <w:rsid w:val="00EF2945"/>
    <w:rsid w:val="00EF2C70"/>
    <w:rsid w:val="00EF3467"/>
    <w:rsid w:val="00EF4078"/>
    <w:rsid w:val="00EF477B"/>
    <w:rsid w:val="00EF4909"/>
    <w:rsid w:val="00EF5A56"/>
    <w:rsid w:val="00EF6068"/>
    <w:rsid w:val="00EF6846"/>
    <w:rsid w:val="00EF6988"/>
    <w:rsid w:val="00EF6BDC"/>
    <w:rsid w:val="00EF6EBA"/>
    <w:rsid w:val="00EF76C9"/>
    <w:rsid w:val="00EF7D4B"/>
    <w:rsid w:val="00EF7F5C"/>
    <w:rsid w:val="00F0067E"/>
    <w:rsid w:val="00F00CD4"/>
    <w:rsid w:val="00F01B98"/>
    <w:rsid w:val="00F02A1E"/>
    <w:rsid w:val="00F02AD8"/>
    <w:rsid w:val="00F04509"/>
    <w:rsid w:val="00F04529"/>
    <w:rsid w:val="00F046FC"/>
    <w:rsid w:val="00F0477F"/>
    <w:rsid w:val="00F049E8"/>
    <w:rsid w:val="00F04EE3"/>
    <w:rsid w:val="00F05051"/>
    <w:rsid w:val="00F050C1"/>
    <w:rsid w:val="00F0540C"/>
    <w:rsid w:val="00F06BF9"/>
    <w:rsid w:val="00F103DA"/>
    <w:rsid w:val="00F10644"/>
    <w:rsid w:val="00F10731"/>
    <w:rsid w:val="00F113BE"/>
    <w:rsid w:val="00F12290"/>
    <w:rsid w:val="00F129D4"/>
    <w:rsid w:val="00F1305A"/>
    <w:rsid w:val="00F135B2"/>
    <w:rsid w:val="00F13A4E"/>
    <w:rsid w:val="00F13A96"/>
    <w:rsid w:val="00F148B9"/>
    <w:rsid w:val="00F1586A"/>
    <w:rsid w:val="00F15BE9"/>
    <w:rsid w:val="00F15D17"/>
    <w:rsid w:val="00F201AB"/>
    <w:rsid w:val="00F2034E"/>
    <w:rsid w:val="00F21583"/>
    <w:rsid w:val="00F2163E"/>
    <w:rsid w:val="00F21789"/>
    <w:rsid w:val="00F21AE7"/>
    <w:rsid w:val="00F23BB5"/>
    <w:rsid w:val="00F23D3D"/>
    <w:rsid w:val="00F23FDB"/>
    <w:rsid w:val="00F240D9"/>
    <w:rsid w:val="00F25169"/>
    <w:rsid w:val="00F252D4"/>
    <w:rsid w:val="00F25305"/>
    <w:rsid w:val="00F26525"/>
    <w:rsid w:val="00F266BC"/>
    <w:rsid w:val="00F26F47"/>
    <w:rsid w:val="00F302AC"/>
    <w:rsid w:val="00F319D8"/>
    <w:rsid w:val="00F31B74"/>
    <w:rsid w:val="00F3252D"/>
    <w:rsid w:val="00F327FF"/>
    <w:rsid w:val="00F33F1E"/>
    <w:rsid w:val="00F340EA"/>
    <w:rsid w:val="00F341AA"/>
    <w:rsid w:val="00F348E9"/>
    <w:rsid w:val="00F34C4A"/>
    <w:rsid w:val="00F34E2F"/>
    <w:rsid w:val="00F34F2B"/>
    <w:rsid w:val="00F35398"/>
    <w:rsid w:val="00F35B0F"/>
    <w:rsid w:val="00F409D7"/>
    <w:rsid w:val="00F40CB4"/>
    <w:rsid w:val="00F4115F"/>
    <w:rsid w:val="00F414A6"/>
    <w:rsid w:val="00F41754"/>
    <w:rsid w:val="00F42AD6"/>
    <w:rsid w:val="00F42D9E"/>
    <w:rsid w:val="00F43ED6"/>
    <w:rsid w:val="00F448B0"/>
    <w:rsid w:val="00F45002"/>
    <w:rsid w:val="00F4510A"/>
    <w:rsid w:val="00F45944"/>
    <w:rsid w:val="00F465D9"/>
    <w:rsid w:val="00F46EF5"/>
    <w:rsid w:val="00F47D91"/>
    <w:rsid w:val="00F50F56"/>
    <w:rsid w:val="00F511D7"/>
    <w:rsid w:val="00F51224"/>
    <w:rsid w:val="00F5189E"/>
    <w:rsid w:val="00F518F8"/>
    <w:rsid w:val="00F5223A"/>
    <w:rsid w:val="00F53430"/>
    <w:rsid w:val="00F53698"/>
    <w:rsid w:val="00F53959"/>
    <w:rsid w:val="00F54CD4"/>
    <w:rsid w:val="00F550CF"/>
    <w:rsid w:val="00F56A00"/>
    <w:rsid w:val="00F60308"/>
    <w:rsid w:val="00F60640"/>
    <w:rsid w:val="00F6103E"/>
    <w:rsid w:val="00F611B8"/>
    <w:rsid w:val="00F618F7"/>
    <w:rsid w:val="00F61CA5"/>
    <w:rsid w:val="00F62DC6"/>
    <w:rsid w:val="00F6425D"/>
    <w:rsid w:val="00F65216"/>
    <w:rsid w:val="00F666FE"/>
    <w:rsid w:val="00F66878"/>
    <w:rsid w:val="00F67043"/>
    <w:rsid w:val="00F67224"/>
    <w:rsid w:val="00F677E3"/>
    <w:rsid w:val="00F707A1"/>
    <w:rsid w:val="00F72326"/>
    <w:rsid w:val="00F7278C"/>
    <w:rsid w:val="00F73E7B"/>
    <w:rsid w:val="00F74173"/>
    <w:rsid w:val="00F74361"/>
    <w:rsid w:val="00F7487D"/>
    <w:rsid w:val="00F74C09"/>
    <w:rsid w:val="00F75189"/>
    <w:rsid w:val="00F751DD"/>
    <w:rsid w:val="00F75C7B"/>
    <w:rsid w:val="00F7628A"/>
    <w:rsid w:val="00F76EFF"/>
    <w:rsid w:val="00F7750A"/>
    <w:rsid w:val="00F77565"/>
    <w:rsid w:val="00F77DB4"/>
    <w:rsid w:val="00F8062E"/>
    <w:rsid w:val="00F82113"/>
    <w:rsid w:val="00F82623"/>
    <w:rsid w:val="00F84FAD"/>
    <w:rsid w:val="00F86A91"/>
    <w:rsid w:val="00F86FA1"/>
    <w:rsid w:val="00F9024C"/>
    <w:rsid w:val="00F9081F"/>
    <w:rsid w:val="00F90AAC"/>
    <w:rsid w:val="00F90BA7"/>
    <w:rsid w:val="00F91267"/>
    <w:rsid w:val="00F91630"/>
    <w:rsid w:val="00F9185C"/>
    <w:rsid w:val="00F91CDF"/>
    <w:rsid w:val="00F92095"/>
    <w:rsid w:val="00F9209B"/>
    <w:rsid w:val="00F92893"/>
    <w:rsid w:val="00F92A2C"/>
    <w:rsid w:val="00F92D6A"/>
    <w:rsid w:val="00F92D81"/>
    <w:rsid w:val="00F93D73"/>
    <w:rsid w:val="00F93E1D"/>
    <w:rsid w:val="00F9494A"/>
    <w:rsid w:val="00F94AFE"/>
    <w:rsid w:val="00F9508E"/>
    <w:rsid w:val="00F9693E"/>
    <w:rsid w:val="00F96D8A"/>
    <w:rsid w:val="00FA039D"/>
    <w:rsid w:val="00FA2745"/>
    <w:rsid w:val="00FA2EE5"/>
    <w:rsid w:val="00FA38C3"/>
    <w:rsid w:val="00FA4132"/>
    <w:rsid w:val="00FA6737"/>
    <w:rsid w:val="00FA75B1"/>
    <w:rsid w:val="00FA7745"/>
    <w:rsid w:val="00FA7C38"/>
    <w:rsid w:val="00FA7D92"/>
    <w:rsid w:val="00FB0364"/>
    <w:rsid w:val="00FB060C"/>
    <w:rsid w:val="00FB1E74"/>
    <w:rsid w:val="00FB2A87"/>
    <w:rsid w:val="00FB2D62"/>
    <w:rsid w:val="00FB307D"/>
    <w:rsid w:val="00FB312D"/>
    <w:rsid w:val="00FB3D63"/>
    <w:rsid w:val="00FB3F51"/>
    <w:rsid w:val="00FB46CA"/>
    <w:rsid w:val="00FB518A"/>
    <w:rsid w:val="00FB5B71"/>
    <w:rsid w:val="00FB5E94"/>
    <w:rsid w:val="00FB6097"/>
    <w:rsid w:val="00FB68E8"/>
    <w:rsid w:val="00FB6BB9"/>
    <w:rsid w:val="00FC1DF0"/>
    <w:rsid w:val="00FC2166"/>
    <w:rsid w:val="00FC2445"/>
    <w:rsid w:val="00FC3216"/>
    <w:rsid w:val="00FC3C73"/>
    <w:rsid w:val="00FC4FEF"/>
    <w:rsid w:val="00FC527B"/>
    <w:rsid w:val="00FC61E3"/>
    <w:rsid w:val="00FC7A55"/>
    <w:rsid w:val="00FD00AF"/>
    <w:rsid w:val="00FD1527"/>
    <w:rsid w:val="00FD15B5"/>
    <w:rsid w:val="00FD164D"/>
    <w:rsid w:val="00FD1C0B"/>
    <w:rsid w:val="00FD1CF3"/>
    <w:rsid w:val="00FD323F"/>
    <w:rsid w:val="00FD3614"/>
    <w:rsid w:val="00FD420A"/>
    <w:rsid w:val="00FD4D16"/>
    <w:rsid w:val="00FD5464"/>
    <w:rsid w:val="00FD5CB2"/>
    <w:rsid w:val="00FD6043"/>
    <w:rsid w:val="00FD6112"/>
    <w:rsid w:val="00FD67D5"/>
    <w:rsid w:val="00FE07FE"/>
    <w:rsid w:val="00FE08FB"/>
    <w:rsid w:val="00FE1887"/>
    <w:rsid w:val="00FE23F6"/>
    <w:rsid w:val="00FE2423"/>
    <w:rsid w:val="00FE2619"/>
    <w:rsid w:val="00FE37A4"/>
    <w:rsid w:val="00FE4112"/>
    <w:rsid w:val="00FE47C1"/>
    <w:rsid w:val="00FE4EFD"/>
    <w:rsid w:val="00FE5CB4"/>
    <w:rsid w:val="00FE6772"/>
    <w:rsid w:val="00FE6F5B"/>
    <w:rsid w:val="00FE7B90"/>
    <w:rsid w:val="00FF08BC"/>
    <w:rsid w:val="00FF14EC"/>
    <w:rsid w:val="00FF1DB9"/>
    <w:rsid w:val="00FF26C9"/>
    <w:rsid w:val="00FF2B64"/>
    <w:rsid w:val="00FF2CC2"/>
    <w:rsid w:val="00FF3122"/>
    <w:rsid w:val="00FF4002"/>
    <w:rsid w:val="00FF4CE2"/>
    <w:rsid w:val="00FF561F"/>
    <w:rsid w:val="00FF572C"/>
    <w:rsid w:val="00FF5B35"/>
    <w:rsid w:val="00FF6B4F"/>
    <w:rsid w:val="00FF6BA9"/>
    <w:rsid w:val="00FF6DCF"/>
    <w:rsid w:val="00FF6F05"/>
    <w:rsid w:val="00FF6F58"/>
    <w:rsid w:val="00FF70FA"/>
    <w:rsid w:val="00FF7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940C3"/>
  <w15:docId w15:val="{AA188FCC-8CD8-40E2-8DE0-FA5654E3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0366"/>
  </w:style>
  <w:style w:type="paragraph" w:styleId="Nagwek1">
    <w:name w:val="heading 1"/>
    <w:basedOn w:val="Normalny"/>
    <w:next w:val="Normalny"/>
    <w:qFormat/>
    <w:rsid w:val="00EF7F5C"/>
    <w:pPr>
      <w:keepNext/>
      <w:outlineLvl w:val="0"/>
    </w:pPr>
    <w:rPr>
      <w:sz w:val="24"/>
    </w:rPr>
  </w:style>
  <w:style w:type="paragraph" w:styleId="Nagwek2">
    <w:name w:val="heading 2"/>
    <w:basedOn w:val="Normalny"/>
    <w:next w:val="Normalny"/>
    <w:qFormat/>
    <w:rsid w:val="00EF7F5C"/>
    <w:pPr>
      <w:keepNext/>
      <w:jc w:val="center"/>
      <w:outlineLvl w:val="1"/>
    </w:pPr>
    <w:rPr>
      <w:sz w:val="24"/>
    </w:rPr>
  </w:style>
  <w:style w:type="paragraph" w:styleId="Nagwek3">
    <w:name w:val="heading 3"/>
    <w:basedOn w:val="Normalny"/>
    <w:next w:val="Normalny"/>
    <w:qFormat/>
    <w:rsid w:val="00EF7F5C"/>
    <w:pPr>
      <w:keepNext/>
      <w:jc w:val="right"/>
      <w:outlineLvl w:val="2"/>
    </w:pPr>
    <w:rPr>
      <w:b/>
      <w:sz w:val="24"/>
    </w:rPr>
  </w:style>
  <w:style w:type="paragraph" w:styleId="Nagwek4">
    <w:name w:val="heading 4"/>
    <w:basedOn w:val="Normalny"/>
    <w:next w:val="Normalny"/>
    <w:qFormat/>
    <w:rsid w:val="00EF7F5C"/>
    <w:pPr>
      <w:keepNext/>
      <w:jc w:val="both"/>
      <w:outlineLvl w:val="3"/>
    </w:pPr>
    <w:rPr>
      <w:b/>
      <w:sz w:val="24"/>
    </w:rPr>
  </w:style>
  <w:style w:type="paragraph" w:styleId="Nagwek5">
    <w:name w:val="heading 5"/>
    <w:basedOn w:val="Normalny"/>
    <w:next w:val="Normalny"/>
    <w:qFormat/>
    <w:rsid w:val="00EF7F5C"/>
    <w:pPr>
      <w:keepNext/>
      <w:jc w:val="center"/>
      <w:outlineLvl w:val="4"/>
    </w:pPr>
    <w:rPr>
      <w:sz w:val="28"/>
    </w:rPr>
  </w:style>
  <w:style w:type="paragraph" w:styleId="Nagwek6">
    <w:name w:val="heading 6"/>
    <w:basedOn w:val="Normalny"/>
    <w:next w:val="Normalny"/>
    <w:qFormat/>
    <w:rsid w:val="00EF7F5C"/>
    <w:pPr>
      <w:keepNext/>
      <w:spacing w:before="120"/>
      <w:jc w:val="center"/>
      <w:outlineLvl w:val="5"/>
    </w:pPr>
    <w:rPr>
      <w:b/>
      <w:bCs/>
      <w:sz w:val="24"/>
    </w:rPr>
  </w:style>
  <w:style w:type="paragraph" w:styleId="Nagwek7">
    <w:name w:val="heading 7"/>
    <w:basedOn w:val="Normalny"/>
    <w:next w:val="Normalny"/>
    <w:qFormat/>
    <w:rsid w:val="00EF7F5C"/>
    <w:pPr>
      <w:keepNext/>
      <w:spacing w:before="120"/>
      <w:jc w:val="both"/>
      <w:outlineLvl w:val="6"/>
    </w:pPr>
    <w:rPr>
      <w:color w:val="FF0000"/>
      <w:sz w:val="24"/>
      <w:u w:val="single"/>
    </w:rPr>
  </w:style>
  <w:style w:type="paragraph" w:styleId="Nagwek8">
    <w:name w:val="heading 8"/>
    <w:basedOn w:val="Normalny"/>
    <w:next w:val="Normalny"/>
    <w:qFormat/>
    <w:rsid w:val="00EF7F5C"/>
    <w:pPr>
      <w:keepNext/>
      <w:spacing w:before="120"/>
      <w:jc w:val="both"/>
      <w:outlineLvl w:val="7"/>
    </w:pPr>
    <w:rPr>
      <w:sz w:val="24"/>
    </w:rPr>
  </w:style>
  <w:style w:type="paragraph" w:styleId="Nagwek9">
    <w:name w:val="heading 9"/>
    <w:basedOn w:val="Normalny"/>
    <w:next w:val="Normalny"/>
    <w:qFormat/>
    <w:rsid w:val="00EF7F5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rsid w:val="00EF7F5C"/>
    <w:rPr>
      <w:sz w:val="16"/>
    </w:rPr>
  </w:style>
  <w:style w:type="paragraph" w:styleId="Tekstkomentarza">
    <w:name w:val="annotation text"/>
    <w:basedOn w:val="Normalny"/>
    <w:link w:val="TekstkomentarzaZnak"/>
    <w:uiPriority w:val="99"/>
    <w:semiHidden/>
    <w:rsid w:val="00EF7F5C"/>
  </w:style>
  <w:style w:type="paragraph" w:styleId="Stopka">
    <w:name w:val="footer"/>
    <w:basedOn w:val="Normalny"/>
    <w:link w:val="StopkaZnak"/>
    <w:uiPriority w:val="99"/>
    <w:rsid w:val="00EF7F5C"/>
    <w:pPr>
      <w:tabs>
        <w:tab w:val="center" w:pos="4536"/>
        <w:tab w:val="right" w:pos="9072"/>
      </w:tabs>
    </w:pPr>
  </w:style>
  <w:style w:type="character" w:styleId="Numerstrony">
    <w:name w:val="page number"/>
    <w:basedOn w:val="Domylnaczcionkaakapitu"/>
    <w:uiPriority w:val="99"/>
    <w:rsid w:val="00EF7F5C"/>
  </w:style>
  <w:style w:type="paragraph" w:styleId="Tekstpodstawowy">
    <w:name w:val="Body Text"/>
    <w:basedOn w:val="Normalny"/>
    <w:link w:val="TekstpodstawowyZnak"/>
    <w:rsid w:val="00EF7F5C"/>
    <w:pPr>
      <w:jc w:val="both"/>
    </w:pPr>
    <w:rPr>
      <w:sz w:val="24"/>
    </w:rPr>
  </w:style>
  <w:style w:type="character" w:customStyle="1" w:styleId="TekstpodstawowyZnak">
    <w:name w:val="Tekst podstawowy Znak"/>
    <w:link w:val="Tekstpodstawowy"/>
    <w:rsid w:val="00780A32"/>
    <w:rPr>
      <w:sz w:val="24"/>
    </w:rPr>
  </w:style>
  <w:style w:type="paragraph" w:styleId="Tekstpodstawowywcity">
    <w:name w:val="Body Text Indent"/>
    <w:basedOn w:val="Normalny"/>
    <w:link w:val="TekstpodstawowywcityZnak"/>
    <w:rsid w:val="00EF7F5C"/>
    <w:pPr>
      <w:ind w:left="7090"/>
      <w:jc w:val="both"/>
    </w:pPr>
    <w:rPr>
      <w:sz w:val="18"/>
    </w:rPr>
  </w:style>
  <w:style w:type="character" w:styleId="Odwoanieprzypisudolnego">
    <w:name w:val="footnote reference"/>
    <w:uiPriority w:val="99"/>
    <w:semiHidden/>
    <w:rsid w:val="00EF7F5C"/>
    <w:rPr>
      <w:vertAlign w:val="superscript"/>
    </w:rPr>
  </w:style>
  <w:style w:type="paragraph" w:styleId="Tekstprzypisudolnego">
    <w:name w:val="footnote text"/>
    <w:basedOn w:val="Normalny"/>
    <w:link w:val="TekstprzypisudolnegoZnak"/>
    <w:uiPriority w:val="99"/>
    <w:rsid w:val="00EF7F5C"/>
    <w:rPr>
      <w:noProof/>
    </w:rPr>
  </w:style>
  <w:style w:type="paragraph" w:customStyle="1" w:styleId="Kropki">
    <w:name w:val="Kropki"/>
    <w:basedOn w:val="Normalny"/>
    <w:rsid w:val="00EF7F5C"/>
    <w:pPr>
      <w:tabs>
        <w:tab w:val="left" w:leader="dot" w:pos="9072"/>
      </w:tabs>
      <w:spacing w:line="360" w:lineRule="auto"/>
      <w:jc w:val="right"/>
    </w:pPr>
    <w:rPr>
      <w:rFonts w:ascii="Arial" w:hAnsi="Arial"/>
      <w:noProof/>
      <w:sz w:val="24"/>
    </w:rPr>
  </w:style>
  <w:style w:type="paragraph" w:styleId="Nagwek">
    <w:name w:val="header"/>
    <w:basedOn w:val="Normalny"/>
    <w:link w:val="NagwekZnak"/>
    <w:uiPriority w:val="99"/>
    <w:rsid w:val="00EF7F5C"/>
    <w:pPr>
      <w:tabs>
        <w:tab w:val="center" w:pos="4536"/>
        <w:tab w:val="right" w:pos="9072"/>
      </w:tabs>
    </w:pPr>
  </w:style>
  <w:style w:type="paragraph" w:styleId="Tekstpodstawowy2">
    <w:name w:val="Body Text 2"/>
    <w:basedOn w:val="Normalny"/>
    <w:link w:val="Tekstpodstawowy2Znak"/>
    <w:rsid w:val="00EF7F5C"/>
    <w:rPr>
      <w:sz w:val="24"/>
    </w:rPr>
  </w:style>
  <w:style w:type="character" w:customStyle="1" w:styleId="tekstdokbold">
    <w:name w:val="tekst dok. bold"/>
    <w:rsid w:val="00EF7F5C"/>
    <w:rPr>
      <w:b/>
    </w:rPr>
  </w:style>
  <w:style w:type="paragraph" w:styleId="Mapadokumentu">
    <w:name w:val="Document Map"/>
    <w:basedOn w:val="Normalny"/>
    <w:semiHidden/>
    <w:rsid w:val="00EF7F5C"/>
    <w:pPr>
      <w:shd w:val="clear" w:color="auto" w:fill="000080"/>
    </w:pPr>
    <w:rPr>
      <w:rFonts w:ascii="Tahoma" w:hAnsi="Tahoma"/>
    </w:rPr>
  </w:style>
  <w:style w:type="paragraph" w:styleId="Tekstpodstawowy3">
    <w:name w:val="Body Text 3"/>
    <w:basedOn w:val="Normalny"/>
    <w:rsid w:val="00EF7F5C"/>
    <w:pPr>
      <w:jc w:val="center"/>
    </w:pPr>
    <w:rPr>
      <w:b/>
      <w:sz w:val="28"/>
    </w:rPr>
  </w:style>
  <w:style w:type="paragraph" w:customStyle="1" w:styleId="Poziom2">
    <w:name w:val="#Poziom 2"/>
    <w:basedOn w:val="Normalny"/>
    <w:rsid w:val="00EF7F5C"/>
    <w:pPr>
      <w:tabs>
        <w:tab w:val="left" w:pos="720"/>
      </w:tabs>
      <w:spacing w:line="360" w:lineRule="atLeast"/>
      <w:ind w:left="720" w:hanging="360"/>
      <w:jc w:val="both"/>
    </w:pPr>
    <w:rPr>
      <w:rFonts w:ascii="Arial" w:hAnsi="Arial"/>
      <w:sz w:val="24"/>
    </w:rPr>
  </w:style>
  <w:style w:type="paragraph" w:styleId="Tekstpodstawowywcity2">
    <w:name w:val="Body Text Indent 2"/>
    <w:basedOn w:val="Normalny"/>
    <w:rsid w:val="00EF7F5C"/>
    <w:pPr>
      <w:ind w:left="360" w:hanging="180"/>
      <w:jc w:val="both"/>
    </w:pPr>
    <w:rPr>
      <w:snapToGrid w:val="0"/>
      <w:sz w:val="24"/>
    </w:rPr>
  </w:style>
  <w:style w:type="paragraph" w:styleId="Tekstpodstawowywcity3">
    <w:name w:val="Body Text Indent 3"/>
    <w:basedOn w:val="Normalny"/>
    <w:rsid w:val="00EF7F5C"/>
    <w:pPr>
      <w:widowControl w:val="0"/>
      <w:ind w:left="426" w:hanging="426"/>
      <w:jc w:val="both"/>
    </w:pPr>
    <w:rPr>
      <w:snapToGrid w:val="0"/>
      <w:sz w:val="24"/>
    </w:rPr>
  </w:style>
  <w:style w:type="paragraph" w:styleId="NormalnyWeb">
    <w:name w:val="Normal (Web)"/>
    <w:basedOn w:val="Normalny"/>
    <w:uiPriority w:val="99"/>
    <w:rsid w:val="00EF7F5C"/>
    <w:pPr>
      <w:spacing w:before="100" w:beforeAutospacing="1" w:after="100" w:afterAutospacing="1"/>
    </w:pPr>
    <w:rPr>
      <w:rFonts w:ascii="Arial Unicode MS" w:eastAsia="Arial Unicode MS" w:hAnsi="Arial Unicode MS"/>
      <w:color w:val="000000"/>
      <w:sz w:val="24"/>
      <w:szCs w:val="24"/>
    </w:rPr>
  </w:style>
  <w:style w:type="character" w:customStyle="1" w:styleId="content">
    <w:name w:val="content"/>
    <w:basedOn w:val="Domylnaczcionkaakapitu"/>
    <w:rsid w:val="00EF7F5C"/>
  </w:style>
  <w:style w:type="paragraph" w:customStyle="1" w:styleId="pkt1">
    <w:name w:val="pkt1"/>
    <w:basedOn w:val="Normalny"/>
    <w:rsid w:val="00EF7F5C"/>
    <w:pPr>
      <w:spacing w:before="60" w:after="60"/>
      <w:ind w:left="850" w:hanging="425"/>
      <w:jc w:val="both"/>
    </w:pPr>
    <w:rPr>
      <w:sz w:val="24"/>
      <w:szCs w:val="24"/>
    </w:rPr>
  </w:style>
  <w:style w:type="paragraph" w:customStyle="1" w:styleId="StylNagwek3Wyjustowany">
    <w:name w:val="Styl Nagłówek 3 + Wyjustowany"/>
    <w:basedOn w:val="Nagwek3"/>
    <w:rsid w:val="00EF7F5C"/>
    <w:pPr>
      <w:numPr>
        <w:ilvl w:val="2"/>
        <w:numId w:val="1"/>
      </w:numPr>
      <w:tabs>
        <w:tab w:val="clear" w:pos="720"/>
        <w:tab w:val="num" w:pos="900"/>
        <w:tab w:val="left" w:pos="3852"/>
      </w:tabs>
      <w:spacing w:before="60" w:after="120"/>
      <w:ind w:left="900" w:hanging="360"/>
      <w:jc w:val="both"/>
    </w:pPr>
    <w:rPr>
      <w:b w:val="0"/>
    </w:rPr>
  </w:style>
  <w:style w:type="paragraph" w:customStyle="1" w:styleId="pkt">
    <w:name w:val="pkt"/>
    <w:basedOn w:val="Normalny"/>
    <w:link w:val="pktZnak"/>
    <w:rsid w:val="00EF7F5C"/>
    <w:pPr>
      <w:spacing w:before="60" w:after="60"/>
      <w:ind w:left="851" w:hanging="295"/>
      <w:jc w:val="both"/>
    </w:pPr>
    <w:rPr>
      <w:sz w:val="24"/>
      <w:szCs w:val="24"/>
    </w:rPr>
  </w:style>
  <w:style w:type="paragraph" w:customStyle="1" w:styleId="ust">
    <w:name w:val="ust"/>
    <w:rsid w:val="00EF7F5C"/>
    <w:pPr>
      <w:spacing w:before="60" w:after="60"/>
      <w:ind w:left="426" w:hanging="284"/>
      <w:jc w:val="both"/>
    </w:pPr>
    <w:rPr>
      <w:sz w:val="24"/>
      <w:szCs w:val="24"/>
    </w:rPr>
  </w:style>
  <w:style w:type="paragraph" w:customStyle="1" w:styleId="WW-Tekstpodstawowy3">
    <w:name w:val="WW-Tekst podstawowy 3"/>
    <w:basedOn w:val="Normalny"/>
    <w:rsid w:val="00EF7F5C"/>
    <w:pPr>
      <w:suppressAutoHyphens/>
      <w:jc w:val="center"/>
    </w:pPr>
    <w:rPr>
      <w:b/>
      <w:sz w:val="28"/>
      <w:lang w:eastAsia="ar-SA"/>
    </w:rPr>
  </w:style>
  <w:style w:type="paragraph" w:customStyle="1" w:styleId="WW-NormalnyWeb">
    <w:name w:val="WW-Normalny (Web)"/>
    <w:basedOn w:val="Normalny"/>
    <w:rsid w:val="00EF7F5C"/>
    <w:pPr>
      <w:suppressAutoHyphens/>
      <w:spacing w:before="280" w:after="280"/>
    </w:pPr>
    <w:rPr>
      <w:rFonts w:ascii="Arial Unicode MS" w:eastAsia="Arial Unicode MS" w:hAnsi="Arial Unicode MS"/>
      <w:color w:val="000000"/>
      <w:sz w:val="24"/>
      <w:szCs w:val="24"/>
      <w:lang w:eastAsia="ar-SA"/>
    </w:rPr>
  </w:style>
  <w:style w:type="paragraph" w:customStyle="1" w:styleId="WW-Tekstpodstawowywcity2">
    <w:name w:val="WW-Tekst podstawowy wcięty 2"/>
    <w:basedOn w:val="Normalny"/>
    <w:rsid w:val="00EF7F5C"/>
    <w:pPr>
      <w:suppressAutoHyphens/>
      <w:ind w:left="360" w:hanging="180"/>
      <w:jc w:val="both"/>
    </w:pPr>
    <w:rPr>
      <w:sz w:val="24"/>
      <w:lang w:eastAsia="ar-SA"/>
    </w:rPr>
  </w:style>
  <w:style w:type="character" w:customStyle="1" w:styleId="WW-FootnoteCharacters">
    <w:name w:val="WW-Footnote Characters"/>
    <w:rsid w:val="00EF7F5C"/>
    <w:rPr>
      <w:vertAlign w:val="superscript"/>
    </w:rPr>
  </w:style>
  <w:style w:type="character" w:customStyle="1" w:styleId="WW-Domylnaczcionkaakapitu1">
    <w:name w:val="WW-Domyślna czcionka akapitu1"/>
    <w:rsid w:val="00EF7F5C"/>
  </w:style>
  <w:style w:type="paragraph" w:customStyle="1" w:styleId="WW-Tekstpodstawowywcity3">
    <w:name w:val="WW-Tekst podstawowy wcięty 3"/>
    <w:basedOn w:val="Normalny"/>
    <w:rsid w:val="00EF7F5C"/>
    <w:pPr>
      <w:widowControl w:val="0"/>
      <w:suppressAutoHyphens/>
      <w:ind w:left="426" w:hanging="426"/>
      <w:jc w:val="both"/>
    </w:pPr>
    <w:rPr>
      <w:sz w:val="24"/>
      <w:lang w:eastAsia="ar-SA"/>
    </w:rPr>
  </w:style>
  <w:style w:type="character" w:customStyle="1" w:styleId="FootnoteCharacters">
    <w:name w:val="Footnote Characters"/>
    <w:rsid w:val="00EF7F5C"/>
    <w:rPr>
      <w:vertAlign w:val="superscript"/>
    </w:rPr>
  </w:style>
  <w:style w:type="paragraph" w:styleId="Tekstblokowy">
    <w:name w:val="Block Text"/>
    <w:basedOn w:val="Normalny"/>
    <w:rsid w:val="00EF7F5C"/>
    <w:pPr>
      <w:widowControl w:val="0"/>
      <w:tabs>
        <w:tab w:val="left" w:pos="8885"/>
      </w:tabs>
      <w:autoSpaceDE w:val="0"/>
      <w:autoSpaceDN w:val="0"/>
      <w:adjustRightInd w:val="0"/>
      <w:spacing w:line="288" w:lineRule="atLeast"/>
      <w:ind w:left="96" w:right="264"/>
      <w:jc w:val="both"/>
    </w:pPr>
    <w:rPr>
      <w:szCs w:val="28"/>
    </w:rPr>
  </w:style>
  <w:style w:type="paragraph" w:customStyle="1" w:styleId="tytu">
    <w:name w:val="tytuł"/>
    <w:basedOn w:val="Normalny"/>
    <w:next w:val="Normalny"/>
    <w:autoRedefine/>
    <w:rsid w:val="00547A72"/>
    <w:pPr>
      <w:jc w:val="both"/>
      <w:outlineLvl w:val="0"/>
    </w:pPr>
    <w:rPr>
      <w:b/>
      <w:bCs/>
      <w:sz w:val="24"/>
    </w:rPr>
  </w:style>
  <w:style w:type="character" w:styleId="Hipercze">
    <w:name w:val="Hyperlink"/>
    <w:rsid w:val="00EF7F5C"/>
    <w:rPr>
      <w:color w:val="0000FF"/>
      <w:u w:val="single"/>
    </w:rPr>
  </w:style>
  <w:style w:type="character" w:styleId="UyteHipercze">
    <w:name w:val="FollowedHyperlink"/>
    <w:uiPriority w:val="99"/>
    <w:rsid w:val="00EF7F5C"/>
    <w:rPr>
      <w:color w:val="800080"/>
      <w:u w:val="single"/>
    </w:rPr>
  </w:style>
  <w:style w:type="table" w:styleId="Tabela-Siatka">
    <w:name w:val="Table Grid"/>
    <w:basedOn w:val="Standardowy"/>
    <w:uiPriority w:val="39"/>
    <w:rsid w:val="001C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semiHidden/>
    <w:rsid w:val="00EF7F5C"/>
    <w:rPr>
      <w:b/>
      <w:bCs/>
    </w:rPr>
  </w:style>
  <w:style w:type="paragraph" w:styleId="Tekstdymka">
    <w:name w:val="Balloon Text"/>
    <w:basedOn w:val="Normalny"/>
    <w:semiHidden/>
    <w:rsid w:val="00EF7F5C"/>
    <w:rPr>
      <w:rFonts w:ascii="Tahoma" w:hAnsi="Tahoma" w:cs="Tahoma"/>
      <w:sz w:val="16"/>
      <w:szCs w:val="16"/>
    </w:rPr>
  </w:style>
  <w:style w:type="paragraph" w:styleId="Zwykytekst">
    <w:name w:val="Plain Text"/>
    <w:basedOn w:val="Normalny"/>
    <w:link w:val="ZwykytekstZnak"/>
    <w:uiPriority w:val="99"/>
    <w:rsid w:val="00EF7F5C"/>
    <w:rPr>
      <w:rFonts w:ascii="Courier New" w:hAnsi="Courier New"/>
    </w:rPr>
  </w:style>
  <w:style w:type="character" w:customStyle="1" w:styleId="ZwykytekstZnak">
    <w:name w:val="Zwykły tekst Znak"/>
    <w:link w:val="Zwykytekst"/>
    <w:uiPriority w:val="99"/>
    <w:rsid w:val="00780A32"/>
    <w:rPr>
      <w:rFonts w:ascii="Courier New" w:hAnsi="Courier New"/>
    </w:rPr>
  </w:style>
  <w:style w:type="character" w:customStyle="1" w:styleId="akapitdomyslny">
    <w:name w:val="akapitdomyslny"/>
    <w:basedOn w:val="Domylnaczcionkaakapitu"/>
    <w:rsid w:val="00EF7F5C"/>
  </w:style>
  <w:style w:type="character" w:customStyle="1" w:styleId="akapitdomyslnynastepne">
    <w:name w:val="akapitdomyslnynastepne"/>
    <w:basedOn w:val="Domylnaczcionkaakapitu"/>
    <w:rsid w:val="00EF7F5C"/>
  </w:style>
  <w:style w:type="paragraph" w:styleId="Tekstprzypisukocowego">
    <w:name w:val="endnote text"/>
    <w:basedOn w:val="Normalny"/>
    <w:semiHidden/>
    <w:rsid w:val="00EF7F5C"/>
  </w:style>
  <w:style w:type="character" w:styleId="Odwoanieprzypisukocowego">
    <w:name w:val="endnote reference"/>
    <w:semiHidden/>
    <w:rsid w:val="00EF7F5C"/>
    <w:rPr>
      <w:vertAlign w:val="superscript"/>
    </w:rPr>
  </w:style>
  <w:style w:type="character" w:styleId="Pogrubienie">
    <w:name w:val="Strong"/>
    <w:uiPriority w:val="22"/>
    <w:qFormat/>
    <w:rsid w:val="00EF7F5C"/>
    <w:rPr>
      <w:b/>
      <w:bCs/>
    </w:rPr>
  </w:style>
  <w:style w:type="paragraph" w:styleId="Tytu0">
    <w:name w:val="Title"/>
    <w:basedOn w:val="Normalny"/>
    <w:qFormat/>
    <w:rsid w:val="006A50F9"/>
    <w:pPr>
      <w:jc w:val="center"/>
    </w:pPr>
    <w:rPr>
      <w:sz w:val="28"/>
      <w:szCs w:val="24"/>
    </w:rPr>
  </w:style>
  <w:style w:type="character" w:customStyle="1" w:styleId="FontStyle12">
    <w:name w:val="Font Style12"/>
    <w:rsid w:val="002306E4"/>
    <w:rPr>
      <w:rFonts w:ascii="Times New Roman" w:hAnsi="Times New Roman" w:cs="Times New Roman"/>
      <w:b/>
      <w:bCs/>
      <w:i/>
      <w:iCs/>
      <w:sz w:val="22"/>
      <w:szCs w:val="22"/>
    </w:rPr>
  </w:style>
  <w:style w:type="character" w:customStyle="1" w:styleId="FontStyle11">
    <w:name w:val="Font Style11"/>
    <w:rsid w:val="00DA51AF"/>
    <w:rPr>
      <w:rFonts w:ascii="Times New Roman" w:hAnsi="Times New Roman" w:cs="Times New Roman"/>
      <w:sz w:val="22"/>
      <w:szCs w:val="22"/>
    </w:rPr>
  </w:style>
  <w:style w:type="character" w:customStyle="1" w:styleId="FontStyle13">
    <w:name w:val="Font Style13"/>
    <w:rsid w:val="00DA51AF"/>
    <w:rPr>
      <w:rFonts w:ascii="Times New Roman" w:hAnsi="Times New Roman" w:cs="Times New Roman"/>
      <w:b/>
      <w:bCs/>
      <w:sz w:val="18"/>
      <w:szCs w:val="18"/>
    </w:rPr>
  </w:style>
  <w:style w:type="paragraph" w:customStyle="1" w:styleId="Style6">
    <w:name w:val="Style6"/>
    <w:basedOn w:val="Normalny"/>
    <w:rsid w:val="00DA51AF"/>
    <w:pPr>
      <w:widowControl w:val="0"/>
      <w:autoSpaceDE w:val="0"/>
      <w:autoSpaceDN w:val="0"/>
      <w:adjustRightInd w:val="0"/>
      <w:spacing w:line="274" w:lineRule="exact"/>
    </w:pPr>
    <w:rPr>
      <w:sz w:val="24"/>
      <w:szCs w:val="24"/>
    </w:rPr>
  </w:style>
  <w:style w:type="paragraph" w:customStyle="1" w:styleId="Style8">
    <w:name w:val="Style8"/>
    <w:basedOn w:val="Normalny"/>
    <w:uiPriority w:val="99"/>
    <w:rsid w:val="00DA51AF"/>
    <w:pPr>
      <w:widowControl w:val="0"/>
      <w:autoSpaceDE w:val="0"/>
      <w:autoSpaceDN w:val="0"/>
      <w:adjustRightInd w:val="0"/>
      <w:spacing w:line="274" w:lineRule="exact"/>
      <w:ind w:hanging="245"/>
    </w:pPr>
    <w:rPr>
      <w:sz w:val="24"/>
      <w:szCs w:val="24"/>
    </w:rPr>
  </w:style>
  <w:style w:type="paragraph" w:customStyle="1" w:styleId="Style5">
    <w:name w:val="Style5"/>
    <w:basedOn w:val="Normalny"/>
    <w:rsid w:val="00DA51AF"/>
    <w:pPr>
      <w:widowControl w:val="0"/>
      <w:autoSpaceDE w:val="0"/>
      <w:autoSpaceDN w:val="0"/>
      <w:adjustRightInd w:val="0"/>
    </w:pPr>
    <w:rPr>
      <w:sz w:val="24"/>
      <w:szCs w:val="24"/>
    </w:rPr>
  </w:style>
  <w:style w:type="paragraph" w:styleId="Akapitzlist">
    <w:name w:val="List Paragraph"/>
    <w:aliases w:val="Wypunktowanie,L1,Numerowanie,Akapit z listą5,T_SZ_List Paragraph,normalny tekst,Preambuła,CW_Lista,ISCG Numerowanie,lp1,List Paragraph2,List Paragraph,maz_wyliczenie,opis dzialania,K-P_odwolanie,A_wyliczenie,Akapit z listą 1,Nagłowek 3"/>
    <w:basedOn w:val="Normalny"/>
    <w:link w:val="AkapitzlistZnak"/>
    <w:qFormat/>
    <w:rsid w:val="00AB5316"/>
    <w:pPr>
      <w:ind w:left="720"/>
      <w:contextualSpacing/>
    </w:pPr>
    <w:rPr>
      <w:sz w:val="24"/>
      <w:szCs w:val="24"/>
    </w:rPr>
  </w:style>
  <w:style w:type="character" w:styleId="Uwydatnienie">
    <w:name w:val="Emphasis"/>
    <w:qFormat/>
    <w:rsid w:val="006711B1"/>
    <w:rPr>
      <w:i/>
      <w:iCs/>
    </w:rPr>
  </w:style>
  <w:style w:type="character" w:customStyle="1" w:styleId="WW8Num14z0">
    <w:name w:val="WW8Num14z0"/>
    <w:rsid w:val="00011F55"/>
    <w:rPr>
      <w:b w:val="0"/>
    </w:rPr>
  </w:style>
  <w:style w:type="paragraph" w:customStyle="1" w:styleId="Style20">
    <w:name w:val="Style20"/>
    <w:basedOn w:val="Normalny"/>
    <w:uiPriority w:val="99"/>
    <w:rsid w:val="00011F55"/>
    <w:pPr>
      <w:widowControl w:val="0"/>
      <w:autoSpaceDE w:val="0"/>
      <w:autoSpaceDN w:val="0"/>
      <w:adjustRightInd w:val="0"/>
      <w:jc w:val="both"/>
    </w:pPr>
    <w:rPr>
      <w:sz w:val="24"/>
      <w:szCs w:val="24"/>
    </w:rPr>
  </w:style>
  <w:style w:type="character" w:customStyle="1" w:styleId="FontStyle157">
    <w:name w:val="Font Style157"/>
    <w:rsid w:val="00011F55"/>
    <w:rPr>
      <w:rFonts w:ascii="Times New Roman" w:hAnsi="Times New Roman" w:cs="Times New Roman"/>
      <w:b/>
      <w:bCs/>
      <w:sz w:val="22"/>
      <w:szCs w:val="22"/>
    </w:rPr>
  </w:style>
  <w:style w:type="character" w:customStyle="1" w:styleId="WW8Num11z1">
    <w:name w:val="WW8Num11z1"/>
    <w:rsid w:val="00011F55"/>
    <w:rPr>
      <w:u w:val="none"/>
    </w:rPr>
  </w:style>
  <w:style w:type="character" w:customStyle="1" w:styleId="FontStyle161">
    <w:name w:val="Font Style161"/>
    <w:rsid w:val="00011F55"/>
    <w:rPr>
      <w:rFonts w:ascii="Times New Roman" w:hAnsi="Times New Roman" w:cs="Times New Roman"/>
      <w:sz w:val="22"/>
      <w:szCs w:val="22"/>
    </w:rPr>
  </w:style>
  <w:style w:type="paragraph" w:customStyle="1" w:styleId="Style10">
    <w:name w:val="Style10"/>
    <w:basedOn w:val="Normalny"/>
    <w:uiPriority w:val="99"/>
    <w:rsid w:val="00011F55"/>
    <w:pPr>
      <w:widowControl w:val="0"/>
      <w:autoSpaceDE w:val="0"/>
      <w:autoSpaceDN w:val="0"/>
      <w:adjustRightInd w:val="0"/>
      <w:jc w:val="both"/>
    </w:pPr>
    <w:rPr>
      <w:sz w:val="24"/>
      <w:szCs w:val="24"/>
    </w:rPr>
  </w:style>
  <w:style w:type="character" w:customStyle="1" w:styleId="treeserch01">
    <w:name w:val="tree_serch_01"/>
    <w:rsid w:val="00B70FDB"/>
    <w:rPr>
      <w:strike w:val="0"/>
      <w:dstrike w:val="0"/>
      <w:u w:val="none"/>
      <w:effect w:val="none"/>
    </w:rPr>
  </w:style>
  <w:style w:type="character" w:customStyle="1" w:styleId="fontstyle110">
    <w:name w:val="fontstyle11"/>
    <w:basedOn w:val="Domylnaczcionkaakapitu"/>
    <w:rsid w:val="00780A32"/>
  </w:style>
  <w:style w:type="character" w:customStyle="1" w:styleId="FontStyle28">
    <w:name w:val="Font Style28"/>
    <w:uiPriority w:val="99"/>
    <w:rsid w:val="006B6F80"/>
    <w:rPr>
      <w:rFonts w:ascii="Times New Roman" w:hAnsi="Times New Roman" w:cs="Times New Roman"/>
      <w:sz w:val="22"/>
      <w:szCs w:val="22"/>
    </w:rPr>
  </w:style>
  <w:style w:type="paragraph" w:customStyle="1" w:styleId="Style9">
    <w:name w:val="Style9"/>
    <w:basedOn w:val="Normalny"/>
    <w:uiPriority w:val="99"/>
    <w:rsid w:val="0027705E"/>
    <w:pPr>
      <w:widowControl w:val="0"/>
      <w:autoSpaceDE w:val="0"/>
      <w:autoSpaceDN w:val="0"/>
      <w:adjustRightInd w:val="0"/>
      <w:spacing w:line="281" w:lineRule="exact"/>
      <w:ind w:hanging="360"/>
      <w:jc w:val="both"/>
    </w:pPr>
    <w:rPr>
      <w:rFonts w:ascii="Bookman Old Style" w:hAnsi="Bookman Old Style"/>
      <w:sz w:val="24"/>
      <w:szCs w:val="24"/>
    </w:rPr>
  </w:style>
  <w:style w:type="character" w:customStyle="1" w:styleId="FontStyle23">
    <w:name w:val="Font Style23"/>
    <w:uiPriority w:val="99"/>
    <w:rsid w:val="0027705E"/>
    <w:rPr>
      <w:rFonts w:ascii="Bookman Old Style" w:hAnsi="Bookman Old Style" w:cs="Bookman Old Style"/>
      <w:sz w:val="20"/>
      <w:szCs w:val="20"/>
    </w:rPr>
  </w:style>
  <w:style w:type="paragraph" w:customStyle="1" w:styleId="Style15">
    <w:name w:val="Style15"/>
    <w:basedOn w:val="Normalny"/>
    <w:uiPriority w:val="99"/>
    <w:rsid w:val="00A92EDC"/>
    <w:pPr>
      <w:widowControl w:val="0"/>
      <w:autoSpaceDE w:val="0"/>
      <w:autoSpaceDN w:val="0"/>
      <w:adjustRightInd w:val="0"/>
      <w:spacing w:line="277" w:lineRule="exact"/>
      <w:jc w:val="both"/>
    </w:pPr>
    <w:rPr>
      <w:rFonts w:ascii="Calibri" w:hAnsi="Calibri"/>
      <w:sz w:val="24"/>
      <w:szCs w:val="24"/>
    </w:rPr>
  </w:style>
  <w:style w:type="character" w:customStyle="1" w:styleId="FontStyle35">
    <w:name w:val="Font Style35"/>
    <w:uiPriority w:val="99"/>
    <w:rsid w:val="00A92EDC"/>
    <w:rPr>
      <w:rFonts w:ascii="Times New Roman" w:hAnsi="Times New Roman" w:cs="Times New Roman"/>
      <w:b/>
      <w:bCs/>
      <w:i/>
      <w:iCs/>
      <w:sz w:val="18"/>
      <w:szCs w:val="18"/>
    </w:rPr>
  </w:style>
  <w:style w:type="paragraph" w:customStyle="1" w:styleId="Style16">
    <w:name w:val="Style16"/>
    <w:basedOn w:val="Normalny"/>
    <w:uiPriority w:val="99"/>
    <w:rsid w:val="00A92EDC"/>
    <w:pPr>
      <w:widowControl w:val="0"/>
      <w:autoSpaceDE w:val="0"/>
      <w:autoSpaceDN w:val="0"/>
      <w:adjustRightInd w:val="0"/>
      <w:spacing w:line="288" w:lineRule="exact"/>
      <w:ind w:hanging="360"/>
    </w:pPr>
    <w:rPr>
      <w:rFonts w:ascii="Calibri" w:hAnsi="Calibri"/>
      <w:sz w:val="24"/>
      <w:szCs w:val="24"/>
    </w:rPr>
  </w:style>
  <w:style w:type="character" w:customStyle="1" w:styleId="FontStyle29">
    <w:name w:val="Font Style29"/>
    <w:uiPriority w:val="99"/>
    <w:rsid w:val="00A92EDC"/>
    <w:rPr>
      <w:rFonts w:ascii="Times New Roman" w:hAnsi="Times New Roman" w:cs="Times New Roman"/>
      <w:sz w:val="22"/>
      <w:szCs w:val="22"/>
    </w:rPr>
  </w:style>
  <w:style w:type="paragraph" w:customStyle="1" w:styleId="Style12">
    <w:name w:val="Style12"/>
    <w:basedOn w:val="Normalny"/>
    <w:uiPriority w:val="99"/>
    <w:rsid w:val="00A92EDC"/>
    <w:pPr>
      <w:widowControl w:val="0"/>
      <w:autoSpaceDE w:val="0"/>
      <w:autoSpaceDN w:val="0"/>
      <w:adjustRightInd w:val="0"/>
      <w:spacing w:line="281" w:lineRule="exact"/>
      <w:ind w:firstLine="202"/>
      <w:jc w:val="both"/>
    </w:pPr>
    <w:rPr>
      <w:sz w:val="24"/>
      <w:szCs w:val="24"/>
    </w:rPr>
  </w:style>
  <w:style w:type="paragraph" w:customStyle="1" w:styleId="Style7">
    <w:name w:val="Style7"/>
    <w:basedOn w:val="Normalny"/>
    <w:uiPriority w:val="99"/>
    <w:rsid w:val="00A92EDC"/>
    <w:pPr>
      <w:widowControl w:val="0"/>
      <w:autoSpaceDE w:val="0"/>
      <w:autoSpaceDN w:val="0"/>
      <w:adjustRightInd w:val="0"/>
      <w:spacing w:line="274" w:lineRule="exact"/>
      <w:ind w:firstLine="475"/>
      <w:jc w:val="both"/>
    </w:pPr>
    <w:rPr>
      <w:rFonts w:ascii="Calibri" w:hAnsi="Calibri"/>
      <w:sz w:val="24"/>
      <w:szCs w:val="24"/>
    </w:rPr>
  </w:style>
  <w:style w:type="paragraph" w:customStyle="1" w:styleId="Style2">
    <w:name w:val="Style2"/>
    <w:basedOn w:val="Normalny"/>
    <w:uiPriority w:val="99"/>
    <w:rsid w:val="00A92EDC"/>
    <w:pPr>
      <w:widowControl w:val="0"/>
      <w:autoSpaceDE w:val="0"/>
      <w:autoSpaceDN w:val="0"/>
      <w:adjustRightInd w:val="0"/>
      <w:spacing w:line="274" w:lineRule="exact"/>
      <w:ind w:hanging="634"/>
      <w:jc w:val="both"/>
    </w:pPr>
    <w:rPr>
      <w:rFonts w:ascii="Bookman Old Style" w:hAnsi="Bookman Old Style"/>
      <w:sz w:val="24"/>
      <w:szCs w:val="24"/>
    </w:rPr>
  </w:style>
  <w:style w:type="character" w:customStyle="1" w:styleId="FontStyle26">
    <w:name w:val="Font Style26"/>
    <w:uiPriority w:val="99"/>
    <w:rsid w:val="00A92EDC"/>
    <w:rPr>
      <w:rFonts w:ascii="Times New Roman" w:hAnsi="Times New Roman" w:cs="Times New Roman"/>
      <w:sz w:val="22"/>
      <w:szCs w:val="22"/>
    </w:rPr>
  </w:style>
  <w:style w:type="paragraph" w:customStyle="1" w:styleId="Style13">
    <w:name w:val="Style13"/>
    <w:basedOn w:val="Normalny"/>
    <w:uiPriority w:val="99"/>
    <w:rsid w:val="00A92EDC"/>
    <w:pPr>
      <w:widowControl w:val="0"/>
      <w:autoSpaceDE w:val="0"/>
      <w:autoSpaceDN w:val="0"/>
      <w:adjustRightInd w:val="0"/>
    </w:pPr>
    <w:rPr>
      <w:rFonts w:ascii="Arial Black" w:hAnsi="Arial Black"/>
      <w:sz w:val="24"/>
      <w:szCs w:val="24"/>
    </w:rPr>
  </w:style>
  <w:style w:type="paragraph" w:customStyle="1" w:styleId="Default">
    <w:name w:val="Default"/>
    <w:rsid w:val="003C258C"/>
    <w:pPr>
      <w:autoSpaceDE w:val="0"/>
      <w:autoSpaceDN w:val="0"/>
      <w:adjustRightInd w:val="0"/>
    </w:pPr>
    <w:rPr>
      <w:color w:val="000000"/>
      <w:sz w:val="24"/>
      <w:szCs w:val="24"/>
    </w:rPr>
  </w:style>
  <w:style w:type="character" w:customStyle="1" w:styleId="Tekstpodstawowy2Znak">
    <w:name w:val="Tekst podstawowy 2 Znak"/>
    <w:link w:val="Tekstpodstawowy2"/>
    <w:rsid w:val="003A26D6"/>
    <w:rPr>
      <w:sz w:val="24"/>
    </w:rPr>
  </w:style>
  <w:style w:type="character" w:customStyle="1" w:styleId="NagwekZnak">
    <w:name w:val="Nagłówek Znak"/>
    <w:basedOn w:val="Domylnaczcionkaakapitu"/>
    <w:link w:val="Nagwek"/>
    <w:uiPriority w:val="99"/>
    <w:rsid w:val="0057623E"/>
  </w:style>
  <w:style w:type="character" w:customStyle="1" w:styleId="StopkaZnak">
    <w:name w:val="Stopka Znak"/>
    <w:basedOn w:val="Domylnaczcionkaakapitu"/>
    <w:link w:val="Stopka"/>
    <w:uiPriority w:val="99"/>
    <w:rsid w:val="0057623E"/>
  </w:style>
  <w:style w:type="paragraph" w:styleId="Bezodstpw">
    <w:name w:val="No Spacing"/>
    <w:link w:val="BezodstpwZnak"/>
    <w:uiPriority w:val="1"/>
    <w:qFormat/>
    <w:rsid w:val="0057623E"/>
    <w:rPr>
      <w:rFonts w:ascii="Calibri" w:hAnsi="Calibri"/>
      <w:sz w:val="22"/>
      <w:szCs w:val="22"/>
      <w:lang w:eastAsia="en-US"/>
    </w:rPr>
  </w:style>
  <w:style w:type="character" w:customStyle="1" w:styleId="BezodstpwZnak">
    <w:name w:val="Bez odstępów Znak"/>
    <w:link w:val="Bezodstpw"/>
    <w:uiPriority w:val="1"/>
    <w:rsid w:val="0057623E"/>
    <w:rPr>
      <w:rFonts w:ascii="Calibri" w:hAnsi="Calibri"/>
      <w:sz w:val="22"/>
      <w:szCs w:val="22"/>
      <w:lang w:val="pl-PL" w:eastAsia="en-US" w:bidi="ar-SA"/>
    </w:rPr>
  </w:style>
  <w:style w:type="character" w:customStyle="1" w:styleId="TekstpodstawowywcityZnak">
    <w:name w:val="Tekst podstawowy wcięty Znak"/>
    <w:link w:val="Tekstpodstawowywcity"/>
    <w:rsid w:val="0057623E"/>
    <w:rPr>
      <w:sz w:val="18"/>
    </w:rPr>
  </w:style>
  <w:style w:type="character" w:customStyle="1" w:styleId="FontStyle15">
    <w:name w:val="Font Style15"/>
    <w:uiPriority w:val="99"/>
    <w:rsid w:val="006D276B"/>
    <w:rPr>
      <w:rFonts w:ascii="Bookman Old Style" w:hAnsi="Bookman Old Style" w:cs="Bookman Old Style"/>
      <w:sz w:val="18"/>
      <w:szCs w:val="18"/>
    </w:rPr>
  </w:style>
  <w:style w:type="character" w:customStyle="1" w:styleId="FontStyle25">
    <w:name w:val="Font Style25"/>
    <w:uiPriority w:val="99"/>
    <w:rsid w:val="004218D9"/>
    <w:rPr>
      <w:rFonts w:ascii="Times New Roman" w:hAnsi="Times New Roman" w:cs="Times New Roman"/>
      <w:sz w:val="14"/>
      <w:szCs w:val="14"/>
    </w:rPr>
  </w:style>
  <w:style w:type="character" w:customStyle="1" w:styleId="FontStyle22">
    <w:name w:val="Font Style22"/>
    <w:uiPriority w:val="99"/>
    <w:rsid w:val="00543660"/>
    <w:rPr>
      <w:rFonts w:ascii="Times New Roman" w:hAnsi="Times New Roman" w:cs="Times New Roman"/>
      <w:sz w:val="20"/>
      <w:szCs w:val="20"/>
    </w:rPr>
  </w:style>
  <w:style w:type="character" w:customStyle="1" w:styleId="FontStyle54">
    <w:name w:val="Font Style54"/>
    <w:uiPriority w:val="99"/>
    <w:rsid w:val="00BA68BC"/>
    <w:rPr>
      <w:rFonts w:ascii="Calibri" w:hAnsi="Calibri" w:cs="Calibri"/>
      <w:b/>
      <w:bCs/>
      <w:sz w:val="18"/>
      <w:szCs w:val="18"/>
    </w:rPr>
  </w:style>
  <w:style w:type="character" w:customStyle="1" w:styleId="FontStyle55">
    <w:name w:val="Font Style55"/>
    <w:uiPriority w:val="99"/>
    <w:rsid w:val="00BA68BC"/>
    <w:rPr>
      <w:rFonts w:ascii="Calibri" w:hAnsi="Calibri" w:cs="Calibri"/>
      <w:sz w:val="18"/>
      <w:szCs w:val="18"/>
    </w:rPr>
  </w:style>
  <w:style w:type="paragraph" w:customStyle="1" w:styleId="Style19">
    <w:name w:val="Style19"/>
    <w:basedOn w:val="Normalny"/>
    <w:uiPriority w:val="99"/>
    <w:rsid w:val="00C909DE"/>
    <w:pPr>
      <w:widowControl w:val="0"/>
      <w:autoSpaceDE w:val="0"/>
      <w:autoSpaceDN w:val="0"/>
      <w:adjustRightInd w:val="0"/>
      <w:spacing w:line="243" w:lineRule="exact"/>
    </w:pPr>
    <w:rPr>
      <w:rFonts w:ascii="Calibri" w:hAnsi="Calibri"/>
      <w:sz w:val="24"/>
      <w:szCs w:val="24"/>
    </w:rPr>
  </w:style>
  <w:style w:type="paragraph" w:customStyle="1" w:styleId="Style3">
    <w:name w:val="Style3"/>
    <w:basedOn w:val="Normalny"/>
    <w:uiPriority w:val="99"/>
    <w:rsid w:val="00C909DE"/>
    <w:pPr>
      <w:widowControl w:val="0"/>
      <w:autoSpaceDE w:val="0"/>
      <w:autoSpaceDN w:val="0"/>
      <w:adjustRightInd w:val="0"/>
      <w:spacing w:line="242" w:lineRule="exact"/>
      <w:jc w:val="both"/>
    </w:pPr>
    <w:rPr>
      <w:rFonts w:ascii="Calibri" w:hAnsi="Calibri"/>
      <w:sz w:val="24"/>
      <w:szCs w:val="24"/>
    </w:rPr>
  </w:style>
  <w:style w:type="character" w:customStyle="1" w:styleId="TekstprzypisudolnegoZnak">
    <w:name w:val="Tekst przypisu dolnego Znak"/>
    <w:link w:val="Tekstprzypisudolnego"/>
    <w:uiPriority w:val="99"/>
    <w:rsid w:val="00FA7745"/>
    <w:rPr>
      <w:noProof/>
    </w:rPr>
  </w:style>
  <w:style w:type="character" w:customStyle="1" w:styleId="FontStyle14">
    <w:name w:val="Font Style14"/>
    <w:uiPriority w:val="99"/>
    <w:rsid w:val="00576479"/>
    <w:rPr>
      <w:rFonts w:ascii="Times New Roman" w:hAnsi="Times New Roman" w:cs="Times New Roman"/>
      <w:sz w:val="24"/>
      <w:szCs w:val="24"/>
    </w:rPr>
  </w:style>
  <w:style w:type="character" w:customStyle="1" w:styleId="FontStyle24">
    <w:name w:val="Font Style24"/>
    <w:uiPriority w:val="99"/>
    <w:rsid w:val="00020603"/>
    <w:rPr>
      <w:rFonts w:ascii="Times New Roman" w:hAnsi="Times New Roman" w:cs="Times New Roman"/>
      <w:sz w:val="20"/>
      <w:szCs w:val="20"/>
    </w:rPr>
  </w:style>
  <w:style w:type="character" w:customStyle="1" w:styleId="text2">
    <w:name w:val="text2"/>
    <w:basedOn w:val="Domylnaczcionkaakapitu"/>
    <w:rsid w:val="00D94D60"/>
  </w:style>
  <w:style w:type="character" w:customStyle="1" w:styleId="TeksttreciPogrubienie8">
    <w:name w:val="Tekst treści + Pogrubienie8"/>
    <w:uiPriority w:val="99"/>
    <w:rsid w:val="000246EF"/>
    <w:rPr>
      <w:rFonts w:ascii="Calibri" w:hAnsi="Calibri" w:cs="Calibri"/>
      <w:b/>
      <w:bCs/>
      <w:spacing w:val="0"/>
      <w:sz w:val="18"/>
      <w:szCs w:val="18"/>
    </w:rPr>
  </w:style>
  <w:style w:type="character" w:customStyle="1" w:styleId="Teksttreci">
    <w:name w:val="Tekst treści_"/>
    <w:link w:val="Teksttreci1"/>
    <w:uiPriority w:val="99"/>
    <w:rsid w:val="000246EF"/>
    <w:rPr>
      <w:rFonts w:ascii="Calibri" w:hAnsi="Calibri" w:cs="Calibri"/>
      <w:sz w:val="18"/>
      <w:szCs w:val="18"/>
      <w:shd w:val="clear" w:color="auto" w:fill="FFFFFF"/>
    </w:rPr>
  </w:style>
  <w:style w:type="paragraph" w:customStyle="1" w:styleId="Teksttreci1">
    <w:name w:val="Tekst treści1"/>
    <w:basedOn w:val="Normalny"/>
    <w:link w:val="Teksttreci"/>
    <w:uiPriority w:val="99"/>
    <w:rsid w:val="000246EF"/>
    <w:pPr>
      <w:shd w:val="clear" w:color="auto" w:fill="FFFFFF"/>
      <w:spacing w:after="300" w:line="240" w:lineRule="atLeast"/>
      <w:ind w:hanging="1420"/>
    </w:pPr>
    <w:rPr>
      <w:rFonts w:ascii="Calibri" w:hAnsi="Calibri"/>
      <w:sz w:val="18"/>
      <w:szCs w:val="18"/>
    </w:rPr>
  </w:style>
  <w:style w:type="character" w:customStyle="1" w:styleId="TeksttreciPogrubienie7">
    <w:name w:val="Tekst treści + Pogrubienie7"/>
    <w:uiPriority w:val="99"/>
    <w:rsid w:val="00AA3649"/>
    <w:rPr>
      <w:rFonts w:ascii="Calibri" w:hAnsi="Calibri" w:cs="Calibri"/>
      <w:b/>
      <w:bCs/>
      <w:spacing w:val="0"/>
      <w:sz w:val="18"/>
      <w:szCs w:val="18"/>
      <w:shd w:val="clear" w:color="auto" w:fill="FFFFFF"/>
    </w:rPr>
  </w:style>
  <w:style w:type="character" w:customStyle="1" w:styleId="TeksttreciKursywa">
    <w:name w:val="Tekst treści + Kursywa"/>
    <w:uiPriority w:val="99"/>
    <w:rsid w:val="008A2962"/>
    <w:rPr>
      <w:rFonts w:ascii="Times New Roman" w:hAnsi="Times New Roman" w:cs="Times New Roman"/>
      <w:i/>
      <w:iCs/>
      <w:spacing w:val="0"/>
      <w:sz w:val="19"/>
      <w:szCs w:val="19"/>
      <w:shd w:val="clear" w:color="auto" w:fill="FFFFFF"/>
    </w:rPr>
  </w:style>
  <w:style w:type="paragraph" w:customStyle="1" w:styleId="Teksttreci0">
    <w:name w:val="Tekst treści"/>
    <w:basedOn w:val="Normalny"/>
    <w:uiPriority w:val="99"/>
    <w:rsid w:val="000F2943"/>
    <w:pPr>
      <w:shd w:val="clear" w:color="auto" w:fill="FFFFFF"/>
      <w:spacing w:before="300" w:line="378" w:lineRule="exact"/>
      <w:ind w:hanging="420"/>
      <w:jc w:val="both"/>
    </w:pPr>
    <w:rPr>
      <w:rFonts w:eastAsia="Arial Unicode MS"/>
      <w:sz w:val="19"/>
      <w:szCs w:val="19"/>
    </w:rPr>
  </w:style>
  <w:style w:type="character" w:customStyle="1" w:styleId="Teksttreci15">
    <w:name w:val="Tekst treści15"/>
    <w:uiPriority w:val="99"/>
    <w:rsid w:val="00871CD4"/>
    <w:rPr>
      <w:rFonts w:ascii="Times New Roman" w:hAnsi="Times New Roman" w:cs="Times New Roman"/>
      <w:spacing w:val="0"/>
      <w:sz w:val="19"/>
      <w:szCs w:val="19"/>
      <w:u w:val="single"/>
      <w:shd w:val="clear" w:color="auto" w:fill="FFFFFF"/>
    </w:rPr>
  </w:style>
  <w:style w:type="character" w:customStyle="1" w:styleId="TeksttreciBezpogrubienia">
    <w:name w:val="Tekst treści + Bez pogrubienia"/>
    <w:uiPriority w:val="99"/>
    <w:rsid w:val="001960D4"/>
    <w:rPr>
      <w:rFonts w:ascii="Times New Roman" w:hAnsi="Times New Roman" w:cs="Times New Roman"/>
      <w:spacing w:val="0"/>
      <w:sz w:val="22"/>
      <w:szCs w:val="22"/>
      <w:shd w:val="clear" w:color="auto" w:fill="FFFFFF"/>
    </w:rPr>
  </w:style>
  <w:style w:type="character" w:customStyle="1" w:styleId="TeksttreciBezpogrubienia1">
    <w:name w:val="Tekst treści + Bez pogrubienia1"/>
    <w:uiPriority w:val="99"/>
    <w:rsid w:val="001960D4"/>
    <w:rPr>
      <w:rFonts w:ascii="Times New Roman" w:hAnsi="Times New Roman" w:cs="Times New Roman"/>
      <w:spacing w:val="0"/>
      <w:sz w:val="22"/>
      <w:szCs w:val="22"/>
      <w:u w:val="single"/>
      <w:shd w:val="clear" w:color="auto" w:fill="FFFFFF"/>
    </w:rPr>
  </w:style>
  <w:style w:type="character" w:customStyle="1" w:styleId="TeksttreciPogrubienie2">
    <w:name w:val="Tekst treści + Pogrubienie2"/>
    <w:uiPriority w:val="99"/>
    <w:rsid w:val="00BF0666"/>
    <w:rPr>
      <w:rFonts w:ascii="Times New Roman" w:hAnsi="Times New Roman" w:cs="Times New Roman"/>
      <w:b/>
      <w:bCs/>
      <w:spacing w:val="0"/>
      <w:sz w:val="20"/>
      <w:szCs w:val="20"/>
      <w:shd w:val="clear" w:color="auto" w:fill="FFFFFF"/>
    </w:rPr>
  </w:style>
  <w:style w:type="paragraph" w:customStyle="1" w:styleId="zlitpktzmpktliter">
    <w:name w:val="zlitpktzmpktliter"/>
    <w:basedOn w:val="Normalny"/>
    <w:rsid w:val="00034BB3"/>
    <w:pPr>
      <w:spacing w:before="100" w:beforeAutospacing="1" w:after="100" w:afterAutospacing="1"/>
    </w:pPr>
    <w:rPr>
      <w:sz w:val="24"/>
      <w:szCs w:val="24"/>
    </w:rPr>
  </w:style>
  <w:style w:type="paragraph" w:customStyle="1" w:styleId="zlitlitwpktzmlitwpktliter">
    <w:name w:val="zlitlitwpktzmlitwpktliter"/>
    <w:basedOn w:val="Normalny"/>
    <w:rsid w:val="00034BB3"/>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034BB3"/>
    <w:pPr>
      <w:spacing w:before="100" w:beforeAutospacing="1" w:after="100" w:afterAutospacing="1"/>
    </w:pPr>
    <w:rPr>
      <w:sz w:val="24"/>
      <w:szCs w:val="24"/>
    </w:rPr>
  </w:style>
  <w:style w:type="character" w:customStyle="1" w:styleId="BodytextSpacing1pt">
    <w:name w:val="Body text + Spacing 1 pt"/>
    <w:uiPriority w:val="99"/>
    <w:rsid w:val="00BA5361"/>
    <w:rPr>
      <w:rFonts w:ascii="Times New Roman" w:hAnsi="Times New Roman" w:cs="Times New Roman"/>
      <w:spacing w:val="30"/>
      <w:sz w:val="19"/>
      <w:szCs w:val="19"/>
    </w:rPr>
  </w:style>
  <w:style w:type="character" w:customStyle="1" w:styleId="DeltaViewInsertion">
    <w:name w:val="DeltaView Insertion"/>
    <w:rsid w:val="00140C25"/>
    <w:rPr>
      <w:b/>
      <w:i/>
      <w:spacing w:val="0"/>
    </w:rPr>
  </w:style>
  <w:style w:type="paragraph" w:customStyle="1" w:styleId="Poradnik">
    <w:name w:val="Poradnik"/>
    <w:basedOn w:val="Normalny"/>
    <w:rsid w:val="009741AD"/>
    <w:pPr>
      <w:spacing w:before="120" w:line="288" w:lineRule="auto"/>
    </w:pPr>
    <w:rPr>
      <w:sz w:val="24"/>
      <w:szCs w:val="24"/>
    </w:rPr>
  </w:style>
  <w:style w:type="paragraph" w:customStyle="1" w:styleId="Standard">
    <w:name w:val="Standard"/>
    <w:rsid w:val="008A02FA"/>
    <w:pPr>
      <w:suppressAutoHyphens/>
      <w:autoSpaceDN w:val="0"/>
      <w:spacing w:after="200" w:line="276" w:lineRule="auto"/>
      <w:textAlignment w:val="baseline"/>
    </w:pPr>
    <w:rPr>
      <w:rFonts w:ascii="Calibri" w:eastAsia="Calibri" w:hAnsi="Calibri"/>
      <w:kern w:val="3"/>
      <w:sz w:val="22"/>
      <w:szCs w:val="22"/>
      <w:lang w:eastAsia="zh-CN"/>
    </w:rPr>
  </w:style>
  <w:style w:type="paragraph" w:styleId="Legenda">
    <w:name w:val="caption"/>
    <w:basedOn w:val="Normalny"/>
    <w:next w:val="Normalny"/>
    <w:uiPriority w:val="35"/>
    <w:unhideWhenUsed/>
    <w:qFormat/>
    <w:rsid w:val="00B66CC8"/>
    <w:rPr>
      <w:b/>
      <w:bCs/>
    </w:rPr>
  </w:style>
  <w:style w:type="character" w:customStyle="1" w:styleId="Teksttreci2">
    <w:name w:val="Tekst treści (2)_"/>
    <w:rsid w:val="007B55BF"/>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Teksttreci2Pogrubienie">
    <w:name w:val="Tekst treści (2) + Pogrubienie"/>
    <w:rsid w:val="007B55BF"/>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pl-PL" w:eastAsia="pl-PL" w:bidi="pl-PL"/>
    </w:rPr>
  </w:style>
  <w:style w:type="character" w:customStyle="1" w:styleId="Teksttreci20">
    <w:name w:val="Tekst treści (2)"/>
    <w:rsid w:val="007B55BF"/>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Odstpy0pt">
    <w:name w:val="Tekst treści (2) + Kursywa;Odstępy 0 pt"/>
    <w:rsid w:val="007B55BF"/>
    <w:rPr>
      <w:rFonts w:ascii="Microsoft Sans Serif" w:eastAsia="Microsoft Sans Serif" w:hAnsi="Microsoft Sans Serif" w:cs="Microsoft Sans Serif"/>
      <w:b w:val="0"/>
      <w:bCs w:val="0"/>
      <w:i/>
      <w:iCs/>
      <w:smallCaps w:val="0"/>
      <w:strike w:val="0"/>
      <w:color w:val="000000"/>
      <w:spacing w:val="-10"/>
      <w:w w:val="100"/>
      <w:position w:val="0"/>
      <w:sz w:val="18"/>
      <w:szCs w:val="18"/>
      <w:u w:val="none"/>
      <w:lang w:val="pl-PL" w:eastAsia="pl-PL" w:bidi="pl-PL"/>
    </w:rPr>
  </w:style>
  <w:style w:type="character" w:customStyle="1" w:styleId="Nagweklubstopka">
    <w:name w:val="Nagłówek lub stopka_"/>
    <w:rsid w:val="00C5768C"/>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Nagweklubstopka0">
    <w:name w:val="Nagłówek lub stopka"/>
    <w:rsid w:val="00C5768C"/>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pl-PL" w:eastAsia="pl-PL" w:bidi="pl-PL"/>
    </w:rPr>
  </w:style>
  <w:style w:type="character" w:customStyle="1" w:styleId="Nierozpoznanawzmianka1">
    <w:name w:val="Nierozpoznana wzmianka1"/>
    <w:uiPriority w:val="99"/>
    <w:semiHidden/>
    <w:unhideWhenUsed/>
    <w:rsid w:val="009C1022"/>
    <w:rPr>
      <w:color w:val="605E5C"/>
      <w:shd w:val="clear" w:color="auto" w:fill="E1DFDD"/>
    </w:rPr>
  </w:style>
  <w:style w:type="character" w:customStyle="1" w:styleId="FontStyle80">
    <w:name w:val="Font Style80"/>
    <w:uiPriority w:val="99"/>
    <w:rsid w:val="005A48D2"/>
    <w:rPr>
      <w:rFonts w:ascii="Arial" w:hAnsi="Arial" w:cs="Arial"/>
      <w:sz w:val="18"/>
      <w:szCs w:val="18"/>
    </w:rPr>
  </w:style>
  <w:style w:type="character" w:customStyle="1" w:styleId="AkapitzlistZnak">
    <w:name w:val="Akapit z listą Znak"/>
    <w:aliases w:val="Wypunktowanie Znak,L1 Znak,Numerowanie Znak,Akapit z listą5 Znak,T_SZ_List Paragraph Znak,normalny tekst Znak,Preambuła Znak,CW_Lista Znak,ISCG Numerowanie Znak,lp1 Znak,List Paragraph2 Znak,List Paragraph Znak,maz_wyliczenie Znak"/>
    <w:link w:val="Akapitzlist"/>
    <w:qFormat/>
    <w:locked/>
    <w:rsid w:val="00523BFE"/>
    <w:rPr>
      <w:sz w:val="24"/>
      <w:szCs w:val="24"/>
    </w:rPr>
  </w:style>
  <w:style w:type="character" w:customStyle="1" w:styleId="Teksttreci3">
    <w:name w:val="Tekst treści (3)"/>
    <w:rsid w:val="00E5032E"/>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pktZnak">
    <w:name w:val="pkt Znak"/>
    <w:link w:val="pkt"/>
    <w:rsid w:val="00E037F9"/>
    <w:rPr>
      <w:sz w:val="24"/>
      <w:szCs w:val="24"/>
      <w:lang w:val="pl-PL" w:eastAsia="pl-PL"/>
    </w:rPr>
  </w:style>
  <w:style w:type="character" w:customStyle="1" w:styleId="Teksttreci3Bezpogrubienia">
    <w:name w:val="Tekst treści (3) + Bez pogrubienia"/>
    <w:rsid w:val="006C1B31"/>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Teksttreci10">
    <w:name w:val="Tekst treści (10)_"/>
    <w:link w:val="Teksttreci100"/>
    <w:rsid w:val="00FE2423"/>
    <w:rPr>
      <w:i/>
      <w:iCs/>
      <w:sz w:val="21"/>
      <w:szCs w:val="21"/>
      <w:shd w:val="clear" w:color="auto" w:fill="FFFFFF"/>
    </w:rPr>
  </w:style>
  <w:style w:type="paragraph" w:customStyle="1" w:styleId="Teksttreci100">
    <w:name w:val="Tekst treści (10)"/>
    <w:basedOn w:val="Normalny"/>
    <w:link w:val="Teksttreci10"/>
    <w:rsid w:val="00FE2423"/>
    <w:pPr>
      <w:widowControl w:val="0"/>
      <w:shd w:val="clear" w:color="auto" w:fill="FFFFFF"/>
      <w:spacing w:line="252" w:lineRule="exact"/>
      <w:ind w:hanging="460"/>
      <w:jc w:val="both"/>
    </w:pPr>
    <w:rPr>
      <w:i/>
      <w:iCs/>
      <w:sz w:val="21"/>
      <w:szCs w:val="21"/>
    </w:rPr>
  </w:style>
  <w:style w:type="character" w:customStyle="1" w:styleId="Teksttreci4">
    <w:name w:val="Tekst treści (4)_"/>
    <w:link w:val="Teksttreci40"/>
    <w:rsid w:val="005B339F"/>
    <w:rPr>
      <w:b/>
      <w:bCs/>
      <w:sz w:val="22"/>
      <w:szCs w:val="22"/>
      <w:shd w:val="clear" w:color="auto" w:fill="FFFFFF"/>
    </w:rPr>
  </w:style>
  <w:style w:type="character" w:customStyle="1" w:styleId="Teksttreci4Bezpogrubienia">
    <w:name w:val="Tekst treści (4) + Bez pogrubienia"/>
    <w:rsid w:val="005B339F"/>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paragraph" w:customStyle="1" w:styleId="Teksttreci40">
    <w:name w:val="Tekst treści (4)"/>
    <w:basedOn w:val="Normalny"/>
    <w:link w:val="Teksttreci4"/>
    <w:rsid w:val="005B339F"/>
    <w:pPr>
      <w:widowControl w:val="0"/>
      <w:shd w:val="clear" w:color="auto" w:fill="FFFFFF"/>
      <w:spacing w:line="250" w:lineRule="exact"/>
      <w:ind w:hanging="1460"/>
      <w:jc w:val="both"/>
    </w:pPr>
    <w:rPr>
      <w:b/>
      <w:bCs/>
      <w:sz w:val="22"/>
      <w:szCs w:val="22"/>
    </w:rPr>
  </w:style>
  <w:style w:type="character" w:customStyle="1" w:styleId="Nagwek10">
    <w:name w:val="Nagłówek #1_"/>
    <w:link w:val="Nagwek11"/>
    <w:rsid w:val="005B339F"/>
    <w:rPr>
      <w:b/>
      <w:bCs/>
      <w:shd w:val="clear" w:color="auto" w:fill="FFFFFF"/>
    </w:rPr>
  </w:style>
  <w:style w:type="paragraph" w:customStyle="1" w:styleId="Nagwek11">
    <w:name w:val="Nagłówek #1"/>
    <w:basedOn w:val="Normalny"/>
    <w:link w:val="Nagwek10"/>
    <w:rsid w:val="005B339F"/>
    <w:pPr>
      <w:widowControl w:val="0"/>
      <w:shd w:val="clear" w:color="auto" w:fill="FFFFFF"/>
      <w:spacing w:before="120" w:after="120" w:line="0" w:lineRule="atLeast"/>
      <w:jc w:val="center"/>
      <w:outlineLvl w:val="0"/>
    </w:pPr>
    <w:rPr>
      <w:b/>
      <w:bCs/>
    </w:rPr>
  </w:style>
  <w:style w:type="character" w:customStyle="1" w:styleId="PogrubienieTeksttreci2BookAntiqua115ptKursywa">
    <w:name w:val="Pogrubienie;Tekst treści (2) + Book Antiqua;11;5 pt;Kursywa"/>
    <w:rsid w:val="00F35B0F"/>
    <w:rPr>
      <w:rFonts w:ascii="Book Antiqua" w:eastAsia="Book Antiqua" w:hAnsi="Book Antiqua" w:cs="Book Antiqua"/>
      <w:b/>
      <w:bCs/>
      <w:i/>
      <w:iCs/>
      <w:smallCaps w:val="0"/>
      <w:strike w:val="0"/>
      <w:color w:val="000000"/>
      <w:spacing w:val="0"/>
      <w:w w:val="100"/>
      <w:position w:val="0"/>
      <w:sz w:val="23"/>
      <w:szCs w:val="23"/>
      <w:u w:val="none"/>
      <w:shd w:val="clear" w:color="auto" w:fill="FFFFFF"/>
      <w:lang w:val="pl-PL" w:eastAsia="pl-PL" w:bidi="pl-PL"/>
    </w:rPr>
  </w:style>
  <w:style w:type="character" w:customStyle="1" w:styleId="Nagwek20">
    <w:name w:val="Nagłówek #2_"/>
    <w:link w:val="Nagwek21"/>
    <w:rsid w:val="00F35B0F"/>
    <w:rPr>
      <w:b/>
      <w:bCs/>
      <w:shd w:val="clear" w:color="auto" w:fill="FFFFFF"/>
    </w:rPr>
  </w:style>
  <w:style w:type="character" w:customStyle="1" w:styleId="Nagwek2Bezpogrubienia">
    <w:name w:val="Nagłówek #2 + Bez pogrubienia"/>
    <w:rsid w:val="00F35B0F"/>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Nagwek21">
    <w:name w:val="Nagłówek #2"/>
    <w:basedOn w:val="Normalny"/>
    <w:link w:val="Nagwek20"/>
    <w:rsid w:val="00F35B0F"/>
    <w:pPr>
      <w:widowControl w:val="0"/>
      <w:shd w:val="clear" w:color="auto" w:fill="FFFFFF"/>
      <w:spacing w:after="180" w:line="0" w:lineRule="atLeast"/>
      <w:jc w:val="center"/>
      <w:outlineLvl w:val="1"/>
    </w:pPr>
    <w:rPr>
      <w:b/>
      <w:bCs/>
    </w:rPr>
  </w:style>
  <w:style w:type="table" w:customStyle="1" w:styleId="Tabelasiatki1jasna1">
    <w:name w:val="Tabela siatki 1 — jasna1"/>
    <w:basedOn w:val="Standardowy"/>
    <w:uiPriority w:val="46"/>
    <w:rsid w:val="00A24651"/>
    <w:rPr>
      <w:rFonts w:ascii="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kstkomentarzaZnak">
    <w:name w:val="Tekst komentarza Znak"/>
    <w:basedOn w:val="Domylnaczcionkaakapitu"/>
    <w:link w:val="Tekstkomentarza"/>
    <w:uiPriority w:val="99"/>
    <w:semiHidden/>
    <w:rsid w:val="00A24651"/>
  </w:style>
  <w:style w:type="paragraph" w:customStyle="1" w:styleId="Zwykytekst2">
    <w:name w:val="Zwykły tekst2"/>
    <w:basedOn w:val="Normalny"/>
    <w:rsid w:val="00AF14CB"/>
    <w:pPr>
      <w:suppressAutoHyphens/>
    </w:pPr>
    <w:rPr>
      <w:rFonts w:ascii="Courier New" w:hAnsi="Courier New" w:cs="Courier New"/>
      <w:lang w:eastAsia="zh-CN"/>
    </w:rPr>
  </w:style>
  <w:style w:type="paragraph" w:customStyle="1" w:styleId="Spisrozdziaw">
    <w:name w:val="Spis rozdziałów"/>
    <w:basedOn w:val="Normalny"/>
    <w:rsid w:val="00AF14CB"/>
    <w:pPr>
      <w:suppressAutoHyphens/>
      <w:spacing w:after="240"/>
      <w:ind w:left="2155" w:hanging="2155"/>
      <w:jc w:val="both"/>
    </w:pPr>
    <w:rPr>
      <w:b/>
      <w:bCs/>
      <w:caps/>
      <w:lang w:eastAsia="zh-CN"/>
    </w:rPr>
  </w:style>
  <w:style w:type="paragraph" w:customStyle="1" w:styleId="Boldadres">
    <w:name w:val="Bold adres"/>
    <w:basedOn w:val="Normalny"/>
    <w:rsid w:val="008D7C3F"/>
    <w:pPr>
      <w:suppressAutoHyphens/>
      <w:ind w:left="5103"/>
    </w:pPr>
    <w:rPr>
      <w:b/>
      <w:bCs/>
      <w:sz w:val="24"/>
      <w:szCs w:val="24"/>
      <w:lang w:eastAsia="zh-CN"/>
    </w:rPr>
  </w:style>
  <w:style w:type="paragraph" w:customStyle="1" w:styleId="9kursywa">
    <w:name w:val="9kursywa"/>
    <w:basedOn w:val="Normalny"/>
    <w:uiPriority w:val="99"/>
    <w:rsid w:val="00516D6B"/>
    <w:pPr>
      <w:suppressAutoHyphens/>
      <w:ind w:left="539" w:hanging="539"/>
      <w:jc w:val="center"/>
    </w:pPr>
    <w:rPr>
      <w:rFonts w:ascii="Calibri" w:hAnsi="Calibri" w:cs="Calibri"/>
      <w:i/>
      <w:iCs/>
      <w:lang w:eastAsia="zh-CN"/>
    </w:rPr>
  </w:style>
  <w:style w:type="character" w:customStyle="1" w:styleId="WW8Num9z2">
    <w:name w:val="WW8Num9z2"/>
    <w:rsid w:val="00F302AC"/>
  </w:style>
  <w:style w:type="paragraph" w:customStyle="1" w:styleId="Tekstpodstawowy22">
    <w:name w:val="Tekst podstawowy 22"/>
    <w:basedOn w:val="Normalny"/>
    <w:rsid w:val="00426965"/>
    <w:pPr>
      <w:suppressAutoHyphens/>
      <w:spacing w:after="120" w:line="480" w:lineRule="auto"/>
    </w:pPr>
    <w:rPr>
      <w:sz w:val="24"/>
      <w:szCs w:val="24"/>
      <w:lang w:eastAsia="zh-CN"/>
    </w:rPr>
  </w:style>
  <w:style w:type="character" w:customStyle="1" w:styleId="normaltextrun">
    <w:name w:val="normaltextrun"/>
    <w:basedOn w:val="Domylnaczcionkaakapitu"/>
    <w:rsid w:val="00BC34FE"/>
  </w:style>
  <w:style w:type="paragraph" w:customStyle="1" w:styleId="Num1">
    <w:name w:val="Num_1"/>
    <w:basedOn w:val="Akapitzlist"/>
    <w:link w:val="Num1Znak"/>
    <w:qFormat/>
    <w:rsid w:val="00D84F45"/>
    <w:pPr>
      <w:numPr>
        <w:numId w:val="24"/>
      </w:numPr>
      <w:spacing w:after="120" w:line="276" w:lineRule="auto"/>
      <w:contextualSpacing w:val="0"/>
      <w:jc w:val="both"/>
    </w:pPr>
    <w:rPr>
      <w:rFonts w:ascii="Arial" w:eastAsiaTheme="minorHAnsi" w:hAnsi="Arial" w:cstheme="minorBidi"/>
      <w:sz w:val="22"/>
      <w:szCs w:val="22"/>
      <w:lang w:eastAsia="en-US"/>
    </w:rPr>
  </w:style>
  <w:style w:type="paragraph" w:customStyle="1" w:styleId="Numa">
    <w:name w:val="Num_a"/>
    <w:basedOn w:val="Normalny"/>
    <w:link w:val="NumaZnak"/>
    <w:qFormat/>
    <w:rsid w:val="00D84F45"/>
    <w:pPr>
      <w:numPr>
        <w:ilvl w:val="2"/>
        <w:numId w:val="25"/>
      </w:numPr>
      <w:spacing w:after="120" w:line="276" w:lineRule="auto"/>
      <w:ind w:left="1236" w:hanging="431"/>
      <w:jc w:val="both"/>
    </w:pPr>
    <w:rPr>
      <w:rFonts w:ascii="Arial" w:eastAsiaTheme="minorHAnsi" w:hAnsi="Arial" w:cstheme="minorBidi"/>
      <w:sz w:val="22"/>
      <w:szCs w:val="22"/>
      <w:lang w:eastAsia="en-US"/>
    </w:rPr>
  </w:style>
  <w:style w:type="character" w:customStyle="1" w:styleId="Num1Znak">
    <w:name w:val="Num_1 Znak"/>
    <w:basedOn w:val="AkapitzlistZnak"/>
    <w:link w:val="Num1"/>
    <w:rsid w:val="00D84F45"/>
    <w:rPr>
      <w:rFonts w:ascii="Arial" w:eastAsiaTheme="minorHAnsi" w:hAnsi="Arial" w:cstheme="minorBidi"/>
      <w:sz w:val="22"/>
      <w:szCs w:val="22"/>
      <w:lang w:eastAsia="en-US"/>
    </w:rPr>
  </w:style>
  <w:style w:type="character" w:customStyle="1" w:styleId="NumaZnak">
    <w:name w:val="Num_a Znak"/>
    <w:basedOn w:val="Domylnaczcionkaakapitu"/>
    <w:link w:val="Numa"/>
    <w:rsid w:val="00D84F45"/>
    <w:rPr>
      <w:rFonts w:ascii="Arial" w:eastAsiaTheme="minorHAnsi" w:hAnsi="Arial" w:cstheme="minorBidi"/>
      <w:sz w:val="22"/>
      <w:szCs w:val="22"/>
      <w:lang w:eastAsia="en-US"/>
    </w:rPr>
  </w:style>
  <w:style w:type="character" w:customStyle="1" w:styleId="xnormaltextrun">
    <w:name w:val="x_normaltextrun"/>
    <w:basedOn w:val="Domylnaczcionkaakapitu"/>
    <w:rsid w:val="005E17ED"/>
  </w:style>
  <w:style w:type="paragraph" w:customStyle="1" w:styleId="paragraph">
    <w:name w:val="paragraph"/>
    <w:basedOn w:val="Normalny"/>
    <w:rsid w:val="006B3257"/>
    <w:pPr>
      <w:spacing w:before="100" w:beforeAutospacing="1" w:after="100" w:afterAutospacing="1"/>
    </w:pPr>
    <w:rPr>
      <w:sz w:val="24"/>
      <w:szCs w:val="24"/>
    </w:rPr>
  </w:style>
  <w:style w:type="character" w:customStyle="1" w:styleId="eop">
    <w:name w:val="eop"/>
    <w:basedOn w:val="Domylnaczcionkaakapitu"/>
    <w:rsid w:val="006B3257"/>
  </w:style>
  <w:style w:type="table" w:customStyle="1" w:styleId="Tabelasiatki1jasna2">
    <w:name w:val="Tabela siatki 1 — jasna2"/>
    <w:basedOn w:val="Standardowy"/>
    <w:uiPriority w:val="46"/>
    <w:rsid w:val="006B3257"/>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wstpniesformatowany">
    <w:name w:val="HTML Preformatted"/>
    <w:basedOn w:val="Normalny"/>
    <w:link w:val="HTML-wstpniesformatowanyZnak"/>
    <w:uiPriority w:val="99"/>
    <w:unhideWhenUsed/>
    <w:rsid w:val="00E55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E55BB3"/>
    <w:rPr>
      <w:rFonts w:ascii="Courier New" w:hAnsi="Courier New" w:cs="Courier New"/>
    </w:rPr>
  </w:style>
  <w:style w:type="paragraph" w:customStyle="1" w:styleId="TableParagraph">
    <w:name w:val="Table Paragraph"/>
    <w:basedOn w:val="Normalny"/>
    <w:uiPriority w:val="1"/>
    <w:qFormat/>
    <w:rsid w:val="00CB28F9"/>
    <w:pPr>
      <w:widowControl w:val="0"/>
      <w:autoSpaceDE w:val="0"/>
      <w:autoSpaceDN w:val="0"/>
    </w:pPr>
    <w:rPr>
      <w:rFonts w:ascii="Segoe UI" w:eastAsia="Segoe UI" w:hAnsi="Segoe UI" w:cs="Segoe UI"/>
      <w:sz w:val="22"/>
      <w:szCs w:val="22"/>
      <w:lang w:bidi="pl-PL"/>
    </w:rPr>
  </w:style>
  <w:style w:type="character" w:styleId="Nierozpoznanawzmianka">
    <w:name w:val="Unresolved Mention"/>
    <w:basedOn w:val="Domylnaczcionkaakapitu"/>
    <w:uiPriority w:val="99"/>
    <w:semiHidden/>
    <w:unhideWhenUsed/>
    <w:rsid w:val="00BB7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582">
      <w:bodyDiv w:val="1"/>
      <w:marLeft w:val="0"/>
      <w:marRight w:val="0"/>
      <w:marTop w:val="0"/>
      <w:marBottom w:val="0"/>
      <w:divBdr>
        <w:top w:val="none" w:sz="0" w:space="0" w:color="auto"/>
        <w:left w:val="none" w:sz="0" w:space="0" w:color="auto"/>
        <w:bottom w:val="none" w:sz="0" w:space="0" w:color="auto"/>
        <w:right w:val="none" w:sz="0" w:space="0" w:color="auto"/>
      </w:divBdr>
    </w:div>
    <w:div w:id="126168856">
      <w:bodyDiv w:val="1"/>
      <w:marLeft w:val="0"/>
      <w:marRight w:val="0"/>
      <w:marTop w:val="0"/>
      <w:marBottom w:val="0"/>
      <w:divBdr>
        <w:top w:val="none" w:sz="0" w:space="0" w:color="auto"/>
        <w:left w:val="none" w:sz="0" w:space="0" w:color="auto"/>
        <w:bottom w:val="none" w:sz="0" w:space="0" w:color="auto"/>
        <w:right w:val="none" w:sz="0" w:space="0" w:color="auto"/>
      </w:divBdr>
    </w:div>
    <w:div w:id="133109345">
      <w:bodyDiv w:val="1"/>
      <w:marLeft w:val="0"/>
      <w:marRight w:val="0"/>
      <w:marTop w:val="0"/>
      <w:marBottom w:val="0"/>
      <w:divBdr>
        <w:top w:val="none" w:sz="0" w:space="0" w:color="auto"/>
        <w:left w:val="none" w:sz="0" w:space="0" w:color="auto"/>
        <w:bottom w:val="none" w:sz="0" w:space="0" w:color="auto"/>
        <w:right w:val="none" w:sz="0" w:space="0" w:color="auto"/>
      </w:divBdr>
    </w:div>
    <w:div w:id="230386276">
      <w:bodyDiv w:val="1"/>
      <w:marLeft w:val="0"/>
      <w:marRight w:val="0"/>
      <w:marTop w:val="0"/>
      <w:marBottom w:val="0"/>
      <w:divBdr>
        <w:top w:val="none" w:sz="0" w:space="0" w:color="auto"/>
        <w:left w:val="none" w:sz="0" w:space="0" w:color="auto"/>
        <w:bottom w:val="none" w:sz="0" w:space="0" w:color="auto"/>
        <w:right w:val="none" w:sz="0" w:space="0" w:color="auto"/>
      </w:divBdr>
    </w:div>
    <w:div w:id="260719221">
      <w:bodyDiv w:val="1"/>
      <w:marLeft w:val="0"/>
      <w:marRight w:val="0"/>
      <w:marTop w:val="0"/>
      <w:marBottom w:val="0"/>
      <w:divBdr>
        <w:top w:val="none" w:sz="0" w:space="0" w:color="auto"/>
        <w:left w:val="none" w:sz="0" w:space="0" w:color="auto"/>
        <w:bottom w:val="none" w:sz="0" w:space="0" w:color="auto"/>
        <w:right w:val="none" w:sz="0" w:space="0" w:color="auto"/>
      </w:divBdr>
    </w:div>
    <w:div w:id="263003500">
      <w:bodyDiv w:val="1"/>
      <w:marLeft w:val="0"/>
      <w:marRight w:val="0"/>
      <w:marTop w:val="0"/>
      <w:marBottom w:val="0"/>
      <w:divBdr>
        <w:top w:val="none" w:sz="0" w:space="0" w:color="auto"/>
        <w:left w:val="none" w:sz="0" w:space="0" w:color="auto"/>
        <w:bottom w:val="none" w:sz="0" w:space="0" w:color="auto"/>
        <w:right w:val="none" w:sz="0" w:space="0" w:color="auto"/>
      </w:divBdr>
    </w:div>
    <w:div w:id="281618066">
      <w:bodyDiv w:val="1"/>
      <w:marLeft w:val="0"/>
      <w:marRight w:val="0"/>
      <w:marTop w:val="0"/>
      <w:marBottom w:val="0"/>
      <w:divBdr>
        <w:top w:val="none" w:sz="0" w:space="0" w:color="auto"/>
        <w:left w:val="none" w:sz="0" w:space="0" w:color="auto"/>
        <w:bottom w:val="none" w:sz="0" w:space="0" w:color="auto"/>
        <w:right w:val="none" w:sz="0" w:space="0" w:color="auto"/>
      </w:divBdr>
    </w:div>
    <w:div w:id="369571249">
      <w:bodyDiv w:val="1"/>
      <w:marLeft w:val="0"/>
      <w:marRight w:val="0"/>
      <w:marTop w:val="0"/>
      <w:marBottom w:val="0"/>
      <w:divBdr>
        <w:top w:val="none" w:sz="0" w:space="0" w:color="auto"/>
        <w:left w:val="none" w:sz="0" w:space="0" w:color="auto"/>
        <w:bottom w:val="none" w:sz="0" w:space="0" w:color="auto"/>
        <w:right w:val="none" w:sz="0" w:space="0" w:color="auto"/>
      </w:divBdr>
    </w:div>
    <w:div w:id="372392474">
      <w:bodyDiv w:val="1"/>
      <w:marLeft w:val="0"/>
      <w:marRight w:val="0"/>
      <w:marTop w:val="0"/>
      <w:marBottom w:val="0"/>
      <w:divBdr>
        <w:top w:val="none" w:sz="0" w:space="0" w:color="auto"/>
        <w:left w:val="none" w:sz="0" w:space="0" w:color="auto"/>
        <w:bottom w:val="none" w:sz="0" w:space="0" w:color="auto"/>
        <w:right w:val="none" w:sz="0" w:space="0" w:color="auto"/>
      </w:divBdr>
    </w:div>
    <w:div w:id="402028859">
      <w:bodyDiv w:val="1"/>
      <w:marLeft w:val="0"/>
      <w:marRight w:val="0"/>
      <w:marTop w:val="0"/>
      <w:marBottom w:val="0"/>
      <w:divBdr>
        <w:top w:val="none" w:sz="0" w:space="0" w:color="auto"/>
        <w:left w:val="none" w:sz="0" w:space="0" w:color="auto"/>
        <w:bottom w:val="none" w:sz="0" w:space="0" w:color="auto"/>
        <w:right w:val="none" w:sz="0" w:space="0" w:color="auto"/>
      </w:divBdr>
    </w:div>
    <w:div w:id="408231149">
      <w:bodyDiv w:val="1"/>
      <w:marLeft w:val="0"/>
      <w:marRight w:val="0"/>
      <w:marTop w:val="0"/>
      <w:marBottom w:val="0"/>
      <w:divBdr>
        <w:top w:val="none" w:sz="0" w:space="0" w:color="auto"/>
        <w:left w:val="none" w:sz="0" w:space="0" w:color="auto"/>
        <w:bottom w:val="none" w:sz="0" w:space="0" w:color="auto"/>
        <w:right w:val="none" w:sz="0" w:space="0" w:color="auto"/>
      </w:divBdr>
    </w:div>
    <w:div w:id="408504797">
      <w:bodyDiv w:val="1"/>
      <w:marLeft w:val="0"/>
      <w:marRight w:val="0"/>
      <w:marTop w:val="0"/>
      <w:marBottom w:val="0"/>
      <w:divBdr>
        <w:top w:val="none" w:sz="0" w:space="0" w:color="auto"/>
        <w:left w:val="none" w:sz="0" w:space="0" w:color="auto"/>
        <w:bottom w:val="none" w:sz="0" w:space="0" w:color="auto"/>
        <w:right w:val="none" w:sz="0" w:space="0" w:color="auto"/>
      </w:divBdr>
    </w:div>
    <w:div w:id="409813219">
      <w:bodyDiv w:val="1"/>
      <w:marLeft w:val="0"/>
      <w:marRight w:val="0"/>
      <w:marTop w:val="0"/>
      <w:marBottom w:val="0"/>
      <w:divBdr>
        <w:top w:val="none" w:sz="0" w:space="0" w:color="auto"/>
        <w:left w:val="none" w:sz="0" w:space="0" w:color="auto"/>
        <w:bottom w:val="none" w:sz="0" w:space="0" w:color="auto"/>
        <w:right w:val="none" w:sz="0" w:space="0" w:color="auto"/>
      </w:divBdr>
    </w:div>
    <w:div w:id="415173254">
      <w:bodyDiv w:val="1"/>
      <w:marLeft w:val="0"/>
      <w:marRight w:val="0"/>
      <w:marTop w:val="0"/>
      <w:marBottom w:val="0"/>
      <w:divBdr>
        <w:top w:val="none" w:sz="0" w:space="0" w:color="auto"/>
        <w:left w:val="none" w:sz="0" w:space="0" w:color="auto"/>
        <w:bottom w:val="none" w:sz="0" w:space="0" w:color="auto"/>
        <w:right w:val="none" w:sz="0" w:space="0" w:color="auto"/>
      </w:divBdr>
    </w:div>
    <w:div w:id="430245910">
      <w:bodyDiv w:val="1"/>
      <w:marLeft w:val="0"/>
      <w:marRight w:val="0"/>
      <w:marTop w:val="0"/>
      <w:marBottom w:val="0"/>
      <w:divBdr>
        <w:top w:val="none" w:sz="0" w:space="0" w:color="auto"/>
        <w:left w:val="none" w:sz="0" w:space="0" w:color="auto"/>
        <w:bottom w:val="none" w:sz="0" w:space="0" w:color="auto"/>
        <w:right w:val="none" w:sz="0" w:space="0" w:color="auto"/>
      </w:divBdr>
    </w:div>
    <w:div w:id="475151009">
      <w:bodyDiv w:val="1"/>
      <w:marLeft w:val="0"/>
      <w:marRight w:val="0"/>
      <w:marTop w:val="0"/>
      <w:marBottom w:val="0"/>
      <w:divBdr>
        <w:top w:val="none" w:sz="0" w:space="0" w:color="auto"/>
        <w:left w:val="none" w:sz="0" w:space="0" w:color="auto"/>
        <w:bottom w:val="none" w:sz="0" w:space="0" w:color="auto"/>
        <w:right w:val="none" w:sz="0" w:space="0" w:color="auto"/>
      </w:divBdr>
    </w:div>
    <w:div w:id="483786849">
      <w:bodyDiv w:val="1"/>
      <w:marLeft w:val="0"/>
      <w:marRight w:val="0"/>
      <w:marTop w:val="0"/>
      <w:marBottom w:val="0"/>
      <w:divBdr>
        <w:top w:val="none" w:sz="0" w:space="0" w:color="auto"/>
        <w:left w:val="none" w:sz="0" w:space="0" w:color="auto"/>
        <w:bottom w:val="none" w:sz="0" w:space="0" w:color="auto"/>
        <w:right w:val="none" w:sz="0" w:space="0" w:color="auto"/>
      </w:divBdr>
    </w:div>
    <w:div w:id="541097169">
      <w:bodyDiv w:val="1"/>
      <w:marLeft w:val="0"/>
      <w:marRight w:val="0"/>
      <w:marTop w:val="0"/>
      <w:marBottom w:val="0"/>
      <w:divBdr>
        <w:top w:val="none" w:sz="0" w:space="0" w:color="auto"/>
        <w:left w:val="none" w:sz="0" w:space="0" w:color="auto"/>
        <w:bottom w:val="none" w:sz="0" w:space="0" w:color="auto"/>
        <w:right w:val="none" w:sz="0" w:space="0" w:color="auto"/>
      </w:divBdr>
    </w:div>
    <w:div w:id="579606444">
      <w:bodyDiv w:val="1"/>
      <w:marLeft w:val="0"/>
      <w:marRight w:val="0"/>
      <w:marTop w:val="0"/>
      <w:marBottom w:val="0"/>
      <w:divBdr>
        <w:top w:val="none" w:sz="0" w:space="0" w:color="auto"/>
        <w:left w:val="none" w:sz="0" w:space="0" w:color="auto"/>
        <w:bottom w:val="none" w:sz="0" w:space="0" w:color="auto"/>
        <w:right w:val="none" w:sz="0" w:space="0" w:color="auto"/>
      </w:divBdr>
    </w:div>
    <w:div w:id="590162533">
      <w:bodyDiv w:val="1"/>
      <w:marLeft w:val="0"/>
      <w:marRight w:val="0"/>
      <w:marTop w:val="0"/>
      <w:marBottom w:val="0"/>
      <w:divBdr>
        <w:top w:val="none" w:sz="0" w:space="0" w:color="auto"/>
        <w:left w:val="none" w:sz="0" w:space="0" w:color="auto"/>
        <w:bottom w:val="none" w:sz="0" w:space="0" w:color="auto"/>
        <w:right w:val="none" w:sz="0" w:space="0" w:color="auto"/>
      </w:divBdr>
    </w:div>
    <w:div w:id="591738984">
      <w:bodyDiv w:val="1"/>
      <w:marLeft w:val="0"/>
      <w:marRight w:val="0"/>
      <w:marTop w:val="0"/>
      <w:marBottom w:val="0"/>
      <w:divBdr>
        <w:top w:val="none" w:sz="0" w:space="0" w:color="auto"/>
        <w:left w:val="none" w:sz="0" w:space="0" w:color="auto"/>
        <w:bottom w:val="none" w:sz="0" w:space="0" w:color="auto"/>
        <w:right w:val="none" w:sz="0" w:space="0" w:color="auto"/>
      </w:divBdr>
    </w:div>
    <w:div w:id="711463390">
      <w:bodyDiv w:val="1"/>
      <w:marLeft w:val="0"/>
      <w:marRight w:val="0"/>
      <w:marTop w:val="0"/>
      <w:marBottom w:val="0"/>
      <w:divBdr>
        <w:top w:val="none" w:sz="0" w:space="0" w:color="auto"/>
        <w:left w:val="none" w:sz="0" w:space="0" w:color="auto"/>
        <w:bottom w:val="none" w:sz="0" w:space="0" w:color="auto"/>
        <w:right w:val="none" w:sz="0" w:space="0" w:color="auto"/>
      </w:divBdr>
    </w:div>
    <w:div w:id="781339190">
      <w:bodyDiv w:val="1"/>
      <w:marLeft w:val="0"/>
      <w:marRight w:val="0"/>
      <w:marTop w:val="0"/>
      <w:marBottom w:val="0"/>
      <w:divBdr>
        <w:top w:val="none" w:sz="0" w:space="0" w:color="auto"/>
        <w:left w:val="none" w:sz="0" w:space="0" w:color="auto"/>
        <w:bottom w:val="none" w:sz="0" w:space="0" w:color="auto"/>
        <w:right w:val="none" w:sz="0" w:space="0" w:color="auto"/>
      </w:divBdr>
    </w:div>
    <w:div w:id="814105206">
      <w:bodyDiv w:val="1"/>
      <w:marLeft w:val="0"/>
      <w:marRight w:val="0"/>
      <w:marTop w:val="0"/>
      <w:marBottom w:val="0"/>
      <w:divBdr>
        <w:top w:val="none" w:sz="0" w:space="0" w:color="auto"/>
        <w:left w:val="none" w:sz="0" w:space="0" w:color="auto"/>
        <w:bottom w:val="none" w:sz="0" w:space="0" w:color="auto"/>
        <w:right w:val="none" w:sz="0" w:space="0" w:color="auto"/>
      </w:divBdr>
    </w:div>
    <w:div w:id="847524893">
      <w:bodyDiv w:val="1"/>
      <w:marLeft w:val="0"/>
      <w:marRight w:val="0"/>
      <w:marTop w:val="0"/>
      <w:marBottom w:val="0"/>
      <w:divBdr>
        <w:top w:val="none" w:sz="0" w:space="0" w:color="auto"/>
        <w:left w:val="none" w:sz="0" w:space="0" w:color="auto"/>
        <w:bottom w:val="none" w:sz="0" w:space="0" w:color="auto"/>
        <w:right w:val="none" w:sz="0" w:space="0" w:color="auto"/>
      </w:divBdr>
    </w:div>
    <w:div w:id="900169530">
      <w:bodyDiv w:val="1"/>
      <w:marLeft w:val="0"/>
      <w:marRight w:val="0"/>
      <w:marTop w:val="0"/>
      <w:marBottom w:val="0"/>
      <w:divBdr>
        <w:top w:val="none" w:sz="0" w:space="0" w:color="auto"/>
        <w:left w:val="none" w:sz="0" w:space="0" w:color="auto"/>
        <w:bottom w:val="none" w:sz="0" w:space="0" w:color="auto"/>
        <w:right w:val="none" w:sz="0" w:space="0" w:color="auto"/>
      </w:divBdr>
    </w:div>
    <w:div w:id="912618404">
      <w:bodyDiv w:val="1"/>
      <w:marLeft w:val="0"/>
      <w:marRight w:val="0"/>
      <w:marTop w:val="0"/>
      <w:marBottom w:val="0"/>
      <w:divBdr>
        <w:top w:val="none" w:sz="0" w:space="0" w:color="auto"/>
        <w:left w:val="none" w:sz="0" w:space="0" w:color="auto"/>
        <w:bottom w:val="none" w:sz="0" w:space="0" w:color="auto"/>
        <w:right w:val="none" w:sz="0" w:space="0" w:color="auto"/>
      </w:divBdr>
    </w:div>
    <w:div w:id="929855607">
      <w:bodyDiv w:val="1"/>
      <w:marLeft w:val="0"/>
      <w:marRight w:val="0"/>
      <w:marTop w:val="0"/>
      <w:marBottom w:val="0"/>
      <w:divBdr>
        <w:top w:val="none" w:sz="0" w:space="0" w:color="auto"/>
        <w:left w:val="none" w:sz="0" w:space="0" w:color="auto"/>
        <w:bottom w:val="none" w:sz="0" w:space="0" w:color="auto"/>
        <w:right w:val="none" w:sz="0" w:space="0" w:color="auto"/>
      </w:divBdr>
    </w:div>
    <w:div w:id="958680790">
      <w:bodyDiv w:val="1"/>
      <w:marLeft w:val="0"/>
      <w:marRight w:val="0"/>
      <w:marTop w:val="0"/>
      <w:marBottom w:val="0"/>
      <w:divBdr>
        <w:top w:val="none" w:sz="0" w:space="0" w:color="auto"/>
        <w:left w:val="none" w:sz="0" w:space="0" w:color="auto"/>
        <w:bottom w:val="none" w:sz="0" w:space="0" w:color="auto"/>
        <w:right w:val="none" w:sz="0" w:space="0" w:color="auto"/>
      </w:divBdr>
    </w:div>
    <w:div w:id="1014267785">
      <w:bodyDiv w:val="1"/>
      <w:marLeft w:val="0"/>
      <w:marRight w:val="0"/>
      <w:marTop w:val="0"/>
      <w:marBottom w:val="0"/>
      <w:divBdr>
        <w:top w:val="none" w:sz="0" w:space="0" w:color="auto"/>
        <w:left w:val="none" w:sz="0" w:space="0" w:color="auto"/>
        <w:bottom w:val="none" w:sz="0" w:space="0" w:color="auto"/>
        <w:right w:val="none" w:sz="0" w:space="0" w:color="auto"/>
      </w:divBdr>
    </w:div>
    <w:div w:id="1082794920">
      <w:bodyDiv w:val="1"/>
      <w:marLeft w:val="0"/>
      <w:marRight w:val="0"/>
      <w:marTop w:val="0"/>
      <w:marBottom w:val="0"/>
      <w:divBdr>
        <w:top w:val="none" w:sz="0" w:space="0" w:color="auto"/>
        <w:left w:val="none" w:sz="0" w:space="0" w:color="auto"/>
        <w:bottom w:val="none" w:sz="0" w:space="0" w:color="auto"/>
        <w:right w:val="none" w:sz="0" w:space="0" w:color="auto"/>
      </w:divBdr>
    </w:div>
    <w:div w:id="1093741601">
      <w:bodyDiv w:val="1"/>
      <w:marLeft w:val="0"/>
      <w:marRight w:val="0"/>
      <w:marTop w:val="0"/>
      <w:marBottom w:val="0"/>
      <w:divBdr>
        <w:top w:val="none" w:sz="0" w:space="0" w:color="auto"/>
        <w:left w:val="none" w:sz="0" w:space="0" w:color="auto"/>
        <w:bottom w:val="none" w:sz="0" w:space="0" w:color="auto"/>
        <w:right w:val="none" w:sz="0" w:space="0" w:color="auto"/>
      </w:divBdr>
      <w:divsChild>
        <w:div w:id="175390920">
          <w:marLeft w:val="0"/>
          <w:marRight w:val="0"/>
          <w:marTop w:val="0"/>
          <w:marBottom w:val="0"/>
          <w:divBdr>
            <w:top w:val="none" w:sz="0" w:space="0" w:color="auto"/>
            <w:left w:val="none" w:sz="0" w:space="0" w:color="auto"/>
            <w:bottom w:val="none" w:sz="0" w:space="0" w:color="auto"/>
            <w:right w:val="none" w:sz="0" w:space="0" w:color="auto"/>
          </w:divBdr>
        </w:div>
        <w:div w:id="290476932">
          <w:marLeft w:val="0"/>
          <w:marRight w:val="0"/>
          <w:marTop w:val="0"/>
          <w:marBottom w:val="0"/>
          <w:divBdr>
            <w:top w:val="none" w:sz="0" w:space="0" w:color="auto"/>
            <w:left w:val="none" w:sz="0" w:space="0" w:color="auto"/>
            <w:bottom w:val="none" w:sz="0" w:space="0" w:color="auto"/>
            <w:right w:val="none" w:sz="0" w:space="0" w:color="auto"/>
          </w:divBdr>
        </w:div>
        <w:div w:id="478117326">
          <w:marLeft w:val="0"/>
          <w:marRight w:val="0"/>
          <w:marTop w:val="0"/>
          <w:marBottom w:val="0"/>
          <w:divBdr>
            <w:top w:val="none" w:sz="0" w:space="0" w:color="auto"/>
            <w:left w:val="none" w:sz="0" w:space="0" w:color="auto"/>
            <w:bottom w:val="none" w:sz="0" w:space="0" w:color="auto"/>
            <w:right w:val="none" w:sz="0" w:space="0" w:color="auto"/>
          </w:divBdr>
        </w:div>
        <w:div w:id="534536232">
          <w:marLeft w:val="0"/>
          <w:marRight w:val="0"/>
          <w:marTop w:val="0"/>
          <w:marBottom w:val="0"/>
          <w:divBdr>
            <w:top w:val="none" w:sz="0" w:space="0" w:color="auto"/>
            <w:left w:val="none" w:sz="0" w:space="0" w:color="auto"/>
            <w:bottom w:val="none" w:sz="0" w:space="0" w:color="auto"/>
            <w:right w:val="none" w:sz="0" w:space="0" w:color="auto"/>
          </w:divBdr>
        </w:div>
        <w:div w:id="724834250">
          <w:marLeft w:val="0"/>
          <w:marRight w:val="0"/>
          <w:marTop w:val="0"/>
          <w:marBottom w:val="0"/>
          <w:divBdr>
            <w:top w:val="none" w:sz="0" w:space="0" w:color="auto"/>
            <w:left w:val="none" w:sz="0" w:space="0" w:color="auto"/>
            <w:bottom w:val="none" w:sz="0" w:space="0" w:color="auto"/>
            <w:right w:val="none" w:sz="0" w:space="0" w:color="auto"/>
          </w:divBdr>
        </w:div>
        <w:div w:id="957302237">
          <w:marLeft w:val="0"/>
          <w:marRight w:val="0"/>
          <w:marTop w:val="0"/>
          <w:marBottom w:val="0"/>
          <w:divBdr>
            <w:top w:val="none" w:sz="0" w:space="0" w:color="auto"/>
            <w:left w:val="none" w:sz="0" w:space="0" w:color="auto"/>
            <w:bottom w:val="none" w:sz="0" w:space="0" w:color="auto"/>
            <w:right w:val="none" w:sz="0" w:space="0" w:color="auto"/>
          </w:divBdr>
        </w:div>
        <w:div w:id="1454472273">
          <w:marLeft w:val="0"/>
          <w:marRight w:val="0"/>
          <w:marTop w:val="0"/>
          <w:marBottom w:val="0"/>
          <w:divBdr>
            <w:top w:val="none" w:sz="0" w:space="0" w:color="auto"/>
            <w:left w:val="none" w:sz="0" w:space="0" w:color="auto"/>
            <w:bottom w:val="none" w:sz="0" w:space="0" w:color="auto"/>
            <w:right w:val="none" w:sz="0" w:space="0" w:color="auto"/>
          </w:divBdr>
        </w:div>
        <w:div w:id="1562524527">
          <w:marLeft w:val="0"/>
          <w:marRight w:val="0"/>
          <w:marTop w:val="0"/>
          <w:marBottom w:val="0"/>
          <w:divBdr>
            <w:top w:val="none" w:sz="0" w:space="0" w:color="auto"/>
            <w:left w:val="none" w:sz="0" w:space="0" w:color="auto"/>
            <w:bottom w:val="none" w:sz="0" w:space="0" w:color="auto"/>
            <w:right w:val="none" w:sz="0" w:space="0" w:color="auto"/>
          </w:divBdr>
        </w:div>
        <w:div w:id="1784107808">
          <w:marLeft w:val="0"/>
          <w:marRight w:val="0"/>
          <w:marTop w:val="0"/>
          <w:marBottom w:val="0"/>
          <w:divBdr>
            <w:top w:val="none" w:sz="0" w:space="0" w:color="auto"/>
            <w:left w:val="none" w:sz="0" w:space="0" w:color="auto"/>
            <w:bottom w:val="none" w:sz="0" w:space="0" w:color="auto"/>
            <w:right w:val="none" w:sz="0" w:space="0" w:color="auto"/>
          </w:divBdr>
        </w:div>
        <w:div w:id="2101831858">
          <w:marLeft w:val="0"/>
          <w:marRight w:val="0"/>
          <w:marTop w:val="0"/>
          <w:marBottom w:val="0"/>
          <w:divBdr>
            <w:top w:val="none" w:sz="0" w:space="0" w:color="auto"/>
            <w:left w:val="none" w:sz="0" w:space="0" w:color="auto"/>
            <w:bottom w:val="none" w:sz="0" w:space="0" w:color="auto"/>
            <w:right w:val="none" w:sz="0" w:space="0" w:color="auto"/>
          </w:divBdr>
        </w:div>
        <w:div w:id="2118669693">
          <w:marLeft w:val="0"/>
          <w:marRight w:val="0"/>
          <w:marTop w:val="0"/>
          <w:marBottom w:val="0"/>
          <w:divBdr>
            <w:top w:val="none" w:sz="0" w:space="0" w:color="auto"/>
            <w:left w:val="none" w:sz="0" w:space="0" w:color="auto"/>
            <w:bottom w:val="none" w:sz="0" w:space="0" w:color="auto"/>
            <w:right w:val="none" w:sz="0" w:space="0" w:color="auto"/>
          </w:divBdr>
        </w:div>
      </w:divsChild>
    </w:div>
    <w:div w:id="1155876800">
      <w:bodyDiv w:val="1"/>
      <w:marLeft w:val="0"/>
      <w:marRight w:val="0"/>
      <w:marTop w:val="0"/>
      <w:marBottom w:val="0"/>
      <w:divBdr>
        <w:top w:val="none" w:sz="0" w:space="0" w:color="auto"/>
        <w:left w:val="none" w:sz="0" w:space="0" w:color="auto"/>
        <w:bottom w:val="none" w:sz="0" w:space="0" w:color="auto"/>
        <w:right w:val="none" w:sz="0" w:space="0" w:color="auto"/>
      </w:divBdr>
      <w:divsChild>
        <w:div w:id="210923682">
          <w:marLeft w:val="0"/>
          <w:marRight w:val="0"/>
          <w:marTop w:val="0"/>
          <w:marBottom w:val="0"/>
          <w:divBdr>
            <w:top w:val="none" w:sz="0" w:space="0" w:color="auto"/>
            <w:left w:val="none" w:sz="0" w:space="0" w:color="auto"/>
            <w:bottom w:val="none" w:sz="0" w:space="0" w:color="auto"/>
            <w:right w:val="none" w:sz="0" w:space="0" w:color="auto"/>
          </w:divBdr>
        </w:div>
        <w:div w:id="228733684">
          <w:marLeft w:val="0"/>
          <w:marRight w:val="0"/>
          <w:marTop w:val="0"/>
          <w:marBottom w:val="0"/>
          <w:divBdr>
            <w:top w:val="none" w:sz="0" w:space="0" w:color="auto"/>
            <w:left w:val="none" w:sz="0" w:space="0" w:color="auto"/>
            <w:bottom w:val="none" w:sz="0" w:space="0" w:color="auto"/>
            <w:right w:val="none" w:sz="0" w:space="0" w:color="auto"/>
          </w:divBdr>
        </w:div>
        <w:div w:id="437986548">
          <w:marLeft w:val="0"/>
          <w:marRight w:val="0"/>
          <w:marTop w:val="0"/>
          <w:marBottom w:val="0"/>
          <w:divBdr>
            <w:top w:val="none" w:sz="0" w:space="0" w:color="auto"/>
            <w:left w:val="none" w:sz="0" w:space="0" w:color="auto"/>
            <w:bottom w:val="none" w:sz="0" w:space="0" w:color="auto"/>
            <w:right w:val="none" w:sz="0" w:space="0" w:color="auto"/>
          </w:divBdr>
        </w:div>
        <w:div w:id="763914383">
          <w:marLeft w:val="0"/>
          <w:marRight w:val="0"/>
          <w:marTop w:val="0"/>
          <w:marBottom w:val="0"/>
          <w:divBdr>
            <w:top w:val="none" w:sz="0" w:space="0" w:color="auto"/>
            <w:left w:val="none" w:sz="0" w:space="0" w:color="auto"/>
            <w:bottom w:val="none" w:sz="0" w:space="0" w:color="auto"/>
            <w:right w:val="none" w:sz="0" w:space="0" w:color="auto"/>
          </w:divBdr>
        </w:div>
        <w:div w:id="813833689">
          <w:marLeft w:val="0"/>
          <w:marRight w:val="0"/>
          <w:marTop w:val="0"/>
          <w:marBottom w:val="0"/>
          <w:divBdr>
            <w:top w:val="none" w:sz="0" w:space="0" w:color="auto"/>
            <w:left w:val="none" w:sz="0" w:space="0" w:color="auto"/>
            <w:bottom w:val="none" w:sz="0" w:space="0" w:color="auto"/>
            <w:right w:val="none" w:sz="0" w:space="0" w:color="auto"/>
          </w:divBdr>
        </w:div>
        <w:div w:id="1137337148">
          <w:marLeft w:val="0"/>
          <w:marRight w:val="0"/>
          <w:marTop w:val="0"/>
          <w:marBottom w:val="0"/>
          <w:divBdr>
            <w:top w:val="none" w:sz="0" w:space="0" w:color="auto"/>
            <w:left w:val="none" w:sz="0" w:space="0" w:color="auto"/>
            <w:bottom w:val="none" w:sz="0" w:space="0" w:color="auto"/>
            <w:right w:val="none" w:sz="0" w:space="0" w:color="auto"/>
          </w:divBdr>
        </w:div>
        <w:div w:id="1483742069">
          <w:marLeft w:val="0"/>
          <w:marRight w:val="0"/>
          <w:marTop w:val="0"/>
          <w:marBottom w:val="0"/>
          <w:divBdr>
            <w:top w:val="none" w:sz="0" w:space="0" w:color="auto"/>
            <w:left w:val="none" w:sz="0" w:space="0" w:color="auto"/>
            <w:bottom w:val="none" w:sz="0" w:space="0" w:color="auto"/>
            <w:right w:val="none" w:sz="0" w:space="0" w:color="auto"/>
          </w:divBdr>
        </w:div>
        <w:div w:id="1627544192">
          <w:marLeft w:val="0"/>
          <w:marRight w:val="0"/>
          <w:marTop w:val="0"/>
          <w:marBottom w:val="0"/>
          <w:divBdr>
            <w:top w:val="none" w:sz="0" w:space="0" w:color="auto"/>
            <w:left w:val="none" w:sz="0" w:space="0" w:color="auto"/>
            <w:bottom w:val="none" w:sz="0" w:space="0" w:color="auto"/>
            <w:right w:val="none" w:sz="0" w:space="0" w:color="auto"/>
          </w:divBdr>
        </w:div>
        <w:div w:id="1649047652">
          <w:marLeft w:val="0"/>
          <w:marRight w:val="0"/>
          <w:marTop w:val="0"/>
          <w:marBottom w:val="0"/>
          <w:divBdr>
            <w:top w:val="none" w:sz="0" w:space="0" w:color="auto"/>
            <w:left w:val="none" w:sz="0" w:space="0" w:color="auto"/>
            <w:bottom w:val="none" w:sz="0" w:space="0" w:color="auto"/>
            <w:right w:val="none" w:sz="0" w:space="0" w:color="auto"/>
          </w:divBdr>
        </w:div>
        <w:div w:id="1984266127">
          <w:marLeft w:val="0"/>
          <w:marRight w:val="0"/>
          <w:marTop w:val="0"/>
          <w:marBottom w:val="0"/>
          <w:divBdr>
            <w:top w:val="none" w:sz="0" w:space="0" w:color="auto"/>
            <w:left w:val="none" w:sz="0" w:space="0" w:color="auto"/>
            <w:bottom w:val="none" w:sz="0" w:space="0" w:color="auto"/>
            <w:right w:val="none" w:sz="0" w:space="0" w:color="auto"/>
          </w:divBdr>
        </w:div>
      </w:divsChild>
    </w:div>
    <w:div w:id="1188562206">
      <w:bodyDiv w:val="1"/>
      <w:marLeft w:val="0"/>
      <w:marRight w:val="0"/>
      <w:marTop w:val="0"/>
      <w:marBottom w:val="0"/>
      <w:divBdr>
        <w:top w:val="none" w:sz="0" w:space="0" w:color="auto"/>
        <w:left w:val="none" w:sz="0" w:space="0" w:color="auto"/>
        <w:bottom w:val="none" w:sz="0" w:space="0" w:color="auto"/>
        <w:right w:val="none" w:sz="0" w:space="0" w:color="auto"/>
      </w:divBdr>
    </w:div>
    <w:div w:id="1302072720">
      <w:bodyDiv w:val="1"/>
      <w:marLeft w:val="0"/>
      <w:marRight w:val="0"/>
      <w:marTop w:val="0"/>
      <w:marBottom w:val="0"/>
      <w:divBdr>
        <w:top w:val="none" w:sz="0" w:space="0" w:color="auto"/>
        <w:left w:val="none" w:sz="0" w:space="0" w:color="auto"/>
        <w:bottom w:val="none" w:sz="0" w:space="0" w:color="auto"/>
        <w:right w:val="none" w:sz="0" w:space="0" w:color="auto"/>
      </w:divBdr>
    </w:div>
    <w:div w:id="1313294248">
      <w:bodyDiv w:val="1"/>
      <w:marLeft w:val="0"/>
      <w:marRight w:val="0"/>
      <w:marTop w:val="0"/>
      <w:marBottom w:val="0"/>
      <w:divBdr>
        <w:top w:val="none" w:sz="0" w:space="0" w:color="auto"/>
        <w:left w:val="none" w:sz="0" w:space="0" w:color="auto"/>
        <w:bottom w:val="none" w:sz="0" w:space="0" w:color="auto"/>
        <w:right w:val="none" w:sz="0" w:space="0" w:color="auto"/>
      </w:divBdr>
    </w:div>
    <w:div w:id="1320503385">
      <w:bodyDiv w:val="1"/>
      <w:marLeft w:val="0"/>
      <w:marRight w:val="0"/>
      <w:marTop w:val="0"/>
      <w:marBottom w:val="0"/>
      <w:divBdr>
        <w:top w:val="none" w:sz="0" w:space="0" w:color="auto"/>
        <w:left w:val="none" w:sz="0" w:space="0" w:color="auto"/>
        <w:bottom w:val="none" w:sz="0" w:space="0" w:color="auto"/>
        <w:right w:val="none" w:sz="0" w:space="0" w:color="auto"/>
      </w:divBdr>
    </w:div>
    <w:div w:id="1324163100">
      <w:bodyDiv w:val="1"/>
      <w:marLeft w:val="0"/>
      <w:marRight w:val="0"/>
      <w:marTop w:val="0"/>
      <w:marBottom w:val="0"/>
      <w:divBdr>
        <w:top w:val="none" w:sz="0" w:space="0" w:color="auto"/>
        <w:left w:val="none" w:sz="0" w:space="0" w:color="auto"/>
        <w:bottom w:val="none" w:sz="0" w:space="0" w:color="auto"/>
        <w:right w:val="none" w:sz="0" w:space="0" w:color="auto"/>
      </w:divBdr>
    </w:div>
    <w:div w:id="1364557557">
      <w:bodyDiv w:val="1"/>
      <w:marLeft w:val="0"/>
      <w:marRight w:val="0"/>
      <w:marTop w:val="0"/>
      <w:marBottom w:val="0"/>
      <w:divBdr>
        <w:top w:val="none" w:sz="0" w:space="0" w:color="auto"/>
        <w:left w:val="none" w:sz="0" w:space="0" w:color="auto"/>
        <w:bottom w:val="none" w:sz="0" w:space="0" w:color="auto"/>
        <w:right w:val="none" w:sz="0" w:space="0" w:color="auto"/>
      </w:divBdr>
    </w:div>
    <w:div w:id="1402555349">
      <w:bodyDiv w:val="1"/>
      <w:marLeft w:val="0"/>
      <w:marRight w:val="0"/>
      <w:marTop w:val="0"/>
      <w:marBottom w:val="0"/>
      <w:divBdr>
        <w:top w:val="none" w:sz="0" w:space="0" w:color="auto"/>
        <w:left w:val="none" w:sz="0" w:space="0" w:color="auto"/>
        <w:bottom w:val="none" w:sz="0" w:space="0" w:color="auto"/>
        <w:right w:val="none" w:sz="0" w:space="0" w:color="auto"/>
      </w:divBdr>
      <w:divsChild>
        <w:div w:id="338121785">
          <w:marLeft w:val="0"/>
          <w:marRight w:val="0"/>
          <w:marTop w:val="0"/>
          <w:marBottom w:val="0"/>
          <w:divBdr>
            <w:top w:val="none" w:sz="0" w:space="0" w:color="auto"/>
            <w:left w:val="none" w:sz="0" w:space="0" w:color="auto"/>
            <w:bottom w:val="none" w:sz="0" w:space="0" w:color="auto"/>
            <w:right w:val="none" w:sz="0" w:space="0" w:color="auto"/>
          </w:divBdr>
        </w:div>
        <w:div w:id="887642674">
          <w:marLeft w:val="0"/>
          <w:marRight w:val="0"/>
          <w:marTop w:val="0"/>
          <w:marBottom w:val="0"/>
          <w:divBdr>
            <w:top w:val="none" w:sz="0" w:space="0" w:color="auto"/>
            <w:left w:val="none" w:sz="0" w:space="0" w:color="auto"/>
            <w:bottom w:val="none" w:sz="0" w:space="0" w:color="auto"/>
            <w:right w:val="none" w:sz="0" w:space="0" w:color="auto"/>
          </w:divBdr>
        </w:div>
      </w:divsChild>
    </w:div>
    <w:div w:id="1433745953">
      <w:bodyDiv w:val="1"/>
      <w:marLeft w:val="0"/>
      <w:marRight w:val="0"/>
      <w:marTop w:val="0"/>
      <w:marBottom w:val="0"/>
      <w:divBdr>
        <w:top w:val="none" w:sz="0" w:space="0" w:color="auto"/>
        <w:left w:val="none" w:sz="0" w:space="0" w:color="auto"/>
        <w:bottom w:val="none" w:sz="0" w:space="0" w:color="auto"/>
        <w:right w:val="none" w:sz="0" w:space="0" w:color="auto"/>
      </w:divBdr>
    </w:div>
    <w:div w:id="1442143613">
      <w:bodyDiv w:val="1"/>
      <w:marLeft w:val="0"/>
      <w:marRight w:val="0"/>
      <w:marTop w:val="0"/>
      <w:marBottom w:val="0"/>
      <w:divBdr>
        <w:top w:val="none" w:sz="0" w:space="0" w:color="auto"/>
        <w:left w:val="none" w:sz="0" w:space="0" w:color="auto"/>
        <w:bottom w:val="none" w:sz="0" w:space="0" w:color="auto"/>
        <w:right w:val="none" w:sz="0" w:space="0" w:color="auto"/>
      </w:divBdr>
    </w:div>
    <w:div w:id="1462116260">
      <w:bodyDiv w:val="1"/>
      <w:marLeft w:val="0"/>
      <w:marRight w:val="0"/>
      <w:marTop w:val="0"/>
      <w:marBottom w:val="0"/>
      <w:divBdr>
        <w:top w:val="none" w:sz="0" w:space="0" w:color="auto"/>
        <w:left w:val="none" w:sz="0" w:space="0" w:color="auto"/>
        <w:bottom w:val="none" w:sz="0" w:space="0" w:color="auto"/>
        <w:right w:val="none" w:sz="0" w:space="0" w:color="auto"/>
      </w:divBdr>
    </w:div>
    <w:div w:id="1495687373">
      <w:bodyDiv w:val="1"/>
      <w:marLeft w:val="0"/>
      <w:marRight w:val="0"/>
      <w:marTop w:val="0"/>
      <w:marBottom w:val="0"/>
      <w:divBdr>
        <w:top w:val="none" w:sz="0" w:space="0" w:color="auto"/>
        <w:left w:val="none" w:sz="0" w:space="0" w:color="auto"/>
        <w:bottom w:val="none" w:sz="0" w:space="0" w:color="auto"/>
        <w:right w:val="none" w:sz="0" w:space="0" w:color="auto"/>
      </w:divBdr>
    </w:div>
    <w:div w:id="1508406186">
      <w:bodyDiv w:val="1"/>
      <w:marLeft w:val="0"/>
      <w:marRight w:val="0"/>
      <w:marTop w:val="0"/>
      <w:marBottom w:val="0"/>
      <w:divBdr>
        <w:top w:val="none" w:sz="0" w:space="0" w:color="auto"/>
        <w:left w:val="none" w:sz="0" w:space="0" w:color="auto"/>
        <w:bottom w:val="none" w:sz="0" w:space="0" w:color="auto"/>
        <w:right w:val="none" w:sz="0" w:space="0" w:color="auto"/>
      </w:divBdr>
    </w:div>
    <w:div w:id="1520854031">
      <w:bodyDiv w:val="1"/>
      <w:marLeft w:val="0"/>
      <w:marRight w:val="0"/>
      <w:marTop w:val="0"/>
      <w:marBottom w:val="0"/>
      <w:divBdr>
        <w:top w:val="none" w:sz="0" w:space="0" w:color="auto"/>
        <w:left w:val="none" w:sz="0" w:space="0" w:color="auto"/>
        <w:bottom w:val="none" w:sz="0" w:space="0" w:color="auto"/>
        <w:right w:val="none" w:sz="0" w:space="0" w:color="auto"/>
      </w:divBdr>
    </w:div>
    <w:div w:id="1538077810">
      <w:bodyDiv w:val="1"/>
      <w:marLeft w:val="0"/>
      <w:marRight w:val="0"/>
      <w:marTop w:val="0"/>
      <w:marBottom w:val="0"/>
      <w:divBdr>
        <w:top w:val="none" w:sz="0" w:space="0" w:color="auto"/>
        <w:left w:val="none" w:sz="0" w:space="0" w:color="auto"/>
        <w:bottom w:val="none" w:sz="0" w:space="0" w:color="auto"/>
        <w:right w:val="none" w:sz="0" w:space="0" w:color="auto"/>
      </w:divBdr>
    </w:div>
    <w:div w:id="1555700359">
      <w:bodyDiv w:val="1"/>
      <w:marLeft w:val="0"/>
      <w:marRight w:val="0"/>
      <w:marTop w:val="0"/>
      <w:marBottom w:val="0"/>
      <w:divBdr>
        <w:top w:val="none" w:sz="0" w:space="0" w:color="auto"/>
        <w:left w:val="none" w:sz="0" w:space="0" w:color="auto"/>
        <w:bottom w:val="none" w:sz="0" w:space="0" w:color="auto"/>
        <w:right w:val="none" w:sz="0" w:space="0" w:color="auto"/>
      </w:divBdr>
    </w:div>
    <w:div w:id="1631084946">
      <w:bodyDiv w:val="1"/>
      <w:marLeft w:val="0"/>
      <w:marRight w:val="0"/>
      <w:marTop w:val="0"/>
      <w:marBottom w:val="0"/>
      <w:divBdr>
        <w:top w:val="none" w:sz="0" w:space="0" w:color="auto"/>
        <w:left w:val="none" w:sz="0" w:space="0" w:color="auto"/>
        <w:bottom w:val="none" w:sz="0" w:space="0" w:color="auto"/>
        <w:right w:val="none" w:sz="0" w:space="0" w:color="auto"/>
      </w:divBdr>
    </w:div>
    <w:div w:id="1668365788">
      <w:bodyDiv w:val="1"/>
      <w:marLeft w:val="0"/>
      <w:marRight w:val="0"/>
      <w:marTop w:val="0"/>
      <w:marBottom w:val="0"/>
      <w:divBdr>
        <w:top w:val="none" w:sz="0" w:space="0" w:color="auto"/>
        <w:left w:val="none" w:sz="0" w:space="0" w:color="auto"/>
        <w:bottom w:val="none" w:sz="0" w:space="0" w:color="auto"/>
        <w:right w:val="none" w:sz="0" w:space="0" w:color="auto"/>
      </w:divBdr>
    </w:div>
    <w:div w:id="1688870677">
      <w:bodyDiv w:val="1"/>
      <w:marLeft w:val="0"/>
      <w:marRight w:val="0"/>
      <w:marTop w:val="0"/>
      <w:marBottom w:val="0"/>
      <w:divBdr>
        <w:top w:val="none" w:sz="0" w:space="0" w:color="auto"/>
        <w:left w:val="none" w:sz="0" w:space="0" w:color="auto"/>
        <w:bottom w:val="none" w:sz="0" w:space="0" w:color="auto"/>
        <w:right w:val="none" w:sz="0" w:space="0" w:color="auto"/>
      </w:divBdr>
    </w:div>
    <w:div w:id="1712416266">
      <w:bodyDiv w:val="1"/>
      <w:marLeft w:val="0"/>
      <w:marRight w:val="0"/>
      <w:marTop w:val="0"/>
      <w:marBottom w:val="0"/>
      <w:divBdr>
        <w:top w:val="none" w:sz="0" w:space="0" w:color="auto"/>
        <w:left w:val="none" w:sz="0" w:space="0" w:color="auto"/>
        <w:bottom w:val="none" w:sz="0" w:space="0" w:color="auto"/>
        <w:right w:val="none" w:sz="0" w:space="0" w:color="auto"/>
      </w:divBdr>
    </w:div>
    <w:div w:id="1733383532">
      <w:bodyDiv w:val="1"/>
      <w:marLeft w:val="0"/>
      <w:marRight w:val="0"/>
      <w:marTop w:val="0"/>
      <w:marBottom w:val="0"/>
      <w:divBdr>
        <w:top w:val="none" w:sz="0" w:space="0" w:color="auto"/>
        <w:left w:val="none" w:sz="0" w:space="0" w:color="auto"/>
        <w:bottom w:val="none" w:sz="0" w:space="0" w:color="auto"/>
        <w:right w:val="none" w:sz="0" w:space="0" w:color="auto"/>
      </w:divBdr>
    </w:div>
    <w:div w:id="1811359787">
      <w:bodyDiv w:val="1"/>
      <w:marLeft w:val="0"/>
      <w:marRight w:val="0"/>
      <w:marTop w:val="0"/>
      <w:marBottom w:val="0"/>
      <w:divBdr>
        <w:top w:val="none" w:sz="0" w:space="0" w:color="auto"/>
        <w:left w:val="none" w:sz="0" w:space="0" w:color="auto"/>
        <w:bottom w:val="none" w:sz="0" w:space="0" w:color="auto"/>
        <w:right w:val="none" w:sz="0" w:space="0" w:color="auto"/>
      </w:divBdr>
      <w:divsChild>
        <w:div w:id="124929738">
          <w:marLeft w:val="0"/>
          <w:marRight w:val="0"/>
          <w:marTop w:val="0"/>
          <w:marBottom w:val="0"/>
          <w:divBdr>
            <w:top w:val="none" w:sz="0" w:space="0" w:color="auto"/>
            <w:left w:val="none" w:sz="0" w:space="0" w:color="auto"/>
            <w:bottom w:val="none" w:sz="0" w:space="0" w:color="auto"/>
            <w:right w:val="none" w:sz="0" w:space="0" w:color="auto"/>
          </w:divBdr>
        </w:div>
        <w:div w:id="187724731">
          <w:marLeft w:val="0"/>
          <w:marRight w:val="0"/>
          <w:marTop w:val="0"/>
          <w:marBottom w:val="0"/>
          <w:divBdr>
            <w:top w:val="none" w:sz="0" w:space="0" w:color="auto"/>
            <w:left w:val="none" w:sz="0" w:space="0" w:color="auto"/>
            <w:bottom w:val="none" w:sz="0" w:space="0" w:color="auto"/>
            <w:right w:val="none" w:sz="0" w:space="0" w:color="auto"/>
          </w:divBdr>
        </w:div>
        <w:div w:id="213393621">
          <w:marLeft w:val="0"/>
          <w:marRight w:val="0"/>
          <w:marTop w:val="0"/>
          <w:marBottom w:val="0"/>
          <w:divBdr>
            <w:top w:val="none" w:sz="0" w:space="0" w:color="auto"/>
            <w:left w:val="none" w:sz="0" w:space="0" w:color="auto"/>
            <w:bottom w:val="none" w:sz="0" w:space="0" w:color="auto"/>
            <w:right w:val="none" w:sz="0" w:space="0" w:color="auto"/>
          </w:divBdr>
        </w:div>
        <w:div w:id="435294446">
          <w:marLeft w:val="0"/>
          <w:marRight w:val="0"/>
          <w:marTop w:val="0"/>
          <w:marBottom w:val="0"/>
          <w:divBdr>
            <w:top w:val="none" w:sz="0" w:space="0" w:color="auto"/>
            <w:left w:val="none" w:sz="0" w:space="0" w:color="auto"/>
            <w:bottom w:val="none" w:sz="0" w:space="0" w:color="auto"/>
            <w:right w:val="none" w:sz="0" w:space="0" w:color="auto"/>
          </w:divBdr>
        </w:div>
        <w:div w:id="700935734">
          <w:marLeft w:val="0"/>
          <w:marRight w:val="0"/>
          <w:marTop w:val="0"/>
          <w:marBottom w:val="0"/>
          <w:divBdr>
            <w:top w:val="none" w:sz="0" w:space="0" w:color="auto"/>
            <w:left w:val="none" w:sz="0" w:space="0" w:color="auto"/>
            <w:bottom w:val="none" w:sz="0" w:space="0" w:color="auto"/>
            <w:right w:val="none" w:sz="0" w:space="0" w:color="auto"/>
          </w:divBdr>
        </w:div>
        <w:div w:id="1011031405">
          <w:marLeft w:val="0"/>
          <w:marRight w:val="0"/>
          <w:marTop w:val="0"/>
          <w:marBottom w:val="0"/>
          <w:divBdr>
            <w:top w:val="none" w:sz="0" w:space="0" w:color="auto"/>
            <w:left w:val="none" w:sz="0" w:space="0" w:color="auto"/>
            <w:bottom w:val="none" w:sz="0" w:space="0" w:color="auto"/>
            <w:right w:val="none" w:sz="0" w:space="0" w:color="auto"/>
          </w:divBdr>
        </w:div>
        <w:div w:id="1015618959">
          <w:marLeft w:val="0"/>
          <w:marRight w:val="0"/>
          <w:marTop w:val="0"/>
          <w:marBottom w:val="0"/>
          <w:divBdr>
            <w:top w:val="none" w:sz="0" w:space="0" w:color="auto"/>
            <w:left w:val="none" w:sz="0" w:space="0" w:color="auto"/>
            <w:bottom w:val="none" w:sz="0" w:space="0" w:color="auto"/>
            <w:right w:val="none" w:sz="0" w:space="0" w:color="auto"/>
          </w:divBdr>
        </w:div>
        <w:div w:id="1068655325">
          <w:marLeft w:val="0"/>
          <w:marRight w:val="0"/>
          <w:marTop w:val="0"/>
          <w:marBottom w:val="0"/>
          <w:divBdr>
            <w:top w:val="none" w:sz="0" w:space="0" w:color="auto"/>
            <w:left w:val="none" w:sz="0" w:space="0" w:color="auto"/>
            <w:bottom w:val="none" w:sz="0" w:space="0" w:color="auto"/>
            <w:right w:val="none" w:sz="0" w:space="0" w:color="auto"/>
          </w:divBdr>
        </w:div>
        <w:div w:id="1109858808">
          <w:marLeft w:val="0"/>
          <w:marRight w:val="0"/>
          <w:marTop w:val="0"/>
          <w:marBottom w:val="0"/>
          <w:divBdr>
            <w:top w:val="none" w:sz="0" w:space="0" w:color="auto"/>
            <w:left w:val="none" w:sz="0" w:space="0" w:color="auto"/>
            <w:bottom w:val="none" w:sz="0" w:space="0" w:color="auto"/>
            <w:right w:val="none" w:sz="0" w:space="0" w:color="auto"/>
          </w:divBdr>
        </w:div>
        <w:div w:id="1139028491">
          <w:marLeft w:val="0"/>
          <w:marRight w:val="0"/>
          <w:marTop w:val="0"/>
          <w:marBottom w:val="0"/>
          <w:divBdr>
            <w:top w:val="none" w:sz="0" w:space="0" w:color="auto"/>
            <w:left w:val="none" w:sz="0" w:space="0" w:color="auto"/>
            <w:bottom w:val="none" w:sz="0" w:space="0" w:color="auto"/>
            <w:right w:val="none" w:sz="0" w:space="0" w:color="auto"/>
          </w:divBdr>
        </w:div>
        <w:div w:id="1213886677">
          <w:marLeft w:val="0"/>
          <w:marRight w:val="0"/>
          <w:marTop w:val="0"/>
          <w:marBottom w:val="0"/>
          <w:divBdr>
            <w:top w:val="none" w:sz="0" w:space="0" w:color="auto"/>
            <w:left w:val="none" w:sz="0" w:space="0" w:color="auto"/>
            <w:bottom w:val="none" w:sz="0" w:space="0" w:color="auto"/>
            <w:right w:val="none" w:sz="0" w:space="0" w:color="auto"/>
          </w:divBdr>
        </w:div>
        <w:div w:id="1399866887">
          <w:marLeft w:val="0"/>
          <w:marRight w:val="0"/>
          <w:marTop w:val="0"/>
          <w:marBottom w:val="0"/>
          <w:divBdr>
            <w:top w:val="none" w:sz="0" w:space="0" w:color="auto"/>
            <w:left w:val="none" w:sz="0" w:space="0" w:color="auto"/>
            <w:bottom w:val="none" w:sz="0" w:space="0" w:color="auto"/>
            <w:right w:val="none" w:sz="0" w:space="0" w:color="auto"/>
          </w:divBdr>
        </w:div>
        <w:div w:id="1575778466">
          <w:marLeft w:val="0"/>
          <w:marRight w:val="0"/>
          <w:marTop w:val="0"/>
          <w:marBottom w:val="0"/>
          <w:divBdr>
            <w:top w:val="none" w:sz="0" w:space="0" w:color="auto"/>
            <w:left w:val="none" w:sz="0" w:space="0" w:color="auto"/>
            <w:bottom w:val="none" w:sz="0" w:space="0" w:color="auto"/>
            <w:right w:val="none" w:sz="0" w:space="0" w:color="auto"/>
          </w:divBdr>
        </w:div>
        <w:div w:id="1617828751">
          <w:marLeft w:val="0"/>
          <w:marRight w:val="0"/>
          <w:marTop w:val="0"/>
          <w:marBottom w:val="0"/>
          <w:divBdr>
            <w:top w:val="none" w:sz="0" w:space="0" w:color="auto"/>
            <w:left w:val="none" w:sz="0" w:space="0" w:color="auto"/>
            <w:bottom w:val="none" w:sz="0" w:space="0" w:color="auto"/>
            <w:right w:val="none" w:sz="0" w:space="0" w:color="auto"/>
          </w:divBdr>
        </w:div>
        <w:div w:id="1888640020">
          <w:marLeft w:val="0"/>
          <w:marRight w:val="0"/>
          <w:marTop w:val="0"/>
          <w:marBottom w:val="0"/>
          <w:divBdr>
            <w:top w:val="none" w:sz="0" w:space="0" w:color="auto"/>
            <w:left w:val="none" w:sz="0" w:space="0" w:color="auto"/>
            <w:bottom w:val="none" w:sz="0" w:space="0" w:color="auto"/>
            <w:right w:val="none" w:sz="0" w:space="0" w:color="auto"/>
          </w:divBdr>
        </w:div>
        <w:div w:id="1948002323">
          <w:marLeft w:val="0"/>
          <w:marRight w:val="0"/>
          <w:marTop w:val="0"/>
          <w:marBottom w:val="0"/>
          <w:divBdr>
            <w:top w:val="none" w:sz="0" w:space="0" w:color="auto"/>
            <w:left w:val="none" w:sz="0" w:space="0" w:color="auto"/>
            <w:bottom w:val="none" w:sz="0" w:space="0" w:color="auto"/>
            <w:right w:val="none" w:sz="0" w:space="0" w:color="auto"/>
          </w:divBdr>
        </w:div>
        <w:div w:id="2035303154">
          <w:marLeft w:val="0"/>
          <w:marRight w:val="0"/>
          <w:marTop w:val="0"/>
          <w:marBottom w:val="0"/>
          <w:divBdr>
            <w:top w:val="none" w:sz="0" w:space="0" w:color="auto"/>
            <w:left w:val="none" w:sz="0" w:space="0" w:color="auto"/>
            <w:bottom w:val="none" w:sz="0" w:space="0" w:color="auto"/>
            <w:right w:val="none" w:sz="0" w:space="0" w:color="auto"/>
          </w:divBdr>
        </w:div>
        <w:div w:id="2077702765">
          <w:marLeft w:val="0"/>
          <w:marRight w:val="0"/>
          <w:marTop w:val="0"/>
          <w:marBottom w:val="0"/>
          <w:divBdr>
            <w:top w:val="none" w:sz="0" w:space="0" w:color="auto"/>
            <w:left w:val="none" w:sz="0" w:space="0" w:color="auto"/>
            <w:bottom w:val="none" w:sz="0" w:space="0" w:color="auto"/>
            <w:right w:val="none" w:sz="0" w:space="0" w:color="auto"/>
          </w:divBdr>
        </w:div>
        <w:div w:id="2084066085">
          <w:marLeft w:val="0"/>
          <w:marRight w:val="0"/>
          <w:marTop w:val="0"/>
          <w:marBottom w:val="0"/>
          <w:divBdr>
            <w:top w:val="none" w:sz="0" w:space="0" w:color="auto"/>
            <w:left w:val="none" w:sz="0" w:space="0" w:color="auto"/>
            <w:bottom w:val="none" w:sz="0" w:space="0" w:color="auto"/>
            <w:right w:val="none" w:sz="0" w:space="0" w:color="auto"/>
          </w:divBdr>
        </w:div>
        <w:div w:id="2092041493">
          <w:marLeft w:val="0"/>
          <w:marRight w:val="0"/>
          <w:marTop w:val="0"/>
          <w:marBottom w:val="0"/>
          <w:divBdr>
            <w:top w:val="none" w:sz="0" w:space="0" w:color="auto"/>
            <w:left w:val="none" w:sz="0" w:space="0" w:color="auto"/>
            <w:bottom w:val="none" w:sz="0" w:space="0" w:color="auto"/>
            <w:right w:val="none" w:sz="0" w:space="0" w:color="auto"/>
          </w:divBdr>
        </w:div>
        <w:div w:id="2110197619">
          <w:marLeft w:val="0"/>
          <w:marRight w:val="0"/>
          <w:marTop w:val="0"/>
          <w:marBottom w:val="0"/>
          <w:divBdr>
            <w:top w:val="none" w:sz="0" w:space="0" w:color="auto"/>
            <w:left w:val="none" w:sz="0" w:space="0" w:color="auto"/>
            <w:bottom w:val="none" w:sz="0" w:space="0" w:color="auto"/>
            <w:right w:val="none" w:sz="0" w:space="0" w:color="auto"/>
          </w:divBdr>
        </w:div>
      </w:divsChild>
    </w:div>
    <w:div w:id="1819877108">
      <w:bodyDiv w:val="1"/>
      <w:marLeft w:val="0"/>
      <w:marRight w:val="0"/>
      <w:marTop w:val="0"/>
      <w:marBottom w:val="0"/>
      <w:divBdr>
        <w:top w:val="none" w:sz="0" w:space="0" w:color="auto"/>
        <w:left w:val="none" w:sz="0" w:space="0" w:color="auto"/>
        <w:bottom w:val="none" w:sz="0" w:space="0" w:color="auto"/>
        <w:right w:val="none" w:sz="0" w:space="0" w:color="auto"/>
      </w:divBdr>
    </w:div>
    <w:div w:id="1820416210">
      <w:bodyDiv w:val="1"/>
      <w:marLeft w:val="0"/>
      <w:marRight w:val="0"/>
      <w:marTop w:val="0"/>
      <w:marBottom w:val="0"/>
      <w:divBdr>
        <w:top w:val="none" w:sz="0" w:space="0" w:color="auto"/>
        <w:left w:val="none" w:sz="0" w:space="0" w:color="auto"/>
        <w:bottom w:val="none" w:sz="0" w:space="0" w:color="auto"/>
        <w:right w:val="none" w:sz="0" w:space="0" w:color="auto"/>
      </w:divBdr>
    </w:div>
    <w:div w:id="1898467967">
      <w:bodyDiv w:val="1"/>
      <w:marLeft w:val="0"/>
      <w:marRight w:val="0"/>
      <w:marTop w:val="0"/>
      <w:marBottom w:val="0"/>
      <w:divBdr>
        <w:top w:val="none" w:sz="0" w:space="0" w:color="auto"/>
        <w:left w:val="none" w:sz="0" w:space="0" w:color="auto"/>
        <w:bottom w:val="none" w:sz="0" w:space="0" w:color="auto"/>
        <w:right w:val="none" w:sz="0" w:space="0" w:color="auto"/>
      </w:divBdr>
    </w:div>
    <w:div w:id="1899628499">
      <w:bodyDiv w:val="1"/>
      <w:marLeft w:val="0"/>
      <w:marRight w:val="0"/>
      <w:marTop w:val="0"/>
      <w:marBottom w:val="0"/>
      <w:divBdr>
        <w:top w:val="none" w:sz="0" w:space="0" w:color="auto"/>
        <w:left w:val="none" w:sz="0" w:space="0" w:color="auto"/>
        <w:bottom w:val="none" w:sz="0" w:space="0" w:color="auto"/>
        <w:right w:val="none" w:sz="0" w:space="0" w:color="auto"/>
      </w:divBdr>
    </w:div>
    <w:div w:id="1933734425">
      <w:bodyDiv w:val="1"/>
      <w:marLeft w:val="0"/>
      <w:marRight w:val="0"/>
      <w:marTop w:val="0"/>
      <w:marBottom w:val="0"/>
      <w:divBdr>
        <w:top w:val="none" w:sz="0" w:space="0" w:color="auto"/>
        <w:left w:val="none" w:sz="0" w:space="0" w:color="auto"/>
        <w:bottom w:val="none" w:sz="0" w:space="0" w:color="auto"/>
        <w:right w:val="none" w:sz="0" w:space="0" w:color="auto"/>
      </w:divBdr>
    </w:div>
    <w:div w:id="2055884794">
      <w:bodyDiv w:val="1"/>
      <w:marLeft w:val="0"/>
      <w:marRight w:val="0"/>
      <w:marTop w:val="0"/>
      <w:marBottom w:val="0"/>
      <w:divBdr>
        <w:top w:val="none" w:sz="0" w:space="0" w:color="auto"/>
        <w:left w:val="none" w:sz="0" w:space="0" w:color="auto"/>
        <w:bottom w:val="none" w:sz="0" w:space="0" w:color="auto"/>
        <w:right w:val="none" w:sz="0" w:space="0" w:color="auto"/>
      </w:divBdr>
    </w:div>
    <w:div w:id="2068142123">
      <w:bodyDiv w:val="1"/>
      <w:marLeft w:val="0"/>
      <w:marRight w:val="0"/>
      <w:marTop w:val="0"/>
      <w:marBottom w:val="0"/>
      <w:divBdr>
        <w:top w:val="none" w:sz="0" w:space="0" w:color="auto"/>
        <w:left w:val="none" w:sz="0" w:space="0" w:color="auto"/>
        <w:bottom w:val="none" w:sz="0" w:space="0" w:color="auto"/>
        <w:right w:val="none" w:sz="0" w:space="0" w:color="auto"/>
      </w:divBdr>
    </w:div>
    <w:div w:id="2096897707">
      <w:bodyDiv w:val="1"/>
      <w:marLeft w:val="0"/>
      <w:marRight w:val="0"/>
      <w:marTop w:val="0"/>
      <w:marBottom w:val="0"/>
      <w:divBdr>
        <w:top w:val="none" w:sz="0" w:space="0" w:color="auto"/>
        <w:left w:val="none" w:sz="0" w:space="0" w:color="auto"/>
        <w:bottom w:val="none" w:sz="0" w:space="0" w:color="auto"/>
        <w:right w:val="none" w:sz="0" w:space="0" w:color="auto"/>
      </w:divBdr>
    </w:div>
    <w:div w:id="2105294820">
      <w:bodyDiv w:val="1"/>
      <w:marLeft w:val="0"/>
      <w:marRight w:val="0"/>
      <w:marTop w:val="0"/>
      <w:marBottom w:val="0"/>
      <w:divBdr>
        <w:top w:val="none" w:sz="0" w:space="0" w:color="auto"/>
        <w:left w:val="none" w:sz="0" w:space="0" w:color="auto"/>
        <w:bottom w:val="none" w:sz="0" w:space="0" w:color="auto"/>
        <w:right w:val="none" w:sz="0" w:space="0" w:color="auto"/>
      </w:divBdr>
      <w:divsChild>
        <w:div w:id="41098168">
          <w:marLeft w:val="0"/>
          <w:marRight w:val="0"/>
          <w:marTop w:val="0"/>
          <w:marBottom w:val="0"/>
          <w:divBdr>
            <w:top w:val="none" w:sz="0" w:space="0" w:color="auto"/>
            <w:left w:val="none" w:sz="0" w:space="0" w:color="auto"/>
            <w:bottom w:val="none" w:sz="0" w:space="0" w:color="auto"/>
            <w:right w:val="none" w:sz="0" w:space="0" w:color="auto"/>
          </w:divBdr>
        </w:div>
        <w:div w:id="749742640">
          <w:marLeft w:val="0"/>
          <w:marRight w:val="0"/>
          <w:marTop w:val="0"/>
          <w:marBottom w:val="0"/>
          <w:divBdr>
            <w:top w:val="none" w:sz="0" w:space="0" w:color="auto"/>
            <w:left w:val="none" w:sz="0" w:space="0" w:color="auto"/>
            <w:bottom w:val="none" w:sz="0" w:space="0" w:color="auto"/>
            <w:right w:val="none" w:sz="0" w:space="0" w:color="auto"/>
          </w:divBdr>
        </w:div>
        <w:div w:id="1147169530">
          <w:marLeft w:val="0"/>
          <w:marRight w:val="0"/>
          <w:marTop w:val="0"/>
          <w:marBottom w:val="0"/>
          <w:divBdr>
            <w:top w:val="none" w:sz="0" w:space="0" w:color="auto"/>
            <w:left w:val="none" w:sz="0" w:space="0" w:color="auto"/>
            <w:bottom w:val="none" w:sz="0" w:space="0" w:color="auto"/>
            <w:right w:val="none" w:sz="0" w:space="0" w:color="auto"/>
          </w:divBdr>
        </w:div>
        <w:div w:id="1598102662">
          <w:marLeft w:val="0"/>
          <w:marRight w:val="0"/>
          <w:marTop w:val="0"/>
          <w:marBottom w:val="0"/>
          <w:divBdr>
            <w:top w:val="none" w:sz="0" w:space="0" w:color="auto"/>
            <w:left w:val="none" w:sz="0" w:space="0" w:color="auto"/>
            <w:bottom w:val="none" w:sz="0" w:space="0" w:color="auto"/>
            <w:right w:val="none" w:sz="0" w:space="0" w:color="auto"/>
          </w:divBdr>
        </w:div>
      </w:divsChild>
    </w:div>
    <w:div w:id="214709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edu.pl" TargetMode="External"/><Relationship Id="rId13" Type="http://schemas.openxmlformats.org/officeDocument/2006/relationships/hyperlink" Target="mailto:zp.gik@pw.edu.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2.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yperlink" Target="https://platformazakupowa.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141A-0097-42E3-8EF2-9B78EFE9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10710</Words>
  <Characters>64263</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74824</CharactersWithSpaces>
  <SharedDoc>false</SharedDoc>
  <HLinks>
    <vt:vector size="90" baseType="variant">
      <vt:variant>
        <vt:i4>5505047</vt:i4>
      </vt:variant>
      <vt:variant>
        <vt:i4>42</vt:i4>
      </vt:variant>
      <vt:variant>
        <vt:i4>0</vt:i4>
      </vt:variant>
      <vt:variant>
        <vt:i4>5</vt:i4>
      </vt:variant>
      <vt:variant>
        <vt:lpwstr>https://oneplace.marketplanet.pl/przygotuj-stanowisko-pc-wykonujac-ponizsze-kroki</vt:lpwstr>
      </vt:variant>
      <vt:variant>
        <vt:lpwstr/>
      </vt:variant>
      <vt:variant>
        <vt:i4>6488114</vt:i4>
      </vt:variant>
      <vt:variant>
        <vt:i4>39</vt:i4>
      </vt:variant>
      <vt:variant>
        <vt:i4>0</vt:i4>
      </vt:variant>
      <vt:variant>
        <vt:i4>5</vt:i4>
      </vt:variant>
      <vt:variant>
        <vt:lpwstr>http://www.elektronicznypodpis.pl/informacje/aplikacje/</vt:lpwstr>
      </vt:variant>
      <vt:variant>
        <vt:lpwstr/>
      </vt:variant>
      <vt:variant>
        <vt:i4>6488114</vt:i4>
      </vt:variant>
      <vt:variant>
        <vt:i4>36</vt:i4>
      </vt:variant>
      <vt:variant>
        <vt:i4>0</vt:i4>
      </vt:variant>
      <vt:variant>
        <vt:i4>5</vt:i4>
      </vt:variant>
      <vt:variant>
        <vt:lpwstr>http://www.elektronicznypodpis.pl/informacje/aplikacje/</vt:lpwstr>
      </vt:variant>
      <vt:variant>
        <vt:lpwstr/>
      </vt:variant>
      <vt:variant>
        <vt:i4>2883709</vt:i4>
      </vt:variant>
      <vt:variant>
        <vt:i4>33</vt:i4>
      </vt:variant>
      <vt:variant>
        <vt:i4>0</vt:i4>
      </vt:variant>
      <vt:variant>
        <vt:i4>5</vt:i4>
      </vt:variant>
      <vt:variant>
        <vt:lpwstr>https://www.java.com/pl/download/manual.jsp</vt:lpwstr>
      </vt:variant>
      <vt:variant>
        <vt:lpwstr/>
      </vt:variant>
      <vt:variant>
        <vt:i4>6226032</vt:i4>
      </vt:variant>
      <vt:variant>
        <vt:i4>30</vt:i4>
      </vt:variant>
      <vt:variant>
        <vt:i4>0</vt:i4>
      </vt:variant>
      <vt:variant>
        <vt:i4>5</vt:i4>
      </vt:variant>
      <vt:variant>
        <vt:lpwstr>mailto:oneplace@marketplanet.pl</vt:lpwstr>
      </vt:variant>
      <vt:variant>
        <vt:lpwstr/>
      </vt:variant>
      <vt:variant>
        <vt:i4>4653075</vt:i4>
      </vt:variant>
      <vt:variant>
        <vt:i4>27</vt:i4>
      </vt:variant>
      <vt:variant>
        <vt:i4>0</vt:i4>
      </vt:variant>
      <vt:variant>
        <vt:i4>5</vt:i4>
      </vt:variant>
      <vt:variant>
        <vt:lpwstr>https://oneplace.marketplanet.pl/</vt:lpwstr>
      </vt:variant>
      <vt:variant>
        <vt:lpwstr/>
      </vt:variant>
      <vt:variant>
        <vt:i4>851980</vt:i4>
      </vt:variant>
      <vt:variant>
        <vt:i4>24</vt:i4>
      </vt:variant>
      <vt:variant>
        <vt:i4>0</vt:i4>
      </vt:variant>
      <vt:variant>
        <vt:i4>5</vt:i4>
      </vt:variant>
      <vt:variant>
        <vt:lpwstr>https://itb.ezamawiajacy.pl/</vt:lpwstr>
      </vt:variant>
      <vt:variant>
        <vt:lpwstr/>
      </vt:variant>
      <vt:variant>
        <vt:i4>851980</vt:i4>
      </vt:variant>
      <vt:variant>
        <vt:i4>21</vt:i4>
      </vt:variant>
      <vt:variant>
        <vt:i4>0</vt:i4>
      </vt:variant>
      <vt:variant>
        <vt:i4>5</vt:i4>
      </vt:variant>
      <vt:variant>
        <vt:lpwstr>https://itb.ezamawiajacy.pl/</vt:lpwstr>
      </vt:variant>
      <vt:variant>
        <vt:lpwstr/>
      </vt:variant>
      <vt:variant>
        <vt:i4>7864517</vt:i4>
      </vt:variant>
      <vt:variant>
        <vt:i4>18</vt:i4>
      </vt:variant>
      <vt:variant>
        <vt:i4>0</vt:i4>
      </vt:variant>
      <vt:variant>
        <vt:i4>5</vt:i4>
      </vt:variant>
      <vt:variant>
        <vt:lpwstr>mailto:zamówienia@itb.pl</vt:lpwstr>
      </vt:variant>
      <vt:variant>
        <vt:lpwstr/>
      </vt:variant>
      <vt:variant>
        <vt:i4>851980</vt:i4>
      </vt:variant>
      <vt:variant>
        <vt:i4>15</vt:i4>
      </vt:variant>
      <vt:variant>
        <vt:i4>0</vt:i4>
      </vt:variant>
      <vt:variant>
        <vt:i4>5</vt:i4>
      </vt:variant>
      <vt:variant>
        <vt:lpwstr>https://itb.ezamawiajacy.pl/</vt:lpwstr>
      </vt:variant>
      <vt:variant>
        <vt:lpwstr/>
      </vt:variant>
      <vt:variant>
        <vt:i4>7864409</vt:i4>
      </vt:variant>
      <vt:variant>
        <vt:i4>12</vt:i4>
      </vt:variant>
      <vt:variant>
        <vt:i4>0</vt:i4>
      </vt:variant>
      <vt:variant>
        <vt:i4>5</vt:i4>
      </vt:variant>
      <vt:variant>
        <vt:lpwstr>mailto:zamowienia@itb.pl</vt:lpwstr>
      </vt:variant>
      <vt:variant>
        <vt:lpwstr/>
      </vt:variant>
      <vt:variant>
        <vt:i4>1835030</vt:i4>
      </vt:variant>
      <vt:variant>
        <vt:i4>9</vt:i4>
      </vt:variant>
      <vt:variant>
        <vt:i4>0</vt:i4>
      </vt:variant>
      <vt:variant>
        <vt:i4>5</vt:i4>
      </vt:variant>
      <vt:variant>
        <vt:lpwstr>https://bip.itb.pl/postepowania-przetargowe.html</vt:lpwstr>
      </vt:variant>
      <vt:variant>
        <vt:lpwstr/>
      </vt:variant>
      <vt:variant>
        <vt:i4>851980</vt:i4>
      </vt:variant>
      <vt:variant>
        <vt:i4>6</vt:i4>
      </vt:variant>
      <vt:variant>
        <vt:i4>0</vt:i4>
      </vt:variant>
      <vt:variant>
        <vt:i4>5</vt:i4>
      </vt:variant>
      <vt:variant>
        <vt:lpwstr>https://itb.ezamawiajacy.pl/</vt:lpwstr>
      </vt:variant>
      <vt:variant>
        <vt:lpwstr/>
      </vt:variant>
      <vt:variant>
        <vt:i4>8323174</vt:i4>
      </vt:variant>
      <vt:variant>
        <vt:i4>3</vt:i4>
      </vt:variant>
      <vt:variant>
        <vt:i4>0</vt:i4>
      </vt:variant>
      <vt:variant>
        <vt:i4>5</vt:i4>
      </vt:variant>
      <vt:variant>
        <vt:lpwstr>http://www.itb.pl/</vt:lpwstr>
      </vt:variant>
      <vt:variant>
        <vt:lpwstr/>
      </vt:variant>
      <vt:variant>
        <vt:i4>851980</vt:i4>
      </vt:variant>
      <vt:variant>
        <vt:i4>0</vt:i4>
      </vt:variant>
      <vt:variant>
        <vt:i4>0</vt:i4>
      </vt:variant>
      <vt:variant>
        <vt:i4>5</vt:i4>
      </vt:variant>
      <vt:variant>
        <vt:lpwstr>https://itb.ezamawiajacy.pl/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Poreda</dc:creator>
  <cp:lastModifiedBy>Rzepkowska Agnieszka</cp:lastModifiedBy>
  <cp:revision>2</cp:revision>
  <cp:lastPrinted>2021-06-09T13:00:00Z</cp:lastPrinted>
  <dcterms:created xsi:type="dcterms:W3CDTF">2021-09-30T08:29:00Z</dcterms:created>
  <dcterms:modified xsi:type="dcterms:W3CDTF">2021-09-30T08:29:00Z</dcterms:modified>
</cp:coreProperties>
</file>