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364E4AB" w:rsidR="00892BD9" w:rsidRPr="00D47B24" w:rsidRDefault="000E65F2" w:rsidP="00FD7819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Dozór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ochrona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mienia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w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obiektach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Instytutu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Łączności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– PIB w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Warszawie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przy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ul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Szachowej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1, we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Wrocławiu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przy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ul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pacing w:val="-4"/>
                <w:sz w:val="22"/>
              </w:rPr>
              <w:t>Swojczyckiej</w:t>
            </w:r>
            <w:proofErr w:type="spellEnd"/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38 </w:t>
            </w:r>
            <w:proofErr w:type="spellStart"/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>i</w:t>
            </w:r>
            <w:proofErr w:type="spellEnd"/>
            <w:r w:rsidR="00FD7819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w Gdańsku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</w:rPr>
              <w:t>przy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</w:rPr>
              <w:t>ul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. 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</w:rPr>
              <w:t>Jaśkowa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</w:rPr>
              <w:t>Dolina</w:t>
            </w:r>
            <w:r w:rsidR="00FD7819">
              <w:rPr>
                <w:rFonts w:ascii="Calibri" w:hAnsi="Calibri" w:cs="Calibri"/>
                <w:b/>
                <w:bCs/>
                <w:spacing w:val="-4"/>
                <w:sz w:val="22"/>
                <w:lang w:val="en-US"/>
              </w:rPr>
              <w:t xml:space="preserve"> 15. 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B1F2C1D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0E65F2">
              <w:rPr>
                <w:rFonts w:ascii="Cambria" w:hAnsi="Cambria" w:cstheme="minorHAnsi"/>
                <w:b/>
                <w:sz w:val="22"/>
              </w:rPr>
              <w:t>/21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0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 xml:space="preserve">o którym mowa w art. 125 ust. 1 ustawy </w:t>
      </w:r>
      <w:proofErr w:type="spellStart"/>
      <w:r w:rsidR="005C1D56" w:rsidRPr="005C1D56">
        <w:rPr>
          <w:rFonts w:ascii="Cambria" w:hAnsi="Cambria" w:cs="Calibri"/>
          <w:sz w:val="22"/>
          <w:lang w:eastAsia="ar-SA"/>
        </w:rPr>
        <w:t>Pzp</w:t>
      </w:r>
      <w:proofErr w:type="spellEnd"/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3EF3E0F1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2D095B0F" w14:textId="5AF714A8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53E05270" w14:textId="5FC7719F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015EBFED" w14:textId="2AF58E70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29662007" w14:textId="4DE77A81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445393C6" w14:textId="5558DA1C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4CB45371" w14:textId="3CF1E5C6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2708C0F6" w14:textId="15DF63A7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35FEBFAE" w14:textId="090C5107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388D32B7" w14:textId="1BDF60A9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  <w:bookmarkStart w:id="1" w:name="_GoBack"/>
      <w:bookmarkEnd w:id="1"/>
    </w:p>
    <w:p w14:paraId="638C067D" w14:textId="0DE1D41D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2B9302D3" w14:textId="41E02B86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4FF28979" w14:textId="2690BFF9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1A218535" w14:textId="12FFFC40" w:rsidR="00B50386" w:rsidRDefault="00B50386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095BC023" w14:textId="77777777" w:rsidR="00B50386" w:rsidRPr="00B50386" w:rsidRDefault="00B50386" w:rsidP="00B50386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theme="minorHAnsi"/>
          <w:color w:val="FF0000"/>
          <w:sz w:val="22"/>
        </w:rPr>
      </w:pPr>
      <w:r w:rsidRPr="00B50386">
        <w:rPr>
          <w:rFonts w:ascii="Cambria" w:hAnsi="Cambria" w:cstheme="minorHAns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017CED5C" w14:textId="77777777" w:rsidR="00B50386" w:rsidRPr="00B50386" w:rsidRDefault="00B50386" w:rsidP="00B50386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theme="minorHAnsi"/>
          <w:color w:val="FF0000"/>
          <w:sz w:val="22"/>
        </w:rPr>
      </w:pPr>
    </w:p>
    <w:sectPr w:rsidR="00B50386" w:rsidRPr="00B50386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5B1" w14:textId="6B32806A" w:rsidR="003D0468" w:rsidRDefault="003D0468">
    <w:pPr>
      <w:pStyle w:val="Nagwek"/>
    </w:pPr>
    <w:r w:rsidRPr="003D0468">
      <w:rPr>
        <w:rFonts w:ascii="Calibri" w:eastAsia="Calibri" w:hAnsi="Calibri"/>
        <w:b/>
        <w:smallCaps/>
        <w:color w:val="333399"/>
        <w:sz w:val="16"/>
        <w:szCs w:val="16"/>
      </w:rPr>
      <w:t>Oznaczenie sprawy: DZ/21/22</w:t>
    </w:r>
    <w:r w:rsidRPr="003D0468">
      <w:rPr>
        <w:rFonts w:ascii="Calibri" w:eastAsia="Calibri" w:hAnsi="Calibri"/>
        <w:b/>
        <w:smallCaps/>
        <w:color w:val="333399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3D0468">
      <w:rPr>
        <w:rFonts w:ascii="Calibri" w:eastAsia="Calibri" w:hAnsi="Calibri"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65F2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0468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23C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0386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47B24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8387E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D7819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0E5C-EFD1-4EB3-9F62-2C2BDA1D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11</cp:revision>
  <cp:lastPrinted>2019-04-08T08:48:00Z</cp:lastPrinted>
  <dcterms:created xsi:type="dcterms:W3CDTF">2022-06-15T07:07:00Z</dcterms:created>
  <dcterms:modified xsi:type="dcterms:W3CDTF">2022-10-24T12:53:00Z</dcterms:modified>
</cp:coreProperties>
</file>