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36" w:rsidRDefault="00C95D36" w:rsidP="00077ECA">
      <w:pPr>
        <w:tabs>
          <w:tab w:val="left" w:pos="6860"/>
        </w:tabs>
        <w:jc w:val="right"/>
      </w:pPr>
    </w:p>
    <w:p w:rsidR="007314B5" w:rsidRDefault="00E97F9B" w:rsidP="00077ECA">
      <w:pPr>
        <w:tabs>
          <w:tab w:val="left" w:pos="6860"/>
        </w:tabs>
        <w:jc w:val="right"/>
        <w:rPr>
          <w:rFonts w:eastAsia="Times New Roman" w:cs="Times New Roman"/>
          <w:b/>
          <w:sz w:val="24"/>
          <w:szCs w:val="24"/>
          <w:lang w:eastAsia="pl-PL"/>
        </w:rPr>
      </w:pPr>
      <w:r>
        <w:t xml:space="preserve">      </w:t>
      </w:r>
      <w:r>
        <w:rPr>
          <w:rFonts w:eastAsia="Times New Roman" w:cs="Times New Roman"/>
          <w:szCs w:val="24"/>
          <w:lang w:eastAsia="pl-PL"/>
        </w:rPr>
        <w:t xml:space="preserve">Numer sprawy: </w:t>
      </w:r>
      <w:r w:rsidR="00077ECA" w:rsidRPr="00E4472F">
        <w:rPr>
          <w:rFonts w:eastAsia="Times New Roman" w:cs="Times New Roman"/>
          <w:b/>
          <w:sz w:val="24"/>
          <w:szCs w:val="24"/>
          <w:lang w:eastAsia="pl-PL"/>
        </w:rPr>
        <w:t>ZA.272.</w:t>
      </w:r>
      <w:r w:rsidR="006471C5">
        <w:rPr>
          <w:rFonts w:eastAsia="Times New Roman" w:cs="Times New Roman"/>
          <w:b/>
          <w:sz w:val="24"/>
          <w:szCs w:val="24"/>
          <w:lang w:eastAsia="pl-PL"/>
        </w:rPr>
        <w:t>2</w:t>
      </w:r>
      <w:r w:rsidR="00077ECA">
        <w:rPr>
          <w:rFonts w:eastAsia="Times New Roman" w:cs="Times New Roman"/>
          <w:b/>
          <w:sz w:val="24"/>
          <w:szCs w:val="24"/>
          <w:lang w:eastAsia="pl-PL"/>
        </w:rPr>
        <w:t>.202</w:t>
      </w:r>
      <w:r w:rsidR="00862121">
        <w:rPr>
          <w:rFonts w:eastAsia="Times New Roman" w:cs="Times New Roman"/>
          <w:b/>
          <w:sz w:val="24"/>
          <w:szCs w:val="24"/>
          <w:lang w:eastAsia="pl-PL"/>
        </w:rPr>
        <w:t>4</w:t>
      </w:r>
    </w:p>
    <w:p w:rsidR="00CC77F0" w:rsidRDefault="00CC77F0" w:rsidP="00077ECA">
      <w:pPr>
        <w:tabs>
          <w:tab w:val="left" w:pos="6860"/>
        </w:tabs>
        <w:jc w:val="right"/>
        <w:rPr>
          <w:rFonts w:eastAsia="Times New Roman" w:cs="Times New Roman"/>
          <w:b/>
          <w:sz w:val="24"/>
          <w:szCs w:val="24"/>
          <w:lang w:eastAsia="pl-PL"/>
        </w:rPr>
      </w:pPr>
    </w:p>
    <w:p w:rsidR="007314B5" w:rsidRDefault="007314B5">
      <w:pPr>
        <w:spacing w:after="0"/>
        <w:ind w:firstLine="284"/>
        <w:jc w:val="center"/>
        <w:rPr>
          <w:rFonts w:ascii="Calibri" w:eastAsia="Times New Roman" w:hAnsi="Calibri" w:cs="Times New Roman"/>
          <w:b/>
          <w:sz w:val="28"/>
          <w:szCs w:val="28"/>
          <w:lang w:eastAsia="pl-PL"/>
        </w:rPr>
      </w:pPr>
    </w:p>
    <w:p w:rsidR="007314B5" w:rsidRDefault="00843489">
      <w:pPr>
        <w:spacing w:after="0"/>
        <w:ind w:firstLine="284"/>
        <w:jc w:val="center"/>
        <w:rPr>
          <w:rFonts w:eastAsia="Times New Roman" w:cs="Times New Roman"/>
          <w:b/>
          <w:caps/>
          <w:sz w:val="44"/>
          <w:szCs w:val="28"/>
          <w:lang w:eastAsia="pl-PL"/>
        </w:rPr>
      </w:pPr>
      <w:r>
        <w:rPr>
          <w:rFonts w:eastAsia="Times New Roman" w:cs="Times New Roman"/>
          <w:b/>
          <w:caps/>
          <w:sz w:val="44"/>
          <w:szCs w:val="28"/>
          <w:lang w:eastAsia="pl-PL"/>
        </w:rPr>
        <w:t xml:space="preserve">SPECYFIKACJA </w:t>
      </w:r>
      <w:r w:rsidR="00E97F9B">
        <w:rPr>
          <w:rFonts w:eastAsia="Times New Roman" w:cs="Times New Roman"/>
          <w:b/>
          <w:caps/>
          <w:sz w:val="44"/>
          <w:szCs w:val="28"/>
          <w:lang w:eastAsia="pl-PL"/>
        </w:rPr>
        <w:t>warunków zamówienia</w:t>
      </w:r>
    </w:p>
    <w:p w:rsidR="00CC77F0" w:rsidRDefault="00CC77F0">
      <w:pPr>
        <w:spacing w:after="0"/>
        <w:ind w:firstLine="284"/>
        <w:jc w:val="center"/>
        <w:rPr>
          <w:rFonts w:ascii="Calibri" w:eastAsia="Times New Roman" w:hAnsi="Calibri" w:cs="Times New Roman"/>
          <w:b/>
          <w:caps/>
          <w:sz w:val="44"/>
          <w:szCs w:val="28"/>
          <w:lang w:eastAsia="pl-PL"/>
        </w:rPr>
      </w:pPr>
    </w:p>
    <w:p w:rsidR="007314B5" w:rsidRDefault="00525ABE">
      <w:pPr>
        <w:spacing w:after="0"/>
        <w:ind w:firstLine="284"/>
        <w:jc w:val="center"/>
        <w:rPr>
          <w:rFonts w:ascii="Calibri" w:eastAsia="Times New Roman" w:hAnsi="Calibri" w:cs="Times New Roman"/>
          <w:sz w:val="28"/>
          <w:szCs w:val="28"/>
          <w:lang w:eastAsia="pl-PL"/>
        </w:rPr>
      </w:pPr>
      <w:r>
        <w:rPr>
          <w:rFonts w:ascii="Calibri" w:eastAsia="Times New Roman" w:hAnsi="Calibri" w:cs="Times New Roman"/>
          <w:sz w:val="28"/>
          <w:szCs w:val="28"/>
          <w:lang w:eastAsia="pl-PL"/>
        </w:rPr>
        <w:t>- zwana dalej SWZ</w:t>
      </w:r>
    </w:p>
    <w:p w:rsidR="007314B5" w:rsidRDefault="00E97F9B">
      <w:pPr>
        <w:spacing w:after="0"/>
        <w:ind w:firstLine="284"/>
        <w:jc w:val="both"/>
        <w:rPr>
          <w:rFonts w:ascii="Calibri" w:eastAsia="Times New Roman" w:hAnsi="Calibri" w:cs="Times New Roman"/>
          <w:b/>
          <w:sz w:val="28"/>
          <w:szCs w:val="28"/>
          <w:lang w:eastAsia="pl-PL"/>
        </w:rPr>
      </w:pPr>
      <w:r>
        <w:rPr>
          <w:rFonts w:eastAsia="Times New Roman" w:cs="Times New Roman"/>
          <w:b/>
          <w:sz w:val="28"/>
          <w:szCs w:val="28"/>
          <w:lang w:eastAsia="pl-PL"/>
        </w:rPr>
        <w:t xml:space="preserve">    </w:t>
      </w:r>
    </w:p>
    <w:p w:rsidR="00077ECA" w:rsidRDefault="00077ECA" w:rsidP="00077ECA">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 xml:space="preserve">w postępowaniu o udzielenie zamówienia publicznego prowadzonym </w:t>
      </w:r>
    </w:p>
    <w:p w:rsidR="00077ECA" w:rsidRDefault="00077ECA" w:rsidP="00077ECA">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 trybie podstawowym zgodnie z art. 275 pkt 1)</w:t>
      </w:r>
    </w:p>
    <w:p w:rsidR="00077ECA" w:rsidRDefault="00077ECA" w:rsidP="00077ECA">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ustawy z dnia 11 września 2019 r. Prawo zamówień publicznych</w:t>
      </w:r>
    </w:p>
    <w:p w:rsidR="00077ECA" w:rsidRDefault="00077ECA" w:rsidP="00077ECA">
      <w:pPr>
        <w:tabs>
          <w:tab w:val="left" w:pos="567"/>
        </w:tabs>
        <w:spacing w:after="0"/>
        <w:jc w:val="center"/>
        <w:rPr>
          <w:rFonts w:eastAsia="Times New Roman" w:cs="Times New Roman"/>
          <w:bCs/>
          <w:sz w:val="24"/>
          <w:szCs w:val="28"/>
          <w:lang w:eastAsia="pl-PL"/>
        </w:rPr>
      </w:pPr>
      <w:r>
        <w:rPr>
          <w:rFonts w:eastAsia="Times New Roman" w:cs="Times New Roman"/>
          <w:bCs/>
          <w:sz w:val="24"/>
          <w:szCs w:val="28"/>
          <w:lang w:eastAsia="pl-PL"/>
        </w:rPr>
        <w:t>(</w:t>
      </w:r>
      <w:r>
        <w:rPr>
          <w:rFonts w:eastAsia="Times New Roman"/>
          <w:bCs/>
          <w:sz w:val="24"/>
          <w:szCs w:val="28"/>
          <w:lang w:eastAsia="pl-PL"/>
        </w:rPr>
        <w:t>t. j. Dz. U. z 202</w:t>
      </w:r>
      <w:r w:rsidR="000C4871">
        <w:rPr>
          <w:rFonts w:eastAsia="Times New Roman"/>
          <w:bCs/>
          <w:sz w:val="24"/>
          <w:szCs w:val="28"/>
          <w:lang w:eastAsia="pl-PL"/>
        </w:rPr>
        <w:t>3</w:t>
      </w:r>
      <w:r w:rsidRPr="00E06451">
        <w:rPr>
          <w:rFonts w:eastAsia="Times New Roman"/>
          <w:bCs/>
          <w:sz w:val="24"/>
          <w:szCs w:val="28"/>
          <w:lang w:eastAsia="pl-PL"/>
        </w:rPr>
        <w:t xml:space="preserve"> r. poz. </w:t>
      </w:r>
      <w:r w:rsidR="000C4871">
        <w:rPr>
          <w:rFonts w:eastAsia="Times New Roman"/>
          <w:bCs/>
          <w:sz w:val="24"/>
          <w:szCs w:val="28"/>
          <w:lang w:eastAsia="pl-PL"/>
        </w:rPr>
        <w:t>1605</w:t>
      </w:r>
      <w:r w:rsidR="003C3159">
        <w:rPr>
          <w:rFonts w:eastAsia="Times New Roman"/>
          <w:bCs/>
          <w:sz w:val="24"/>
          <w:szCs w:val="28"/>
          <w:lang w:eastAsia="pl-PL"/>
        </w:rPr>
        <w:t xml:space="preserve"> i 1720</w:t>
      </w:r>
      <w:r>
        <w:rPr>
          <w:rFonts w:eastAsia="Times New Roman" w:cs="Times New Roman"/>
          <w:bCs/>
          <w:sz w:val="24"/>
          <w:szCs w:val="28"/>
          <w:lang w:eastAsia="pl-PL"/>
        </w:rPr>
        <w:t xml:space="preserve">), zwanej w dalszej treści </w:t>
      </w:r>
      <w:proofErr w:type="spellStart"/>
      <w:r>
        <w:rPr>
          <w:rFonts w:eastAsia="Times New Roman" w:cs="Times New Roman"/>
          <w:bCs/>
          <w:sz w:val="24"/>
          <w:szCs w:val="28"/>
          <w:lang w:eastAsia="pl-PL"/>
        </w:rPr>
        <w:t>Pzp</w:t>
      </w:r>
      <w:proofErr w:type="spellEnd"/>
    </w:p>
    <w:p w:rsidR="00077ECA" w:rsidRPr="00843489" w:rsidRDefault="00077ECA" w:rsidP="00077ECA">
      <w:pPr>
        <w:tabs>
          <w:tab w:val="left" w:pos="567"/>
        </w:tabs>
        <w:spacing w:after="0"/>
        <w:jc w:val="center"/>
        <w:rPr>
          <w:rFonts w:eastAsia="Times New Roman" w:cs="Times New Roman"/>
          <w:bCs/>
          <w:i/>
          <w:sz w:val="24"/>
          <w:szCs w:val="28"/>
          <w:lang w:eastAsia="pl-PL"/>
        </w:rPr>
      </w:pPr>
      <w:r w:rsidRPr="00843489">
        <w:rPr>
          <w:rFonts w:eastAsia="Times New Roman" w:cs="Times New Roman"/>
          <w:bCs/>
          <w:i/>
          <w:sz w:val="24"/>
          <w:szCs w:val="28"/>
          <w:lang w:eastAsia="pl-PL"/>
        </w:rPr>
        <w:t>(</w:t>
      </w:r>
      <w:r w:rsidRPr="00843489">
        <w:rPr>
          <w:rFonts w:eastAsia="Times New Roman" w:cs="Times New Roman"/>
          <w:b/>
          <w:bCs/>
          <w:i/>
          <w:sz w:val="24"/>
          <w:szCs w:val="28"/>
          <w:lang w:eastAsia="pl-PL"/>
        </w:rPr>
        <w:t>Wariant I</w:t>
      </w:r>
      <w:r w:rsidRPr="00843489">
        <w:rPr>
          <w:rFonts w:eastAsia="Times New Roman" w:cs="Times New Roman"/>
          <w:bCs/>
          <w:i/>
          <w:sz w:val="24"/>
          <w:szCs w:val="28"/>
          <w:lang w:eastAsia="pl-PL"/>
        </w:rPr>
        <w:t xml:space="preserve"> – brak negocjacji zgodnie z art. 275 pkt 1</w:t>
      </w:r>
      <w:r>
        <w:rPr>
          <w:rFonts w:eastAsia="Times New Roman" w:cs="Times New Roman"/>
          <w:bCs/>
          <w:i/>
          <w:sz w:val="24"/>
          <w:szCs w:val="28"/>
          <w:lang w:eastAsia="pl-PL"/>
        </w:rPr>
        <w:t>)</w:t>
      </w:r>
      <w:r w:rsidRPr="00843489">
        <w:rPr>
          <w:rFonts w:eastAsia="Times New Roman" w:cs="Times New Roman"/>
          <w:bCs/>
          <w:i/>
          <w:sz w:val="24"/>
          <w:szCs w:val="28"/>
          <w:lang w:eastAsia="pl-PL"/>
        </w:rPr>
        <w:t xml:space="preserve"> ustawy </w:t>
      </w:r>
      <w:proofErr w:type="spellStart"/>
      <w:r w:rsidRPr="00843489">
        <w:rPr>
          <w:rFonts w:eastAsia="Times New Roman" w:cs="Times New Roman"/>
          <w:bCs/>
          <w:i/>
          <w:sz w:val="24"/>
          <w:szCs w:val="28"/>
          <w:lang w:eastAsia="pl-PL"/>
        </w:rPr>
        <w:t>Pzp</w:t>
      </w:r>
      <w:proofErr w:type="spellEnd"/>
      <w:r w:rsidRPr="00843489">
        <w:rPr>
          <w:rFonts w:eastAsia="Times New Roman" w:cs="Times New Roman"/>
          <w:bCs/>
          <w:i/>
          <w:sz w:val="24"/>
          <w:szCs w:val="28"/>
          <w:lang w:eastAsia="pl-PL"/>
        </w:rPr>
        <w:t>)</w:t>
      </w:r>
    </w:p>
    <w:p w:rsidR="00C02365" w:rsidRPr="008A30BA" w:rsidRDefault="00C02365" w:rsidP="00843489">
      <w:pPr>
        <w:tabs>
          <w:tab w:val="left" w:pos="567"/>
        </w:tabs>
        <w:spacing w:after="0"/>
        <w:jc w:val="center"/>
        <w:rPr>
          <w:rFonts w:eastAsia="Times New Roman" w:cs="Times New Roman"/>
          <w:bCs/>
          <w:sz w:val="24"/>
          <w:szCs w:val="28"/>
          <w:lang w:eastAsia="pl-PL"/>
        </w:rPr>
      </w:pPr>
    </w:p>
    <w:p w:rsidR="00843489" w:rsidRPr="00843489" w:rsidRDefault="00843489" w:rsidP="00843489">
      <w:pPr>
        <w:tabs>
          <w:tab w:val="left" w:pos="567"/>
        </w:tabs>
        <w:spacing w:after="0"/>
        <w:jc w:val="center"/>
        <w:rPr>
          <w:rFonts w:eastAsia="Times New Roman" w:cs="Times New Roman"/>
          <w:b/>
          <w:sz w:val="32"/>
          <w:szCs w:val="32"/>
          <w:lang w:eastAsia="pl-PL"/>
        </w:rPr>
      </w:pPr>
    </w:p>
    <w:p w:rsidR="002B0F88" w:rsidRPr="002B0F88" w:rsidRDefault="002B0F88" w:rsidP="002B0F8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Calibri" w:hAnsi="Calibri" w:cs="Times New Roman"/>
          <w:b/>
          <w:sz w:val="28"/>
          <w:szCs w:val="32"/>
        </w:rPr>
      </w:pPr>
      <w:r w:rsidRPr="002B0F88">
        <w:rPr>
          <w:rFonts w:ascii="Calibri" w:eastAsia="Calibri" w:hAnsi="Calibri" w:cs="Times New Roman"/>
          <w:b/>
          <w:sz w:val="28"/>
          <w:szCs w:val="32"/>
        </w:rPr>
        <w:t>Nazwa zamówienia:</w:t>
      </w:r>
    </w:p>
    <w:p w:rsidR="00250697" w:rsidRPr="00500275" w:rsidRDefault="00782A04" w:rsidP="004A400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ascii="Calibri" w:eastAsia="Calibri" w:hAnsi="Calibri" w:cs="Times New Roman"/>
          <w:b/>
          <w:sz w:val="44"/>
          <w:szCs w:val="32"/>
        </w:rPr>
      </w:pPr>
      <w:r w:rsidRPr="00500275">
        <w:rPr>
          <w:rFonts w:ascii="Calibri" w:eastAsia="Calibri" w:hAnsi="Calibri" w:cs="Times New Roman"/>
          <w:b/>
          <w:sz w:val="24"/>
        </w:rPr>
        <w:t>DOSTAWA</w:t>
      </w:r>
      <w:r w:rsidRPr="00500275">
        <w:rPr>
          <w:rFonts w:ascii="Calibri" w:eastAsia="Calibri" w:hAnsi="Calibri" w:cs="Times New Roman"/>
          <w:b/>
          <w:sz w:val="44"/>
          <w:szCs w:val="32"/>
        </w:rPr>
        <w:t xml:space="preserve"> </w:t>
      </w:r>
      <w:r w:rsidR="000F7FDF" w:rsidRPr="00500275">
        <w:rPr>
          <w:rFonts w:ascii="Calibri" w:hAnsi="Calibri" w:cs="Calibri"/>
          <w:b/>
          <w:bCs/>
          <w:sz w:val="24"/>
        </w:rPr>
        <w:t>SPRZĘTU KOMPUTEROWEGO</w:t>
      </w:r>
      <w:r w:rsidR="000F7FDF" w:rsidRPr="00500275">
        <w:rPr>
          <w:rFonts w:ascii="Calibri" w:hAnsi="Calibri" w:cs="Calibri"/>
          <w:bCs/>
          <w:sz w:val="24"/>
        </w:rPr>
        <w:t xml:space="preserve"> </w:t>
      </w:r>
    </w:p>
    <w:p w:rsidR="00250697" w:rsidRDefault="00250697" w:rsidP="00843489">
      <w:pPr>
        <w:tabs>
          <w:tab w:val="left" w:pos="567"/>
        </w:tabs>
        <w:spacing w:after="0"/>
        <w:jc w:val="center"/>
        <w:rPr>
          <w:rFonts w:eastAsia="Times New Roman" w:cs="Times New Roman"/>
          <w:lang w:eastAsia="pl-PL"/>
        </w:rPr>
      </w:pPr>
    </w:p>
    <w:p w:rsidR="000C4B5A" w:rsidRDefault="00843489" w:rsidP="00843489">
      <w:pPr>
        <w:tabs>
          <w:tab w:val="left" w:pos="567"/>
        </w:tabs>
        <w:spacing w:after="0"/>
        <w:jc w:val="center"/>
        <w:rPr>
          <w:rFonts w:eastAsia="Times New Roman" w:cs="Times New Roman"/>
          <w:lang w:eastAsia="pl-PL"/>
        </w:rPr>
      </w:pPr>
      <w:r w:rsidRPr="00843489">
        <w:rPr>
          <w:rFonts w:eastAsia="Times New Roman" w:cs="Times New Roman"/>
          <w:lang w:eastAsia="pl-PL"/>
        </w:rPr>
        <w:t>o szacunkowej wartości zamówienia powyżej kwoty</w:t>
      </w:r>
      <w:r w:rsidR="000C4B5A">
        <w:rPr>
          <w:rFonts w:eastAsia="Times New Roman" w:cs="Times New Roman"/>
          <w:lang w:eastAsia="pl-PL"/>
        </w:rPr>
        <w:t xml:space="preserve"> netto</w:t>
      </w:r>
      <w:r w:rsidRPr="00843489">
        <w:rPr>
          <w:rFonts w:eastAsia="Times New Roman" w:cs="Times New Roman"/>
          <w:lang w:eastAsia="pl-PL"/>
        </w:rPr>
        <w:t xml:space="preserve"> 130 000 zł oraz poniżej równowartości kwoty </w:t>
      </w:r>
      <w:r w:rsidR="00077ECA">
        <w:rPr>
          <w:rFonts w:eastAsia="Times New Roman" w:cs="Times New Roman"/>
          <w:lang w:eastAsia="pl-PL"/>
        </w:rPr>
        <w:t>215</w:t>
      </w:r>
      <w:r w:rsidRPr="00843489">
        <w:rPr>
          <w:rFonts w:eastAsia="Times New Roman" w:cs="Times New Roman"/>
          <w:lang w:eastAsia="pl-PL"/>
        </w:rPr>
        <w:t xml:space="preserve">.000 euro określonej w obwieszczeniu Prezesa UZP </w:t>
      </w:r>
    </w:p>
    <w:p w:rsidR="00843489" w:rsidRPr="000C4B5A" w:rsidRDefault="00843489" w:rsidP="000C4B5A">
      <w:pPr>
        <w:tabs>
          <w:tab w:val="left" w:pos="567"/>
        </w:tabs>
        <w:spacing w:after="0"/>
        <w:jc w:val="center"/>
        <w:rPr>
          <w:rFonts w:eastAsia="Times New Roman" w:cs="Times New Roman"/>
          <w:i/>
          <w:lang w:eastAsia="pl-PL"/>
        </w:rPr>
      </w:pPr>
      <w:r w:rsidRPr="00843489">
        <w:rPr>
          <w:rFonts w:eastAsia="Times New Roman" w:cs="Times New Roman"/>
          <w:lang w:eastAsia="pl-PL"/>
        </w:rPr>
        <w:t>o którym mowa</w:t>
      </w:r>
      <w:r w:rsidRPr="00843489">
        <w:rPr>
          <w:rFonts w:eastAsia="Times New Roman" w:cs="Times New Roman"/>
          <w:i/>
          <w:lang w:eastAsia="pl-PL"/>
        </w:rPr>
        <w:t xml:space="preserve"> w art. 3 ust. 3 ustawy </w:t>
      </w:r>
      <w:proofErr w:type="spellStart"/>
      <w:r w:rsidR="008F4BB4">
        <w:rPr>
          <w:rFonts w:eastAsia="Times New Roman" w:cs="Times New Roman"/>
          <w:i/>
          <w:lang w:eastAsia="pl-PL"/>
        </w:rPr>
        <w:t>Pzp</w:t>
      </w:r>
      <w:proofErr w:type="spellEnd"/>
      <w:r w:rsidR="008F4BB4">
        <w:rPr>
          <w:rFonts w:eastAsia="Times New Roman" w:cs="Times New Roman"/>
          <w:i/>
          <w:lang w:eastAsia="pl-PL"/>
        </w:rPr>
        <w:t>.</w:t>
      </w:r>
    </w:p>
    <w:p w:rsidR="00843489" w:rsidRDefault="00843489" w:rsidP="00843489">
      <w:pPr>
        <w:tabs>
          <w:tab w:val="left" w:pos="567"/>
        </w:tabs>
        <w:spacing w:after="0"/>
        <w:jc w:val="center"/>
        <w:rPr>
          <w:rFonts w:eastAsia="Times New Roman" w:cs="Times New Roman"/>
          <w:sz w:val="24"/>
          <w:szCs w:val="28"/>
          <w:lang w:eastAsia="pl-PL"/>
        </w:rPr>
      </w:pPr>
    </w:p>
    <w:p w:rsidR="007314B5" w:rsidRDefault="00E97F9B" w:rsidP="00843489">
      <w:pPr>
        <w:tabs>
          <w:tab w:val="left" w:pos="567"/>
        </w:tabs>
        <w:spacing w:after="0"/>
        <w:jc w:val="center"/>
        <w:rPr>
          <w:rFonts w:ascii="Calibri" w:eastAsia="Times New Roman" w:hAnsi="Calibri" w:cs="Times New Roman"/>
          <w:sz w:val="24"/>
          <w:szCs w:val="28"/>
          <w:lang w:eastAsia="pl-PL"/>
        </w:rPr>
      </w:pPr>
      <w:r>
        <w:rPr>
          <w:rFonts w:eastAsia="Times New Roman" w:cs="Times New Roman"/>
          <w:sz w:val="24"/>
          <w:szCs w:val="28"/>
          <w:lang w:eastAsia="pl-PL"/>
        </w:rPr>
        <w:br/>
      </w:r>
    </w:p>
    <w:p w:rsidR="007314B5" w:rsidRDefault="007314B5">
      <w:pPr>
        <w:spacing w:after="0"/>
        <w:ind w:firstLine="284"/>
        <w:jc w:val="both"/>
        <w:rPr>
          <w:rFonts w:ascii="Calibri" w:eastAsia="Times New Roman" w:hAnsi="Calibri" w:cs="Times New Roman"/>
          <w:sz w:val="20"/>
          <w:lang w:eastAsia="pl-PL"/>
        </w:rPr>
      </w:pPr>
    </w:p>
    <w:p w:rsidR="007314B5" w:rsidRDefault="007314B5">
      <w:pPr>
        <w:spacing w:after="0"/>
        <w:ind w:firstLine="284"/>
        <w:jc w:val="both"/>
        <w:rPr>
          <w:rFonts w:ascii="Calibri" w:eastAsia="Times New Roman" w:hAnsi="Calibri" w:cs="Times New Roman"/>
          <w:sz w:val="20"/>
          <w:lang w:eastAsia="pl-PL"/>
        </w:rPr>
      </w:pPr>
    </w:p>
    <w:p w:rsidR="008A30BA" w:rsidRDefault="008A30BA">
      <w:pPr>
        <w:spacing w:after="0" w:line="360" w:lineRule="auto"/>
        <w:jc w:val="both"/>
        <w:rPr>
          <w:rFonts w:ascii="Calibri" w:eastAsia="Times New Roman" w:hAnsi="Calibri" w:cs="Calibri"/>
          <w:sz w:val="24"/>
          <w:szCs w:val="24"/>
          <w:lang w:eastAsia="pl-PL"/>
        </w:rPr>
      </w:pPr>
    </w:p>
    <w:p w:rsidR="003211E8" w:rsidRDefault="003211E8">
      <w:pPr>
        <w:spacing w:after="0" w:line="360" w:lineRule="auto"/>
        <w:jc w:val="both"/>
        <w:rPr>
          <w:rFonts w:ascii="Calibri" w:eastAsia="Times New Roman" w:hAnsi="Calibri" w:cs="Calibri"/>
          <w:sz w:val="24"/>
          <w:szCs w:val="24"/>
          <w:lang w:eastAsia="pl-PL"/>
        </w:rPr>
      </w:pPr>
    </w:p>
    <w:p w:rsidR="008A30BA" w:rsidRDefault="008A30BA">
      <w:pPr>
        <w:spacing w:after="0" w:line="360" w:lineRule="auto"/>
        <w:jc w:val="both"/>
        <w:rPr>
          <w:rFonts w:ascii="Calibri" w:eastAsia="Times New Roman" w:hAnsi="Calibri" w:cs="Calibri"/>
          <w:sz w:val="24"/>
          <w:szCs w:val="24"/>
          <w:lang w:eastAsia="pl-PL"/>
        </w:rPr>
      </w:pPr>
    </w:p>
    <w:p w:rsidR="004A4001" w:rsidRDefault="004A4001">
      <w:pPr>
        <w:spacing w:after="0" w:line="360" w:lineRule="auto"/>
        <w:jc w:val="both"/>
        <w:rPr>
          <w:rFonts w:ascii="Calibri" w:eastAsia="Times New Roman" w:hAnsi="Calibri" w:cs="Calibri"/>
          <w:sz w:val="24"/>
          <w:szCs w:val="24"/>
          <w:lang w:eastAsia="pl-PL"/>
        </w:rPr>
      </w:pPr>
    </w:p>
    <w:p w:rsidR="00FF6734" w:rsidRDefault="00FF6734">
      <w:pPr>
        <w:spacing w:after="0" w:line="360" w:lineRule="auto"/>
        <w:jc w:val="both"/>
        <w:rPr>
          <w:rFonts w:ascii="Calibri" w:eastAsia="Times New Roman" w:hAnsi="Calibri" w:cs="Calibri"/>
          <w:sz w:val="24"/>
          <w:szCs w:val="24"/>
          <w:lang w:eastAsia="pl-PL"/>
        </w:rPr>
      </w:pPr>
    </w:p>
    <w:p w:rsidR="00077ECA" w:rsidRDefault="00077ECA" w:rsidP="00077ECA">
      <w:pPr>
        <w:spacing w:after="0" w:line="360" w:lineRule="auto"/>
        <w:ind w:left="709" w:hanging="709"/>
        <w:jc w:val="center"/>
        <w:rPr>
          <w:rFonts w:eastAsia="Times New Roman" w:cs="Calibri"/>
          <w:szCs w:val="24"/>
          <w:lang w:eastAsia="pl-PL"/>
        </w:rPr>
      </w:pPr>
      <w:r>
        <w:rPr>
          <w:rFonts w:eastAsia="Times New Roman" w:cs="Calibri"/>
          <w:szCs w:val="24"/>
          <w:lang w:eastAsia="pl-PL"/>
        </w:rPr>
        <w:t xml:space="preserve">Nowy Targ, dnia  </w:t>
      </w:r>
      <w:r w:rsidR="006471C5">
        <w:rPr>
          <w:rFonts w:eastAsia="Times New Roman" w:cs="Calibri"/>
          <w:szCs w:val="24"/>
          <w:lang w:eastAsia="pl-PL"/>
        </w:rPr>
        <w:t>08</w:t>
      </w:r>
      <w:r>
        <w:rPr>
          <w:rFonts w:eastAsia="Times New Roman" w:cs="Calibri"/>
          <w:szCs w:val="24"/>
          <w:lang w:eastAsia="pl-PL"/>
        </w:rPr>
        <w:t>.</w:t>
      </w:r>
      <w:r w:rsidR="006471C5">
        <w:rPr>
          <w:rFonts w:eastAsia="Times New Roman" w:cs="Calibri"/>
          <w:szCs w:val="24"/>
          <w:lang w:eastAsia="pl-PL"/>
        </w:rPr>
        <w:t>02</w:t>
      </w:r>
      <w:r>
        <w:rPr>
          <w:rFonts w:eastAsia="Times New Roman" w:cs="Calibri"/>
          <w:szCs w:val="24"/>
          <w:lang w:eastAsia="pl-PL"/>
        </w:rPr>
        <w:t>.202</w:t>
      </w:r>
      <w:r w:rsidR="00862121">
        <w:rPr>
          <w:rFonts w:eastAsia="Times New Roman" w:cs="Calibri"/>
          <w:szCs w:val="24"/>
          <w:lang w:eastAsia="pl-PL"/>
        </w:rPr>
        <w:t>4</w:t>
      </w:r>
      <w:r w:rsidRPr="00983BF5">
        <w:rPr>
          <w:rFonts w:eastAsia="Times New Roman" w:cs="Calibri"/>
          <w:szCs w:val="24"/>
          <w:lang w:eastAsia="pl-PL"/>
        </w:rPr>
        <w:t>r.</w:t>
      </w:r>
    </w:p>
    <w:p w:rsidR="00296B9B" w:rsidRDefault="00296B9B" w:rsidP="00843489">
      <w:pPr>
        <w:spacing w:after="0" w:line="360" w:lineRule="auto"/>
        <w:ind w:left="709" w:hanging="709"/>
        <w:jc w:val="center"/>
        <w:rPr>
          <w:rFonts w:eastAsia="Times New Roman" w:cs="Calibri"/>
          <w:szCs w:val="24"/>
          <w:lang w:eastAsia="pl-PL"/>
        </w:rPr>
      </w:pPr>
    </w:p>
    <w:p w:rsidR="00B164CA" w:rsidRDefault="00B164CA" w:rsidP="000D6A94">
      <w:pPr>
        <w:spacing w:after="0" w:line="360" w:lineRule="auto"/>
        <w:rPr>
          <w:rFonts w:eastAsia="Times New Roman" w:cs="Calibri"/>
          <w:szCs w:val="24"/>
          <w:lang w:eastAsia="pl-PL"/>
        </w:rPr>
      </w:pPr>
    </w:p>
    <w:p w:rsidR="007314B5" w:rsidRDefault="00E97F9B" w:rsidP="007F3AC2">
      <w:pPr>
        <w:numPr>
          <w:ilvl w:val="0"/>
          <w:numId w:val="1"/>
        </w:numPr>
        <w:spacing w:after="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lastRenderedPageBreak/>
        <w:t>Nazwa oraz adres Zamawiającego</w:t>
      </w:r>
      <w:r w:rsidR="008A30BA">
        <w:rPr>
          <w:rFonts w:eastAsia="Times New Roman" w:cs="Times New Roman"/>
          <w:b/>
          <w:caps/>
          <w:lang w:eastAsia="pl-PL"/>
        </w:rPr>
        <w:t>, NUMER TELEFONU, ADRES POCZTY ELEKTRONICZNEJ ORAZ STRONY INTERNETOWEJ PROWADZONEGO POSTĘPOWANIA</w:t>
      </w:r>
      <w:r>
        <w:rPr>
          <w:rFonts w:eastAsia="Times New Roman" w:cs="Times New Roman"/>
          <w:b/>
          <w:caps/>
          <w:lang w:eastAsia="pl-PL"/>
        </w:rPr>
        <w:t>:</w:t>
      </w:r>
    </w:p>
    <w:p w:rsidR="008A30BA" w:rsidRDefault="008A30BA" w:rsidP="008A30BA">
      <w:pPr>
        <w:spacing w:after="0" w:line="240" w:lineRule="auto"/>
        <w:jc w:val="both"/>
        <w:rPr>
          <w:rFonts w:ascii="Calibri" w:eastAsia="Times New Roman" w:hAnsi="Calibri" w:cs="Times New Roman"/>
          <w:b/>
          <w:caps/>
          <w:lang w:eastAsia="pl-PL"/>
        </w:rPr>
      </w:pPr>
    </w:p>
    <w:p w:rsidR="008A30BA" w:rsidRPr="008A30BA" w:rsidRDefault="00BF3190" w:rsidP="00715536">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Nazwa Z</w:t>
      </w:r>
      <w:r w:rsidR="008A30BA" w:rsidRPr="008A30BA">
        <w:rPr>
          <w:rFonts w:eastAsia="Times New Roman" w:cstheme="minorHAnsi"/>
          <w:bCs/>
          <w:lang w:eastAsia="pl-PL"/>
        </w:rPr>
        <w:t xml:space="preserve">amawiającego: </w:t>
      </w:r>
      <w:r w:rsidR="0062312F" w:rsidRPr="00A3402A">
        <w:rPr>
          <w:rFonts w:ascii="Calibri" w:eastAsia="Times New Roman" w:hAnsi="Calibri" w:cs="Calibri"/>
          <w:b/>
          <w:bCs/>
          <w:lang w:eastAsia="pl-PL"/>
        </w:rPr>
        <w:t>Powiat Nowotarski – Zarząd Powiatu Nowotarskiego</w:t>
      </w:r>
    </w:p>
    <w:p w:rsidR="008A30BA" w:rsidRPr="008A30BA" w:rsidRDefault="00BF3190" w:rsidP="008A30BA">
      <w:pPr>
        <w:tabs>
          <w:tab w:val="left" w:pos="567"/>
        </w:tabs>
        <w:autoSpaceDE w:val="0"/>
        <w:autoSpaceDN w:val="0"/>
        <w:adjustRightInd w:val="0"/>
        <w:spacing w:after="0"/>
        <w:rPr>
          <w:rFonts w:eastAsia="Times New Roman" w:cstheme="minorHAnsi"/>
          <w:bCs/>
          <w:lang w:eastAsia="pl-PL"/>
        </w:rPr>
      </w:pPr>
      <w:r>
        <w:rPr>
          <w:rFonts w:eastAsia="Times New Roman" w:cstheme="minorHAnsi"/>
          <w:bCs/>
          <w:lang w:eastAsia="pl-PL"/>
        </w:rPr>
        <w:t>Adres Z</w:t>
      </w:r>
      <w:r w:rsidR="008A30BA" w:rsidRPr="008A30BA">
        <w:rPr>
          <w:rFonts w:eastAsia="Times New Roman" w:cstheme="minorHAnsi"/>
          <w:bCs/>
          <w:lang w:eastAsia="pl-PL"/>
        </w:rPr>
        <w:t xml:space="preserve">amawiającego: </w:t>
      </w:r>
      <w:r w:rsidR="008A30BA" w:rsidRPr="008A30BA">
        <w:rPr>
          <w:rFonts w:eastAsia="Times New Roman" w:cstheme="minorHAnsi"/>
          <w:b/>
          <w:bCs/>
          <w:lang w:eastAsia="pl-PL"/>
        </w:rPr>
        <w:t>ul. Bolesława Wstydliwego 14, 34-400 Nowy Targ</w:t>
      </w:r>
    </w:p>
    <w:p w:rsidR="008A30BA" w:rsidRPr="008A30BA" w:rsidRDefault="008A30BA" w:rsidP="008A30BA">
      <w:pPr>
        <w:tabs>
          <w:tab w:val="left" w:pos="567"/>
        </w:tabs>
        <w:autoSpaceDE w:val="0"/>
        <w:autoSpaceDN w:val="0"/>
        <w:adjustRightInd w:val="0"/>
        <w:spacing w:after="0"/>
        <w:rPr>
          <w:rFonts w:eastAsia="Times New Roman" w:cstheme="minorHAnsi"/>
          <w:bCs/>
          <w:lang w:eastAsia="pl-PL"/>
        </w:rPr>
      </w:pPr>
      <w:r w:rsidRPr="008A30BA">
        <w:rPr>
          <w:rFonts w:eastAsia="Times New Roman" w:cstheme="minorHAnsi"/>
          <w:bCs/>
          <w:lang w:eastAsia="pl-PL"/>
        </w:rPr>
        <w:t>NR TELEFONU</w:t>
      </w:r>
      <w:r w:rsidR="00EA06B7">
        <w:rPr>
          <w:rFonts w:eastAsia="Times New Roman" w:cstheme="minorHAnsi"/>
          <w:bCs/>
          <w:lang w:eastAsia="pl-PL"/>
        </w:rPr>
        <w:t>:</w:t>
      </w:r>
      <w:r w:rsidRPr="008A30BA">
        <w:rPr>
          <w:rFonts w:eastAsia="Times New Roman" w:cstheme="minorHAnsi"/>
          <w:bCs/>
          <w:lang w:eastAsia="pl-PL"/>
        </w:rPr>
        <w:t xml:space="preserve"> </w:t>
      </w:r>
      <w:r w:rsidR="00EA06B7">
        <w:rPr>
          <w:rFonts w:eastAsia="Times New Roman" w:cstheme="minorHAnsi"/>
          <w:bCs/>
          <w:lang w:eastAsia="pl-PL"/>
        </w:rPr>
        <w:t>(18) 26 61 300</w:t>
      </w:r>
      <w:r w:rsidRPr="008A30BA">
        <w:rPr>
          <w:rFonts w:eastAsia="Times New Roman" w:cstheme="minorHAnsi"/>
          <w:lang w:eastAsia="pl-PL"/>
        </w:rPr>
        <w:t>.</w:t>
      </w:r>
      <w:r w:rsidRPr="008A30BA">
        <w:rPr>
          <w:rFonts w:eastAsia="Times New Roman" w:cstheme="minorHAnsi"/>
          <w:bCs/>
          <w:lang w:eastAsia="pl-PL"/>
        </w:rPr>
        <w:t xml:space="preserve"> </w:t>
      </w:r>
    </w:p>
    <w:p w:rsidR="008A30BA" w:rsidRPr="00AE6B47" w:rsidRDefault="008A30BA" w:rsidP="008A30BA">
      <w:pPr>
        <w:tabs>
          <w:tab w:val="left" w:pos="567"/>
        </w:tabs>
        <w:autoSpaceDE w:val="0"/>
        <w:autoSpaceDN w:val="0"/>
        <w:adjustRightInd w:val="0"/>
        <w:spacing w:after="0"/>
        <w:rPr>
          <w:rFonts w:eastAsia="Times New Roman" w:cstheme="minorHAnsi"/>
          <w:bCs/>
          <w:lang w:eastAsia="pl-PL"/>
        </w:rPr>
      </w:pPr>
      <w:r w:rsidRPr="00AE6B47">
        <w:rPr>
          <w:rFonts w:eastAsia="Times New Roman" w:cstheme="minorHAnsi"/>
          <w:bCs/>
          <w:lang w:eastAsia="pl-PL"/>
        </w:rPr>
        <w:t xml:space="preserve">Poczta elektroniczna [e-mail]:  </w:t>
      </w:r>
      <w:r w:rsidR="00EA06B7" w:rsidRPr="00AE6B47">
        <w:rPr>
          <w:rFonts w:eastAsia="Times New Roman" w:cstheme="minorHAnsi"/>
          <w:lang w:eastAsia="pl-PL"/>
        </w:rPr>
        <w:t>przetarg@nowotarski.pl</w:t>
      </w:r>
    </w:p>
    <w:p w:rsidR="008A30BA" w:rsidRDefault="008A30BA" w:rsidP="008A30BA">
      <w:pPr>
        <w:tabs>
          <w:tab w:val="left" w:pos="567"/>
        </w:tabs>
        <w:autoSpaceDE w:val="0"/>
        <w:autoSpaceDN w:val="0"/>
        <w:adjustRightInd w:val="0"/>
        <w:spacing w:after="0"/>
        <w:rPr>
          <w:rFonts w:eastAsia="Times New Roman" w:cstheme="minorHAnsi"/>
          <w:lang w:eastAsia="pl-PL"/>
        </w:rPr>
      </w:pPr>
      <w:r w:rsidRPr="008A30BA">
        <w:rPr>
          <w:rFonts w:eastAsia="Times New Roman" w:cstheme="minorHAnsi"/>
          <w:bCs/>
          <w:lang w:eastAsia="pl-PL"/>
        </w:rPr>
        <w:t xml:space="preserve">Strona internetowa </w:t>
      </w:r>
      <w:r w:rsidR="00843489">
        <w:rPr>
          <w:rFonts w:eastAsia="Times New Roman" w:cstheme="minorHAnsi"/>
          <w:bCs/>
          <w:lang w:eastAsia="pl-PL"/>
        </w:rPr>
        <w:t>prowadzonego postępowania</w:t>
      </w:r>
      <w:r w:rsidR="00715536">
        <w:rPr>
          <w:rFonts w:eastAsia="Times New Roman" w:cstheme="minorHAnsi"/>
          <w:bCs/>
          <w:lang w:eastAsia="pl-PL"/>
        </w:rPr>
        <w:t xml:space="preserve">: </w:t>
      </w:r>
      <w:hyperlink r:id="rId9" w:history="1">
        <w:r w:rsidR="00715536" w:rsidRPr="00715536">
          <w:rPr>
            <w:rStyle w:val="Hipercze"/>
            <w:rFonts w:eastAsia="Times New Roman" w:cstheme="minorHAnsi"/>
            <w:lang w:eastAsia="pl-PL"/>
          </w:rPr>
          <w:t>https://platformazakupowa.pl/pn/nowotarski</w:t>
        </w:r>
      </w:hyperlink>
      <w:r w:rsidR="00B32D46">
        <w:rPr>
          <w:rFonts w:eastAsia="Times New Roman" w:cstheme="minorHAnsi"/>
          <w:lang w:eastAsia="pl-PL"/>
        </w:rPr>
        <w:t xml:space="preserve"> </w:t>
      </w:r>
    </w:p>
    <w:p w:rsidR="0062312F" w:rsidRDefault="0062312F" w:rsidP="008A30BA">
      <w:pPr>
        <w:tabs>
          <w:tab w:val="left" w:pos="567"/>
        </w:tabs>
        <w:autoSpaceDE w:val="0"/>
        <w:autoSpaceDN w:val="0"/>
        <w:adjustRightInd w:val="0"/>
        <w:spacing w:after="0"/>
        <w:rPr>
          <w:rFonts w:eastAsia="Times New Roman" w:cstheme="minorHAnsi"/>
          <w:lang w:eastAsia="pl-PL"/>
        </w:rPr>
      </w:pPr>
    </w:p>
    <w:p w:rsidR="00250697" w:rsidRDefault="0062312F" w:rsidP="00F94F28">
      <w:pPr>
        <w:spacing w:line="240" w:lineRule="auto"/>
        <w:jc w:val="both"/>
        <w:rPr>
          <w:rFonts w:ascii="Calibri" w:eastAsia="Calibri" w:hAnsi="Calibri" w:cs="Times New Roman"/>
          <w:i/>
        </w:rPr>
      </w:pPr>
      <w:r w:rsidRPr="00A3402A">
        <w:rPr>
          <w:rFonts w:ascii="Calibri" w:eastAsia="Calibri" w:hAnsi="Calibri" w:cs="Times New Roman"/>
          <w:i/>
        </w:rPr>
        <w:t>Zamawiający nie dokonuje zakupu w imieniu innych instytucji zamawiających.</w:t>
      </w:r>
    </w:p>
    <w:p w:rsidR="00C02365" w:rsidRPr="008F4BB4" w:rsidRDefault="008F4BB4" w:rsidP="007F3AC2">
      <w:pPr>
        <w:pStyle w:val="Akapitzlist"/>
        <w:numPr>
          <w:ilvl w:val="0"/>
          <w:numId w:val="1"/>
        </w:numPr>
        <w:ind w:left="567" w:hanging="567"/>
        <w:jc w:val="both"/>
        <w:rPr>
          <w:rFonts w:asciiTheme="minorHAnsi" w:hAnsiTheme="minorHAnsi" w:cstheme="minorHAnsi"/>
          <w:b/>
          <w:sz w:val="22"/>
          <w:szCs w:val="22"/>
          <w:lang w:eastAsia="pl-PL"/>
        </w:rPr>
      </w:pPr>
      <w:r w:rsidRPr="008F4BB4">
        <w:rPr>
          <w:rFonts w:asciiTheme="minorHAnsi" w:hAnsiTheme="minorHAnsi" w:cstheme="minorHAnsi"/>
          <w:b/>
          <w:sz w:val="22"/>
          <w:szCs w:val="22"/>
          <w:lang w:eastAsia="pl-PL"/>
        </w:rPr>
        <w:t>ADRES STRONY INTERNETOWEJ, NA KTÓREJ UDOSTĘPNIANE BĘDĄ ZMIANY I WYJAŚNIENIA TREŚCI SWZ ORAZ INNE DOKUMENTY ZAMÓWIENIA BEZPOŚREDNIO ZWIĄZANE Z</w:t>
      </w:r>
      <w:r w:rsidR="00B86A2B">
        <w:rPr>
          <w:rFonts w:asciiTheme="minorHAnsi" w:hAnsiTheme="minorHAnsi" w:cstheme="minorHAnsi"/>
          <w:b/>
          <w:sz w:val="22"/>
          <w:szCs w:val="22"/>
          <w:lang w:eastAsia="pl-PL"/>
        </w:rPr>
        <w:t> </w:t>
      </w:r>
      <w:r w:rsidRPr="008F4BB4">
        <w:rPr>
          <w:rFonts w:asciiTheme="minorHAnsi" w:hAnsiTheme="minorHAnsi" w:cstheme="minorHAnsi"/>
          <w:b/>
          <w:sz w:val="22"/>
          <w:szCs w:val="22"/>
          <w:lang w:eastAsia="pl-PL"/>
        </w:rPr>
        <w:t>POSTĘPOWANIEM O UDZIELENIE ZAMÓWIENIA:</w:t>
      </w:r>
    </w:p>
    <w:p w:rsidR="008F4BB4" w:rsidRDefault="008F4BB4" w:rsidP="008F4BB4">
      <w:pPr>
        <w:jc w:val="both"/>
        <w:rPr>
          <w:lang w:eastAsia="pl-PL"/>
        </w:rPr>
      </w:pPr>
    </w:p>
    <w:p w:rsidR="008F4BB4" w:rsidRPr="00D54024" w:rsidRDefault="008F4BB4" w:rsidP="00F40F6B">
      <w:pPr>
        <w:pStyle w:val="Akapitzlist"/>
        <w:numPr>
          <w:ilvl w:val="1"/>
          <w:numId w:val="1"/>
        </w:numPr>
        <w:ind w:left="426" w:hanging="426"/>
        <w:jc w:val="both"/>
        <w:rPr>
          <w:rFonts w:asciiTheme="minorHAnsi" w:hAnsiTheme="minorHAnsi" w:cstheme="minorHAnsi"/>
          <w:sz w:val="22"/>
          <w:szCs w:val="22"/>
          <w:lang w:eastAsia="pl-PL"/>
        </w:rPr>
      </w:pPr>
      <w:r w:rsidRPr="00D54024">
        <w:rPr>
          <w:rFonts w:asciiTheme="minorHAnsi" w:hAnsiTheme="minorHAnsi" w:cstheme="minorHAnsi"/>
          <w:sz w:val="22"/>
          <w:szCs w:val="22"/>
          <w:lang w:eastAsia="pl-PL"/>
        </w:rPr>
        <w:t xml:space="preserve">Strona internetowa: </w:t>
      </w:r>
      <w:hyperlink r:id="rId10" w:history="1">
        <w:r w:rsidR="00715536" w:rsidRPr="00753E7B">
          <w:rPr>
            <w:rStyle w:val="Hipercze"/>
            <w:rFonts w:asciiTheme="minorHAnsi" w:hAnsiTheme="minorHAnsi" w:cstheme="minorHAnsi"/>
            <w:sz w:val="22"/>
            <w:szCs w:val="22"/>
            <w:lang w:eastAsia="pl-PL"/>
          </w:rPr>
          <w:t>https://platformazakupowa.pl/pn/nowotarski</w:t>
        </w:r>
      </w:hyperlink>
    </w:p>
    <w:p w:rsidR="00BF3190" w:rsidRPr="00D54024"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sidRPr="00D54024">
        <w:rPr>
          <w:rFonts w:asciiTheme="minorHAnsi" w:hAnsiTheme="minorHAnsi" w:cstheme="minorHAnsi"/>
          <w:sz w:val="22"/>
          <w:szCs w:val="22"/>
          <w:lang w:eastAsia="pl-PL"/>
        </w:rPr>
        <w:t>Wykonawca może zwrócić się do z</w:t>
      </w:r>
      <w:r w:rsidR="00BF3190" w:rsidRPr="00D54024">
        <w:rPr>
          <w:rFonts w:asciiTheme="minorHAnsi" w:hAnsiTheme="minorHAnsi" w:cstheme="minorHAnsi"/>
          <w:sz w:val="22"/>
          <w:szCs w:val="22"/>
          <w:lang w:eastAsia="pl-PL"/>
        </w:rPr>
        <w:t>amawiającego z wnioskiem o wyjaśnienie odpowiednio treści SWZ.</w:t>
      </w:r>
    </w:p>
    <w:p w:rsidR="00BF3190" w:rsidRPr="00D54024"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D54024">
        <w:rPr>
          <w:rFonts w:asciiTheme="minorHAnsi" w:hAnsiTheme="minorHAnsi" w:cstheme="minorHAnsi"/>
          <w:sz w:val="22"/>
          <w:szCs w:val="22"/>
          <w:lang w:eastAsia="pl-PL"/>
        </w:rPr>
        <w:t>Zamawiający udzieli wyjaśnień niezwłocznie, jednak nie później niż na 2 dni przed upływem terminu składania ofert, pod warunkiem, że wniosek o wyjaśnienie tre</w:t>
      </w:r>
      <w:r w:rsidR="00653298" w:rsidRPr="00D54024">
        <w:rPr>
          <w:rFonts w:asciiTheme="minorHAnsi" w:hAnsiTheme="minorHAnsi" w:cstheme="minorHAnsi"/>
          <w:sz w:val="22"/>
          <w:szCs w:val="22"/>
          <w:lang w:eastAsia="pl-PL"/>
        </w:rPr>
        <w:t>ści odpowiednio SWZ wpłynął do z</w:t>
      </w:r>
      <w:r w:rsidRPr="00D54024">
        <w:rPr>
          <w:rFonts w:asciiTheme="minorHAnsi" w:hAnsiTheme="minorHAnsi" w:cstheme="minorHAnsi"/>
          <w:sz w:val="22"/>
          <w:szCs w:val="22"/>
          <w:lang w:eastAsia="pl-PL"/>
        </w:rPr>
        <w:t>amawiającego nie później niż na 4 dni przed upływem terminu składania ofert.</w:t>
      </w:r>
    </w:p>
    <w:p w:rsidR="00D54024" w:rsidRPr="00D54024" w:rsidRDefault="00D54024" w:rsidP="00D54024">
      <w:pPr>
        <w:pStyle w:val="Akapitzlist"/>
        <w:numPr>
          <w:ilvl w:val="1"/>
          <w:numId w:val="1"/>
        </w:numPr>
        <w:ind w:left="426" w:hanging="426"/>
        <w:jc w:val="both"/>
        <w:rPr>
          <w:rFonts w:asciiTheme="minorHAnsi" w:hAnsiTheme="minorHAnsi" w:cstheme="minorHAnsi"/>
          <w:sz w:val="22"/>
          <w:szCs w:val="22"/>
          <w:lang w:eastAsia="pl-PL"/>
        </w:rPr>
      </w:pPr>
      <w:r w:rsidRPr="00D54024">
        <w:rPr>
          <w:rFonts w:asciiTheme="minorHAnsi" w:hAnsiTheme="minorHAnsi" w:cstheme="minorHAnsi"/>
          <w:color w:val="000000"/>
          <w:sz w:val="22"/>
          <w:szCs w:val="22"/>
        </w:rPr>
        <w:t>Treść zapytań wraz z wyjaśnieniami Zamawiający udostępnia, bez ujawniania źródła zapytania, na stronie internetowej postępowania (w sekcji „</w:t>
      </w:r>
      <w:r w:rsidRPr="00D54024">
        <w:rPr>
          <w:rFonts w:asciiTheme="minorHAnsi" w:hAnsiTheme="minorHAnsi" w:cstheme="minorHAnsi"/>
          <w:i/>
          <w:iCs/>
          <w:color w:val="000000"/>
          <w:sz w:val="22"/>
          <w:szCs w:val="22"/>
        </w:rPr>
        <w:t>Komunikaty</w:t>
      </w:r>
      <w:r w:rsidRPr="00D54024">
        <w:rPr>
          <w:rFonts w:asciiTheme="minorHAnsi" w:hAnsiTheme="minorHAnsi" w:cstheme="minorHAnsi"/>
          <w:color w:val="000000"/>
          <w:sz w:val="22"/>
          <w:szCs w:val="22"/>
        </w:rPr>
        <w:t xml:space="preserve">”). </w:t>
      </w:r>
    </w:p>
    <w:p w:rsidR="00BF3190" w:rsidRPr="00D54024" w:rsidRDefault="00653298" w:rsidP="00F40F6B">
      <w:pPr>
        <w:pStyle w:val="Akapitzlist"/>
        <w:numPr>
          <w:ilvl w:val="1"/>
          <w:numId w:val="1"/>
        </w:numPr>
        <w:ind w:left="426" w:hanging="426"/>
        <w:jc w:val="both"/>
        <w:rPr>
          <w:rFonts w:asciiTheme="minorHAnsi" w:hAnsiTheme="minorHAnsi" w:cstheme="minorHAnsi"/>
          <w:sz w:val="22"/>
          <w:szCs w:val="22"/>
          <w:lang w:eastAsia="pl-PL"/>
        </w:rPr>
      </w:pPr>
      <w:r w:rsidRPr="00D54024">
        <w:rPr>
          <w:rFonts w:asciiTheme="minorHAnsi" w:hAnsiTheme="minorHAnsi" w:cstheme="minorHAnsi"/>
          <w:sz w:val="22"/>
          <w:szCs w:val="22"/>
          <w:lang w:eastAsia="pl-PL"/>
        </w:rPr>
        <w:t>W uzasadnionych przypadkach z</w:t>
      </w:r>
      <w:r w:rsidR="00BF3190" w:rsidRPr="00D54024">
        <w:rPr>
          <w:rFonts w:asciiTheme="minorHAnsi" w:hAnsiTheme="minorHAnsi" w:cstheme="minorHAnsi"/>
          <w:sz w:val="22"/>
          <w:szCs w:val="22"/>
          <w:lang w:eastAsia="pl-PL"/>
        </w:rPr>
        <w:t>amawiający może przed upływem terminu składania ofert zmienić treść SWZ.</w:t>
      </w:r>
    </w:p>
    <w:p w:rsidR="00BF3190" w:rsidRPr="00D54024" w:rsidRDefault="00BF3190" w:rsidP="00F40F6B">
      <w:pPr>
        <w:pStyle w:val="Akapitzlist"/>
        <w:numPr>
          <w:ilvl w:val="1"/>
          <w:numId w:val="1"/>
        </w:numPr>
        <w:ind w:left="426" w:hanging="426"/>
        <w:jc w:val="both"/>
        <w:rPr>
          <w:rFonts w:asciiTheme="minorHAnsi" w:hAnsiTheme="minorHAnsi" w:cstheme="minorHAnsi"/>
          <w:sz w:val="22"/>
          <w:szCs w:val="22"/>
          <w:lang w:eastAsia="pl-PL"/>
        </w:rPr>
      </w:pPr>
      <w:r w:rsidRPr="00D54024">
        <w:rPr>
          <w:rFonts w:asciiTheme="minorHAnsi" w:hAnsiTheme="minorHAnsi" w:cstheme="minorHAnsi"/>
          <w:sz w:val="22"/>
          <w:szCs w:val="22"/>
          <w:lang w:eastAsia="pl-PL"/>
        </w:rPr>
        <w:t>Dokonaną</w:t>
      </w:r>
      <w:r w:rsidR="00653298" w:rsidRPr="00D54024">
        <w:rPr>
          <w:rFonts w:asciiTheme="minorHAnsi" w:hAnsiTheme="minorHAnsi" w:cstheme="minorHAnsi"/>
          <w:sz w:val="22"/>
          <w:szCs w:val="22"/>
          <w:lang w:eastAsia="pl-PL"/>
        </w:rPr>
        <w:t xml:space="preserve"> zmianę treści odpowiednio SWZ z</w:t>
      </w:r>
      <w:r w:rsidRPr="00D54024">
        <w:rPr>
          <w:rFonts w:asciiTheme="minorHAnsi" w:hAnsiTheme="minorHAnsi" w:cstheme="minorHAnsi"/>
          <w:sz w:val="22"/>
          <w:szCs w:val="22"/>
          <w:lang w:eastAsia="pl-PL"/>
        </w:rPr>
        <w:t>amawiający udostępni na stronie internetowej prowadzonego postępowania.</w:t>
      </w:r>
    </w:p>
    <w:p w:rsidR="008F4BB4" w:rsidRPr="008F4BB4" w:rsidRDefault="008F4BB4" w:rsidP="008F4BB4">
      <w:pPr>
        <w:jc w:val="both"/>
        <w:rPr>
          <w:lang w:eastAsia="pl-PL"/>
        </w:rPr>
      </w:pPr>
    </w:p>
    <w:p w:rsidR="007314B5" w:rsidRDefault="00E97F9B" w:rsidP="007F3AC2">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t>Tryb udzielenia zamówienia:</w:t>
      </w:r>
    </w:p>
    <w:p w:rsidR="007314B5" w:rsidRPr="00A45F7B" w:rsidRDefault="008F4BB4" w:rsidP="00F40F6B">
      <w:pPr>
        <w:numPr>
          <w:ilvl w:val="1"/>
          <w:numId w:val="1"/>
        </w:numPr>
        <w:spacing w:before="240" w:after="120" w:line="240" w:lineRule="auto"/>
        <w:ind w:left="426" w:hanging="426"/>
        <w:jc w:val="both"/>
        <w:rPr>
          <w:rFonts w:eastAsia="Times New Roman" w:cs="Times New Roman"/>
          <w:bCs/>
          <w:lang w:eastAsia="pl-PL"/>
        </w:rPr>
      </w:pPr>
      <w:r w:rsidRPr="008F4BB4">
        <w:rPr>
          <w:rFonts w:eastAsia="Times New Roman" w:cs="Times New Roman"/>
          <w:bCs/>
          <w:lang w:eastAsia="pl-PL"/>
        </w:rPr>
        <w:t>Niniejsze postępowanie o udzielenie zamówienia publicznego prowadzone jest na podstawie przepisów ustawy</w:t>
      </w:r>
      <w:r>
        <w:rPr>
          <w:rFonts w:eastAsia="Times New Roman" w:cs="Times New Roman"/>
          <w:bCs/>
          <w:lang w:eastAsia="pl-PL"/>
        </w:rPr>
        <w:t xml:space="preserve"> </w:t>
      </w:r>
      <w:proofErr w:type="spellStart"/>
      <w:r>
        <w:rPr>
          <w:rFonts w:eastAsia="Times New Roman" w:cs="Times New Roman"/>
          <w:bCs/>
          <w:lang w:eastAsia="pl-PL"/>
        </w:rPr>
        <w:t>Pzp</w:t>
      </w:r>
      <w:proofErr w:type="spellEnd"/>
      <w:r w:rsidRPr="008F4BB4">
        <w:rPr>
          <w:rFonts w:eastAsia="Times New Roman" w:cs="Times New Roman"/>
          <w:bCs/>
          <w:lang w:eastAsia="pl-PL"/>
        </w:rPr>
        <w:t xml:space="preserve"> w trybie podstawowym</w:t>
      </w:r>
      <w:r>
        <w:rPr>
          <w:rFonts w:eastAsia="Times New Roman" w:cs="Times New Roman"/>
          <w:bCs/>
          <w:lang w:eastAsia="pl-PL"/>
        </w:rPr>
        <w:t>,</w:t>
      </w:r>
      <w:r w:rsidRPr="008F4BB4">
        <w:rPr>
          <w:rFonts w:eastAsia="Times New Roman" w:cs="Times New Roman"/>
          <w:bCs/>
          <w:lang w:eastAsia="pl-PL"/>
        </w:rPr>
        <w:t xml:space="preserve"> w </w:t>
      </w:r>
      <w:r w:rsidRPr="008F4BB4">
        <w:rPr>
          <w:rFonts w:eastAsia="Times New Roman" w:cs="Times New Roman"/>
          <w:lang w:eastAsia="pl-PL"/>
        </w:rPr>
        <w:t>którym w odpowiedzi na ogłoszenie o</w:t>
      </w:r>
      <w:r>
        <w:rPr>
          <w:rFonts w:eastAsia="Times New Roman" w:cs="Times New Roman"/>
          <w:lang w:eastAsia="pl-PL"/>
        </w:rPr>
        <w:t> </w:t>
      </w:r>
      <w:r w:rsidRPr="008F4BB4">
        <w:rPr>
          <w:rFonts w:eastAsia="Times New Roman" w:cs="Times New Roman"/>
          <w:lang w:eastAsia="pl-PL"/>
        </w:rPr>
        <w:t>zamówieniu oferty mogą składać wszyscy zainteresowa</w:t>
      </w:r>
      <w:r w:rsidR="00653298">
        <w:rPr>
          <w:rFonts w:eastAsia="Times New Roman" w:cs="Times New Roman"/>
          <w:lang w:eastAsia="pl-PL"/>
        </w:rPr>
        <w:t>ni w</w:t>
      </w:r>
      <w:r w:rsidR="00F40F6B">
        <w:rPr>
          <w:rFonts w:eastAsia="Times New Roman" w:cs="Times New Roman"/>
          <w:lang w:eastAsia="pl-PL"/>
        </w:rPr>
        <w:t>ykonawcy, a n</w:t>
      </w:r>
      <w:r w:rsidR="00653298">
        <w:rPr>
          <w:rFonts w:eastAsia="Times New Roman" w:cs="Times New Roman"/>
          <w:lang w:eastAsia="pl-PL"/>
        </w:rPr>
        <w:t>astępnie z</w:t>
      </w:r>
      <w:r w:rsidRPr="008F4BB4">
        <w:rPr>
          <w:rFonts w:eastAsia="Times New Roman" w:cs="Times New Roman"/>
          <w:lang w:eastAsia="pl-PL"/>
        </w:rPr>
        <w:t>amawiający wybiera najkorzystniejszą ofertę bez przeprowadzenia negocjacji (art. 275 pkt 1</w:t>
      </w:r>
      <w:r w:rsidR="00F40F6B">
        <w:rPr>
          <w:rFonts w:eastAsia="Times New Roman" w:cs="Times New Roman"/>
          <w:lang w:eastAsia="pl-PL"/>
        </w:rPr>
        <w:t>)</w:t>
      </w:r>
      <w:r w:rsidRPr="008F4BB4">
        <w:rPr>
          <w:rFonts w:eastAsia="Times New Roman" w:cs="Times New Roman"/>
          <w:lang w:eastAsia="pl-PL"/>
        </w:rPr>
        <w:t xml:space="preserve"> ustawy </w:t>
      </w:r>
      <w:proofErr w:type="spellStart"/>
      <w:r w:rsidRPr="008F4BB4">
        <w:rPr>
          <w:rFonts w:eastAsia="Times New Roman" w:cs="Times New Roman"/>
          <w:lang w:eastAsia="pl-PL"/>
        </w:rPr>
        <w:t>Pzp</w:t>
      </w:r>
      <w:proofErr w:type="spellEnd"/>
      <w:r>
        <w:rPr>
          <w:rFonts w:eastAsia="Times New Roman" w:cs="Times New Roman"/>
          <w:lang w:eastAsia="pl-PL"/>
        </w:rPr>
        <w:t>) oraz zgodnie z wymaganiami specyfikacji warunków zamówienia, zwanej w dalszej treści SWZ.</w:t>
      </w:r>
      <w:r w:rsidRPr="008F4BB4">
        <w:rPr>
          <w:rFonts w:eastAsia="Times New Roman" w:cs="Times New Roman"/>
          <w:lang w:eastAsia="pl-PL"/>
        </w:rPr>
        <w:t xml:space="preserve"> </w:t>
      </w:r>
    </w:p>
    <w:p w:rsidR="00A45F7B" w:rsidRPr="001A4FB3" w:rsidRDefault="00E97F9B" w:rsidP="00F40F6B">
      <w:pPr>
        <w:numPr>
          <w:ilvl w:val="1"/>
          <w:numId w:val="1"/>
        </w:numPr>
        <w:spacing w:before="240" w:after="120" w:line="240" w:lineRule="auto"/>
        <w:ind w:left="426" w:hanging="426"/>
        <w:jc w:val="both"/>
        <w:rPr>
          <w:rFonts w:ascii="Calibri" w:eastAsia="Times New Roman" w:hAnsi="Calibri" w:cs="Times New Roman"/>
          <w:lang w:eastAsia="pl-PL"/>
        </w:rPr>
      </w:pPr>
      <w:r>
        <w:rPr>
          <w:rFonts w:eastAsia="Times New Roman" w:cs="Times New Roman"/>
          <w:lang w:eastAsia="pl-PL"/>
        </w:rPr>
        <w:t xml:space="preserve">W sprawach nieuregulowanych w niniejszej </w:t>
      </w:r>
      <w:r w:rsidR="008F4BB4">
        <w:rPr>
          <w:rFonts w:eastAsia="Times New Roman" w:cs="Times New Roman"/>
          <w:lang w:eastAsia="pl-PL"/>
        </w:rPr>
        <w:t>SWZ</w:t>
      </w:r>
      <w:r>
        <w:rPr>
          <w:rFonts w:eastAsia="Times New Roman" w:cs="Times New Roman"/>
          <w:lang w:eastAsia="pl-PL"/>
        </w:rPr>
        <w:t xml:space="preserve"> stosuje się </w:t>
      </w:r>
      <w:r w:rsidR="00A45F7B">
        <w:rPr>
          <w:rFonts w:eastAsia="Times New Roman" w:cs="Times New Roman"/>
          <w:lang w:eastAsia="pl-PL"/>
        </w:rPr>
        <w:t xml:space="preserve">obowiązujące </w:t>
      </w:r>
      <w:r>
        <w:rPr>
          <w:rFonts w:eastAsia="Times New Roman" w:cs="Times New Roman"/>
          <w:lang w:eastAsia="pl-PL"/>
        </w:rPr>
        <w:t xml:space="preserve">przepisy ustawy </w:t>
      </w:r>
      <w:proofErr w:type="spellStart"/>
      <w:r>
        <w:rPr>
          <w:rFonts w:eastAsia="Times New Roman" w:cs="Times New Roman"/>
          <w:lang w:eastAsia="pl-PL"/>
        </w:rPr>
        <w:t>Pzp</w:t>
      </w:r>
      <w:proofErr w:type="spellEnd"/>
      <w:r>
        <w:rPr>
          <w:rFonts w:eastAsia="Times New Roman" w:cs="Times New Roman"/>
          <w:lang w:eastAsia="pl-PL"/>
        </w:rPr>
        <w:t xml:space="preserve"> oraz </w:t>
      </w:r>
      <w:r>
        <w:rPr>
          <w:rFonts w:eastAsia="Times New Roman" w:cs="Times New Roman"/>
          <w:bCs/>
          <w:lang w:eastAsia="pl-PL"/>
        </w:rPr>
        <w:t xml:space="preserve">aktów wykonawczych do ustawy </w:t>
      </w:r>
      <w:proofErr w:type="spellStart"/>
      <w:r>
        <w:rPr>
          <w:rFonts w:eastAsia="Times New Roman" w:cs="Times New Roman"/>
          <w:bCs/>
          <w:lang w:eastAsia="pl-PL"/>
        </w:rPr>
        <w:t>Pzp</w:t>
      </w:r>
      <w:proofErr w:type="spellEnd"/>
      <w:r>
        <w:rPr>
          <w:rFonts w:eastAsia="Times New Roman" w:cs="Times New Roman"/>
          <w:bCs/>
          <w:lang w:eastAsia="pl-PL"/>
        </w:rPr>
        <w:t>.</w:t>
      </w:r>
      <w:r w:rsidR="00F40F6B">
        <w:rPr>
          <w:rFonts w:eastAsia="Times New Roman" w:cs="Times New Roman"/>
          <w:bCs/>
          <w:lang w:eastAsia="pl-PL"/>
        </w:rPr>
        <w:t xml:space="preserve"> W zakresie nie</w:t>
      </w:r>
      <w:r w:rsidR="00711CB6">
        <w:rPr>
          <w:rFonts w:eastAsia="Times New Roman" w:cs="Times New Roman"/>
          <w:bCs/>
          <w:lang w:eastAsia="pl-PL"/>
        </w:rPr>
        <w:t xml:space="preserve">uregulowanym przez akty prawne ustawy </w:t>
      </w:r>
      <w:proofErr w:type="spellStart"/>
      <w:r w:rsidR="00711CB6">
        <w:rPr>
          <w:rFonts w:eastAsia="Times New Roman" w:cs="Times New Roman"/>
          <w:bCs/>
          <w:lang w:eastAsia="pl-PL"/>
        </w:rPr>
        <w:t>Pzp</w:t>
      </w:r>
      <w:proofErr w:type="spellEnd"/>
      <w:r w:rsidR="00711CB6">
        <w:rPr>
          <w:rFonts w:eastAsia="Times New Roman" w:cs="Times New Roman"/>
          <w:bCs/>
          <w:lang w:eastAsia="pl-PL"/>
        </w:rPr>
        <w:t xml:space="preserve"> oraz akty wykonawcze do ustawy </w:t>
      </w:r>
      <w:proofErr w:type="spellStart"/>
      <w:r w:rsidR="00711CB6">
        <w:rPr>
          <w:rFonts w:eastAsia="Times New Roman" w:cs="Times New Roman"/>
          <w:bCs/>
          <w:lang w:eastAsia="pl-PL"/>
        </w:rPr>
        <w:t>Pzp</w:t>
      </w:r>
      <w:proofErr w:type="spellEnd"/>
      <w:r w:rsidR="00711CB6">
        <w:rPr>
          <w:rFonts w:eastAsia="Times New Roman" w:cs="Times New Roman"/>
          <w:bCs/>
          <w:lang w:eastAsia="pl-PL"/>
        </w:rPr>
        <w:t xml:space="preserve"> stosuje się przepisy ustawy z dnia 23 kwietnia 1964 r. Kodeks cywilny (Dz. U. z 2020 r. poz. 1740</w:t>
      </w:r>
      <w:r w:rsidR="00831458">
        <w:rPr>
          <w:rFonts w:eastAsia="Times New Roman" w:cs="Times New Roman"/>
          <w:bCs/>
          <w:lang w:eastAsia="pl-PL"/>
        </w:rPr>
        <w:t xml:space="preserve"> z </w:t>
      </w:r>
      <w:proofErr w:type="spellStart"/>
      <w:r w:rsidR="00831458">
        <w:rPr>
          <w:rFonts w:eastAsia="Times New Roman" w:cs="Times New Roman"/>
          <w:bCs/>
          <w:lang w:eastAsia="pl-PL"/>
        </w:rPr>
        <w:t>późn</w:t>
      </w:r>
      <w:proofErr w:type="spellEnd"/>
      <w:r w:rsidR="00831458">
        <w:rPr>
          <w:rFonts w:eastAsia="Times New Roman" w:cs="Times New Roman"/>
          <w:bCs/>
          <w:lang w:eastAsia="pl-PL"/>
        </w:rPr>
        <w:t>. zm.</w:t>
      </w:r>
      <w:r w:rsidR="00711CB6">
        <w:rPr>
          <w:rFonts w:eastAsia="Times New Roman" w:cs="Times New Roman"/>
          <w:bCs/>
          <w:lang w:eastAsia="pl-PL"/>
        </w:rPr>
        <w:t>).</w:t>
      </w:r>
    </w:p>
    <w:p w:rsidR="00A45F7B" w:rsidRPr="00A45F7B" w:rsidRDefault="00A45F7B" w:rsidP="007F3AC2">
      <w:pPr>
        <w:pStyle w:val="Akapitzlist"/>
        <w:numPr>
          <w:ilvl w:val="0"/>
          <w:numId w:val="1"/>
        </w:numPr>
        <w:spacing w:before="240" w:after="120"/>
        <w:ind w:left="567" w:hanging="567"/>
        <w:jc w:val="both"/>
        <w:rPr>
          <w:rFonts w:ascii="Calibri" w:hAnsi="Calibri"/>
          <w:b/>
          <w:sz w:val="22"/>
          <w:szCs w:val="22"/>
          <w:lang w:eastAsia="pl-PL"/>
        </w:rPr>
      </w:pPr>
      <w:r w:rsidRPr="00A45F7B">
        <w:rPr>
          <w:rFonts w:ascii="Calibri" w:hAnsi="Calibri"/>
          <w:b/>
          <w:sz w:val="22"/>
          <w:szCs w:val="22"/>
          <w:lang w:eastAsia="pl-PL"/>
        </w:rPr>
        <w:t>INFORMACJA, CZY ZAMAWIAJĄCY PRZEWIDUJE WYBÓR NAJKORZYSTNIEJSZEJ OFERTY Z</w:t>
      </w:r>
      <w:r>
        <w:rPr>
          <w:rFonts w:ascii="Calibri" w:hAnsi="Calibri"/>
          <w:b/>
          <w:sz w:val="22"/>
          <w:szCs w:val="22"/>
          <w:lang w:eastAsia="pl-PL"/>
        </w:rPr>
        <w:t> </w:t>
      </w:r>
      <w:r w:rsidRPr="00A45F7B">
        <w:rPr>
          <w:rFonts w:ascii="Calibri" w:hAnsi="Calibri"/>
          <w:b/>
          <w:sz w:val="22"/>
          <w:szCs w:val="22"/>
          <w:lang w:eastAsia="pl-PL"/>
        </w:rPr>
        <w:t>MOŻLIWOŚCIĄ PROWADZENIA NEGOCJACJI:</w:t>
      </w:r>
    </w:p>
    <w:p w:rsidR="00A45F7B" w:rsidRPr="00FD72CF" w:rsidRDefault="00A45F7B" w:rsidP="00A45F7B">
      <w:pPr>
        <w:pStyle w:val="Akapitzlist"/>
        <w:spacing w:before="240" w:after="120"/>
        <w:ind w:left="0"/>
        <w:jc w:val="both"/>
        <w:rPr>
          <w:rFonts w:ascii="Calibri" w:hAnsi="Calibri"/>
          <w:sz w:val="22"/>
          <w:lang w:eastAsia="pl-PL"/>
        </w:rPr>
      </w:pPr>
      <w:r w:rsidRPr="00FD72CF">
        <w:rPr>
          <w:rFonts w:ascii="Calibri" w:hAnsi="Calibri"/>
          <w:sz w:val="22"/>
          <w:lang w:eastAsia="pl-PL"/>
        </w:rPr>
        <w:t xml:space="preserve">Zamawiający przewiduje wybór najkorzystniejszej oferty </w:t>
      </w:r>
      <w:r w:rsidRPr="00FD72CF">
        <w:rPr>
          <w:rFonts w:ascii="Calibri" w:hAnsi="Calibri"/>
          <w:b/>
          <w:sz w:val="22"/>
          <w:lang w:eastAsia="pl-PL"/>
        </w:rPr>
        <w:t>bez przeprowadzenia negocjacji tj. stosując WARIANT I</w:t>
      </w:r>
      <w:r w:rsidRPr="00FD72CF">
        <w:rPr>
          <w:rFonts w:ascii="Calibri" w:hAnsi="Calibri"/>
          <w:sz w:val="22"/>
          <w:lang w:eastAsia="pl-PL"/>
        </w:rPr>
        <w:t xml:space="preserve"> – zgodnie z art. 275 pkt 1) ustawy </w:t>
      </w:r>
      <w:proofErr w:type="spellStart"/>
      <w:r w:rsidRPr="00FD72CF">
        <w:rPr>
          <w:rFonts w:ascii="Calibri" w:hAnsi="Calibri"/>
          <w:sz w:val="22"/>
          <w:lang w:eastAsia="pl-PL"/>
        </w:rPr>
        <w:t>Pzp</w:t>
      </w:r>
      <w:proofErr w:type="spellEnd"/>
      <w:r w:rsidRPr="00FD72CF">
        <w:rPr>
          <w:rFonts w:ascii="Calibri" w:hAnsi="Calibri"/>
          <w:sz w:val="22"/>
          <w:lang w:eastAsia="pl-PL"/>
        </w:rPr>
        <w:t>.</w:t>
      </w:r>
    </w:p>
    <w:p w:rsidR="00197122" w:rsidRPr="00A45F7B" w:rsidRDefault="00197122" w:rsidP="00A45F7B">
      <w:pPr>
        <w:pStyle w:val="Akapitzlist"/>
        <w:spacing w:before="240" w:after="120"/>
        <w:ind w:left="0"/>
        <w:jc w:val="both"/>
        <w:rPr>
          <w:rFonts w:ascii="Calibri" w:hAnsi="Calibri"/>
          <w:lang w:eastAsia="pl-PL"/>
        </w:rPr>
      </w:pPr>
    </w:p>
    <w:p w:rsidR="007314B5" w:rsidRPr="00FD72CF" w:rsidRDefault="00E97F9B" w:rsidP="007F3AC2">
      <w:pPr>
        <w:numPr>
          <w:ilvl w:val="0"/>
          <w:numId w:val="1"/>
        </w:numPr>
        <w:spacing w:after="120" w:line="240" w:lineRule="auto"/>
        <w:ind w:left="567" w:hanging="567"/>
        <w:jc w:val="both"/>
        <w:rPr>
          <w:rFonts w:ascii="Calibri" w:eastAsia="Times New Roman" w:hAnsi="Calibri" w:cs="Times New Roman"/>
          <w:b/>
          <w:caps/>
          <w:lang w:eastAsia="pl-PL"/>
        </w:rPr>
      </w:pPr>
      <w:r>
        <w:rPr>
          <w:rFonts w:eastAsia="Times New Roman" w:cs="Times New Roman"/>
          <w:b/>
          <w:caps/>
          <w:lang w:eastAsia="pl-PL"/>
        </w:rPr>
        <w:lastRenderedPageBreak/>
        <w:t>Opis przedmiotu zamówienia:</w:t>
      </w:r>
    </w:p>
    <w:p w:rsidR="00FD72CF" w:rsidRDefault="00FD72CF" w:rsidP="00FD72CF">
      <w:pPr>
        <w:spacing w:after="120" w:line="240" w:lineRule="auto"/>
        <w:ind w:left="567"/>
        <w:jc w:val="both"/>
        <w:rPr>
          <w:rFonts w:ascii="Calibri" w:eastAsia="Times New Roman" w:hAnsi="Calibri" w:cs="Times New Roman"/>
          <w:b/>
          <w:caps/>
          <w:lang w:eastAsia="pl-PL"/>
        </w:rPr>
      </w:pPr>
    </w:p>
    <w:p w:rsidR="00E25FFE" w:rsidRPr="005833BB" w:rsidRDefault="00E97F9B" w:rsidP="00E25FFE">
      <w:pPr>
        <w:widowControl w:val="0"/>
        <w:numPr>
          <w:ilvl w:val="1"/>
          <w:numId w:val="40"/>
        </w:numPr>
        <w:suppressAutoHyphens/>
        <w:autoSpaceDE w:val="0"/>
        <w:spacing w:before="240" w:after="40" w:line="360" w:lineRule="auto"/>
        <w:ind w:left="284" w:hanging="284"/>
        <w:contextualSpacing/>
        <w:jc w:val="both"/>
        <w:rPr>
          <w:rFonts w:ascii="Calibri" w:hAnsi="Calibri" w:cs="Calibri"/>
          <w:bCs/>
        </w:rPr>
      </w:pPr>
      <w:r w:rsidRPr="005833BB">
        <w:rPr>
          <w:rFonts w:ascii="Calibri" w:hAnsi="Calibri" w:cs="Calibri"/>
          <w:lang w:eastAsia="pl-PL"/>
        </w:rPr>
        <w:t xml:space="preserve">Przedmiotem zamówienia </w:t>
      </w:r>
      <w:r w:rsidR="00E25FFE" w:rsidRPr="005833BB">
        <w:rPr>
          <w:rFonts w:ascii="Calibri" w:eastAsia="Calibri" w:hAnsi="Calibri" w:cs="Calibri"/>
        </w:rPr>
        <w:t xml:space="preserve">jest dostawa </w:t>
      </w:r>
      <w:r w:rsidR="005833BB">
        <w:rPr>
          <w:rFonts w:ascii="Calibri" w:hAnsi="Calibri" w:cs="Calibri"/>
          <w:b/>
          <w:bCs/>
        </w:rPr>
        <w:t xml:space="preserve">- </w:t>
      </w:r>
      <w:r w:rsidR="00E25FFE" w:rsidRPr="005833BB">
        <w:rPr>
          <w:rFonts w:ascii="Calibri" w:hAnsi="Calibri" w:cs="Calibri"/>
          <w:b/>
          <w:bCs/>
        </w:rPr>
        <w:t>Dostawa</w:t>
      </w:r>
      <w:r w:rsidR="00E25FFE" w:rsidRPr="005833BB">
        <w:rPr>
          <w:rFonts w:ascii="Calibri" w:hAnsi="Calibri" w:cs="Calibri"/>
          <w:bCs/>
        </w:rPr>
        <w:t xml:space="preserve"> </w:t>
      </w:r>
      <w:r w:rsidR="005833BB">
        <w:rPr>
          <w:rFonts w:ascii="Calibri" w:hAnsi="Calibri" w:cs="Calibri"/>
          <w:b/>
          <w:bCs/>
        </w:rPr>
        <w:t>sprzętu</w:t>
      </w:r>
      <w:r w:rsidR="00857AE7" w:rsidRPr="005833BB">
        <w:rPr>
          <w:rFonts w:ascii="Calibri" w:hAnsi="Calibri" w:cs="Calibri"/>
          <w:b/>
          <w:bCs/>
        </w:rPr>
        <w:t xml:space="preserve"> komputerow</w:t>
      </w:r>
      <w:r w:rsidR="00FC7B1C">
        <w:rPr>
          <w:rFonts w:ascii="Calibri" w:hAnsi="Calibri" w:cs="Calibri"/>
          <w:b/>
          <w:bCs/>
        </w:rPr>
        <w:t>ego</w:t>
      </w:r>
      <w:r w:rsidR="00862121">
        <w:rPr>
          <w:rFonts w:ascii="Calibri" w:hAnsi="Calibri" w:cs="Calibri"/>
          <w:bCs/>
        </w:rPr>
        <w:t>.</w:t>
      </w:r>
      <w:r w:rsidR="00E27D66" w:rsidRPr="005833BB">
        <w:rPr>
          <w:rFonts w:ascii="Calibri" w:hAnsi="Calibri" w:cs="Calibri"/>
          <w:bCs/>
        </w:rPr>
        <w:t xml:space="preserve"> </w:t>
      </w:r>
      <w:r w:rsidR="00245C6F" w:rsidRPr="005833BB">
        <w:rPr>
          <w:rFonts w:ascii="Calibri" w:hAnsi="Calibri" w:cs="Calibri"/>
          <w:bCs/>
        </w:rPr>
        <w:t xml:space="preserve">Szczegółowy opis przedmiotu zamówienia stanowi załącznik nr 4 do SWZ. </w:t>
      </w:r>
    </w:p>
    <w:p w:rsidR="0053112D" w:rsidRPr="00245C6F" w:rsidRDefault="00A45F7B" w:rsidP="00245C6F">
      <w:pPr>
        <w:widowControl w:val="0"/>
        <w:numPr>
          <w:ilvl w:val="1"/>
          <w:numId w:val="40"/>
        </w:numPr>
        <w:suppressAutoHyphens/>
        <w:autoSpaceDE w:val="0"/>
        <w:spacing w:before="240" w:after="40" w:line="360" w:lineRule="auto"/>
        <w:ind w:left="284" w:hanging="284"/>
        <w:contextualSpacing/>
        <w:jc w:val="both"/>
        <w:rPr>
          <w:rFonts w:ascii="Calibri" w:eastAsia="Times New Roman" w:hAnsi="Calibri" w:cs="Calibri"/>
          <w:b/>
          <w:lang w:eastAsia="pl-PL"/>
        </w:rPr>
      </w:pPr>
      <w:r w:rsidRPr="00E27D66">
        <w:rPr>
          <w:rFonts w:eastAsia="Calibri" w:cs="Calibri"/>
          <w:b/>
        </w:rPr>
        <w:t>Źródło finansowania zamówienia:</w:t>
      </w:r>
      <w:r w:rsidR="00E25FFE" w:rsidRPr="00E27D66">
        <w:rPr>
          <w:rFonts w:eastAsia="Calibri" w:cs="Calibri"/>
          <w:b/>
        </w:rPr>
        <w:t xml:space="preserve"> </w:t>
      </w:r>
      <w:r w:rsidR="00267D08" w:rsidRPr="00245C6F">
        <w:rPr>
          <w:rFonts w:eastAsia="Calibri" w:cs="Calibri"/>
          <w:b/>
        </w:rPr>
        <w:t>środki własne</w:t>
      </w:r>
      <w:r w:rsidR="00245C6F">
        <w:rPr>
          <w:rFonts w:eastAsia="Calibri" w:cs="Calibri"/>
          <w:b/>
        </w:rPr>
        <w:t>.</w:t>
      </w:r>
    </w:p>
    <w:p w:rsidR="00E27D66" w:rsidRPr="006962AE" w:rsidRDefault="00A35217" w:rsidP="00E27D66">
      <w:pPr>
        <w:widowControl w:val="0"/>
        <w:numPr>
          <w:ilvl w:val="1"/>
          <w:numId w:val="40"/>
        </w:numPr>
        <w:suppressAutoHyphens/>
        <w:autoSpaceDE w:val="0"/>
        <w:spacing w:before="240" w:after="240"/>
        <w:ind w:left="284" w:right="-23" w:hanging="284"/>
        <w:contextualSpacing/>
        <w:jc w:val="both"/>
        <w:rPr>
          <w:rFonts w:ascii="Calibri" w:eastAsia="Calibri" w:hAnsi="Calibri" w:cs="Calibri"/>
        </w:rPr>
      </w:pPr>
      <w:r w:rsidRPr="0053112D">
        <w:rPr>
          <w:rFonts w:eastAsia="Times New Roman" w:cs="Times New Roman"/>
          <w:lang w:eastAsia="pl-PL"/>
        </w:rPr>
        <w:t xml:space="preserve">Nomenklatura </w:t>
      </w:r>
      <w:r w:rsidR="00A45F7B" w:rsidRPr="0053112D">
        <w:rPr>
          <w:rFonts w:eastAsia="Times New Roman" w:cs="Times New Roman"/>
          <w:lang w:eastAsia="pl-PL"/>
        </w:rPr>
        <w:t>Wspólnego Słownika Zamówień – Nazwy i Kody</w:t>
      </w:r>
      <w:r w:rsidRPr="0053112D">
        <w:rPr>
          <w:rFonts w:eastAsia="Times New Roman" w:cs="Times New Roman"/>
          <w:lang w:eastAsia="pl-PL"/>
        </w:rPr>
        <w:t xml:space="preserve"> CPV</w:t>
      </w:r>
      <w:r w:rsidRPr="0053112D">
        <w:rPr>
          <w:rFonts w:cs="Arial"/>
          <w:b/>
        </w:rPr>
        <w:t xml:space="preserve">: </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6521"/>
      </w:tblGrid>
      <w:tr w:rsidR="00E27D66" w:rsidRPr="00E27D66" w:rsidTr="00245C6F">
        <w:trPr>
          <w:trHeight w:val="623"/>
        </w:trPr>
        <w:tc>
          <w:tcPr>
            <w:tcW w:w="567" w:type="dxa"/>
            <w:shd w:val="clear" w:color="auto" w:fill="auto"/>
          </w:tcPr>
          <w:p w:rsidR="00E27D66" w:rsidRPr="00E27D66" w:rsidRDefault="00E27D66" w:rsidP="00E27D66">
            <w:pPr>
              <w:spacing w:before="240" w:line="240" w:lineRule="auto"/>
              <w:jc w:val="center"/>
              <w:rPr>
                <w:rFonts w:ascii="Calibri" w:eastAsia="Calibri" w:hAnsi="Calibri" w:cs="Times New Roman"/>
                <w:b/>
                <w:sz w:val="20"/>
              </w:rPr>
            </w:pPr>
            <w:r w:rsidRPr="00E27D66">
              <w:rPr>
                <w:rFonts w:ascii="Calibri" w:eastAsia="Calibri" w:hAnsi="Calibri" w:cs="Times New Roman"/>
                <w:b/>
                <w:sz w:val="20"/>
              </w:rPr>
              <w:t>Lp.</w:t>
            </w:r>
          </w:p>
        </w:tc>
        <w:tc>
          <w:tcPr>
            <w:tcW w:w="1417" w:type="dxa"/>
            <w:shd w:val="clear" w:color="auto" w:fill="auto"/>
          </w:tcPr>
          <w:p w:rsidR="00E27D66" w:rsidRPr="00E27D66" w:rsidRDefault="00E27D66" w:rsidP="00E27D66">
            <w:pPr>
              <w:spacing w:before="240" w:line="240" w:lineRule="auto"/>
              <w:rPr>
                <w:rFonts w:ascii="Calibri" w:eastAsia="Calibri" w:hAnsi="Calibri" w:cs="Times New Roman"/>
                <w:b/>
                <w:sz w:val="20"/>
              </w:rPr>
            </w:pPr>
            <w:r w:rsidRPr="00E114BC">
              <w:rPr>
                <w:rFonts w:ascii="Calibri" w:eastAsia="Calibri" w:hAnsi="Calibri" w:cs="Times New Roman"/>
                <w:b/>
                <w:sz w:val="20"/>
              </w:rPr>
              <w:t>Kod CPV</w:t>
            </w:r>
          </w:p>
        </w:tc>
        <w:tc>
          <w:tcPr>
            <w:tcW w:w="6521" w:type="dxa"/>
            <w:shd w:val="clear" w:color="auto" w:fill="auto"/>
          </w:tcPr>
          <w:p w:rsidR="00E27D66" w:rsidRPr="00E27D66" w:rsidRDefault="00E27D66" w:rsidP="00E27D66">
            <w:pPr>
              <w:spacing w:before="240" w:line="360" w:lineRule="auto"/>
              <w:rPr>
                <w:rFonts w:ascii="Calibri" w:eastAsia="Calibri" w:hAnsi="Calibri" w:cs="Times New Roman"/>
                <w:b/>
                <w:sz w:val="20"/>
              </w:rPr>
            </w:pPr>
            <w:r w:rsidRPr="00E27D66">
              <w:rPr>
                <w:rFonts w:ascii="Calibri" w:eastAsia="Calibri" w:hAnsi="Calibri" w:cs="Times New Roman"/>
                <w:b/>
                <w:sz w:val="20"/>
              </w:rPr>
              <w:t>Nazwa</w:t>
            </w:r>
          </w:p>
        </w:tc>
      </w:tr>
      <w:tr w:rsidR="00792A81" w:rsidRPr="00E27D66" w:rsidTr="00862121">
        <w:trPr>
          <w:trHeight w:val="497"/>
        </w:trPr>
        <w:tc>
          <w:tcPr>
            <w:tcW w:w="567" w:type="dxa"/>
            <w:shd w:val="clear" w:color="auto" w:fill="auto"/>
          </w:tcPr>
          <w:p w:rsidR="00792A81" w:rsidRPr="00E27D66" w:rsidRDefault="00792A81" w:rsidP="00E27D66">
            <w:pPr>
              <w:spacing w:before="240" w:line="240" w:lineRule="auto"/>
              <w:jc w:val="center"/>
              <w:rPr>
                <w:rFonts w:ascii="Calibri" w:eastAsia="Calibri" w:hAnsi="Calibri" w:cs="Times New Roman"/>
                <w:b/>
                <w:sz w:val="20"/>
              </w:rPr>
            </w:pPr>
            <w:r>
              <w:rPr>
                <w:rFonts w:ascii="Calibri" w:eastAsia="Calibri" w:hAnsi="Calibri" w:cs="Times New Roman"/>
                <w:b/>
                <w:sz w:val="20"/>
              </w:rPr>
              <w:t>1</w:t>
            </w:r>
          </w:p>
        </w:tc>
        <w:tc>
          <w:tcPr>
            <w:tcW w:w="1417" w:type="dxa"/>
            <w:shd w:val="clear" w:color="auto" w:fill="auto"/>
          </w:tcPr>
          <w:p w:rsidR="00792A81" w:rsidRPr="00E27D66" w:rsidRDefault="00792A81" w:rsidP="00E27D66">
            <w:pPr>
              <w:spacing w:before="240" w:line="240" w:lineRule="auto"/>
              <w:rPr>
                <w:rFonts w:ascii="Calibri" w:eastAsia="Calibri" w:hAnsi="Calibri" w:cs="Times New Roman"/>
                <w:b/>
                <w:sz w:val="20"/>
              </w:rPr>
            </w:pPr>
            <w:r>
              <w:rPr>
                <w:rFonts w:ascii="Calibri" w:eastAsia="Calibri" w:hAnsi="Calibri" w:cs="Times New Roman"/>
                <w:b/>
                <w:sz w:val="20"/>
              </w:rPr>
              <w:t>30236000-2</w:t>
            </w:r>
          </w:p>
        </w:tc>
        <w:tc>
          <w:tcPr>
            <w:tcW w:w="6521" w:type="dxa"/>
            <w:shd w:val="clear" w:color="auto" w:fill="auto"/>
          </w:tcPr>
          <w:p w:rsidR="00792A81" w:rsidRPr="00E27D66" w:rsidRDefault="00245C6F" w:rsidP="00E27D66">
            <w:pPr>
              <w:spacing w:before="240" w:line="360" w:lineRule="auto"/>
              <w:rPr>
                <w:rFonts w:ascii="Calibri" w:eastAsia="Calibri" w:hAnsi="Calibri" w:cs="Times New Roman"/>
                <w:b/>
                <w:sz w:val="20"/>
              </w:rPr>
            </w:pPr>
            <w:r>
              <w:rPr>
                <w:rFonts w:ascii="Calibri" w:eastAsia="Calibri" w:hAnsi="Calibri" w:cs="Times New Roman"/>
                <w:b/>
                <w:sz w:val="20"/>
              </w:rPr>
              <w:t>Różny sprzęt komputerowy</w:t>
            </w:r>
            <w:r w:rsidRPr="00E27D66">
              <w:rPr>
                <w:rFonts w:ascii="Calibri" w:eastAsia="Calibri" w:hAnsi="Calibri" w:cs="Times New Roman"/>
                <w:b/>
              </w:rPr>
              <w:t xml:space="preserve"> </w:t>
            </w:r>
            <w:r>
              <w:rPr>
                <w:rFonts w:ascii="Calibri" w:eastAsia="Calibri" w:hAnsi="Calibri" w:cs="Times New Roman"/>
                <w:b/>
              </w:rPr>
              <w:t xml:space="preserve"> - </w:t>
            </w:r>
            <w:r w:rsidRPr="00E27D66">
              <w:rPr>
                <w:rFonts w:ascii="Calibri" w:eastAsia="Calibri" w:hAnsi="Calibri" w:cs="Times New Roman"/>
                <w:b/>
              </w:rPr>
              <w:t>główny kod CPV</w:t>
            </w:r>
          </w:p>
        </w:tc>
      </w:tr>
      <w:tr w:rsidR="00E27D66" w:rsidRPr="00E27D66" w:rsidTr="00245C6F">
        <w:tc>
          <w:tcPr>
            <w:tcW w:w="567" w:type="dxa"/>
            <w:shd w:val="clear" w:color="auto" w:fill="auto"/>
          </w:tcPr>
          <w:p w:rsidR="00E27D66" w:rsidRPr="00E27D66" w:rsidRDefault="00862121" w:rsidP="00E27D66">
            <w:pPr>
              <w:spacing w:after="0" w:line="240" w:lineRule="auto"/>
              <w:jc w:val="center"/>
              <w:rPr>
                <w:rFonts w:ascii="Calibri" w:eastAsia="Calibri" w:hAnsi="Calibri" w:cs="Times New Roman"/>
              </w:rPr>
            </w:pPr>
            <w:r>
              <w:rPr>
                <w:rFonts w:ascii="Calibri" w:eastAsia="Calibri" w:hAnsi="Calibri" w:cs="Times New Roman"/>
              </w:rPr>
              <w:t>2</w:t>
            </w:r>
          </w:p>
        </w:tc>
        <w:tc>
          <w:tcPr>
            <w:tcW w:w="1417"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48900000-7</w:t>
            </w:r>
          </w:p>
        </w:tc>
        <w:tc>
          <w:tcPr>
            <w:tcW w:w="6521"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Różne pakiety oprogramowania i systemy komputerowe</w:t>
            </w:r>
          </w:p>
        </w:tc>
      </w:tr>
      <w:tr w:rsidR="00E27D66" w:rsidRPr="00E27D66" w:rsidTr="00245C6F">
        <w:tc>
          <w:tcPr>
            <w:tcW w:w="567" w:type="dxa"/>
            <w:shd w:val="clear" w:color="auto" w:fill="auto"/>
          </w:tcPr>
          <w:p w:rsidR="00E27D66" w:rsidRPr="00E27D66" w:rsidRDefault="00862121" w:rsidP="00E27D66">
            <w:pPr>
              <w:spacing w:after="0" w:line="240" w:lineRule="auto"/>
              <w:jc w:val="center"/>
              <w:rPr>
                <w:rFonts w:ascii="Calibri" w:eastAsia="Calibri" w:hAnsi="Calibri" w:cs="Times New Roman"/>
              </w:rPr>
            </w:pPr>
            <w:r>
              <w:rPr>
                <w:rFonts w:ascii="Calibri" w:eastAsia="Calibri" w:hAnsi="Calibri" w:cs="Times New Roman"/>
              </w:rPr>
              <w:t>3</w:t>
            </w:r>
          </w:p>
        </w:tc>
        <w:tc>
          <w:tcPr>
            <w:tcW w:w="1417"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48620000-0</w:t>
            </w:r>
          </w:p>
        </w:tc>
        <w:tc>
          <w:tcPr>
            <w:tcW w:w="6521"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Systemy operacyjne</w:t>
            </w:r>
          </w:p>
        </w:tc>
      </w:tr>
      <w:tr w:rsidR="00E27D66" w:rsidRPr="00E27D66" w:rsidTr="00245C6F">
        <w:tc>
          <w:tcPr>
            <w:tcW w:w="567" w:type="dxa"/>
            <w:shd w:val="clear" w:color="auto" w:fill="auto"/>
          </w:tcPr>
          <w:p w:rsidR="00E27D66" w:rsidRPr="00E27D66" w:rsidRDefault="00862121" w:rsidP="00E27D66">
            <w:pPr>
              <w:spacing w:after="0" w:line="240" w:lineRule="auto"/>
              <w:jc w:val="center"/>
              <w:rPr>
                <w:rFonts w:ascii="Calibri" w:eastAsia="Calibri" w:hAnsi="Calibri" w:cs="Times New Roman"/>
              </w:rPr>
            </w:pPr>
            <w:r>
              <w:rPr>
                <w:rFonts w:ascii="Calibri" w:eastAsia="Calibri" w:hAnsi="Calibri" w:cs="Times New Roman"/>
              </w:rPr>
              <w:t>4</w:t>
            </w:r>
          </w:p>
        </w:tc>
        <w:tc>
          <w:tcPr>
            <w:tcW w:w="1417"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33195100-4</w:t>
            </w:r>
          </w:p>
        </w:tc>
        <w:tc>
          <w:tcPr>
            <w:tcW w:w="6521"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Monitory</w:t>
            </w:r>
          </w:p>
        </w:tc>
      </w:tr>
      <w:tr w:rsidR="00E27D66" w:rsidRPr="00E27D66" w:rsidTr="00245C6F">
        <w:tc>
          <w:tcPr>
            <w:tcW w:w="567" w:type="dxa"/>
            <w:shd w:val="clear" w:color="auto" w:fill="auto"/>
          </w:tcPr>
          <w:p w:rsidR="00E27D66" w:rsidRPr="00E27D66" w:rsidRDefault="00862121" w:rsidP="00E27D66">
            <w:pPr>
              <w:spacing w:after="0" w:line="240" w:lineRule="auto"/>
              <w:jc w:val="center"/>
              <w:rPr>
                <w:rFonts w:ascii="Calibri" w:eastAsia="Calibri" w:hAnsi="Calibri" w:cs="Times New Roman"/>
              </w:rPr>
            </w:pPr>
            <w:r>
              <w:rPr>
                <w:rFonts w:ascii="Calibri" w:eastAsia="Calibri" w:hAnsi="Calibri" w:cs="Times New Roman"/>
              </w:rPr>
              <w:t>5</w:t>
            </w:r>
          </w:p>
        </w:tc>
        <w:tc>
          <w:tcPr>
            <w:tcW w:w="1417"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30200000-1</w:t>
            </w:r>
          </w:p>
        </w:tc>
        <w:tc>
          <w:tcPr>
            <w:tcW w:w="6521" w:type="dxa"/>
            <w:shd w:val="clear" w:color="auto" w:fill="auto"/>
          </w:tcPr>
          <w:p w:rsidR="00E27D66" w:rsidRPr="00E27D66" w:rsidRDefault="00E27D66" w:rsidP="00E27D66">
            <w:pPr>
              <w:spacing w:after="0" w:line="240" w:lineRule="auto"/>
              <w:rPr>
                <w:rFonts w:ascii="Calibri" w:eastAsia="Calibri" w:hAnsi="Calibri" w:cs="Times New Roman"/>
              </w:rPr>
            </w:pPr>
            <w:r w:rsidRPr="00E27D66">
              <w:rPr>
                <w:rFonts w:ascii="Calibri" w:eastAsia="Calibri" w:hAnsi="Calibri" w:cs="Times New Roman"/>
              </w:rPr>
              <w:t>Urządzenia komputerowe</w:t>
            </w:r>
          </w:p>
        </w:tc>
      </w:tr>
      <w:tr w:rsidR="00862121" w:rsidRPr="00E27D66" w:rsidTr="00245C6F">
        <w:tc>
          <w:tcPr>
            <w:tcW w:w="567" w:type="dxa"/>
            <w:shd w:val="clear" w:color="auto" w:fill="auto"/>
          </w:tcPr>
          <w:p w:rsidR="00862121" w:rsidRDefault="00862121" w:rsidP="00E27D66">
            <w:pPr>
              <w:spacing w:after="0" w:line="240" w:lineRule="auto"/>
              <w:jc w:val="center"/>
              <w:rPr>
                <w:rFonts w:ascii="Calibri" w:eastAsia="Calibri" w:hAnsi="Calibri" w:cs="Times New Roman"/>
              </w:rPr>
            </w:pPr>
            <w:r>
              <w:rPr>
                <w:rFonts w:ascii="Calibri" w:eastAsia="Calibri" w:hAnsi="Calibri" w:cs="Times New Roman"/>
              </w:rPr>
              <w:t>6</w:t>
            </w:r>
          </w:p>
        </w:tc>
        <w:tc>
          <w:tcPr>
            <w:tcW w:w="1417" w:type="dxa"/>
            <w:shd w:val="clear" w:color="auto" w:fill="auto"/>
          </w:tcPr>
          <w:p w:rsidR="00862121" w:rsidRPr="00E27D66" w:rsidRDefault="00862121" w:rsidP="00E27D66">
            <w:pPr>
              <w:spacing w:after="0" w:line="240" w:lineRule="auto"/>
              <w:rPr>
                <w:rFonts w:ascii="Calibri" w:eastAsia="Calibri" w:hAnsi="Calibri" w:cs="Times New Roman"/>
              </w:rPr>
            </w:pPr>
            <w:r>
              <w:rPr>
                <w:rFonts w:ascii="Calibri" w:eastAsia="Calibri" w:hAnsi="Calibri" w:cs="Times New Roman"/>
              </w:rPr>
              <w:t>30213100-6</w:t>
            </w:r>
          </w:p>
        </w:tc>
        <w:tc>
          <w:tcPr>
            <w:tcW w:w="6521" w:type="dxa"/>
            <w:shd w:val="clear" w:color="auto" w:fill="auto"/>
          </w:tcPr>
          <w:p w:rsidR="00862121" w:rsidRPr="00E27D66" w:rsidRDefault="00862121" w:rsidP="00E27D66">
            <w:pPr>
              <w:spacing w:after="0" w:line="240" w:lineRule="auto"/>
              <w:rPr>
                <w:rFonts w:ascii="Calibri" w:eastAsia="Calibri" w:hAnsi="Calibri" w:cs="Times New Roman"/>
              </w:rPr>
            </w:pPr>
            <w:r>
              <w:rPr>
                <w:rFonts w:ascii="Calibri" w:eastAsia="Calibri" w:hAnsi="Calibri" w:cs="Times New Roman"/>
              </w:rPr>
              <w:t>Komputery przenośne</w:t>
            </w:r>
          </w:p>
        </w:tc>
      </w:tr>
    </w:tbl>
    <w:p w:rsidR="0053112D" w:rsidRDefault="00E97F9B" w:rsidP="00BC1FF9">
      <w:pPr>
        <w:widowControl w:val="0"/>
        <w:numPr>
          <w:ilvl w:val="1"/>
          <w:numId w:val="40"/>
        </w:numPr>
        <w:suppressAutoHyphens/>
        <w:autoSpaceDE w:val="0"/>
        <w:spacing w:before="240" w:after="240"/>
        <w:ind w:left="284" w:right="-23" w:hanging="284"/>
        <w:contextualSpacing/>
        <w:jc w:val="both"/>
        <w:rPr>
          <w:rFonts w:ascii="Calibri" w:eastAsia="Calibri" w:hAnsi="Calibri" w:cs="Calibri"/>
        </w:rPr>
      </w:pPr>
      <w:r w:rsidRPr="00571046">
        <w:rPr>
          <w:rFonts w:ascii="Calibri" w:eastAsia="Calibri" w:hAnsi="Calibri" w:cs="Calibri"/>
        </w:rPr>
        <w:t>W przypadkach wskazania w opisie przedmiotu zamówienia znaków towarowych</w:t>
      </w:r>
      <w:r w:rsidR="002A4937" w:rsidRPr="00571046">
        <w:rPr>
          <w:rFonts w:ascii="Calibri" w:eastAsia="Calibri" w:hAnsi="Calibri" w:cs="Calibri"/>
        </w:rPr>
        <w:t>, patentów lub pochodzenia, źródła lub szczególnego procesu, który charakteryzuje produkty lub usługi dostarczane przez konkretnego</w:t>
      </w:r>
      <w:r w:rsidR="002A4937" w:rsidRPr="0053112D">
        <w:rPr>
          <w:rFonts w:ascii="Calibri" w:eastAsia="Calibri" w:hAnsi="Calibri" w:cs="Calibri"/>
        </w:rPr>
        <w:t xml:space="preserve"> Wykonawcę, </w:t>
      </w:r>
      <w:r w:rsidRPr="0053112D">
        <w:rPr>
          <w:rFonts w:ascii="Calibri" w:eastAsia="Calibri" w:hAnsi="Calibri" w:cs="Calibri"/>
        </w:rPr>
        <w:t>Zamawiający informuje, że dopuszcza możliwość zastosowania równoważnych rozwiązań /np. materiałów, urządzeń/ tzn. takich, których parametry techniczne są równoważne - co najmniej takie same (nie gorsze) od tych podanych w opisie przedmiotu zamówienia.</w:t>
      </w:r>
      <w:r w:rsidR="002A4937" w:rsidRPr="0053112D">
        <w:rPr>
          <w:rFonts w:ascii="Calibri" w:eastAsia="Calibri" w:hAnsi="Calibri" w:cs="Calibri"/>
        </w:rPr>
        <w:t xml:space="preserve"> Zamawiający ponadto zastosuje odpowiednio kryteria w celu oceny równoważności.</w:t>
      </w:r>
      <w:r w:rsidR="00E125D5" w:rsidRPr="0053112D">
        <w:rPr>
          <w:rFonts w:ascii="Calibri" w:eastAsia="Calibri" w:hAnsi="Calibri" w:cs="Calibri"/>
        </w:rPr>
        <w:t xml:space="preserve"> </w:t>
      </w:r>
    </w:p>
    <w:p w:rsidR="001A4FB3" w:rsidRDefault="00E97F9B" w:rsidP="001A4FB3">
      <w:pPr>
        <w:widowControl w:val="0"/>
        <w:numPr>
          <w:ilvl w:val="1"/>
          <w:numId w:val="40"/>
        </w:numPr>
        <w:suppressAutoHyphens/>
        <w:autoSpaceDE w:val="0"/>
        <w:spacing w:before="240" w:after="240"/>
        <w:ind w:left="284" w:right="-23" w:hanging="284"/>
        <w:contextualSpacing/>
        <w:jc w:val="both"/>
        <w:rPr>
          <w:rFonts w:ascii="Calibri" w:eastAsia="Calibri" w:hAnsi="Calibri" w:cs="Calibri"/>
        </w:rPr>
      </w:pPr>
      <w:r w:rsidRPr="0053112D">
        <w:rPr>
          <w:rFonts w:ascii="Calibri" w:eastAsia="Calibri" w:hAnsi="Calibri" w:cs="Calibri"/>
        </w:rPr>
        <w:t xml:space="preserve">W </w:t>
      </w:r>
      <w:r w:rsidR="00E125D5" w:rsidRPr="0053112D">
        <w:rPr>
          <w:rFonts w:ascii="Calibri" w:eastAsia="Calibri" w:hAnsi="Calibri" w:cs="Calibri"/>
        </w:rPr>
        <w:t xml:space="preserve">każdym </w:t>
      </w:r>
      <w:r w:rsidRPr="0053112D">
        <w:rPr>
          <w:rFonts w:ascii="Calibri" w:eastAsia="Calibri" w:hAnsi="Calibri" w:cs="Calibri"/>
        </w:rPr>
        <w:t xml:space="preserve">przypadku </w:t>
      </w:r>
      <w:r w:rsidR="00E125D5" w:rsidRPr="0053112D">
        <w:rPr>
          <w:rFonts w:ascii="Calibri" w:eastAsia="Calibri" w:hAnsi="Calibri" w:cs="Calibri"/>
          <w:bCs/>
        </w:rPr>
        <w:t xml:space="preserve">użycia w opisie przedmiotu zamówienia norm, ocen technicznych, specyfikacji technicznych i systemów referencji technicznych, </w:t>
      </w:r>
      <w:r w:rsidR="008A6AA1">
        <w:rPr>
          <w:rFonts w:ascii="Calibri" w:eastAsia="Calibri" w:hAnsi="Calibri" w:cs="Calibri"/>
          <w:bCs/>
        </w:rPr>
        <w:t xml:space="preserve">przykładowych zdjęć </w:t>
      </w:r>
      <w:r w:rsidR="00E125D5" w:rsidRPr="0053112D">
        <w:rPr>
          <w:rFonts w:ascii="Calibri" w:eastAsia="Calibri" w:hAnsi="Calibri" w:cs="Calibri"/>
          <w:bCs/>
        </w:rPr>
        <w:t>o któr</w:t>
      </w:r>
      <w:r w:rsidR="00E03428" w:rsidRPr="0053112D">
        <w:rPr>
          <w:rFonts w:ascii="Calibri" w:eastAsia="Calibri" w:hAnsi="Calibri" w:cs="Calibri"/>
          <w:bCs/>
        </w:rPr>
        <w:t xml:space="preserve">ych mowa w art. 101 ustawy </w:t>
      </w:r>
      <w:proofErr w:type="spellStart"/>
      <w:r w:rsidR="00E03428" w:rsidRPr="0053112D">
        <w:rPr>
          <w:rFonts w:ascii="Calibri" w:eastAsia="Calibri" w:hAnsi="Calibri" w:cs="Calibri"/>
          <w:bCs/>
        </w:rPr>
        <w:t>Pzp</w:t>
      </w:r>
      <w:proofErr w:type="spellEnd"/>
      <w:r w:rsidR="00E03428" w:rsidRPr="0053112D">
        <w:rPr>
          <w:rFonts w:ascii="Calibri" w:eastAsia="Calibri" w:hAnsi="Calibri" w:cs="Calibri"/>
          <w:bCs/>
        </w:rPr>
        <w:t xml:space="preserve"> w</w:t>
      </w:r>
      <w:r w:rsidR="00E125D5" w:rsidRPr="0053112D">
        <w:rPr>
          <w:rFonts w:ascii="Calibri" w:eastAsia="Calibri" w:hAnsi="Calibri" w:cs="Calibri"/>
          <w:bCs/>
        </w:rPr>
        <w:t xml:space="preserve">ykonawca powinien przyjąć, że odniesieniu takiemu towarzyszą wyrazy </w:t>
      </w:r>
      <w:r w:rsidR="00E125D5" w:rsidRPr="0053112D">
        <w:rPr>
          <w:rFonts w:ascii="Calibri" w:eastAsia="Calibri" w:hAnsi="Calibri" w:cs="Calibri"/>
          <w:bCs/>
          <w:i/>
        </w:rPr>
        <w:t>„lub równoważne”.</w:t>
      </w:r>
    </w:p>
    <w:p w:rsidR="001A4FB3" w:rsidRDefault="00E97F9B" w:rsidP="001A4FB3">
      <w:pPr>
        <w:widowControl w:val="0"/>
        <w:numPr>
          <w:ilvl w:val="1"/>
          <w:numId w:val="40"/>
        </w:numPr>
        <w:suppressAutoHyphens/>
        <w:autoSpaceDE w:val="0"/>
        <w:spacing w:before="240" w:after="240"/>
        <w:ind w:left="284" w:right="-23" w:hanging="284"/>
        <w:contextualSpacing/>
        <w:jc w:val="both"/>
        <w:rPr>
          <w:rFonts w:ascii="Calibri" w:eastAsia="Calibri" w:hAnsi="Calibri" w:cs="Calibri"/>
        </w:rPr>
      </w:pPr>
      <w:r w:rsidRPr="001A4FB3">
        <w:rPr>
          <w:rFonts w:ascii="Calibri" w:eastAsia="Calibri" w:hAnsi="Calibri" w:cs="Calibri"/>
        </w:rPr>
        <w:t>Wykonawca odpowiedzialny będzie za przebieg oraz terminowe wykonanie zamówienia, za jakość, zgodność z opisami technicznymi i jakościowymi określonymi dla przedmiotu zamówienia.</w:t>
      </w:r>
    </w:p>
    <w:p w:rsidR="001A4FB3" w:rsidRDefault="00E97F9B" w:rsidP="001A4FB3">
      <w:pPr>
        <w:widowControl w:val="0"/>
        <w:numPr>
          <w:ilvl w:val="1"/>
          <w:numId w:val="40"/>
        </w:numPr>
        <w:suppressAutoHyphens/>
        <w:autoSpaceDE w:val="0"/>
        <w:spacing w:before="240" w:after="240"/>
        <w:ind w:left="284" w:right="-23" w:hanging="284"/>
        <w:contextualSpacing/>
        <w:jc w:val="both"/>
        <w:rPr>
          <w:rFonts w:ascii="Calibri" w:eastAsia="Calibri" w:hAnsi="Calibri" w:cs="Calibri"/>
        </w:rPr>
      </w:pPr>
      <w:r w:rsidRPr="001A4FB3">
        <w:rPr>
          <w:rFonts w:ascii="Calibri" w:eastAsia="Calibri" w:hAnsi="Calibri" w:cs="Calibri"/>
        </w:rPr>
        <w:t xml:space="preserve">Wymagana jest należyta staranność przy realizacji zamówienia, rozumiana jako staranność  </w:t>
      </w:r>
      <w:r w:rsidRPr="001A4FB3">
        <w:rPr>
          <w:rFonts w:ascii="Calibri" w:eastAsia="Calibri" w:hAnsi="Calibri" w:cs="Calibri"/>
        </w:rPr>
        <w:br/>
        <w:t xml:space="preserve"> profesjonalisty w działalności objętej przedmiotem niniejszego zamówienia.</w:t>
      </w:r>
    </w:p>
    <w:p w:rsidR="002001D9" w:rsidRPr="002001D9" w:rsidRDefault="002001D9" w:rsidP="002001D9">
      <w:pPr>
        <w:widowControl w:val="0"/>
        <w:numPr>
          <w:ilvl w:val="1"/>
          <w:numId w:val="40"/>
        </w:numPr>
        <w:suppressAutoHyphens/>
        <w:autoSpaceDE w:val="0"/>
        <w:spacing w:before="240" w:after="240"/>
        <w:ind w:left="284" w:right="-23" w:hanging="284"/>
        <w:contextualSpacing/>
        <w:jc w:val="both"/>
        <w:rPr>
          <w:rFonts w:ascii="Calibri" w:eastAsia="Calibri" w:hAnsi="Calibri" w:cs="Calibri"/>
        </w:rPr>
      </w:pPr>
      <w:r w:rsidRPr="002001D9">
        <w:rPr>
          <w:rFonts w:cstheme="minorHAnsi"/>
          <w:b/>
          <w:color w:val="000000"/>
          <w:u w:val="single"/>
          <w:lang w:eastAsia="pl-PL"/>
        </w:rPr>
        <w:t xml:space="preserve">Zamawiający </w:t>
      </w:r>
      <w:r w:rsidRPr="002001D9">
        <w:rPr>
          <w:rFonts w:cstheme="minorHAnsi"/>
          <w:b/>
          <w:strike/>
          <w:color w:val="000000"/>
          <w:u w:val="single"/>
          <w:lang w:eastAsia="pl-PL"/>
        </w:rPr>
        <w:t>dopuszcza</w:t>
      </w:r>
      <w:r w:rsidRPr="002001D9">
        <w:rPr>
          <w:rFonts w:cstheme="minorHAnsi"/>
          <w:b/>
          <w:color w:val="000000"/>
          <w:u w:val="single"/>
          <w:lang w:eastAsia="pl-PL"/>
        </w:rPr>
        <w:t>/nie dopuszcza* możliwość/ci składania ofert częściowych.</w:t>
      </w:r>
      <w:r w:rsidRPr="002001D9">
        <w:rPr>
          <w:rFonts w:cstheme="minorHAnsi"/>
          <w:b/>
          <w:color w:val="000000"/>
          <w:lang w:eastAsia="pl-PL"/>
        </w:rPr>
        <w:t xml:space="preserve"> </w:t>
      </w:r>
    </w:p>
    <w:p w:rsidR="002001D9" w:rsidRPr="00E06451" w:rsidRDefault="002001D9" w:rsidP="002001D9">
      <w:pPr>
        <w:pStyle w:val="Akapitzlist"/>
        <w:widowControl w:val="0"/>
        <w:spacing w:before="240" w:after="240" w:line="276" w:lineRule="auto"/>
        <w:ind w:left="284" w:right="-23" w:firstLine="142"/>
        <w:contextualSpacing/>
        <w:jc w:val="both"/>
        <w:rPr>
          <w:rFonts w:asciiTheme="minorHAnsi" w:eastAsia="Calibri" w:hAnsiTheme="minorHAnsi" w:cstheme="minorHAnsi"/>
          <w:i/>
          <w:sz w:val="22"/>
          <w:szCs w:val="22"/>
        </w:rPr>
      </w:pPr>
      <w:r w:rsidRPr="00E06451">
        <w:rPr>
          <w:rFonts w:asciiTheme="minorHAnsi" w:hAnsiTheme="minorHAnsi" w:cstheme="minorHAnsi"/>
          <w:i/>
          <w:color w:val="000000"/>
          <w:sz w:val="22"/>
          <w:szCs w:val="22"/>
          <w:lang w:eastAsia="pl-PL"/>
        </w:rPr>
        <w:t xml:space="preserve">(*niepotrzebne skreślić). </w:t>
      </w:r>
    </w:p>
    <w:p w:rsidR="002001D9" w:rsidRPr="00E06451" w:rsidRDefault="002001D9" w:rsidP="002001D9">
      <w:pPr>
        <w:rPr>
          <w:rFonts w:eastAsia="Calibri" w:cstheme="minorHAnsi"/>
          <w:b/>
          <w:u w:val="single"/>
        </w:rPr>
      </w:pPr>
      <w:r w:rsidRPr="00E06451">
        <w:rPr>
          <w:rFonts w:eastAsia="Calibri" w:cstheme="minorHAnsi"/>
          <w:b/>
          <w:u w:val="single"/>
        </w:rPr>
        <w:t>Jeżeli nie dopuszcza:</w:t>
      </w:r>
    </w:p>
    <w:p w:rsidR="002001D9" w:rsidRDefault="002001D9" w:rsidP="002001D9">
      <w:pPr>
        <w:widowControl w:val="0"/>
        <w:spacing w:before="240" w:after="240"/>
        <w:ind w:right="-23"/>
        <w:contextualSpacing/>
        <w:jc w:val="both"/>
        <w:rPr>
          <w:rFonts w:eastAsia="Calibri" w:cstheme="minorHAnsi"/>
        </w:rPr>
      </w:pPr>
      <w:r w:rsidRPr="00E06451">
        <w:rPr>
          <w:rFonts w:eastAsia="Calibri" w:cstheme="minorHAnsi"/>
          <w:b/>
        </w:rPr>
        <w:t>Uzasadnienie:</w:t>
      </w:r>
      <w:r w:rsidRPr="00E06451">
        <w:rPr>
          <w:rFonts w:eastAsia="Calibri" w:cstheme="minorHAnsi"/>
        </w:rPr>
        <w:t xml:space="preserve"> </w:t>
      </w:r>
      <w:r w:rsidRPr="00944EEC">
        <w:rPr>
          <w:rFonts w:eastAsia="Calibri" w:cstheme="minorHAnsi"/>
        </w:rPr>
        <w:t>Zamówienie n</w:t>
      </w:r>
      <w:r>
        <w:rPr>
          <w:rFonts w:eastAsia="Calibri" w:cstheme="minorHAnsi"/>
        </w:rPr>
        <w:t>ie zostało podzielone na części</w:t>
      </w:r>
      <w:r w:rsidRPr="00944EEC">
        <w:rPr>
          <w:rFonts w:eastAsia="Calibri" w:cstheme="minorHAnsi"/>
        </w:rPr>
        <w:t xml:space="preserve"> z uwagi na fakt, iż podział spowodował by nadmierne trudności techniczne i organizacyjne. Skoordynowanie działań różnych Wykonawców realizujących poszczególne części zamówienia mogłoby poważnie zagrozić właściwemu wykonaniu zamówienia. Przedmiotowe zamówienie jest dostępne dla wykonawców, którzy należą do MŚP.</w:t>
      </w:r>
    </w:p>
    <w:p w:rsidR="002001D9" w:rsidRPr="002001D9" w:rsidRDefault="002001D9" w:rsidP="002001D9">
      <w:pPr>
        <w:widowControl w:val="0"/>
        <w:spacing w:before="240" w:after="240"/>
        <w:ind w:right="-23"/>
        <w:contextualSpacing/>
        <w:jc w:val="both"/>
        <w:rPr>
          <w:rFonts w:eastAsia="Calibri" w:cstheme="minorHAnsi"/>
        </w:rPr>
      </w:pPr>
    </w:p>
    <w:p w:rsidR="002001D9" w:rsidRPr="00E06451" w:rsidRDefault="002001D9" w:rsidP="002001D9">
      <w:pPr>
        <w:widowControl w:val="0"/>
        <w:spacing w:before="240" w:after="240"/>
        <w:ind w:right="-23"/>
        <w:contextualSpacing/>
        <w:jc w:val="both"/>
        <w:rPr>
          <w:rFonts w:eastAsia="Calibri" w:cstheme="minorHAnsi"/>
          <w:b/>
          <w:strike/>
          <w:u w:val="single"/>
        </w:rPr>
      </w:pPr>
      <w:r w:rsidRPr="00E06451">
        <w:rPr>
          <w:rFonts w:eastAsia="Calibri" w:cstheme="minorHAnsi"/>
          <w:b/>
          <w:strike/>
          <w:u w:val="single"/>
        </w:rPr>
        <w:t>Jeżeli dopuszcza:</w:t>
      </w:r>
    </w:p>
    <w:p w:rsidR="002001D9" w:rsidRPr="00E06451" w:rsidRDefault="002001D9" w:rsidP="002001D9">
      <w:pPr>
        <w:widowControl w:val="0"/>
        <w:spacing w:before="240" w:after="240"/>
        <w:ind w:right="-23"/>
        <w:contextualSpacing/>
        <w:jc w:val="both"/>
        <w:rPr>
          <w:rFonts w:eastAsia="Calibri" w:cstheme="minorHAnsi"/>
          <w:strike/>
        </w:rPr>
      </w:pPr>
      <w:r w:rsidRPr="00E06451">
        <w:rPr>
          <w:rFonts w:eastAsia="Calibri" w:cstheme="minorHAnsi"/>
          <w:strike/>
        </w:rPr>
        <w:lastRenderedPageBreak/>
        <w:t>Liczba części zamówienia, na którą Wykonawca może złożyć ofertę:</w:t>
      </w:r>
    </w:p>
    <w:p w:rsidR="002001D9" w:rsidRDefault="002001D9" w:rsidP="002001D9">
      <w:pPr>
        <w:widowControl w:val="0"/>
        <w:spacing w:before="240" w:after="240"/>
        <w:ind w:right="-23"/>
        <w:contextualSpacing/>
        <w:jc w:val="both"/>
        <w:rPr>
          <w:rFonts w:eastAsia="Calibri" w:cstheme="minorHAnsi"/>
          <w:b/>
        </w:rPr>
      </w:pPr>
      <w:r w:rsidRPr="00E06451">
        <w:rPr>
          <w:rFonts w:eastAsia="Calibri" w:cstheme="minorHAnsi"/>
          <w:strike/>
        </w:rPr>
        <w:t>Maksymalna liczba części, na które zamówienie może zostać udzielone temu samemu wykonawcy:</w:t>
      </w:r>
    </w:p>
    <w:p w:rsidR="002001D9" w:rsidRPr="00327EB4" w:rsidRDefault="002001D9" w:rsidP="00327EB4">
      <w:pPr>
        <w:widowControl w:val="0"/>
        <w:spacing w:before="240" w:after="240"/>
        <w:ind w:right="-23"/>
        <w:contextualSpacing/>
        <w:jc w:val="both"/>
        <w:rPr>
          <w:rFonts w:eastAsia="Calibri" w:cstheme="minorHAnsi"/>
          <w:b/>
        </w:rPr>
      </w:pPr>
    </w:p>
    <w:p w:rsidR="001D4129" w:rsidRPr="006A7AC3" w:rsidRDefault="00E97F9B" w:rsidP="006A7AC3">
      <w:pPr>
        <w:widowControl w:val="0"/>
        <w:numPr>
          <w:ilvl w:val="0"/>
          <w:numId w:val="1"/>
        </w:numPr>
        <w:suppressAutoHyphens/>
        <w:spacing w:after="40" w:line="360" w:lineRule="auto"/>
        <w:ind w:left="567" w:hanging="567"/>
        <w:contextualSpacing/>
        <w:jc w:val="both"/>
        <w:rPr>
          <w:rFonts w:ascii="Calibri" w:eastAsia="Calibri" w:hAnsi="Calibri" w:cs="Calibri"/>
          <w:sz w:val="24"/>
        </w:rPr>
      </w:pPr>
      <w:r w:rsidRPr="00245C6F">
        <w:rPr>
          <w:rFonts w:eastAsia="Times New Roman" w:cs="Times New Roman"/>
          <w:b/>
          <w:caps/>
          <w:sz w:val="24"/>
          <w:lang w:eastAsia="pl-PL"/>
        </w:rPr>
        <w:t xml:space="preserve">Termin wykonania zamówienia: </w:t>
      </w:r>
      <w:r w:rsidR="00D11571" w:rsidRPr="00245C6F">
        <w:rPr>
          <w:rFonts w:eastAsia="Times New Roman" w:cs="Times New Roman"/>
          <w:b/>
          <w:caps/>
          <w:sz w:val="24"/>
          <w:lang w:eastAsia="pl-PL"/>
        </w:rPr>
        <w:t xml:space="preserve"> </w:t>
      </w:r>
      <w:r w:rsidR="00B27205" w:rsidRPr="00245C6F">
        <w:rPr>
          <w:rFonts w:eastAsia="Times New Roman" w:cs="Times New Roman"/>
          <w:b/>
          <w:caps/>
          <w:sz w:val="24"/>
          <w:lang w:eastAsia="pl-PL"/>
        </w:rPr>
        <w:t xml:space="preserve"> </w:t>
      </w:r>
      <w:r w:rsidR="001D4129" w:rsidRPr="006A7AC3">
        <w:rPr>
          <w:rFonts w:ascii="Calibri" w:hAnsi="Calibri" w:cs="Calibri"/>
          <w:b/>
          <w:bCs/>
        </w:rPr>
        <w:t xml:space="preserve">– </w:t>
      </w:r>
      <w:r w:rsidR="00C95D36">
        <w:rPr>
          <w:rFonts w:ascii="Calibri" w:hAnsi="Calibri" w:cs="Calibri"/>
          <w:b/>
          <w:bCs/>
          <w:sz w:val="24"/>
          <w:szCs w:val="24"/>
        </w:rPr>
        <w:t>21</w:t>
      </w:r>
      <w:r w:rsidR="001D4129" w:rsidRPr="006A7AC3">
        <w:rPr>
          <w:rFonts w:ascii="Calibri" w:hAnsi="Calibri" w:cs="Calibri"/>
          <w:b/>
          <w:bCs/>
          <w:sz w:val="24"/>
          <w:szCs w:val="24"/>
        </w:rPr>
        <w:t xml:space="preserve"> dni od daty podpisania umowy.</w:t>
      </w:r>
    </w:p>
    <w:p w:rsidR="00245C6F" w:rsidRPr="00245C6F" w:rsidRDefault="00245C6F" w:rsidP="00245C6F">
      <w:pPr>
        <w:widowControl w:val="0"/>
        <w:suppressAutoHyphens/>
        <w:spacing w:after="40" w:line="360" w:lineRule="auto"/>
        <w:contextualSpacing/>
        <w:jc w:val="both"/>
        <w:rPr>
          <w:rFonts w:ascii="Calibri" w:eastAsia="Calibri" w:hAnsi="Calibri" w:cs="Calibri"/>
          <w:sz w:val="24"/>
        </w:rPr>
      </w:pPr>
    </w:p>
    <w:p w:rsidR="005A7F81" w:rsidRPr="00B27205" w:rsidRDefault="00843C21" w:rsidP="005A7F81">
      <w:pPr>
        <w:numPr>
          <w:ilvl w:val="0"/>
          <w:numId w:val="1"/>
        </w:numPr>
        <w:spacing w:after="120" w:line="240" w:lineRule="auto"/>
        <w:ind w:left="567" w:hanging="567"/>
        <w:jc w:val="both"/>
        <w:rPr>
          <w:rFonts w:eastAsia="Times New Roman" w:cstheme="minorHAnsi"/>
          <w:caps/>
          <w:lang w:eastAsia="pl-PL"/>
        </w:rPr>
      </w:pPr>
      <w:r w:rsidRPr="00843C21">
        <w:rPr>
          <w:rFonts w:eastAsia="Times New Roman" w:cstheme="minorHAnsi"/>
          <w:b/>
          <w:lang w:eastAsia="pl-PL"/>
        </w:rPr>
        <w:t>INFORMACJE O ŚRODKACH KOMUNIKACJI ELEKTRONICZNEJ, PRZY UŻYCIU KTÓRYCH ZAMAWIAJĄCY BĘDZIE KOMUNIKOWAŁ SIĘ Z WYKONAWCAMI</w:t>
      </w:r>
      <w:r>
        <w:rPr>
          <w:rFonts w:eastAsia="Times New Roman" w:cstheme="minorHAnsi"/>
          <w:b/>
          <w:lang w:eastAsia="pl-PL"/>
        </w:rPr>
        <w:t>, ORAZ INFORMACJE O</w:t>
      </w:r>
      <w:r w:rsidR="00F40F6B">
        <w:rPr>
          <w:rFonts w:eastAsia="Times New Roman" w:cstheme="minorHAnsi"/>
          <w:b/>
          <w:lang w:eastAsia="pl-PL"/>
        </w:rPr>
        <w:t> </w:t>
      </w:r>
      <w:r>
        <w:rPr>
          <w:rFonts w:eastAsia="Times New Roman" w:cstheme="minorHAnsi"/>
          <w:b/>
          <w:lang w:eastAsia="pl-PL"/>
        </w:rPr>
        <w:t xml:space="preserve">WYMAGANIACH </w:t>
      </w:r>
      <w:r w:rsidRPr="00843C21">
        <w:rPr>
          <w:rFonts w:eastAsia="Times New Roman" w:cstheme="minorHAnsi"/>
          <w:b/>
          <w:lang w:eastAsia="pl-PL"/>
        </w:rPr>
        <w:t>TECHNICZNYCH I ORGANIZACYJNYCH SPORZĄDZANIA, WYSYŁANIA I</w:t>
      </w:r>
      <w:r w:rsidR="00F40F6B">
        <w:rPr>
          <w:rFonts w:eastAsia="Times New Roman" w:cstheme="minorHAnsi"/>
          <w:b/>
          <w:lang w:eastAsia="pl-PL"/>
        </w:rPr>
        <w:t> </w:t>
      </w:r>
      <w:r w:rsidRPr="00843C21">
        <w:rPr>
          <w:rFonts w:eastAsia="Times New Roman" w:cstheme="minorHAnsi"/>
          <w:b/>
          <w:lang w:eastAsia="pl-PL"/>
        </w:rPr>
        <w:t>ODBIERANIA KORESPONDENCJI ELEKTRONICZNEJ</w:t>
      </w:r>
      <w:r w:rsidR="00715536">
        <w:rPr>
          <w:rFonts w:eastAsia="Times New Roman" w:cstheme="minorHAnsi"/>
          <w:b/>
          <w:lang w:eastAsia="pl-PL"/>
        </w:rPr>
        <w:t>:</w:t>
      </w:r>
    </w:p>
    <w:p w:rsidR="00B27205" w:rsidRDefault="00B27205" w:rsidP="00B27205">
      <w:pPr>
        <w:pStyle w:val="Akapitzlist"/>
        <w:rPr>
          <w:rFonts w:cstheme="minorHAnsi"/>
          <w:caps/>
          <w:lang w:eastAsia="pl-PL"/>
        </w:rPr>
      </w:pP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Komunikacja pomiędzy Zamawiającym</w:t>
      </w:r>
      <w:r w:rsidR="00E14865" w:rsidRPr="001207B3">
        <w:rPr>
          <w:rFonts w:asciiTheme="minorHAnsi" w:hAnsiTheme="minorHAnsi" w:cstheme="minorHAnsi"/>
          <w:sz w:val="22"/>
          <w:szCs w:val="22"/>
          <w:lang w:eastAsia="pl-PL"/>
        </w:rPr>
        <w:t>,</w:t>
      </w:r>
      <w:r w:rsidRPr="001207B3">
        <w:rPr>
          <w:rFonts w:asciiTheme="minorHAnsi" w:hAnsiTheme="minorHAnsi" w:cstheme="minorHAnsi"/>
          <w:sz w:val="22"/>
          <w:szCs w:val="22"/>
          <w:lang w:eastAsia="pl-PL"/>
        </w:rPr>
        <w:t xml:space="preserve"> a Wykonawcami, w</w:t>
      </w:r>
      <w:r w:rsidR="007B10B2" w:rsidRPr="001207B3">
        <w:rPr>
          <w:rFonts w:asciiTheme="minorHAnsi" w:hAnsiTheme="minorHAnsi" w:cstheme="minorHAnsi"/>
          <w:sz w:val="22"/>
          <w:szCs w:val="22"/>
          <w:lang w:eastAsia="pl-PL"/>
        </w:rPr>
        <w:t xml:space="preserve"> szczególności składanie oświad</w:t>
      </w:r>
      <w:r w:rsidRPr="001207B3">
        <w:rPr>
          <w:rFonts w:asciiTheme="minorHAnsi" w:hAnsiTheme="minorHAnsi" w:cstheme="minorHAnsi"/>
          <w:sz w:val="22"/>
          <w:szCs w:val="22"/>
          <w:lang w:eastAsia="pl-PL"/>
        </w:rPr>
        <w:t>czeń, wniosków, zawiadomień, środków dowodowych oraz przekazywanie informacji (innych niż oferta Wykonawcy</w:t>
      </w:r>
      <w:r w:rsidR="008A19BF" w:rsidRPr="001207B3">
        <w:rPr>
          <w:rFonts w:asciiTheme="minorHAnsi" w:hAnsiTheme="minorHAnsi" w:cstheme="minorHAnsi"/>
          <w:sz w:val="22"/>
          <w:szCs w:val="22"/>
          <w:lang w:eastAsia="pl-PL"/>
        </w:rPr>
        <w:t>)</w:t>
      </w:r>
      <w:r w:rsidRPr="001207B3">
        <w:rPr>
          <w:rFonts w:asciiTheme="minorHAnsi" w:hAnsiTheme="minorHAnsi" w:cstheme="minorHAnsi"/>
          <w:sz w:val="22"/>
          <w:szCs w:val="22"/>
          <w:lang w:eastAsia="pl-PL"/>
        </w:rPr>
        <w:t xml:space="preserve"> odbywa się przez stronę internetową postępowania: </w:t>
      </w:r>
      <w:hyperlink r:id="rId11" w:history="1">
        <w:r w:rsidR="001207B3" w:rsidRPr="00A752EF">
          <w:rPr>
            <w:rStyle w:val="Hipercze"/>
            <w:rFonts w:asciiTheme="minorHAnsi" w:hAnsiTheme="minorHAnsi" w:cstheme="minorHAnsi"/>
            <w:sz w:val="22"/>
            <w:szCs w:val="22"/>
            <w:lang w:eastAsia="pl-PL"/>
          </w:rPr>
          <w:t>https://platformazakupowa.pl/pn/nowotarski</w:t>
        </w:r>
      </w:hyperlink>
      <w:r w:rsidR="00715536" w:rsidRPr="001207B3">
        <w:rPr>
          <w:rFonts w:asciiTheme="minorHAnsi" w:hAnsiTheme="minorHAnsi" w:cstheme="minorHAnsi"/>
          <w:sz w:val="22"/>
          <w:szCs w:val="22"/>
          <w:lang w:eastAsia="pl-PL"/>
        </w:rPr>
        <w:t>.</w:t>
      </w:r>
      <w:r w:rsidR="001207B3">
        <w:rPr>
          <w:rFonts w:asciiTheme="minorHAnsi" w:hAnsiTheme="minorHAnsi" w:cstheme="minorHAnsi"/>
          <w:sz w:val="22"/>
          <w:szCs w:val="22"/>
          <w:lang w:eastAsia="pl-PL"/>
        </w:rPr>
        <w:t xml:space="preserve"> </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Internetowa strona postępowania (platforma zakupowa) działa według standardu przyjętego w</w:t>
      </w:r>
      <w:r w:rsidR="007B10B2" w:rsidRPr="001207B3">
        <w:rPr>
          <w:rFonts w:asciiTheme="minorHAnsi" w:hAnsiTheme="minorHAnsi" w:cstheme="minorHAnsi"/>
          <w:sz w:val="22"/>
          <w:szCs w:val="22"/>
          <w:lang w:eastAsia="pl-PL"/>
        </w:rPr>
        <w:t> </w:t>
      </w:r>
      <w:r w:rsidRPr="001207B3">
        <w:rPr>
          <w:rFonts w:asciiTheme="minorHAnsi" w:hAnsiTheme="minorHAnsi" w:cstheme="minorHAnsi"/>
          <w:sz w:val="22"/>
          <w:szCs w:val="22"/>
          <w:lang w:eastAsia="pl-PL"/>
        </w:rPr>
        <w:t xml:space="preserve">komunikacji sieciowej - kodowanie UTF8. </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 xml:space="preserve">Komunikacja za pośrednictwem internetowej platformy zakupowej jest bezpłatna. </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W przypadku braku dostępności strony internetowej postępowania (platformy zakupowej), np. z powodu awarii, komunikacja może odbywać się za pomocą poczty elektronicznej (nie</w:t>
      </w:r>
      <w:r w:rsidR="007B10B2" w:rsidRPr="001207B3">
        <w:rPr>
          <w:rFonts w:asciiTheme="minorHAnsi" w:hAnsiTheme="minorHAnsi" w:cstheme="minorHAnsi"/>
          <w:sz w:val="22"/>
          <w:szCs w:val="22"/>
          <w:lang w:eastAsia="pl-PL"/>
        </w:rPr>
        <w:t xml:space="preserve"> doty</w:t>
      </w:r>
      <w:r w:rsidRPr="001207B3">
        <w:rPr>
          <w:rFonts w:asciiTheme="minorHAnsi" w:hAnsiTheme="minorHAnsi" w:cstheme="minorHAnsi"/>
          <w:sz w:val="22"/>
          <w:szCs w:val="22"/>
          <w:lang w:eastAsia="pl-PL"/>
        </w:rPr>
        <w:t>czy przesyłania ofert).</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Wykonawca składa, w szczególności oświadczenia, dokumenty, podmiotowe środki dowodowe l</w:t>
      </w:r>
      <w:r w:rsidR="007B10B2" w:rsidRPr="001207B3">
        <w:rPr>
          <w:rFonts w:asciiTheme="minorHAnsi" w:hAnsiTheme="minorHAnsi" w:cstheme="minorHAnsi"/>
          <w:sz w:val="22"/>
          <w:szCs w:val="22"/>
          <w:lang w:eastAsia="pl-PL"/>
        </w:rPr>
        <w:t>ub inne informacje na wezwanie Z</w:t>
      </w:r>
      <w:r w:rsidRPr="001207B3">
        <w:rPr>
          <w:rFonts w:asciiTheme="minorHAnsi" w:hAnsiTheme="minorHAnsi" w:cstheme="minorHAnsi"/>
          <w:sz w:val="22"/>
          <w:szCs w:val="22"/>
          <w:lang w:eastAsia="pl-PL"/>
        </w:rPr>
        <w:t>amawiającego za pośredni</w:t>
      </w:r>
      <w:r w:rsidR="007B10B2" w:rsidRPr="001207B3">
        <w:rPr>
          <w:rFonts w:asciiTheme="minorHAnsi" w:hAnsiTheme="minorHAnsi" w:cstheme="minorHAnsi"/>
          <w:sz w:val="22"/>
          <w:szCs w:val="22"/>
          <w:lang w:eastAsia="pl-PL"/>
        </w:rPr>
        <w:t xml:space="preserve">ctwem internetowej strony postępowania, z </w:t>
      </w:r>
      <w:r w:rsidRPr="001207B3">
        <w:rPr>
          <w:rFonts w:asciiTheme="minorHAnsi" w:hAnsiTheme="minorHAnsi" w:cstheme="minorHAnsi"/>
          <w:sz w:val="22"/>
          <w:szCs w:val="22"/>
          <w:lang w:eastAsia="pl-PL"/>
        </w:rPr>
        <w:t xml:space="preserve">wykorzystaniem formularza </w:t>
      </w:r>
      <w:r w:rsidRPr="001207B3">
        <w:rPr>
          <w:rFonts w:asciiTheme="minorHAnsi" w:hAnsiTheme="minorHAnsi" w:cstheme="minorHAnsi"/>
          <w:i/>
          <w:sz w:val="22"/>
          <w:szCs w:val="22"/>
          <w:lang w:eastAsia="pl-PL"/>
        </w:rPr>
        <w:t>„Wyślij wiadomość do Zamawiającego”.</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Ofertę, wraz z wymaganymi dokumentami, należy złożyć za</w:t>
      </w:r>
      <w:r w:rsidR="00C5533A" w:rsidRPr="001207B3">
        <w:rPr>
          <w:rFonts w:asciiTheme="minorHAnsi" w:hAnsiTheme="minorHAnsi" w:cstheme="minorHAnsi"/>
          <w:sz w:val="22"/>
          <w:szCs w:val="22"/>
          <w:lang w:eastAsia="pl-PL"/>
        </w:rPr>
        <w:t xml:space="preserve"> pośrednictwem strony interneto</w:t>
      </w:r>
      <w:r w:rsidRPr="001207B3">
        <w:rPr>
          <w:rFonts w:asciiTheme="minorHAnsi" w:hAnsiTheme="minorHAnsi" w:cstheme="minorHAnsi"/>
          <w:sz w:val="22"/>
          <w:szCs w:val="22"/>
          <w:lang w:eastAsia="pl-PL"/>
        </w:rPr>
        <w:t>wej postępowania z wykorzystaniem dedykowanego formularza</w:t>
      </w:r>
      <w:r w:rsidR="00C5533A" w:rsidRPr="001207B3">
        <w:rPr>
          <w:rFonts w:asciiTheme="minorHAnsi" w:hAnsiTheme="minorHAnsi" w:cstheme="minorHAnsi"/>
          <w:sz w:val="22"/>
          <w:szCs w:val="22"/>
          <w:lang w:eastAsia="pl-PL"/>
        </w:rPr>
        <w:t xml:space="preserve"> składania oferty, zgodnie z po</w:t>
      </w:r>
      <w:r w:rsidRPr="001207B3">
        <w:rPr>
          <w:rFonts w:asciiTheme="minorHAnsi" w:hAnsiTheme="minorHAnsi" w:cstheme="minorHAnsi"/>
          <w:sz w:val="22"/>
          <w:szCs w:val="22"/>
          <w:lang w:eastAsia="pl-PL"/>
        </w:rPr>
        <w:t xml:space="preserve">stanowieniami zawartymi </w:t>
      </w:r>
      <w:r w:rsidR="00E14865" w:rsidRPr="001207B3">
        <w:rPr>
          <w:rFonts w:asciiTheme="minorHAnsi" w:hAnsiTheme="minorHAnsi" w:cstheme="minorHAnsi"/>
          <w:sz w:val="22"/>
          <w:szCs w:val="22"/>
          <w:lang w:eastAsia="pl-PL"/>
        </w:rPr>
        <w:t>w rozdziale X</w:t>
      </w:r>
      <w:r w:rsidRPr="001207B3">
        <w:rPr>
          <w:rFonts w:asciiTheme="minorHAnsi" w:hAnsiTheme="minorHAnsi" w:cstheme="minorHAnsi"/>
          <w:sz w:val="22"/>
          <w:szCs w:val="22"/>
          <w:lang w:eastAsia="pl-PL"/>
        </w:rPr>
        <w:t>I.</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Za datę przekazania (wpływu) oświadczeń, wniosków, zawiadomień oraz informacji przyjmuje się datę ich przesłania za pośrednictwem strony internetow</w:t>
      </w:r>
      <w:r w:rsidR="00C5533A" w:rsidRPr="001207B3">
        <w:rPr>
          <w:rFonts w:asciiTheme="minorHAnsi" w:hAnsiTheme="minorHAnsi" w:cstheme="minorHAnsi"/>
          <w:sz w:val="22"/>
          <w:szCs w:val="22"/>
          <w:lang w:eastAsia="pl-PL"/>
        </w:rPr>
        <w:t>ej postępowania (platformy zaku</w:t>
      </w:r>
      <w:r w:rsidRPr="001207B3">
        <w:rPr>
          <w:rFonts w:asciiTheme="minorHAnsi" w:hAnsiTheme="minorHAnsi" w:cstheme="minorHAnsi"/>
          <w:sz w:val="22"/>
          <w:szCs w:val="22"/>
          <w:lang w:eastAsia="pl-PL"/>
        </w:rPr>
        <w:t xml:space="preserve">powej) poprzez kliknięcie przycisku </w:t>
      </w:r>
      <w:r w:rsidRPr="001207B3">
        <w:rPr>
          <w:rFonts w:asciiTheme="minorHAnsi" w:hAnsiTheme="minorHAnsi" w:cstheme="minorHAnsi"/>
          <w:i/>
          <w:sz w:val="22"/>
          <w:szCs w:val="22"/>
          <w:lang w:eastAsia="pl-PL"/>
        </w:rPr>
        <w:t>„Wyślij wiadomość do Zamawiającego”</w:t>
      </w:r>
      <w:r w:rsidRPr="001207B3">
        <w:rPr>
          <w:rFonts w:asciiTheme="minorHAnsi" w:hAnsiTheme="minorHAnsi" w:cstheme="minorHAnsi"/>
          <w:sz w:val="22"/>
          <w:szCs w:val="22"/>
          <w:lang w:eastAsia="pl-PL"/>
        </w:rPr>
        <w:t>, po któr</w:t>
      </w:r>
      <w:r w:rsidR="00C5533A" w:rsidRPr="001207B3">
        <w:rPr>
          <w:rFonts w:asciiTheme="minorHAnsi" w:hAnsiTheme="minorHAnsi" w:cstheme="minorHAnsi"/>
          <w:sz w:val="22"/>
          <w:szCs w:val="22"/>
          <w:lang w:eastAsia="pl-PL"/>
        </w:rPr>
        <w:t>ych po</w:t>
      </w:r>
      <w:r w:rsidRPr="001207B3">
        <w:rPr>
          <w:rFonts w:asciiTheme="minorHAnsi" w:hAnsiTheme="minorHAnsi" w:cstheme="minorHAnsi"/>
          <w:sz w:val="22"/>
          <w:szCs w:val="22"/>
          <w:lang w:eastAsia="pl-PL"/>
        </w:rPr>
        <w:t>jawi się komunikat, że wiadomość została wysłana do Zamawiającego.</w:t>
      </w:r>
    </w:p>
    <w:p w:rsidR="005A7F81" w:rsidRPr="001207B3" w:rsidRDefault="005A7F81" w:rsidP="005A7F81">
      <w:pPr>
        <w:pStyle w:val="Akapitzlist"/>
        <w:numPr>
          <w:ilvl w:val="1"/>
          <w:numId w:val="8"/>
        </w:numPr>
        <w:spacing w:after="120"/>
        <w:ind w:left="426" w:hanging="426"/>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Zaleca się aby Wykonawca sprawdzał komunikaty i wiado</w:t>
      </w:r>
      <w:r w:rsidR="00C5533A" w:rsidRPr="001207B3">
        <w:rPr>
          <w:rFonts w:asciiTheme="minorHAnsi" w:hAnsiTheme="minorHAnsi" w:cstheme="minorHAnsi"/>
          <w:sz w:val="22"/>
          <w:szCs w:val="22"/>
          <w:lang w:eastAsia="pl-PL"/>
        </w:rPr>
        <w:t>mości przesłane przez Zamawiają</w:t>
      </w:r>
      <w:r w:rsidRPr="001207B3">
        <w:rPr>
          <w:rFonts w:asciiTheme="minorHAnsi" w:hAnsiTheme="minorHAnsi" w:cstheme="minorHAnsi"/>
          <w:sz w:val="22"/>
          <w:szCs w:val="22"/>
          <w:lang w:eastAsia="pl-PL"/>
        </w:rPr>
        <w:t>cego bezpośrednio na internetowej stronie postępowania, gdyż system powiadomień może ulec awarii lub powiadomienie może trafić do folderu SPAM.</w:t>
      </w:r>
    </w:p>
    <w:p w:rsidR="005A7F81" w:rsidRPr="001207B3" w:rsidRDefault="001207B3" w:rsidP="00374BF4">
      <w:pPr>
        <w:pStyle w:val="Akapitzlist"/>
        <w:numPr>
          <w:ilvl w:val="0"/>
          <w:numId w:val="36"/>
        </w:numPr>
        <w:spacing w:after="120"/>
        <w:ind w:left="425" w:hanging="425"/>
        <w:jc w:val="both"/>
        <w:rPr>
          <w:rFonts w:asciiTheme="minorHAnsi" w:hAnsiTheme="minorHAnsi" w:cstheme="minorHAnsi"/>
          <w:sz w:val="22"/>
          <w:szCs w:val="22"/>
          <w:lang w:eastAsia="pl-PL"/>
        </w:rPr>
      </w:pPr>
      <w:r w:rsidRPr="001207B3">
        <w:rPr>
          <w:rFonts w:asciiTheme="minorHAnsi" w:hAnsiTheme="minorHAnsi" w:cstheme="minorHAnsi"/>
          <w:sz w:val="22"/>
          <w:szCs w:val="22"/>
          <w:lang w:eastAsia="pl-PL"/>
        </w:rPr>
        <w:t>Oznaczenie czasu odbioru danych przez internetową stronę postępowania (platformę zakupową) stanowi datę oraz dokładny czas (</w:t>
      </w:r>
      <w:proofErr w:type="spellStart"/>
      <w:r w:rsidRPr="001207B3">
        <w:rPr>
          <w:rFonts w:asciiTheme="minorHAnsi" w:hAnsiTheme="minorHAnsi" w:cstheme="minorHAnsi"/>
          <w:sz w:val="22"/>
          <w:szCs w:val="22"/>
          <w:lang w:eastAsia="pl-PL"/>
        </w:rPr>
        <w:t>hh:mm:ss</w:t>
      </w:r>
      <w:proofErr w:type="spellEnd"/>
      <w:r w:rsidRPr="001207B3">
        <w:rPr>
          <w:rFonts w:asciiTheme="minorHAnsi" w:hAnsiTheme="minorHAnsi" w:cstheme="minorHAnsi"/>
          <w:sz w:val="22"/>
          <w:szCs w:val="22"/>
          <w:lang w:eastAsia="pl-PL"/>
        </w:rPr>
        <w:t xml:space="preserve">) generowany wg. czasu lokalnego serwera synchronizowanego z zegarem Głównego Urzędu Miar. </w:t>
      </w:r>
      <w:r w:rsidR="005A7F81" w:rsidRPr="001207B3">
        <w:rPr>
          <w:rFonts w:asciiTheme="minorHAnsi" w:hAnsiTheme="minorHAnsi" w:cstheme="minorHAnsi"/>
          <w:sz w:val="22"/>
          <w:szCs w:val="22"/>
          <w:lang w:eastAsia="pl-PL"/>
        </w:rPr>
        <w:t xml:space="preserve"> </w:t>
      </w:r>
    </w:p>
    <w:p w:rsidR="00C5533A" w:rsidRPr="00C5533A" w:rsidRDefault="00C5533A" w:rsidP="005A7F81">
      <w:pPr>
        <w:pStyle w:val="Akapitzlist"/>
        <w:spacing w:after="120"/>
        <w:ind w:left="426"/>
        <w:jc w:val="both"/>
        <w:rPr>
          <w:rFonts w:asciiTheme="minorHAnsi" w:hAnsiTheme="minorHAnsi" w:cstheme="minorHAnsi"/>
          <w:sz w:val="22"/>
          <w:szCs w:val="22"/>
          <w:lang w:eastAsia="pl-PL"/>
        </w:rPr>
      </w:pPr>
    </w:p>
    <w:p w:rsidR="00844B83" w:rsidRDefault="00844B83" w:rsidP="007F3AC2">
      <w:pPr>
        <w:numPr>
          <w:ilvl w:val="0"/>
          <w:numId w:val="1"/>
        </w:numPr>
        <w:spacing w:after="120" w:line="240" w:lineRule="auto"/>
        <w:ind w:left="567" w:hanging="567"/>
        <w:jc w:val="both"/>
        <w:rPr>
          <w:rFonts w:ascii="Calibri" w:eastAsia="Times New Roman" w:hAnsi="Calibri" w:cs="Times New Roman"/>
          <w:b/>
          <w:caps/>
          <w:lang w:eastAsia="pl-PL"/>
        </w:rPr>
      </w:pPr>
      <w:r w:rsidRPr="00844B83">
        <w:rPr>
          <w:rFonts w:ascii="Calibri" w:eastAsia="Times New Roman" w:hAnsi="Calibri" w:cs="Times New Roman"/>
          <w:b/>
          <w:caps/>
          <w:lang w:eastAsia="pl-PL"/>
        </w:rPr>
        <w:t>WSKAZANIE OSÓB UPRAWNIONYCH DO KOMUNIKOWANIA SIĘ Z WYKONAWCAMI:</w:t>
      </w:r>
    </w:p>
    <w:p w:rsidR="001A4FB3" w:rsidRDefault="001A4FB3" w:rsidP="001A4FB3">
      <w:pPr>
        <w:spacing w:after="120" w:line="240" w:lineRule="auto"/>
        <w:ind w:left="567"/>
        <w:jc w:val="both"/>
        <w:rPr>
          <w:rFonts w:ascii="Calibri" w:eastAsia="Times New Roman" w:hAnsi="Calibri" w:cs="Times New Roman"/>
          <w:b/>
          <w:caps/>
          <w:lang w:eastAsia="pl-PL"/>
        </w:rPr>
      </w:pPr>
    </w:p>
    <w:p w:rsidR="00CB2528" w:rsidRDefault="00BD5733" w:rsidP="00CF5612">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Zgodnie z art. 20 ust. 1 ustawy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 xml:space="preserve"> postępowanie o udzielenie zamówienia z zastrzeżeniem wyjątków przewidzianych w ustawie prowadzi się pisemnie</w:t>
      </w:r>
      <w:r w:rsidR="00CB2528">
        <w:rPr>
          <w:rFonts w:asciiTheme="minorHAnsi" w:hAnsiTheme="minorHAnsi" w:cstheme="minorHAnsi"/>
          <w:sz w:val="22"/>
          <w:szCs w:val="22"/>
          <w:lang w:eastAsia="pl-PL"/>
        </w:rPr>
        <w:t>.</w:t>
      </w:r>
    </w:p>
    <w:p w:rsidR="00CB2528"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Osoby upr</w:t>
      </w:r>
      <w:r w:rsidR="00E0167E">
        <w:rPr>
          <w:rFonts w:asciiTheme="minorHAnsi" w:hAnsiTheme="minorHAnsi" w:cstheme="minorHAnsi"/>
          <w:sz w:val="22"/>
          <w:szCs w:val="22"/>
          <w:lang w:eastAsia="pl-PL"/>
        </w:rPr>
        <w:t>awnione do komunikowania się z w</w:t>
      </w:r>
      <w:r w:rsidRPr="00CB2528">
        <w:rPr>
          <w:rFonts w:asciiTheme="minorHAnsi" w:hAnsiTheme="minorHAnsi" w:cstheme="minorHAnsi"/>
          <w:sz w:val="22"/>
          <w:szCs w:val="22"/>
          <w:lang w:eastAsia="pl-PL"/>
        </w:rPr>
        <w:t xml:space="preserve">ykonawcami (art. 61 ust. 2 ustawy </w:t>
      </w:r>
      <w:proofErr w:type="spellStart"/>
      <w:r w:rsidRPr="00CB2528">
        <w:rPr>
          <w:rFonts w:asciiTheme="minorHAnsi" w:hAnsiTheme="minorHAnsi" w:cstheme="minorHAnsi"/>
          <w:sz w:val="22"/>
          <w:szCs w:val="22"/>
          <w:lang w:eastAsia="pl-PL"/>
        </w:rPr>
        <w:t>Pzp</w:t>
      </w:r>
      <w:proofErr w:type="spellEnd"/>
      <w:r w:rsidRPr="00CB2528">
        <w:rPr>
          <w:rFonts w:asciiTheme="minorHAnsi" w:hAnsiTheme="minorHAnsi" w:cstheme="minorHAnsi"/>
          <w:sz w:val="22"/>
          <w:szCs w:val="22"/>
          <w:lang w:eastAsia="pl-PL"/>
        </w:rPr>
        <w:t xml:space="preserve">): Główny Specjalista ds. zamówień publicznych - Pani Iwona Waksmundzka, Inspektor ds. zamówień </w:t>
      </w:r>
      <w:r w:rsidRPr="00CB2528">
        <w:rPr>
          <w:rFonts w:asciiTheme="minorHAnsi" w:hAnsiTheme="minorHAnsi" w:cstheme="minorHAnsi"/>
          <w:sz w:val="22"/>
          <w:szCs w:val="22"/>
          <w:lang w:eastAsia="pl-PL"/>
        </w:rPr>
        <w:lastRenderedPageBreak/>
        <w:t xml:space="preserve">publicznych - Pani Ewa </w:t>
      </w:r>
      <w:proofErr w:type="spellStart"/>
      <w:r w:rsidRPr="00CB2528">
        <w:rPr>
          <w:rFonts w:asciiTheme="minorHAnsi" w:hAnsiTheme="minorHAnsi" w:cstheme="minorHAnsi"/>
          <w:sz w:val="22"/>
          <w:szCs w:val="22"/>
          <w:lang w:eastAsia="pl-PL"/>
        </w:rPr>
        <w:t>Rusnaczyk-Maciasz</w:t>
      </w:r>
      <w:proofErr w:type="spellEnd"/>
      <w:r w:rsidRPr="00CB2528">
        <w:rPr>
          <w:rFonts w:asciiTheme="minorHAnsi" w:hAnsiTheme="minorHAnsi" w:cstheme="minorHAnsi"/>
          <w:sz w:val="22"/>
          <w:szCs w:val="22"/>
          <w:lang w:eastAsia="pl-PL"/>
        </w:rPr>
        <w:t xml:space="preserve">, Inspektor ds. zamówień publicznych - Pani Marta Rajca w godzinach pracy Zamawiającego tj. 7:30 – 15:30. </w:t>
      </w:r>
    </w:p>
    <w:p w:rsidR="004F3661" w:rsidRDefault="004F3661" w:rsidP="00CF5612">
      <w:pPr>
        <w:pStyle w:val="Akapitzlist"/>
        <w:numPr>
          <w:ilvl w:val="1"/>
          <w:numId w:val="1"/>
        </w:numPr>
        <w:spacing w:after="120"/>
        <w:ind w:left="426" w:hanging="426"/>
        <w:jc w:val="both"/>
        <w:rPr>
          <w:rFonts w:asciiTheme="minorHAnsi" w:hAnsiTheme="minorHAnsi" w:cstheme="minorHAnsi"/>
          <w:sz w:val="22"/>
          <w:szCs w:val="22"/>
          <w:lang w:eastAsia="pl-PL"/>
        </w:rPr>
      </w:pPr>
      <w:r w:rsidRPr="00CB2528">
        <w:rPr>
          <w:rFonts w:asciiTheme="minorHAnsi" w:hAnsiTheme="minorHAnsi" w:cstheme="minorHAnsi"/>
          <w:sz w:val="22"/>
          <w:szCs w:val="22"/>
          <w:lang w:eastAsia="pl-PL"/>
        </w:rPr>
        <w:t>Komunikacja w postępowaniu o udzielenie zamówienia, w tym składanie ofert, wymiana informacji oraz przekazywanie do</w:t>
      </w:r>
      <w:r w:rsidR="00E14865">
        <w:rPr>
          <w:rFonts w:asciiTheme="minorHAnsi" w:hAnsiTheme="minorHAnsi" w:cstheme="minorHAnsi"/>
          <w:sz w:val="22"/>
          <w:szCs w:val="22"/>
          <w:lang w:eastAsia="pl-PL"/>
        </w:rPr>
        <w:t>kumentów lub oświadczeń między Z</w:t>
      </w:r>
      <w:r w:rsidR="00E0167E">
        <w:rPr>
          <w:rFonts w:asciiTheme="minorHAnsi" w:hAnsiTheme="minorHAnsi" w:cstheme="minorHAnsi"/>
          <w:sz w:val="22"/>
          <w:szCs w:val="22"/>
          <w:lang w:eastAsia="pl-PL"/>
        </w:rPr>
        <w:t>amawiając</w:t>
      </w:r>
      <w:r w:rsidR="00E14865">
        <w:rPr>
          <w:rFonts w:asciiTheme="minorHAnsi" w:hAnsiTheme="minorHAnsi" w:cstheme="minorHAnsi"/>
          <w:sz w:val="22"/>
          <w:szCs w:val="22"/>
          <w:lang w:eastAsia="pl-PL"/>
        </w:rPr>
        <w:t>ym, a W</w:t>
      </w:r>
      <w:r w:rsidRPr="00CB2528">
        <w:rPr>
          <w:rFonts w:asciiTheme="minorHAnsi" w:hAnsiTheme="minorHAnsi" w:cstheme="minorHAnsi"/>
          <w:sz w:val="22"/>
          <w:szCs w:val="22"/>
          <w:lang w:eastAsia="pl-PL"/>
        </w:rPr>
        <w:t>ykonawcą, odbywa się przy użyciu środków komunikacji elektronicznej.</w:t>
      </w:r>
    </w:p>
    <w:p w:rsidR="00CB2528" w:rsidRPr="00CB2528" w:rsidRDefault="00CB2528" w:rsidP="00CF5612">
      <w:pPr>
        <w:pStyle w:val="Akapitzlist"/>
        <w:numPr>
          <w:ilvl w:val="1"/>
          <w:numId w:val="1"/>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Komunikacja ustna dopuszczalna jest w odniesieniu do informacji, które nie są istotne, nie dotyczą ogłoszenia o zamówieniu, SWZ, a także ofert.</w:t>
      </w:r>
    </w:p>
    <w:p w:rsidR="00C00F5A" w:rsidRPr="004F3661" w:rsidRDefault="00C00F5A" w:rsidP="00C00F5A">
      <w:pPr>
        <w:pStyle w:val="Akapitzlist"/>
        <w:spacing w:after="120"/>
        <w:ind w:left="502"/>
        <w:jc w:val="both"/>
        <w:rPr>
          <w:rFonts w:asciiTheme="minorHAnsi" w:hAnsiTheme="minorHAnsi" w:cstheme="minorHAnsi"/>
          <w:sz w:val="22"/>
          <w:szCs w:val="22"/>
          <w:lang w:eastAsia="pl-PL"/>
        </w:rPr>
      </w:pPr>
    </w:p>
    <w:p w:rsidR="00C00F5A" w:rsidRDefault="00C00F5A" w:rsidP="00CF5612">
      <w:pPr>
        <w:numPr>
          <w:ilvl w:val="0"/>
          <w:numId w:val="1"/>
        </w:numPr>
        <w:spacing w:after="120" w:line="240" w:lineRule="auto"/>
        <w:ind w:left="567" w:hanging="567"/>
        <w:jc w:val="both"/>
        <w:rPr>
          <w:rFonts w:ascii="Calibri" w:eastAsia="Times New Roman" w:hAnsi="Calibri" w:cs="Times New Roman"/>
          <w:b/>
          <w:caps/>
          <w:lang w:eastAsia="pl-PL"/>
        </w:rPr>
      </w:pPr>
      <w:r w:rsidRPr="00C00F5A">
        <w:rPr>
          <w:rFonts w:ascii="Calibri" w:eastAsia="Times New Roman" w:hAnsi="Calibri" w:cs="Times New Roman"/>
          <w:b/>
          <w:caps/>
          <w:lang w:eastAsia="pl-PL"/>
        </w:rPr>
        <w:t>TERMIN ZWIĄZANIA OFERTĄ:</w:t>
      </w:r>
    </w:p>
    <w:p w:rsidR="001A4FB3" w:rsidRDefault="001A4FB3" w:rsidP="001A4FB3">
      <w:pPr>
        <w:spacing w:after="120" w:line="240" w:lineRule="auto"/>
        <w:ind w:left="567"/>
        <w:jc w:val="both"/>
        <w:rPr>
          <w:rFonts w:ascii="Calibri" w:eastAsia="Times New Roman" w:hAnsi="Calibri" w:cs="Times New Roman"/>
          <w:b/>
          <w:caps/>
          <w:lang w:eastAsia="pl-PL"/>
        </w:rPr>
      </w:pPr>
    </w:p>
    <w:p w:rsidR="00C00F5A" w:rsidRPr="00CF5612" w:rsidRDefault="00C00F5A" w:rsidP="00CF5612">
      <w:pPr>
        <w:pStyle w:val="Akapitzlist"/>
        <w:numPr>
          <w:ilvl w:val="1"/>
          <w:numId w:val="1"/>
        </w:numPr>
        <w:spacing w:after="120"/>
        <w:ind w:left="426" w:hanging="426"/>
        <w:jc w:val="both"/>
        <w:rPr>
          <w:rFonts w:ascii="Calibri" w:hAnsi="Calibri"/>
          <w:b/>
          <w:caps/>
          <w:sz w:val="22"/>
          <w:szCs w:val="22"/>
          <w:lang w:eastAsia="pl-PL"/>
        </w:rPr>
      </w:pPr>
      <w:r w:rsidRPr="00C00F5A">
        <w:rPr>
          <w:rFonts w:ascii="Calibri" w:hAnsi="Calibri"/>
          <w:sz w:val="22"/>
          <w:szCs w:val="22"/>
          <w:lang w:eastAsia="pl-PL"/>
        </w:rPr>
        <w:t>Wykonawca jest związany ofertą do upływu terminu określonego datą w</w:t>
      </w:r>
      <w:r>
        <w:rPr>
          <w:rFonts w:ascii="Calibri" w:hAnsi="Calibri"/>
          <w:sz w:val="22"/>
          <w:szCs w:val="22"/>
          <w:lang w:eastAsia="pl-PL"/>
        </w:rPr>
        <w:t xml:space="preserve"> </w:t>
      </w:r>
      <w:r w:rsidRPr="00C00F5A">
        <w:rPr>
          <w:rFonts w:ascii="Calibri" w:hAnsi="Calibri"/>
          <w:sz w:val="22"/>
          <w:szCs w:val="22"/>
          <w:lang w:eastAsia="pl-PL"/>
        </w:rPr>
        <w:t>dokumentach za-mówienia, jednak nie dłużej niż 30</w:t>
      </w:r>
      <w:r>
        <w:rPr>
          <w:rFonts w:ascii="Calibri" w:hAnsi="Calibri"/>
          <w:sz w:val="22"/>
          <w:szCs w:val="22"/>
          <w:lang w:eastAsia="pl-PL"/>
        </w:rPr>
        <w:t xml:space="preserve"> </w:t>
      </w:r>
      <w:r w:rsidRPr="00C00F5A">
        <w:rPr>
          <w:rFonts w:ascii="Calibri" w:hAnsi="Calibri"/>
          <w:sz w:val="22"/>
          <w:szCs w:val="22"/>
          <w:lang w:eastAsia="pl-PL"/>
        </w:rPr>
        <w:t>dni od dnia upływu terminu s</w:t>
      </w:r>
      <w:r>
        <w:rPr>
          <w:rFonts w:ascii="Calibri" w:hAnsi="Calibri"/>
          <w:sz w:val="22"/>
          <w:szCs w:val="22"/>
          <w:lang w:eastAsia="pl-PL"/>
        </w:rPr>
        <w:t>kładania ofert, przy czym pierw</w:t>
      </w:r>
      <w:r w:rsidRPr="00C00F5A">
        <w:rPr>
          <w:rFonts w:ascii="Calibri" w:hAnsi="Calibri"/>
          <w:sz w:val="22"/>
          <w:szCs w:val="22"/>
          <w:lang w:eastAsia="pl-PL"/>
        </w:rPr>
        <w:t>szym dniem terminu związania ofertą jest dzień, w</w:t>
      </w:r>
      <w:r>
        <w:rPr>
          <w:rFonts w:ascii="Calibri" w:hAnsi="Calibri"/>
          <w:sz w:val="22"/>
          <w:szCs w:val="22"/>
          <w:lang w:eastAsia="pl-PL"/>
        </w:rPr>
        <w:t xml:space="preserve"> </w:t>
      </w:r>
      <w:r w:rsidRPr="00C00F5A">
        <w:rPr>
          <w:rFonts w:ascii="Calibri" w:hAnsi="Calibri"/>
          <w:sz w:val="22"/>
          <w:szCs w:val="22"/>
          <w:lang w:eastAsia="pl-PL"/>
        </w:rPr>
        <w:t>który</w:t>
      </w:r>
      <w:r>
        <w:rPr>
          <w:rFonts w:ascii="Calibri" w:hAnsi="Calibri"/>
          <w:sz w:val="22"/>
          <w:szCs w:val="22"/>
          <w:lang w:eastAsia="pl-PL"/>
        </w:rPr>
        <w:t>m upływa termin składania ofert</w:t>
      </w:r>
      <w:r w:rsidR="00CF5612">
        <w:rPr>
          <w:rFonts w:ascii="Calibri" w:hAnsi="Calibri"/>
          <w:sz w:val="22"/>
          <w:szCs w:val="22"/>
          <w:lang w:eastAsia="pl-PL"/>
        </w:rPr>
        <w:t>.</w:t>
      </w:r>
      <w:r>
        <w:rPr>
          <w:rFonts w:ascii="Calibri" w:hAnsi="Calibri"/>
          <w:sz w:val="22"/>
          <w:szCs w:val="22"/>
          <w:lang w:eastAsia="pl-PL"/>
        </w:rPr>
        <w:t xml:space="preserve"> </w:t>
      </w:r>
    </w:p>
    <w:p w:rsidR="00CF5612" w:rsidRPr="00CF5612" w:rsidRDefault="00CF5612" w:rsidP="00CF5612">
      <w:pPr>
        <w:pStyle w:val="Akapitzlist"/>
        <w:spacing w:after="120"/>
        <w:ind w:left="426"/>
        <w:jc w:val="both"/>
        <w:rPr>
          <w:rFonts w:ascii="Calibri" w:hAnsi="Calibri"/>
          <w:b/>
          <w:caps/>
          <w:sz w:val="22"/>
          <w:szCs w:val="22"/>
          <w:lang w:eastAsia="pl-PL"/>
        </w:rPr>
      </w:pPr>
      <w:r w:rsidRPr="00CF5612">
        <w:rPr>
          <w:rFonts w:ascii="Calibri" w:hAnsi="Calibri"/>
          <w:b/>
          <w:sz w:val="22"/>
          <w:szCs w:val="22"/>
          <w:lang w:eastAsia="pl-PL"/>
        </w:rPr>
        <w:t xml:space="preserve">Termin związania ofertą: </w:t>
      </w:r>
      <w:r w:rsidRPr="001207B3">
        <w:rPr>
          <w:rFonts w:ascii="Calibri" w:hAnsi="Calibri"/>
          <w:b/>
          <w:sz w:val="22"/>
          <w:szCs w:val="22"/>
          <w:u w:val="single"/>
          <w:lang w:eastAsia="pl-PL"/>
        </w:rPr>
        <w:t xml:space="preserve">do dnia </w:t>
      </w:r>
      <w:r w:rsidR="00CF4F61">
        <w:rPr>
          <w:rFonts w:ascii="Calibri" w:hAnsi="Calibri"/>
          <w:b/>
          <w:sz w:val="22"/>
          <w:szCs w:val="22"/>
          <w:u w:val="single"/>
          <w:lang w:eastAsia="pl-PL"/>
        </w:rPr>
        <w:t>16.03</w:t>
      </w:r>
      <w:r w:rsidR="008A19BF" w:rsidRPr="00B02FEF">
        <w:rPr>
          <w:rFonts w:ascii="Calibri" w:hAnsi="Calibri"/>
          <w:b/>
          <w:sz w:val="22"/>
          <w:szCs w:val="22"/>
          <w:u w:val="single"/>
          <w:lang w:eastAsia="pl-PL"/>
        </w:rPr>
        <w:t>.</w:t>
      </w:r>
      <w:r w:rsidR="00077ECA">
        <w:rPr>
          <w:rFonts w:ascii="Calibri" w:hAnsi="Calibri"/>
          <w:b/>
          <w:sz w:val="22"/>
          <w:szCs w:val="22"/>
          <w:u w:val="single"/>
          <w:lang w:eastAsia="pl-PL"/>
        </w:rPr>
        <w:t>202</w:t>
      </w:r>
      <w:r w:rsidR="00C501ED">
        <w:rPr>
          <w:rFonts w:ascii="Calibri" w:hAnsi="Calibri"/>
          <w:b/>
          <w:sz w:val="22"/>
          <w:szCs w:val="22"/>
          <w:u w:val="single"/>
          <w:lang w:eastAsia="pl-PL"/>
        </w:rPr>
        <w:t>4</w:t>
      </w:r>
      <w:r w:rsidR="00517EF0" w:rsidRPr="00B02FEF">
        <w:rPr>
          <w:rFonts w:ascii="Calibri" w:hAnsi="Calibri"/>
          <w:b/>
          <w:sz w:val="22"/>
          <w:szCs w:val="22"/>
          <w:u w:val="single"/>
          <w:lang w:eastAsia="pl-PL"/>
        </w:rPr>
        <w:t>r.</w:t>
      </w:r>
    </w:p>
    <w:p w:rsidR="00C00F5A" w:rsidRPr="00C00F5A" w:rsidRDefault="00C00F5A" w:rsidP="00CB2528">
      <w:pPr>
        <w:pStyle w:val="Akapitzlist"/>
        <w:numPr>
          <w:ilvl w:val="1"/>
          <w:numId w:val="1"/>
        </w:numPr>
        <w:spacing w:after="120"/>
        <w:jc w:val="both"/>
        <w:rPr>
          <w:rFonts w:ascii="Calibri" w:hAnsi="Calibri"/>
          <w:caps/>
          <w:sz w:val="22"/>
          <w:szCs w:val="22"/>
          <w:lang w:eastAsia="pl-PL"/>
        </w:rPr>
      </w:pPr>
      <w:r>
        <w:rPr>
          <w:rFonts w:ascii="Calibri" w:hAnsi="Calibri"/>
          <w:sz w:val="22"/>
          <w:szCs w:val="22"/>
          <w:lang w:eastAsia="pl-PL"/>
        </w:rPr>
        <w:t xml:space="preserve">W </w:t>
      </w:r>
      <w:r w:rsidRPr="00C00F5A">
        <w:rPr>
          <w:rFonts w:ascii="Calibri" w:hAnsi="Calibri"/>
          <w:sz w:val="22"/>
          <w:szCs w:val="22"/>
          <w:lang w:eastAsia="pl-PL"/>
        </w:rPr>
        <w:t>przypadku</w:t>
      </w:r>
      <w:r>
        <w:rPr>
          <w:rFonts w:ascii="Calibri" w:hAnsi="Calibri"/>
          <w:sz w:val="22"/>
          <w:szCs w:val="22"/>
          <w:lang w:eastAsia="pl-PL"/>
        </w:rPr>
        <w:t xml:space="preserve"> </w:t>
      </w:r>
      <w:r w:rsidRPr="00C00F5A">
        <w:rPr>
          <w:rFonts w:ascii="Calibri" w:hAnsi="Calibri"/>
          <w:sz w:val="22"/>
          <w:szCs w:val="22"/>
          <w:lang w:eastAsia="pl-PL"/>
        </w:rPr>
        <w:t>gdy wybór najkorzystniejszej oferty nie nastąpi przed upływem terminu związania ofertą określonego w</w:t>
      </w:r>
      <w:r w:rsidR="00E14865">
        <w:rPr>
          <w:rFonts w:ascii="Calibri" w:hAnsi="Calibri"/>
          <w:sz w:val="22"/>
          <w:szCs w:val="22"/>
          <w:lang w:eastAsia="pl-PL"/>
        </w:rPr>
        <w:t xml:space="preserve"> dokumentach zamówienia, Z</w:t>
      </w:r>
      <w:r w:rsidRPr="00C00F5A">
        <w:rPr>
          <w:rFonts w:ascii="Calibri" w:hAnsi="Calibri"/>
          <w:sz w:val="22"/>
          <w:szCs w:val="22"/>
          <w:lang w:eastAsia="pl-PL"/>
        </w:rPr>
        <w:t>amawiający przed upływem terminu związania ofertą zwraca się jednokrotnie do wykonawców o</w:t>
      </w:r>
      <w:r>
        <w:rPr>
          <w:rFonts w:ascii="Calibri" w:hAnsi="Calibri"/>
          <w:sz w:val="22"/>
          <w:szCs w:val="22"/>
          <w:lang w:eastAsia="pl-PL"/>
        </w:rPr>
        <w:t xml:space="preserve"> </w:t>
      </w:r>
      <w:r w:rsidRPr="00C00F5A">
        <w:rPr>
          <w:rFonts w:ascii="Calibri" w:hAnsi="Calibri"/>
          <w:sz w:val="22"/>
          <w:szCs w:val="22"/>
          <w:lang w:eastAsia="pl-PL"/>
        </w:rPr>
        <w:t>wyrażenie zgody na przedłużenie tego terminu o</w:t>
      </w:r>
      <w:r>
        <w:rPr>
          <w:rFonts w:ascii="Calibri" w:hAnsi="Calibri"/>
          <w:sz w:val="22"/>
          <w:szCs w:val="22"/>
          <w:lang w:eastAsia="pl-PL"/>
        </w:rPr>
        <w:t xml:space="preserve"> wskazy</w:t>
      </w:r>
      <w:r w:rsidRPr="00C00F5A">
        <w:rPr>
          <w:rFonts w:ascii="Calibri" w:hAnsi="Calibri"/>
          <w:sz w:val="22"/>
          <w:szCs w:val="22"/>
          <w:lang w:eastAsia="pl-PL"/>
        </w:rPr>
        <w:t>wany przez niego okres, nie dłuższy niż 30</w:t>
      </w:r>
      <w:r w:rsidR="00CF5612">
        <w:rPr>
          <w:rFonts w:ascii="Calibri" w:hAnsi="Calibri"/>
          <w:sz w:val="22"/>
          <w:szCs w:val="22"/>
          <w:lang w:eastAsia="pl-PL"/>
        </w:rPr>
        <w:t xml:space="preserve"> </w:t>
      </w:r>
      <w:r w:rsidRPr="00C00F5A">
        <w:rPr>
          <w:rFonts w:ascii="Calibri" w:hAnsi="Calibri"/>
          <w:sz w:val="22"/>
          <w:szCs w:val="22"/>
          <w:lang w:eastAsia="pl-PL"/>
        </w:rPr>
        <w:t>dni.</w:t>
      </w:r>
    </w:p>
    <w:p w:rsidR="00C00F5A" w:rsidRPr="007D6891" w:rsidRDefault="00C00F5A" w:rsidP="00CB2528">
      <w:pPr>
        <w:pStyle w:val="Akapitzlist"/>
        <w:numPr>
          <w:ilvl w:val="1"/>
          <w:numId w:val="1"/>
        </w:numPr>
        <w:spacing w:after="120"/>
        <w:jc w:val="both"/>
        <w:rPr>
          <w:rFonts w:ascii="Calibri" w:hAnsi="Calibri"/>
          <w:caps/>
          <w:sz w:val="22"/>
          <w:szCs w:val="22"/>
          <w:lang w:eastAsia="pl-PL"/>
        </w:rPr>
      </w:pPr>
      <w:r>
        <w:rPr>
          <w:rFonts w:ascii="Calibri" w:hAnsi="Calibri"/>
          <w:sz w:val="22"/>
          <w:szCs w:val="22"/>
          <w:lang w:eastAsia="pl-PL"/>
        </w:rPr>
        <w:t>P</w:t>
      </w:r>
      <w:r w:rsidRPr="00C00F5A">
        <w:rPr>
          <w:rFonts w:ascii="Calibri" w:hAnsi="Calibri"/>
          <w:sz w:val="22"/>
          <w:szCs w:val="22"/>
          <w:lang w:eastAsia="pl-PL"/>
        </w:rPr>
        <w:t>rzedłużenie terminu związania ofertą, o</w:t>
      </w:r>
      <w:r>
        <w:rPr>
          <w:rFonts w:ascii="Calibri" w:hAnsi="Calibri"/>
          <w:sz w:val="22"/>
          <w:szCs w:val="22"/>
          <w:lang w:eastAsia="pl-PL"/>
        </w:rPr>
        <w:t xml:space="preserve"> </w:t>
      </w:r>
      <w:r w:rsidRPr="00C00F5A">
        <w:rPr>
          <w:rFonts w:ascii="Calibri" w:hAnsi="Calibri"/>
          <w:sz w:val="22"/>
          <w:szCs w:val="22"/>
          <w:lang w:eastAsia="pl-PL"/>
        </w:rPr>
        <w:t>którym mowa w</w:t>
      </w:r>
      <w:r w:rsidR="00E0167E">
        <w:rPr>
          <w:rFonts w:ascii="Calibri" w:hAnsi="Calibri"/>
          <w:sz w:val="22"/>
          <w:szCs w:val="22"/>
          <w:lang w:eastAsia="pl-PL"/>
        </w:rPr>
        <w:t xml:space="preserve">  pkt 2, wymaga złożenia przez w</w:t>
      </w:r>
      <w:r>
        <w:rPr>
          <w:rFonts w:ascii="Calibri" w:hAnsi="Calibri"/>
          <w:sz w:val="22"/>
          <w:szCs w:val="22"/>
          <w:lang w:eastAsia="pl-PL"/>
        </w:rPr>
        <w:t>yko</w:t>
      </w:r>
      <w:r w:rsidRPr="00C00F5A">
        <w:rPr>
          <w:rFonts w:ascii="Calibri" w:hAnsi="Calibri"/>
          <w:sz w:val="22"/>
          <w:szCs w:val="22"/>
          <w:lang w:eastAsia="pl-PL"/>
        </w:rPr>
        <w:t>nawcę pisemnego oświadczenia o</w:t>
      </w:r>
      <w:r>
        <w:rPr>
          <w:rFonts w:ascii="Calibri" w:hAnsi="Calibri"/>
          <w:sz w:val="22"/>
          <w:szCs w:val="22"/>
          <w:lang w:eastAsia="pl-PL"/>
        </w:rPr>
        <w:t xml:space="preserve"> </w:t>
      </w:r>
      <w:r w:rsidRPr="00C00F5A">
        <w:rPr>
          <w:rFonts w:ascii="Calibri" w:hAnsi="Calibri"/>
          <w:sz w:val="22"/>
          <w:szCs w:val="22"/>
          <w:lang w:eastAsia="pl-PL"/>
        </w:rPr>
        <w:t>wyrażeniu zgody na przedłużenie terminu związania ofertą.</w:t>
      </w:r>
    </w:p>
    <w:p w:rsidR="007D6891" w:rsidRPr="00C00F5A" w:rsidRDefault="007D6891" w:rsidP="007D6891">
      <w:pPr>
        <w:pStyle w:val="Akapitzlist"/>
        <w:spacing w:after="120"/>
        <w:ind w:left="502"/>
        <w:jc w:val="both"/>
        <w:rPr>
          <w:rFonts w:ascii="Calibri" w:hAnsi="Calibri"/>
          <w:caps/>
          <w:sz w:val="22"/>
          <w:szCs w:val="22"/>
          <w:lang w:eastAsia="pl-PL"/>
        </w:rPr>
      </w:pPr>
    </w:p>
    <w:p w:rsidR="001A4FB3" w:rsidRPr="00776DCE" w:rsidRDefault="007D6891" w:rsidP="00776DCE">
      <w:pPr>
        <w:numPr>
          <w:ilvl w:val="0"/>
          <w:numId w:val="1"/>
        </w:numPr>
        <w:spacing w:after="120" w:line="240" w:lineRule="auto"/>
        <w:ind w:left="567" w:hanging="567"/>
        <w:jc w:val="both"/>
        <w:rPr>
          <w:rFonts w:ascii="Calibri" w:eastAsia="Times New Roman" w:hAnsi="Calibri" w:cs="Times New Roman"/>
          <w:b/>
          <w:caps/>
          <w:lang w:eastAsia="pl-PL"/>
        </w:rPr>
      </w:pPr>
      <w:r w:rsidRPr="00CF5612">
        <w:rPr>
          <w:rFonts w:ascii="Calibri" w:eastAsia="Times New Roman" w:hAnsi="Calibri" w:cs="Times New Roman"/>
          <w:b/>
          <w:caps/>
          <w:lang w:eastAsia="pl-PL"/>
        </w:rPr>
        <w:t>OPIS SPOSOBU PRZYGOTOWANIA OFERTY:</w:t>
      </w:r>
    </w:p>
    <w:p w:rsidR="002D692D" w:rsidRPr="001207B3" w:rsidRDefault="002D692D"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bCs/>
          <w:sz w:val="22"/>
          <w:szCs w:val="22"/>
        </w:rPr>
        <w:t xml:space="preserve">Ofertę </w:t>
      </w:r>
      <w:r w:rsidRPr="001207B3">
        <w:rPr>
          <w:rFonts w:asciiTheme="minorHAnsi" w:hAnsiTheme="minorHAnsi" w:cstheme="minorHAnsi"/>
          <w:sz w:val="22"/>
          <w:szCs w:val="22"/>
          <w:shd w:val="clear" w:color="auto" w:fill="FFFFFF"/>
        </w:rPr>
        <w:t>składa się, pod rygorem nieważności, w formie elektronicznej lub w postaci elektronicznej opatrzonej podpisem zaufanym lub podpisem osobistym</w:t>
      </w:r>
      <w:r w:rsidR="006A7855" w:rsidRPr="001207B3">
        <w:rPr>
          <w:rFonts w:asciiTheme="minorHAnsi" w:hAnsiTheme="minorHAnsi" w:cstheme="minorHAnsi"/>
          <w:sz w:val="22"/>
          <w:szCs w:val="22"/>
          <w:shd w:val="clear" w:color="auto" w:fill="FFFFFF"/>
        </w:rPr>
        <w:t xml:space="preserve"> zgodnie z obowiązującymi przepisami prawa</w:t>
      </w:r>
      <w:r w:rsidR="004B3AD6" w:rsidRPr="001207B3">
        <w:rPr>
          <w:rFonts w:asciiTheme="minorHAnsi" w:hAnsiTheme="minorHAnsi" w:cstheme="minorHAnsi"/>
          <w:sz w:val="22"/>
          <w:szCs w:val="22"/>
          <w:shd w:val="clear" w:color="auto" w:fill="FFFFFF"/>
        </w:rPr>
        <w:t>.</w:t>
      </w:r>
    </w:p>
    <w:p w:rsidR="007348F2" w:rsidRPr="001207B3" w:rsidRDefault="00B25765" w:rsidP="001207B3">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bCs/>
          <w:sz w:val="22"/>
          <w:szCs w:val="22"/>
        </w:rPr>
        <w:t>Każdy w</w:t>
      </w:r>
      <w:r w:rsidR="00E63C9D" w:rsidRPr="001207B3">
        <w:rPr>
          <w:rFonts w:asciiTheme="minorHAnsi" w:hAnsiTheme="minorHAnsi" w:cstheme="minorHAnsi"/>
          <w:bCs/>
          <w:sz w:val="22"/>
          <w:szCs w:val="22"/>
        </w:rPr>
        <w:t>ykonawca może złożyć jedną ofertę. Złożenie więcej niż jednej oferty spowoduje odrzucenie ws</w:t>
      </w:r>
      <w:r w:rsidRPr="001207B3">
        <w:rPr>
          <w:rFonts w:asciiTheme="minorHAnsi" w:hAnsiTheme="minorHAnsi" w:cstheme="minorHAnsi"/>
          <w:bCs/>
          <w:sz w:val="22"/>
          <w:szCs w:val="22"/>
        </w:rPr>
        <w:t>zystkich ofert złożonych przez w</w:t>
      </w:r>
      <w:r w:rsidR="00E63C9D" w:rsidRPr="001207B3">
        <w:rPr>
          <w:rFonts w:asciiTheme="minorHAnsi" w:hAnsiTheme="minorHAnsi" w:cstheme="minorHAnsi"/>
          <w:bCs/>
          <w:sz w:val="22"/>
          <w:szCs w:val="22"/>
        </w:rPr>
        <w:t>ykonawcę.</w:t>
      </w:r>
    </w:p>
    <w:p w:rsidR="007348F2" w:rsidRPr="001207B3" w:rsidRDefault="007348F2"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sz w:val="22"/>
          <w:szCs w:val="22"/>
        </w:rPr>
        <w:t>Oferta powinna być sporządzona w języku polskim</w:t>
      </w:r>
      <w:r w:rsidR="00FC7A9A" w:rsidRPr="001207B3">
        <w:rPr>
          <w:rFonts w:asciiTheme="minorHAnsi" w:hAnsiTheme="minorHAnsi" w:cstheme="minorHAnsi"/>
          <w:sz w:val="22"/>
          <w:szCs w:val="22"/>
        </w:rPr>
        <w:t xml:space="preserve"> (oferta i każdy dokument oraz oświadczenie złożon</w:t>
      </w:r>
      <w:r w:rsidR="00B25765" w:rsidRPr="001207B3">
        <w:rPr>
          <w:rFonts w:asciiTheme="minorHAnsi" w:hAnsiTheme="minorHAnsi" w:cstheme="minorHAnsi"/>
          <w:sz w:val="22"/>
          <w:szCs w:val="22"/>
        </w:rPr>
        <w:t>e wraz z ofertą w języku obcym w</w:t>
      </w:r>
      <w:r w:rsidR="00FC7A9A" w:rsidRPr="001207B3">
        <w:rPr>
          <w:rFonts w:asciiTheme="minorHAnsi" w:hAnsiTheme="minorHAnsi" w:cstheme="minorHAnsi"/>
          <w:sz w:val="22"/>
          <w:szCs w:val="22"/>
        </w:rPr>
        <w:t xml:space="preserve">ykonawca winien złożyć wraz z tłumaczeniem na język polski) </w:t>
      </w:r>
      <w:r w:rsidRPr="001207B3">
        <w:rPr>
          <w:rFonts w:asciiTheme="minorHAnsi" w:hAnsiTheme="minorHAnsi" w:cstheme="minorHAnsi"/>
          <w:sz w:val="22"/>
          <w:szCs w:val="22"/>
        </w:rPr>
        <w:t xml:space="preserve"> z zachowanie</w:t>
      </w:r>
      <w:r w:rsidR="00FC7A9A" w:rsidRPr="001207B3">
        <w:rPr>
          <w:rFonts w:asciiTheme="minorHAnsi" w:hAnsiTheme="minorHAnsi" w:cstheme="minorHAnsi"/>
          <w:sz w:val="22"/>
          <w:szCs w:val="22"/>
        </w:rPr>
        <w:t>m</w:t>
      </w:r>
      <w:r w:rsidRPr="001207B3">
        <w:rPr>
          <w:rFonts w:asciiTheme="minorHAnsi" w:hAnsiTheme="minorHAnsi" w:cstheme="minorHAnsi"/>
          <w:sz w:val="22"/>
          <w:szCs w:val="22"/>
        </w:rPr>
        <w:t xml:space="preserve"> postaci elektronicznej, </w:t>
      </w:r>
      <w:r w:rsidR="006E3294" w:rsidRPr="001207B3">
        <w:rPr>
          <w:rFonts w:asciiTheme="minorHAnsi" w:hAnsiTheme="minorHAnsi" w:cstheme="minorHAnsi"/>
          <w:sz w:val="22"/>
          <w:szCs w:val="22"/>
        </w:rPr>
        <w:t xml:space="preserve">w formatach zgodnie z rozporządzeniem Prezesa Rady Ministrów w sprawie sporządzania i doręczania dokumentów elektronicznych oraz udostępniania formularzy, wzorów i kopii dokumentów elektronicznych </w:t>
      </w:r>
      <w:r w:rsidR="00813E20" w:rsidRPr="001207B3">
        <w:rPr>
          <w:rFonts w:asciiTheme="minorHAnsi" w:hAnsiTheme="minorHAnsi" w:cstheme="minorHAnsi"/>
          <w:sz w:val="22"/>
          <w:szCs w:val="22"/>
        </w:rPr>
        <w:t xml:space="preserve">i podpisana kwalifikowanym podpisem elektronicznym lub podpisem zaufanym lub podpisem osobistym przez osobę/y uprawnioną/e pod rygorem nieważności. </w:t>
      </w:r>
    </w:p>
    <w:p w:rsidR="002979F7" w:rsidRPr="001207B3" w:rsidRDefault="002979F7"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sz w:val="22"/>
          <w:szCs w:val="22"/>
        </w:rPr>
        <w:t>Zamawiający dopuszcza następujące formaty archiwów: .zip, .7z oraz .</w:t>
      </w:r>
      <w:proofErr w:type="spellStart"/>
      <w:r w:rsidRPr="001207B3">
        <w:rPr>
          <w:rFonts w:asciiTheme="minorHAnsi" w:hAnsiTheme="minorHAnsi" w:cstheme="minorHAnsi"/>
          <w:sz w:val="22"/>
          <w:szCs w:val="22"/>
        </w:rPr>
        <w:t>rar</w:t>
      </w:r>
      <w:proofErr w:type="spellEnd"/>
      <w:r w:rsidRPr="001207B3">
        <w:rPr>
          <w:rFonts w:asciiTheme="minorHAnsi" w:hAnsiTheme="minorHAnsi" w:cstheme="minorHAnsi"/>
          <w:sz w:val="22"/>
          <w:szCs w:val="22"/>
        </w:rPr>
        <w:t>.</w:t>
      </w:r>
    </w:p>
    <w:p w:rsidR="00813E20" w:rsidRPr="001207B3"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sz w:val="22"/>
          <w:szCs w:val="22"/>
        </w:rPr>
        <w:t xml:space="preserve">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w:t>
      </w:r>
    </w:p>
    <w:p w:rsidR="00813E20" w:rsidRPr="001207B3"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sz w:val="22"/>
          <w:szCs w:val="22"/>
        </w:rPr>
        <w:t xml:space="preserve">Postać elektroniczna opatrzona podpisem zaufanym – czyli plik w jakimkolwiek formacie opatrzony podpisem, który można wygenerować korzystając z platformy </w:t>
      </w:r>
      <w:r w:rsidR="006A7855" w:rsidRPr="001207B3">
        <w:rPr>
          <w:rFonts w:asciiTheme="minorHAnsi" w:hAnsiTheme="minorHAnsi" w:cstheme="minorHAnsi"/>
          <w:sz w:val="22"/>
          <w:szCs w:val="22"/>
        </w:rPr>
        <w:t>gov.pl</w:t>
      </w:r>
      <w:r w:rsidRPr="001207B3">
        <w:rPr>
          <w:rFonts w:asciiTheme="minorHAnsi" w:hAnsiTheme="minorHAnsi" w:cstheme="minorHAnsi"/>
          <w:sz w:val="22"/>
          <w:szCs w:val="22"/>
        </w:rPr>
        <w:t>.</w:t>
      </w:r>
    </w:p>
    <w:p w:rsidR="00813E20" w:rsidRPr="001207B3" w:rsidRDefault="00813E20"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sz w:val="22"/>
          <w:szCs w:val="22"/>
        </w:rPr>
        <w:t>Postać elektroniczna opatrzona podpisem osobistym – czyli plik w jakimkolwiek formacie opatrzony podpisem umieszczanym w e-dowodzie (dokumencie wyposażonym w elektroniczny chip, w który wprowadzany jest podpis mający charakter podpisu kwalifikowanego)</w:t>
      </w:r>
      <w:r w:rsidR="000718BA" w:rsidRPr="001207B3">
        <w:rPr>
          <w:rFonts w:asciiTheme="minorHAnsi" w:hAnsiTheme="minorHAnsi" w:cstheme="minorHAnsi"/>
          <w:sz w:val="22"/>
          <w:szCs w:val="22"/>
        </w:rPr>
        <w:t>.</w:t>
      </w:r>
    </w:p>
    <w:p w:rsidR="000718BA" w:rsidRPr="001207B3" w:rsidRDefault="000718BA"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1207B3">
        <w:rPr>
          <w:rFonts w:asciiTheme="minorHAnsi" w:hAnsiTheme="minorHAnsi" w:cstheme="minorHAnsi"/>
          <w:sz w:val="22"/>
          <w:szCs w:val="22"/>
        </w:rPr>
        <w:lastRenderedPageBreak/>
        <w:t>Sposób złożenia podpisu kwalifikowanego został opisany pr</w:t>
      </w:r>
      <w:r w:rsidR="00B25765" w:rsidRPr="001207B3">
        <w:rPr>
          <w:rFonts w:asciiTheme="minorHAnsi" w:hAnsiTheme="minorHAnsi" w:cstheme="minorHAnsi"/>
          <w:sz w:val="22"/>
          <w:szCs w:val="22"/>
        </w:rPr>
        <w:t>zez dostawcę posiadanego przez w</w:t>
      </w:r>
      <w:r w:rsidRPr="001207B3">
        <w:rPr>
          <w:rFonts w:asciiTheme="minorHAnsi" w:hAnsiTheme="minorHAnsi" w:cstheme="minorHAnsi"/>
          <w:sz w:val="22"/>
          <w:szCs w:val="22"/>
        </w:rPr>
        <w:t>ykonawcę podpisu.</w:t>
      </w:r>
    </w:p>
    <w:p w:rsidR="00CB2528" w:rsidRPr="002979F7" w:rsidRDefault="00CB2528"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Formularz oferty, oświadc</w:t>
      </w:r>
      <w:r w:rsidR="002373A5">
        <w:rPr>
          <w:rFonts w:asciiTheme="minorHAnsi" w:hAnsiTheme="minorHAnsi" w:cstheme="minorHAnsi"/>
          <w:sz w:val="22"/>
          <w:szCs w:val="22"/>
        </w:rPr>
        <w:t>zenia i dokumenty, dla których Z</w:t>
      </w:r>
      <w:r w:rsidRPr="002979F7">
        <w:rPr>
          <w:rFonts w:asciiTheme="minorHAnsi" w:hAnsiTheme="minorHAnsi" w:cstheme="minorHAnsi"/>
          <w:sz w:val="22"/>
          <w:szCs w:val="22"/>
        </w:rPr>
        <w:t>amawiający określił wzory w formie załączników do niniejszej SWZ winny być zgodne z tymi wzorami co do treści oraz opisu kolumn i wierszy.</w:t>
      </w:r>
    </w:p>
    <w:p w:rsidR="002D692D" w:rsidRPr="002979F7" w:rsidRDefault="00747F47" w:rsidP="00881F52">
      <w:pPr>
        <w:pStyle w:val="Akapitzlist"/>
        <w:widowControl w:val="0"/>
        <w:numPr>
          <w:ilvl w:val="1"/>
          <w:numId w:val="9"/>
        </w:numPr>
        <w:spacing w:before="20" w:after="40"/>
        <w:ind w:left="426" w:hanging="426"/>
        <w:contextualSpacing/>
        <w:jc w:val="both"/>
        <w:outlineLvl w:val="3"/>
        <w:rPr>
          <w:rFonts w:asciiTheme="minorHAnsi" w:hAnsiTheme="minorHAnsi" w:cstheme="minorHAnsi"/>
          <w:bCs/>
          <w:sz w:val="22"/>
          <w:szCs w:val="22"/>
        </w:rPr>
      </w:pPr>
      <w:r w:rsidRPr="002979F7">
        <w:rPr>
          <w:rFonts w:asciiTheme="minorHAnsi" w:hAnsiTheme="minorHAnsi" w:cstheme="minorHAnsi"/>
          <w:sz w:val="22"/>
          <w:szCs w:val="22"/>
        </w:rPr>
        <w:t xml:space="preserve">Na ofertę składają się </w:t>
      </w:r>
      <w:r w:rsidR="00C061F8" w:rsidRPr="002979F7">
        <w:rPr>
          <w:rFonts w:asciiTheme="minorHAnsi" w:hAnsiTheme="minorHAnsi" w:cstheme="minorHAnsi"/>
          <w:sz w:val="22"/>
          <w:szCs w:val="22"/>
        </w:rPr>
        <w:t>następujące oświadczenia i dokumenty</w:t>
      </w:r>
      <w:r w:rsidR="002D692D" w:rsidRPr="002979F7">
        <w:rPr>
          <w:rFonts w:asciiTheme="minorHAnsi" w:hAnsiTheme="minorHAnsi" w:cstheme="minorHAnsi"/>
          <w:sz w:val="22"/>
          <w:szCs w:val="22"/>
        </w:rPr>
        <w:t>:</w:t>
      </w:r>
    </w:p>
    <w:p w:rsidR="00242738" w:rsidRPr="00F858BE" w:rsidRDefault="00655323"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655323">
        <w:rPr>
          <w:rFonts w:eastAsia="SimSun" w:cstheme="minorHAnsi"/>
          <w:b/>
          <w:bCs/>
          <w:lang w:eastAsia="zh-CN"/>
        </w:rPr>
        <w:t xml:space="preserve">Formularz ofertowy </w:t>
      </w:r>
      <w:r w:rsidRPr="00655323">
        <w:rPr>
          <w:rFonts w:eastAsia="SimSun" w:cstheme="minorHAnsi"/>
          <w:bCs/>
          <w:lang w:eastAsia="zh-CN"/>
        </w:rPr>
        <w:t>–</w:t>
      </w:r>
      <w:r w:rsidR="00517EF0">
        <w:rPr>
          <w:rFonts w:eastAsia="SimSun" w:cstheme="minorHAnsi"/>
          <w:bCs/>
          <w:lang w:eastAsia="zh-CN"/>
        </w:rPr>
        <w:t xml:space="preserve"> </w:t>
      </w:r>
      <w:r w:rsidR="00242738" w:rsidRPr="00517EF0">
        <w:rPr>
          <w:rFonts w:eastAsia="SimSun" w:cstheme="minorHAnsi"/>
          <w:bCs/>
          <w:i/>
          <w:lang w:eastAsia="zh-CN"/>
        </w:rPr>
        <w:t>wzór stanowi</w:t>
      </w:r>
      <w:r w:rsidRPr="00517EF0">
        <w:rPr>
          <w:rFonts w:eastAsia="SimSun" w:cstheme="minorHAnsi"/>
          <w:bCs/>
          <w:i/>
          <w:lang w:eastAsia="zh-CN"/>
        </w:rPr>
        <w:t xml:space="preserve"> </w:t>
      </w:r>
      <w:r w:rsidR="00242738" w:rsidRPr="00517EF0">
        <w:rPr>
          <w:rFonts w:eastAsia="SimSun" w:cstheme="minorHAnsi"/>
          <w:b/>
          <w:bCs/>
          <w:i/>
          <w:lang w:eastAsia="zh-CN"/>
        </w:rPr>
        <w:t>z</w:t>
      </w:r>
      <w:r w:rsidRPr="00517EF0">
        <w:rPr>
          <w:rFonts w:eastAsia="SimSun" w:cstheme="minorHAnsi"/>
          <w:b/>
          <w:bCs/>
          <w:i/>
          <w:lang w:eastAsia="zh-CN"/>
        </w:rPr>
        <w:t xml:space="preserve">ałącznik nr </w:t>
      </w:r>
      <w:r w:rsidR="00242738" w:rsidRPr="00517EF0">
        <w:rPr>
          <w:rFonts w:eastAsia="SimSun" w:cstheme="minorHAnsi"/>
          <w:b/>
          <w:bCs/>
          <w:i/>
          <w:lang w:eastAsia="zh-CN"/>
        </w:rPr>
        <w:t>1</w:t>
      </w:r>
      <w:r w:rsidR="002373A5">
        <w:rPr>
          <w:rFonts w:eastAsia="SimSun" w:cstheme="minorHAnsi"/>
          <w:b/>
          <w:bCs/>
          <w:i/>
          <w:lang w:eastAsia="zh-CN"/>
        </w:rPr>
        <w:t xml:space="preserve"> </w:t>
      </w:r>
      <w:r w:rsidRPr="00517EF0">
        <w:rPr>
          <w:rFonts w:eastAsia="SimSun" w:cstheme="minorHAnsi"/>
          <w:b/>
          <w:bCs/>
          <w:i/>
          <w:lang w:eastAsia="zh-CN"/>
        </w:rPr>
        <w:t>do SWZ</w:t>
      </w:r>
    </w:p>
    <w:p w:rsidR="00F858BE" w:rsidRDefault="00F858BE" w:rsidP="00F858BE">
      <w:pPr>
        <w:widowControl w:val="0"/>
        <w:spacing w:before="20" w:after="40" w:line="240" w:lineRule="auto"/>
        <w:ind w:left="993"/>
        <w:contextualSpacing/>
        <w:jc w:val="both"/>
        <w:outlineLvl w:val="3"/>
        <w:rPr>
          <w:rFonts w:eastAsia="SimSun" w:cstheme="minorHAnsi"/>
          <w:bCs/>
          <w:lang w:eastAsia="zh-CN"/>
        </w:rPr>
      </w:pPr>
    </w:p>
    <w:p w:rsidR="00003B1E" w:rsidRPr="00532A95" w:rsidRDefault="00003B1E"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Pr>
          <w:rFonts w:eastAsia="SimSun" w:cstheme="minorHAnsi"/>
          <w:b/>
          <w:bCs/>
          <w:lang w:eastAsia="zh-CN"/>
        </w:rPr>
        <w:t xml:space="preserve">Oświadczenie wstępne określone w art. 125 ust. 1 ustawy </w:t>
      </w:r>
      <w:proofErr w:type="spellStart"/>
      <w:r>
        <w:rPr>
          <w:rFonts w:eastAsia="SimSun" w:cstheme="minorHAnsi"/>
          <w:b/>
          <w:bCs/>
          <w:lang w:eastAsia="zh-CN"/>
        </w:rPr>
        <w:t>Pzp</w:t>
      </w:r>
      <w:proofErr w:type="spellEnd"/>
      <w:r>
        <w:rPr>
          <w:rFonts w:eastAsia="SimSun" w:cstheme="minorHAnsi"/>
          <w:b/>
          <w:bCs/>
          <w:lang w:eastAsia="zh-CN"/>
        </w:rPr>
        <w:t>:</w:t>
      </w:r>
    </w:p>
    <w:p w:rsidR="00596336" w:rsidRDefault="00596336" w:rsidP="00596336">
      <w:pPr>
        <w:pStyle w:val="Akapitzlist"/>
        <w:widowControl w:val="0"/>
        <w:numPr>
          <w:ilvl w:val="4"/>
          <w:numId w:val="1"/>
        </w:numPr>
        <w:spacing w:before="20" w:after="40"/>
        <w:ind w:left="1418" w:hanging="425"/>
        <w:contextualSpacing/>
        <w:jc w:val="both"/>
        <w:outlineLvl w:val="3"/>
        <w:rPr>
          <w:rFonts w:asciiTheme="minorHAnsi" w:eastAsia="SimSun" w:hAnsiTheme="minorHAnsi" w:cstheme="minorHAnsi"/>
          <w:b/>
          <w:bCs/>
          <w:i/>
          <w:sz w:val="22"/>
          <w:szCs w:val="22"/>
          <w:lang w:eastAsia="zh-CN"/>
        </w:rPr>
      </w:pPr>
      <w:r w:rsidRPr="00003B1E">
        <w:rPr>
          <w:rFonts w:asciiTheme="minorHAnsi" w:eastAsia="SimSun" w:hAnsiTheme="minorHAnsi" w:cstheme="minorHAnsi"/>
          <w:b/>
          <w:bCs/>
          <w:sz w:val="22"/>
          <w:szCs w:val="22"/>
          <w:lang w:eastAsia="zh-CN"/>
        </w:rPr>
        <w:t>Oświadczenie o n</w:t>
      </w:r>
      <w:r>
        <w:rPr>
          <w:rFonts w:asciiTheme="minorHAnsi" w:eastAsia="SimSun" w:hAnsiTheme="minorHAnsi" w:cstheme="minorHAnsi"/>
          <w:b/>
          <w:bCs/>
          <w:sz w:val="22"/>
          <w:szCs w:val="22"/>
          <w:lang w:eastAsia="zh-CN"/>
        </w:rPr>
        <w:t>iepodleganiu wykluczeniu z postę</w:t>
      </w:r>
      <w:r w:rsidRPr="00003B1E">
        <w:rPr>
          <w:rFonts w:asciiTheme="minorHAnsi" w:eastAsia="SimSun" w:hAnsiTheme="minorHAnsi" w:cstheme="minorHAnsi"/>
          <w:b/>
          <w:bCs/>
          <w:sz w:val="22"/>
          <w:szCs w:val="22"/>
          <w:lang w:eastAsia="zh-CN"/>
        </w:rPr>
        <w:t>powania na podsta</w:t>
      </w:r>
      <w:r>
        <w:rPr>
          <w:rFonts w:asciiTheme="minorHAnsi" w:eastAsia="SimSun" w:hAnsiTheme="minorHAnsi" w:cstheme="minorHAnsi"/>
          <w:b/>
          <w:bCs/>
          <w:sz w:val="22"/>
          <w:szCs w:val="22"/>
          <w:lang w:eastAsia="zh-CN"/>
        </w:rPr>
        <w:t xml:space="preserve">wie art. 108 ust 1 pkt 1-6, </w:t>
      </w:r>
      <w:r w:rsidRPr="00003B1E">
        <w:rPr>
          <w:rFonts w:asciiTheme="minorHAnsi" w:eastAsia="SimSun" w:hAnsiTheme="minorHAnsi" w:cstheme="minorHAnsi"/>
          <w:b/>
          <w:bCs/>
          <w:sz w:val="22"/>
          <w:szCs w:val="22"/>
          <w:lang w:eastAsia="zh-CN"/>
        </w:rPr>
        <w:t xml:space="preserve">art. 109 ust. 1 pkt 4 ustawy </w:t>
      </w:r>
      <w:proofErr w:type="spellStart"/>
      <w:r w:rsidRPr="00003B1E">
        <w:rPr>
          <w:rFonts w:asciiTheme="minorHAnsi" w:eastAsia="SimSun" w:hAnsiTheme="minorHAnsi" w:cstheme="minorHAnsi"/>
          <w:b/>
          <w:bCs/>
          <w:sz w:val="22"/>
          <w:szCs w:val="22"/>
          <w:lang w:eastAsia="zh-CN"/>
        </w:rPr>
        <w:t>Pzp</w:t>
      </w:r>
      <w:proofErr w:type="spellEnd"/>
      <w:r>
        <w:rPr>
          <w:rFonts w:asciiTheme="minorHAnsi" w:eastAsia="SimSun" w:hAnsiTheme="minorHAnsi" w:cstheme="minorHAnsi"/>
          <w:b/>
          <w:bCs/>
          <w:sz w:val="22"/>
          <w:szCs w:val="22"/>
          <w:lang w:eastAsia="zh-CN"/>
        </w:rPr>
        <w:t xml:space="preserve"> oraz </w:t>
      </w:r>
      <w:r w:rsidRPr="008B65C3">
        <w:rPr>
          <w:rFonts w:asciiTheme="minorHAnsi" w:eastAsia="SimSun" w:hAnsiTheme="minorHAnsi" w:cstheme="minorHAnsi"/>
          <w:b/>
          <w:bCs/>
          <w:sz w:val="22"/>
          <w:szCs w:val="22"/>
          <w:lang w:eastAsia="zh-CN"/>
        </w:rPr>
        <w:t xml:space="preserve">art.  7 ust. 1 ustawy </w:t>
      </w:r>
      <w:r w:rsidRPr="008B65C3">
        <w:rPr>
          <w:rFonts w:asciiTheme="minorHAnsi" w:eastAsia="SimSun" w:hAnsiTheme="minorHAnsi" w:cstheme="minorHAnsi"/>
          <w:b/>
          <w:bCs/>
          <w:i/>
          <w:iCs/>
          <w:sz w:val="22"/>
          <w:szCs w:val="22"/>
          <w:lang w:eastAsia="zh-CN"/>
        </w:rPr>
        <w:t>o</w:t>
      </w:r>
      <w:r>
        <w:rPr>
          <w:rFonts w:asciiTheme="minorHAnsi" w:eastAsia="SimSun" w:hAnsiTheme="minorHAnsi" w:cstheme="minorHAnsi"/>
          <w:b/>
          <w:bCs/>
          <w:i/>
          <w:iCs/>
          <w:sz w:val="22"/>
          <w:szCs w:val="22"/>
          <w:lang w:eastAsia="zh-CN"/>
        </w:rPr>
        <w:t> </w:t>
      </w:r>
      <w:r w:rsidRPr="008B65C3">
        <w:rPr>
          <w:rFonts w:asciiTheme="minorHAnsi" w:eastAsia="SimSun" w:hAnsiTheme="minorHAnsi" w:cstheme="minorHAnsi"/>
          <w:b/>
          <w:bCs/>
          <w:i/>
          <w:iCs/>
          <w:sz w:val="22"/>
          <w:szCs w:val="22"/>
          <w:lang w:eastAsia="zh-CN"/>
        </w:rPr>
        <w:t>szczególnych rozwiązaniach w zakresie przeciwdziałania wspieraniu agresji na Ukrainę oraz służących ochronie bezpieczeństwa narodowego</w:t>
      </w:r>
      <w:r w:rsidRPr="00003B1E">
        <w:rPr>
          <w:rFonts w:asciiTheme="minorHAnsi" w:eastAsia="SimSun" w:hAnsiTheme="minorHAnsi" w:cstheme="minorHAnsi"/>
          <w:b/>
          <w:bCs/>
          <w:sz w:val="22"/>
          <w:szCs w:val="22"/>
          <w:lang w:eastAsia="zh-CN"/>
        </w:rPr>
        <w:t xml:space="preserve"> – </w:t>
      </w:r>
      <w:r w:rsidRPr="00517EF0">
        <w:rPr>
          <w:rFonts w:asciiTheme="minorHAnsi" w:eastAsia="SimSun" w:hAnsiTheme="minorHAnsi" w:cstheme="minorHAnsi"/>
          <w:bCs/>
          <w:i/>
          <w:sz w:val="22"/>
          <w:szCs w:val="22"/>
          <w:lang w:eastAsia="zh-CN"/>
        </w:rPr>
        <w:t>wzór stanowi</w:t>
      </w:r>
      <w:r w:rsidRPr="00517EF0">
        <w:rPr>
          <w:rFonts w:asciiTheme="minorHAnsi" w:eastAsia="SimSun" w:hAnsiTheme="minorHAnsi" w:cstheme="minorHAnsi"/>
          <w:b/>
          <w:bCs/>
          <w:i/>
          <w:sz w:val="22"/>
          <w:szCs w:val="22"/>
          <w:lang w:eastAsia="zh-CN"/>
        </w:rPr>
        <w:t xml:space="preserve"> załącznik nr </w:t>
      </w:r>
      <w:r>
        <w:rPr>
          <w:rFonts w:asciiTheme="minorHAnsi" w:eastAsia="SimSun" w:hAnsiTheme="minorHAnsi" w:cstheme="minorHAnsi"/>
          <w:b/>
          <w:bCs/>
          <w:i/>
          <w:sz w:val="22"/>
          <w:szCs w:val="22"/>
          <w:lang w:eastAsia="zh-CN"/>
        </w:rPr>
        <w:t>2</w:t>
      </w:r>
      <w:r w:rsidRPr="00517EF0">
        <w:rPr>
          <w:rFonts w:asciiTheme="minorHAnsi" w:eastAsia="SimSun" w:hAnsiTheme="minorHAnsi" w:cstheme="minorHAnsi"/>
          <w:b/>
          <w:bCs/>
          <w:i/>
          <w:sz w:val="22"/>
          <w:szCs w:val="22"/>
          <w:lang w:eastAsia="zh-CN"/>
        </w:rPr>
        <w:t xml:space="preserve"> do SWZ</w:t>
      </w:r>
    </w:p>
    <w:p w:rsidR="00596336" w:rsidRDefault="00596336" w:rsidP="00D96B35">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rsidR="00D96B35" w:rsidRDefault="00D96B35" w:rsidP="00D96B35">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003B1E">
        <w:rPr>
          <w:rFonts w:asciiTheme="minorHAnsi" w:eastAsia="SimSun" w:hAnsiTheme="minorHAnsi" w:cstheme="minorHAnsi"/>
          <w:bCs/>
          <w:sz w:val="22"/>
          <w:szCs w:val="22"/>
          <w:lang w:eastAsia="zh-CN"/>
        </w:rPr>
        <w:t>W przypadku wspólnego ubiegania się o zamówienie</w:t>
      </w:r>
      <w:r>
        <w:rPr>
          <w:rFonts w:asciiTheme="minorHAnsi" w:eastAsia="SimSun" w:hAnsiTheme="minorHAnsi" w:cstheme="minorHAnsi"/>
          <w:bCs/>
          <w:sz w:val="22"/>
          <w:szCs w:val="22"/>
          <w:lang w:eastAsia="zh-CN"/>
        </w:rPr>
        <w:t xml:space="preserve"> przez wykonawców, oświadczenie </w:t>
      </w:r>
      <w:r w:rsidRPr="00003B1E">
        <w:rPr>
          <w:rFonts w:asciiTheme="minorHAnsi" w:eastAsia="SimSun" w:hAnsiTheme="minorHAnsi" w:cstheme="minorHAnsi"/>
          <w:bCs/>
          <w:sz w:val="22"/>
          <w:szCs w:val="22"/>
          <w:lang w:eastAsia="zh-CN"/>
        </w:rPr>
        <w:t>o niepodleganiu wykluczeniu z postępowania składa każdy z</w:t>
      </w:r>
      <w:r>
        <w:rPr>
          <w:rFonts w:asciiTheme="minorHAnsi" w:eastAsia="SimSun" w:hAnsiTheme="minorHAnsi" w:cstheme="minorHAnsi"/>
          <w:bCs/>
          <w:sz w:val="22"/>
          <w:szCs w:val="22"/>
          <w:lang w:eastAsia="zh-CN"/>
        </w:rPr>
        <w:t> </w:t>
      </w:r>
      <w:r w:rsidRPr="00003B1E">
        <w:rPr>
          <w:rFonts w:asciiTheme="minorHAnsi" w:eastAsia="SimSun" w:hAnsiTheme="minorHAnsi" w:cstheme="minorHAnsi"/>
          <w:bCs/>
          <w:sz w:val="22"/>
          <w:szCs w:val="22"/>
          <w:lang w:eastAsia="zh-CN"/>
        </w:rPr>
        <w:t>Wykonawców.</w:t>
      </w:r>
    </w:p>
    <w:p w:rsidR="00D96B35" w:rsidRDefault="00D96B35" w:rsidP="00D96B35">
      <w:pPr>
        <w:pStyle w:val="Akapitzlist"/>
        <w:widowControl w:val="0"/>
        <w:spacing w:before="20" w:after="40"/>
        <w:ind w:left="1418"/>
        <w:contextualSpacing/>
        <w:jc w:val="both"/>
        <w:outlineLvl w:val="3"/>
        <w:rPr>
          <w:rFonts w:asciiTheme="minorHAnsi" w:eastAsia="SimSun" w:hAnsiTheme="minorHAnsi" w:cstheme="minorHAnsi"/>
          <w:b/>
          <w:bCs/>
          <w:i/>
          <w:sz w:val="22"/>
          <w:szCs w:val="22"/>
          <w:lang w:eastAsia="zh-CN"/>
        </w:rPr>
      </w:pPr>
    </w:p>
    <w:p w:rsidR="004D447C" w:rsidRDefault="004D447C"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r w:rsidRPr="004D447C">
        <w:rPr>
          <w:rFonts w:asciiTheme="minorHAnsi" w:eastAsia="SimSun" w:hAnsiTheme="minorHAnsi" w:cstheme="minorHAnsi"/>
          <w:b/>
          <w:bCs/>
          <w:sz w:val="22"/>
          <w:szCs w:val="22"/>
          <w:lang w:eastAsia="zh-CN"/>
        </w:rPr>
        <w:t>UWAGA:</w:t>
      </w:r>
      <w:r>
        <w:rPr>
          <w:rFonts w:asciiTheme="minorHAnsi" w:eastAsia="SimSun" w:hAnsiTheme="minorHAnsi" w:cstheme="minorHAnsi"/>
          <w:bCs/>
          <w:sz w:val="22"/>
          <w:szCs w:val="22"/>
          <w:lang w:eastAsia="zh-CN"/>
        </w:rPr>
        <w:t xml:space="preserve"> Wykonawca zgodnie z art. 125 ust. 5 ustawy </w:t>
      </w:r>
      <w:proofErr w:type="spellStart"/>
      <w:r>
        <w:rPr>
          <w:rFonts w:asciiTheme="minorHAnsi" w:eastAsia="SimSun" w:hAnsiTheme="minorHAnsi" w:cstheme="minorHAnsi"/>
          <w:bCs/>
          <w:sz w:val="22"/>
          <w:szCs w:val="22"/>
          <w:lang w:eastAsia="zh-CN"/>
        </w:rPr>
        <w:t>Pzp</w:t>
      </w:r>
      <w:proofErr w:type="spellEnd"/>
      <w:r>
        <w:rPr>
          <w:rFonts w:asciiTheme="minorHAnsi" w:eastAsia="SimSun" w:hAnsiTheme="minorHAnsi" w:cstheme="minorHAnsi"/>
          <w:bCs/>
          <w:sz w:val="22"/>
          <w:szCs w:val="22"/>
          <w:lang w:eastAsia="zh-CN"/>
        </w:rPr>
        <w:t>, w przypadku polegania na zdolnościach lub sytuacji podmiotów udostepniających zasoby, przedstawia, wraz z oświadczeniem, o którym mowa wyżej także oświadczenie podmiotu udostępniającego zasoby, potwierdzenie braku podstaw wykluczenia tego podmiotu oraz odpowiednio spełnianie warunków udziału w pos</w:t>
      </w:r>
      <w:r w:rsidR="00B25765">
        <w:rPr>
          <w:rFonts w:asciiTheme="minorHAnsi" w:eastAsia="SimSun" w:hAnsiTheme="minorHAnsi" w:cstheme="minorHAnsi"/>
          <w:bCs/>
          <w:sz w:val="22"/>
          <w:szCs w:val="22"/>
          <w:lang w:eastAsia="zh-CN"/>
        </w:rPr>
        <w:t>tępowaniu, w zakresie, w jakim w</w:t>
      </w:r>
      <w:r>
        <w:rPr>
          <w:rFonts w:asciiTheme="minorHAnsi" w:eastAsia="SimSun" w:hAnsiTheme="minorHAnsi" w:cstheme="minorHAnsi"/>
          <w:bCs/>
          <w:sz w:val="22"/>
          <w:szCs w:val="22"/>
          <w:lang w:eastAsia="zh-CN"/>
        </w:rPr>
        <w:t>ykonawca powołuje się na jego zasoby.</w:t>
      </w:r>
    </w:p>
    <w:p w:rsidR="0068111B" w:rsidRDefault="0068111B" w:rsidP="004D447C">
      <w:pPr>
        <w:pStyle w:val="Akapitzlist"/>
        <w:widowControl w:val="0"/>
        <w:spacing w:before="20" w:after="40"/>
        <w:ind w:left="1418"/>
        <w:contextualSpacing/>
        <w:jc w:val="both"/>
        <w:outlineLvl w:val="3"/>
        <w:rPr>
          <w:rFonts w:asciiTheme="minorHAnsi" w:eastAsia="SimSun" w:hAnsiTheme="minorHAnsi" w:cstheme="minorHAnsi"/>
          <w:bCs/>
          <w:sz w:val="22"/>
          <w:szCs w:val="22"/>
          <w:lang w:eastAsia="zh-CN"/>
        </w:rPr>
      </w:pPr>
    </w:p>
    <w:p w:rsidR="000718BA" w:rsidRPr="006D64D0" w:rsidRDefault="000718BA" w:rsidP="002C40CE">
      <w:pPr>
        <w:pStyle w:val="Akapitzlist"/>
        <w:widowControl w:val="0"/>
        <w:numPr>
          <w:ilvl w:val="0"/>
          <w:numId w:val="10"/>
        </w:numPr>
        <w:spacing w:before="20" w:after="40"/>
        <w:contextualSpacing/>
        <w:jc w:val="both"/>
        <w:outlineLvl w:val="3"/>
        <w:rPr>
          <w:rFonts w:asciiTheme="minorHAnsi" w:eastAsia="SimSun" w:hAnsiTheme="minorHAnsi" w:cstheme="minorHAnsi"/>
          <w:bCs/>
          <w:sz w:val="22"/>
          <w:szCs w:val="22"/>
          <w:lang w:eastAsia="zh-CN"/>
        </w:rPr>
      </w:pPr>
      <w:r w:rsidRPr="006D64D0">
        <w:rPr>
          <w:rFonts w:asciiTheme="minorHAnsi" w:eastAsia="SimSun" w:hAnsiTheme="minorHAnsi" w:cstheme="minorHAnsi"/>
          <w:b/>
          <w:bCs/>
          <w:sz w:val="22"/>
          <w:szCs w:val="22"/>
        </w:rPr>
        <w:t>Pełnomocnictwo</w:t>
      </w:r>
      <w:r w:rsidR="00D238BB" w:rsidRPr="006D64D0">
        <w:rPr>
          <w:rFonts w:asciiTheme="minorHAnsi" w:eastAsia="SimSun" w:hAnsiTheme="minorHAnsi" w:cstheme="minorHAnsi"/>
          <w:b/>
          <w:bCs/>
          <w:sz w:val="22"/>
          <w:szCs w:val="22"/>
        </w:rPr>
        <w:t xml:space="preserve"> </w:t>
      </w:r>
      <w:r w:rsidR="00D238BB" w:rsidRPr="006D64D0">
        <w:rPr>
          <w:rFonts w:asciiTheme="minorHAnsi" w:eastAsia="SimSun" w:hAnsiTheme="minorHAnsi" w:cstheme="minorHAnsi"/>
          <w:bCs/>
          <w:i/>
          <w:sz w:val="22"/>
          <w:szCs w:val="22"/>
        </w:rPr>
        <w:t>(jeżeli dotyczy)</w:t>
      </w:r>
      <w:r w:rsidR="00D238BB" w:rsidRPr="006D64D0">
        <w:rPr>
          <w:rFonts w:asciiTheme="minorHAnsi" w:eastAsia="SimSun" w:hAnsiTheme="minorHAnsi" w:cstheme="minorHAnsi"/>
          <w:b/>
          <w:bCs/>
          <w:sz w:val="22"/>
          <w:szCs w:val="22"/>
        </w:rPr>
        <w:t>:</w:t>
      </w:r>
    </w:p>
    <w:p w:rsidR="000718BA" w:rsidRDefault="000718BA" w:rsidP="000718BA">
      <w:pPr>
        <w:widowControl w:val="0"/>
        <w:spacing w:before="20" w:after="40" w:line="240" w:lineRule="auto"/>
        <w:ind w:left="993"/>
        <w:contextualSpacing/>
        <w:jc w:val="both"/>
        <w:outlineLvl w:val="3"/>
        <w:rPr>
          <w:rFonts w:eastAsia="SimSun" w:cstheme="minorHAnsi"/>
          <w:bCs/>
        </w:rPr>
      </w:pPr>
      <w:r w:rsidRPr="00C061F8">
        <w:rPr>
          <w:rFonts w:eastAsia="SimSun" w:cstheme="minorHAnsi"/>
          <w:bCs/>
        </w:rPr>
        <w:t>Oferta wraz ze wszystkimi wymaganymi dokumentami musi być podpisana przez osoby uprawnione do reprezentacji podmiotów składających te dokumenty. Pełnomocnictwo  musi być załączone do oferty w oryginale w takiej samej formie jak składana oferta tj. w</w:t>
      </w:r>
      <w:r w:rsidR="00D238BB">
        <w:rPr>
          <w:rFonts w:eastAsia="SimSun" w:cstheme="minorHAnsi"/>
          <w:bCs/>
        </w:rPr>
        <w:t> </w:t>
      </w:r>
      <w:r w:rsidRPr="00C061F8">
        <w:rPr>
          <w:rFonts w:eastAsia="SimSun" w:cstheme="minorHAnsi"/>
          <w:bCs/>
        </w:rPr>
        <w:t xml:space="preserve">formie elektronicznej lub postaci elektronicznej opatrzonej podpisem zaufanym lub osobistym. </w:t>
      </w:r>
      <w:r w:rsidR="00FC7A9A" w:rsidRPr="00C061F8">
        <w:rPr>
          <w:rFonts w:eastAsia="SimSun" w:cstheme="minorHAnsi"/>
          <w:bCs/>
        </w:rPr>
        <w:t>Dopuszcza</w:t>
      </w:r>
      <w:r w:rsidRPr="00C061F8">
        <w:rPr>
          <w:rFonts w:eastAsia="SimSun" w:cstheme="minorHAnsi"/>
          <w:bCs/>
        </w:rPr>
        <w:t xml:space="preserve"> </w:t>
      </w:r>
      <w:r w:rsidR="00FC7A9A" w:rsidRPr="00C061F8">
        <w:rPr>
          <w:rFonts w:eastAsia="SimSun" w:cstheme="minorHAnsi"/>
          <w:bCs/>
        </w:rPr>
        <w:t>się</w:t>
      </w:r>
      <w:r w:rsidRPr="00C061F8">
        <w:rPr>
          <w:rFonts w:eastAsia="SimSun" w:cstheme="minorHAnsi"/>
          <w:bCs/>
        </w:rPr>
        <w:t xml:space="preserve"> także złożenie elektronicznej kopii pełnomocnictwa sporządzonego uprzednio w formie pisemnej w</w:t>
      </w:r>
      <w:r w:rsidR="00FC7A9A" w:rsidRPr="00C061F8">
        <w:rPr>
          <w:rFonts w:eastAsia="SimSun" w:cstheme="minorHAnsi"/>
          <w:bCs/>
        </w:rPr>
        <w:t> </w:t>
      </w:r>
      <w:r w:rsidRPr="00C061F8">
        <w:rPr>
          <w:rFonts w:eastAsia="SimSun" w:cstheme="minorHAnsi"/>
          <w:bCs/>
        </w:rPr>
        <w:t>formie elektronicznego poświadczenia sporządzenie stosownie do art. 97 paragraf 2 ustawy z dnia 14 lutego 1991 r. Prawo o</w:t>
      </w:r>
      <w:r w:rsidR="00D238BB">
        <w:rPr>
          <w:rFonts w:eastAsia="SimSun" w:cstheme="minorHAnsi"/>
          <w:bCs/>
        </w:rPr>
        <w:t> </w:t>
      </w:r>
      <w:r w:rsidRPr="00C061F8">
        <w:rPr>
          <w:rFonts w:eastAsia="SimSun" w:cstheme="minorHAnsi"/>
          <w:bCs/>
        </w:rPr>
        <w:t>notariacie, które to poświadczenie notariusz opatruje kwalifikowanym podpisem elektronicznym bądź też opatrzenie</w:t>
      </w:r>
      <w:r w:rsidR="00FC7A9A" w:rsidRPr="00C061F8">
        <w:rPr>
          <w:rFonts w:eastAsia="SimSun" w:cstheme="minorHAnsi"/>
          <w:bCs/>
        </w:rPr>
        <w:t xml:space="preserve"> skanu</w:t>
      </w:r>
      <w:r w:rsidR="00FC7A9A">
        <w:rPr>
          <w:rFonts w:eastAsia="SimSun" w:cstheme="minorHAnsi"/>
          <w:b/>
          <w:bCs/>
        </w:rPr>
        <w:t xml:space="preserve"> </w:t>
      </w:r>
      <w:r w:rsidR="00FC7A9A" w:rsidRPr="00C061F8">
        <w:rPr>
          <w:rFonts w:eastAsia="SimSun" w:cstheme="minorHAnsi"/>
          <w:bCs/>
        </w:rPr>
        <w:t>pełnomocnictwa sporządzonego uprzednio w formie pisemnej kwalifikowanym podpisem, podpisem zaufanym lub podpisem osobistym mocodawcy. Elektroniczna kopia pełnomocnictwa nie może uwierzytelniona przez upełnomocnionego.</w:t>
      </w:r>
    </w:p>
    <w:p w:rsidR="00D238BB" w:rsidRDefault="00D238BB" w:rsidP="000718BA">
      <w:pPr>
        <w:widowControl w:val="0"/>
        <w:spacing w:before="20" w:after="40" w:line="240" w:lineRule="auto"/>
        <w:ind w:left="993"/>
        <w:contextualSpacing/>
        <w:jc w:val="both"/>
        <w:outlineLvl w:val="3"/>
        <w:rPr>
          <w:rFonts w:eastAsia="SimSun" w:cstheme="minorHAnsi"/>
          <w:bCs/>
        </w:rPr>
      </w:pPr>
    </w:p>
    <w:p w:rsidR="00D238BB" w:rsidRDefault="00D238BB" w:rsidP="00881F52">
      <w:pPr>
        <w:widowControl w:val="0"/>
        <w:numPr>
          <w:ilvl w:val="0"/>
          <w:numId w:val="10"/>
        </w:numPr>
        <w:spacing w:before="20" w:after="40" w:line="240" w:lineRule="auto"/>
        <w:ind w:left="993" w:hanging="426"/>
        <w:contextualSpacing/>
        <w:jc w:val="both"/>
        <w:outlineLvl w:val="3"/>
        <w:rPr>
          <w:rFonts w:eastAsia="SimSun" w:cstheme="minorHAnsi"/>
          <w:bCs/>
          <w:lang w:eastAsia="zh-CN"/>
        </w:rPr>
      </w:pPr>
      <w:r w:rsidRPr="00655323">
        <w:rPr>
          <w:rFonts w:eastAsia="SimSun" w:cstheme="minorHAnsi"/>
          <w:b/>
          <w:bCs/>
        </w:rPr>
        <w:t>Pełnomocnictwo</w:t>
      </w:r>
      <w:r>
        <w:rPr>
          <w:rFonts w:eastAsia="SimSun" w:cstheme="minorHAnsi"/>
          <w:b/>
          <w:bCs/>
        </w:rPr>
        <w:t xml:space="preserve"> </w:t>
      </w:r>
      <w:r w:rsidRPr="00D238BB">
        <w:rPr>
          <w:rFonts w:eastAsia="SimSun" w:cstheme="minorHAnsi"/>
          <w:bCs/>
          <w:i/>
        </w:rPr>
        <w:t>(jeżeli dotyczy)</w:t>
      </w:r>
      <w:r>
        <w:rPr>
          <w:rFonts w:eastAsia="SimSun" w:cstheme="minorHAnsi"/>
          <w:b/>
          <w:bCs/>
        </w:rPr>
        <w:t xml:space="preserve"> -</w:t>
      </w:r>
      <w:r w:rsidRPr="00655323">
        <w:rPr>
          <w:rFonts w:eastAsia="SimSun" w:cstheme="minorHAnsi"/>
          <w:b/>
          <w:bCs/>
        </w:rPr>
        <w:t xml:space="preserve"> </w:t>
      </w:r>
      <w:r w:rsidRPr="00655323">
        <w:rPr>
          <w:rFonts w:eastAsia="SimSun" w:cstheme="minorHAnsi"/>
          <w:color w:val="000000"/>
          <w:shd w:val="clear" w:color="auto" w:fill="FFFFFF"/>
          <w:lang w:eastAsia="zh-CN"/>
        </w:rPr>
        <w:t>do reprezentowania wykonawców wspólnie ubiegających się o</w:t>
      </w:r>
      <w:r>
        <w:rPr>
          <w:rFonts w:eastAsia="SimSun" w:cstheme="minorHAnsi"/>
          <w:color w:val="000000"/>
          <w:shd w:val="clear" w:color="auto" w:fill="FFFFFF"/>
          <w:lang w:eastAsia="zh-CN"/>
        </w:rPr>
        <w:t> </w:t>
      </w:r>
      <w:r w:rsidRPr="00655323">
        <w:rPr>
          <w:rFonts w:eastAsia="SimSun" w:cstheme="minorHAnsi"/>
          <w:color w:val="000000"/>
          <w:shd w:val="clear" w:color="auto" w:fill="FFFFFF"/>
          <w:lang w:eastAsia="zh-CN"/>
        </w:rPr>
        <w:t>udzielenie zamówienia  w postępowaniu o udzielenie zamówienia albo do reprezentowania ich w postępowaniu i zawarcia umowy w sprawie zamówienia publicznego</w:t>
      </w:r>
      <w:r w:rsidRPr="00655323">
        <w:rPr>
          <w:rFonts w:eastAsia="SimSun" w:cstheme="minorHAnsi"/>
          <w:bCs/>
        </w:rPr>
        <w:t>.</w:t>
      </w:r>
    </w:p>
    <w:p w:rsidR="00D238BB" w:rsidRPr="00655323" w:rsidRDefault="00D238BB" w:rsidP="0011681F">
      <w:pPr>
        <w:widowControl w:val="0"/>
        <w:spacing w:before="20" w:after="40" w:line="240" w:lineRule="auto"/>
        <w:contextualSpacing/>
        <w:jc w:val="both"/>
        <w:outlineLvl w:val="3"/>
        <w:rPr>
          <w:rFonts w:eastAsia="SimSun" w:cstheme="minorHAnsi"/>
          <w:b/>
          <w:bCs/>
        </w:rPr>
      </w:pPr>
    </w:p>
    <w:p w:rsidR="00655323" w:rsidRPr="00D238BB" w:rsidRDefault="00655323"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D238BB">
        <w:rPr>
          <w:rFonts w:asciiTheme="minorHAnsi" w:eastAsia="SimSun" w:hAnsiTheme="minorHAnsi" w:cstheme="minorHAnsi"/>
          <w:bCs/>
          <w:sz w:val="22"/>
          <w:szCs w:val="22"/>
          <w:lang w:eastAsia="zh-CN"/>
        </w:rPr>
        <w:t>Wykonawca w ofercie może zastrzec informacje stanowiące tajemnicę przedsiębiorstwa w</w:t>
      </w:r>
      <w:r w:rsidR="00280F6E">
        <w:rPr>
          <w:rFonts w:asciiTheme="minorHAnsi" w:eastAsia="SimSun" w:hAnsiTheme="minorHAnsi" w:cstheme="minorHAnsi"/>
          <w:bCs/>
          <w:sz w:val="22"/>
          <w:szCs w:val="22"/>
          <w:lang w:eastAsia="zh-CN"/>
        </w:rPr>
        <w:t> </w:t>
      </w:r>
      <w:r w:rsidRPr="00D238BB">
        <w:rPr>
          <w:rFonts w:asciiTheme="minorHAnsi" w:eastAsia="SimSun" w:hAnsiTheme="minorHAnsi" w:cstheme="minorHAnsi"/>
          <w:bCs/>
          <w:sz w:val="22"/>
          <w:szCs w:val="22"/>
          <w:lang w:eastAsia="zh-CN"/>
        </w:rPr>
        <w:t>rozumieniu ustawy z dnia 16 kwietnia 1993 r. o zwalczaniu nieuczciwej konkurencji (tekst jedn. Dz. U. 2020 poz. 1913, ze zm.). Zamawiający nie ujawni informacji stanowiących tajemnicę przedsiębiorstwa w rozumieniu przepisów o zwalczaniu n</w:t>
      </w:r>
      <w:r w:rsidR="00E14865">
        <w:rPr>
          <w:rFonts w:asciiTheme="minorHAnsi" w:eastAsia="SimSun" w:hAnsiTheme="minorHAnsi" w:cstheme="minorHAnsi"/>
          <w:bCs/>
          <w:sz w:val="22"/>
          <w:szCs w:val="22"/>
          <w:lang w:eastAsia="zh-CN"/>
        </w:rPr>
        <w:t>ieuczciwej konkurencji, jeżeli W</w:t>
      </w:r>
      <w:r w:rsidRPr="00D238BB">
        <w:rPr>
          <w:rFonts w:asciiTheme="minorHAnsi" w:eastAsia="SimSun" w:hAnsiTheme="minorHAnsi" w:cstheme="minorHAnsi"/>
          <w:bCs/>
          <w:sz w:val="22"/>
          <w:szCs w:val="22"/>
          <w:lang w:eastAsia="zh-CN"/>
        </w:rPr>
        <w:t xml:space="preserve">ykonawca, nie później niż w terminie składania ofert, zastrzegł, że nie mogą być one </w:t>
      </w:r>
      <w:r w:rsidRPr="00D238BB">
        <w:rPr>
          <w:rFonts w:asciiTheme="minorHAnsi" w:eastAsia="SimSun" w:hAnsiTheme="minorHAnsi" w:cstheme="minorHAnsi"/>
          <w:bCs/>
          <w:sz w:val="22"/>
          <w:szCs w:val="22"/>
          <w:lang w:eastAsia="zh-CN"/>
        </w:rPr>
        <w:lastRenderedPageBreak/>
        <w:t>udostępniane oraz wykazał, iż zastrzeżone informacje stanowią tajemnicę przedsiębiorstwa.</w:t>
      </w:r>
    </w:p>
    <w:p w:rsidR="00655323" w:rsidRPr="00655323" w:rsidRDefault="00655323" w:rsidP="000107D8">
      <w:pPr>
        <w:widowControl w:val="0"/>
        <w:spacing w:before="20" w:after="40"/>
        <w:ind w:left="709" w:hanging="283"/>
        <w:contextualSpacing/>
        <w:jc w:val="both"/>
        <w:outlineLvl w:val="3"/>
        <w:rPr>
          <w:rFonts w:eastAsia="SimSun" w:cstheme="minorHAnsi"/>
          <w:bCs/>
          <w:u w:val="single"/>
          <w:lang w:eastAsia="zh-CN"/>
        </w:rPr>
      </w:pPr>
      <w:r w:rsidRPr="00655323">
        <w:rPr>
          <w:rFonts w:eastAsia="Calibri" w:cstheme="minorHAnsi"/>
          <w:u w:val="single"/>
          <w:lang w:eastAsia="zh-CN"/>
        </w:rPr>
        <w:t>Wykonawca w szczególności nie może zastrzec w ofercie informacji:</w:t>
      </w:r>
    </w:p>
    <w:p w:rsidR="00655323" w:rsidRPr="00655323"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odczytywanych podczas otwarcia ofert,</w:t>
      </w:r>
    </w:p>
    <w:p w:rsidR="00655323" w:rsidRPr="00655323"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które są jawne na mocy odrębnych przepisów,</w:t>
      </w:r>
    </w:p>
    <w:p w:rsidR="00397251" w:rsidRDefault="00655323" w:rsidP="00881F52">
      <w:pPr>
        <w:numPr>
          <w:ilvl w:val="0"/>
          <w:numId w:val="11"/>
        </w:numPr>
        <w:spacing w:before="20" w:after="40" w:line="240" w:lineRule="auto"/>
        <w:ind w:left="1134" w:hanging="425"/>
        <w:contextualSpacing/>
        <w:jc w:val="both"/>
        <w:rPr>
          <w:rFonts w:eastAsia="Calibri" w:cstheme="minorHAnsi"/>
          <w:lang w:eastAsia="zh-CN"/>
        </w:rPr>
      </w:pPr>
      <w:r w:rsidRPr="00655323">
        <w:rPr>
          <w:rFonts w:eastAsia="Calibri" w:cstheme="minorHAnsi"/>
          <w:lang w:eastAsia="zh-CN"/>
        </w:rPr>
        <w:t>ceny jednostkowej stanowiącej podstawę wyliczenia ceny oferty.</w:t>
      </w:r>
    </w:p>
    <w:p w:rsidR="00BA62A3" w:rsidRPr="00BA62A3" w:rsidRDefault="00BA62A3" w:rsidP="00BA62A3">
      <w:pPr>
        <w:spacing w:before="20" w:after="40" w:line="240" w:lineRule="auto"/>
        <w:ind w:left="1134"/>
        <w:contextualSpacing/>
        <w:jc w:val="both"/>
        <w:rPr>
          <w:rFonts w:eastAsia="Calibri" w:cstheme="minorHAnsi"/>
          <w:lang w:eastAsia="zh-CN"/>
        </w:rPr>
      </w:pPr>
    </w:p>
    <w:p w:rsidR="00397251" w:rsidRPr="00397251" w:rsidRDefault="00397251"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397251">
        <w:rPr>
          <w:rFonts w:asciiTheme="minorHAnsi" w:eastAsia="SimSun" w:hAnsiTheme="minorHAnsi" w:cstheme="minorHAnsi"/>
          <w:bCs/>
          <w:sz w:val="22"/>
          <w:szCs w:val="22"/>
          <w:lang w:eastAsia="zh-CN"/>
        </w:rPr>
        <w:t>W toku badania i oceny ofert Zamawiający może żądać od Wykonawców wyjaśnień dotyczących treści złożonych ofert oraz przedmiotowych środków dowodowych lub innych składanych dokumentów lub oświadczeń. W takim przypadku Zamawiający zastosuje</w:t>
      </w:r>
      <w:r>
        <w:rPr>
          <w:rFonts w:asciiTheme="minorHAnsi" w:eastAsia="SimSun" w:hAnsiTheme="minorHAnsi" w:cstheme="minorHAnsi"/>
          <w:bCs/>
          <w:sz w:val="22"/>
          <w:szCs w:val="22"/>
          <w:lang w:eastAsia="zh-CN"/>
        </w:rPr>
        <w:t xml:space="preserve"> odpowiednio</w:t>
      </w:r>
      <w:r w:rsidRPr="00397251">
        <w:rPr>
          <w:rFonts w:asciiTheme="minorHAnsi" w:eastAsia="SimSun" w:hAnsiTheme="minorHAnsi" w:cstheme="minorHAnsi"/>
          <w:bCs/>
          <w:sz w:val="22"/>
          <w:szCs w:val="22"/>
          <w:lang w:eastAsia="zh-CN"/>
        </w:rPr>
        <w:t xml:space="preserve"> art. 223 ustawy </w:t>
      </w:r>
      <w:proofErr w:type="spellStart"/>
      <w:r w:rsidRPr="00397251">
        <w:rPr>
          <w:rFonts w:asciiTheme="minorHAnsi" w:eastAsia="SimSun" w:hAnsiTheme="minorHAnsi" w:cstheme="minorHAnsi"/>
          <w:bCs/>
          <w:sz w:val="22"/>
          <w:szCs w:val="22"/>
          <w:lang w:eastAsia="zh-CN"/>
        </w:rPr>
        <w:t>Pzp</w:t>
      </w:r>
      <w:proofErr w:type="spellEnd"/>
      <w:r w:rsidRPr="00397251">
        <w:rPr>
          <w:rFonts w:asciiTheme="minorHAnsi" w:eastAsia="SimSun" w:hAnsiTheme="minorHAnsi" w:cstheme="minorHAnsi"/>
          <w:bCs/>
          <w:sz w:val="22"/>
          <w:szCs w:val="22"/>
          <w:lang w:eastAsia="zh-CN"/>
        </w:rPr>
        <w:t xml:space="preserve">. </w:t>
      </w:r>
    </w:p>
    <w:p w:rsidR="00A53902" w:rsidRDefault="00A53902" w:rsidP="00A53902">
      <w:pPr>
        <w:pStyle w:val="Akapitzlist"/>
        <w:widowControl w:val="0"/>
        <w:spacing w:before="20" w:after="40"/>
        <w:ind w:left="426"/>
        <w:contextualSpacing/>
        <w:jc w:val="both"/>
        <w:outlineLvl w:val="3"/>
        <w:rPr>
          <w:rFonts w:asciiTheme="minorHAnsi" w:eastAsia="SimSun" w:hAnsiTheme="minorHAnsi" w:cstheme="minorHAnsi"/>
          <w:bCs/>
          <w:sz w:val="22"/>
          <w:szCs w:val="22"/>
          <w:u w:val="single"/>
          <w:lang w:eastAsia="zh-CN"/>
        </w:rPr>
      </w:pPr>
    </w:p>
    <w:p w:rsidR="00A53902" w:rsidRDefault="00A53902" w:rsidP="00881F52">
      <w:pPr>
        <w:pStyle w:val="Akapitzlist"/>
        <w:widowControl w:val="0"/>
        <w:numPr>
          <w:ilvl w:val="0"/>
          <w:numId w:val="12"/>
        </w:numPr>
        <w:spacing w:before="20" w:after="40"/>
        <w:ind w:left="426" w:hanging="426"/>
        <w:contextualSpacing/>
        <w:jc w:val="both"/>
        <w:outlineLvl w:val="3"/>
        <w:rPr>
          <w:rFonts w:asciiTheme="minorHAnsi" w:eastAsia="SimSun" w:hAnsiTheme="minorHAnsi" w:cstheme="minorHAnsi"/>
          <w:bCs/>
          <w:sz w:val="22"/>
          <w:szCs w:val="22"/>
          <w:lang w:eastAsia="zh-CN"/>
        </w:rPr>
      </w:pPr>
      <w:r w:rsidRPr="00A53902">
        <w:rPr>
          <w:rFonts w:asciiTheme="minorHAnsi" w:eastAsia="SimSun" w:hAnsiTheme="minorHAnsi" w:cstheme="minorHAnsi"/>
          <w:bCs/>
          <w:sz w:val="22"/>
          <w:szCs w:val="22"/>
          <w:lang w:eastAsia="zh-CN"/>
        </w:rPr>
        <w:t>Zamawiający odrzuca ofertę w przypadku zaistnienia jakichkolwiek z przesłanek określonych w</w:t>
      </w:r>
      <w:r w:rsidR="00397251">
        <w:rPr>
          <w:rFonts w:asciiTheme="minorHAnsi" w:eastAsia="SimSun" w:hAnsiTheme="minorHAnsi" w:cstheme="minorHAnsi"/>
          <w:bCs/>
          <w:sz w:val="22"/>
          <w:szCs w:val="22"/>
          <w:lang w:eastAsia="zh-CN"/>
        </w:rPr>
        <w:t> </w:t>
      </w:r>
      <w:r w:rsidRPr="00A53902">
        <w:rPr>
          <w:rFonts w:asciiTheme="minorHAnsi" w:eastAsia="SimSun" w:hAnsiTheme="minorHAnsi" w:cstheme="minorHAnsi"/>
          <w:bCs/>
          <w:sz w:val="22"/>
          <w:szCs w:val="22"/>
          <w:lang w:eastAsia="zh-CN"/>
        </w:rPr>
        <w:t xml:space="preserve">art. 226 ust. 1 ustawy </w:t>
      </w:r>
      <w:proofErr w:type="spellStart"/>
      <w:r w:rsidRPr="00A53902">
        <w:rPr>
          <w:rFonts w:asciiTheme="minorHAnsi" w:eastAsia="SimSun" w:hAnsiTheme="minorHAnsi" w:cstheme="minorHAnsi"/>
          <w:bCs/>
          <w:sz w:val="22"/>
          <w:szCs w:val="22"/>
          <w:lang w:eastAsia="zh-CN"/>
        </w:rPr>
        <w:t>Pzp</w:t>
      </w:r>
      <w:proofErr w:type="spellEnd"/>
      <w:r w:rsidRPr="00A53902">
        <w:rPr>
          <w:rFonts w:asciiTheme="minorHAnsi" w:eastAsia="SimSun" w:hAnsiTheme="minorHAnsi" w:cstheme="minorHAnsi"/>
          <w:bCs/>
          <w:sz w:val="22"/>
          <w:szCs w:val="22"/>
          <w:lang w:eastAsia="zh-CN"/>
        </w:rPr>
        <w:t>.</w:t>
      </w:r>
    </w:p>
    <w:p w:rsidR="00532A95" w:rsidRPr="00532A95" w:rsidRDefault="00532A95" w:rsidP="00532A95">
      <w:pPr>
        <w:widowControl w:val="0"/>
        <w:spacing w:before="20" w:after="40"/>
        <w:contextualSpacing/>
        <w:jc w:val="both"/>
        <w:outlineLvl w:val="3"/>
        <w:rPr>
          <w:rFonts w:eastAsia="SimSun" w:cstheme="minorHAnsi"/>
          <w:bCs/>
          <w:lang w:eastAsia="zh-CN"/>
        </w:rPr>
      </w:pPr>
    </w:p>
    <w:p w:rsidR="004F79E8" w:rsidRDefault="004F79E8" w:rsidP="00CB2528">
      <w:pPr>
        <w:numPr>
          <w:ilvl w:val="0"/>
          <w:numId w:val="1"/>
        </w:numPr>
        <w:spacing w:after="120" w:line="240" w:lineRule="auto"/>
        <w:ind w:left="567" w:hanging="567"/>
        <w:jc w:val="both"/>
        <w:rPr>
          <w:rFonts w:eastAsia="Times New Roman" w:cstheme="minorHAnsi"/>
          <w:b/>
          <w:caps/>
          <w:lang w:eastAsia="pl-PL"/>
        </w:rPr>
      </w:pPr>
      <w:r w:rsidRPr="004F79E8">
        <w:rPr>
          <w:rFonts w:eastAsia="Times New Roman" w:cstheme="minorHAnsi"/>
          <w:b/>
          <w:caps/>
          <w:lang w:eastAsia="pl-PL"/>
        </w:rPr>
        <w:t>SPOSÓB ORAZ TERMIN SKŁADANIA OFERT:</w:t>
      </w:r>
    </w:p>
    <w:p w:rsidR="001A4FB3" w:rsidRPr="004F79E8" w:rsidRDefault="001A4FB3" w:rsidP="001A4FB3">
      <w:pPr>
        <w:spacing w:after="120" w:line="240" w:lineRule="auto"/>
        <w:ind w:left="567"/>
        <w:jc w:val="both"/>
        <w:rPr>
          <w:rFonts w:eastAsia="Times New Roman" w:cstheme="minorHAnsi"/>
          <w:b/>
          <w:caps/>
          <w:lang w:eastAsia="pl-PL"/>
        </w:rPr>
      </w:pPr>
    </w:p>
    <w:p w:rsidR="008147E1" w:rsidRPr="001207B3"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eastAsia="SimSun" w:hAnsiTheme="minorHAnsi" w:cstheme="minorHAnsi"/>
          <w:bCs/>
          <w:sz w:val="22"/>
          <w:szCs w:val="22"/>
          <w:lang w:eastAsia="zh-CN"/>
        </w:rPr>
        <w:t xml:space="preserve">Ofertę, wraz z wymaganymi dokumentami, należy złożyć za pośrednictwem strony internetowej postępowania (platformy zakupowej): </w:t>
      </w:r>
      <w:hyperlink r:id="rId12" w:history="1">
        <w:r w:rsidR="001207B3" w:rsidRPr="00A752EF">
          <w:rPr>
            <w:rStyle w:val="Hipercze"/>
            <w:rFonts w:asciiTheme="minorHAnsi" w:eastAsia="SimSun" w:hAnsiTheme="minorHAnsi" w:cstheme="minorHAnsi"/>
            <w:bCs/>
            <w:sz w:val="22"/>
            <w:szCs w:val="22"/>
            <w:lang w:eastAsia="zh-CN"/>
          </w:rPr>
          <w:t>https://platformazakupowa.pl/pn/nowotarski</w:t>
        </w:r>
      </w:hyperlink>
      <w:r w:rsidR="0099556C" w:rsidRPr="001207B3">
        <w:rPr>
          <w:rFonts w:asciiTheme="minorHAnsi" w:eastAsia="SimSun" w:hAnsiTheme="minorHAnsi" w:cstheme="minorHAnsi"/>
          <w:bCs/>
          <w:sz w:val="22"/>
          <w:szCs w:val="22"/>
          <w:lang w:eastAsia="zh-CN"/>
        </w:rPr>
        <w:t>.</w:t>
      </w:r>
      <w:r w:rsidR="001207B3">
        <w:rPr>
          <w:rFonts w:asciiTheme="minorHAnsi" w:eastAsia="SimSun" w:hAnsiTheme="minorHAnsi" w:cstheme="minorHAnsi"/>
          <w:bCs/>
          <w:sz w:val="22"/>
          <w:szCs w:val="22"/>
          <w:lang w:eastAsia="zh-CN"/>
        </w:rPr>
        <w:t xml:space="preserve"> </w:t>
      </w:r>
      <w:r w:rsidRPr="001207B3">
        <w:rPr>
          <w:rFonts w:asciiTheme="minorHAnsi" w:eastAsia="SimSun" w:hAnsiTheme="minorHAnsi" w:cstheme="minorHAnsi"/>
          <w:bCs/>
          <w:sz w:val="22"/>
          <w:szCs w:val="22"/>
          <w:lang w:eastAsia="zh-CN"/>
        </w:rPr>
        <w:t xml:space="preserve"> </w:t>
      </w:r>
    </w:p>
    <w:p w:rsidR="008147E1" w:rsidRPr="001207B3"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eastAsia="SimSun" w:hAnsiTheme="minorHAnsi" w:cstheme="minorHAnsi"/>
          <w:bCs/>
          <w:sz w:val="22"/>
          <w:szCs w:val="22"/>
          <w:lang w:eastAsia="zh-CN"/>
        </w:rPr>
        <w:t>Po wypełnieniu Formularza składania oferty i dołączenia wszystkich wymaganych załączników należy kliknąć przycisk „</w:t>
      </w:r>
      <w:r w:rsidRPr="001207B3">
        <w:rPr>
          <w:rFonts w:asciiTheme="minorHAnsi" w:eastAsia="SimSun" w:hAnsiTheme="minorHAnsi" w:cstheme="minorHAnsi"/>
          <w:bCs/>
          <w:i/>
          <w:iCs/>
          <w:sz w:val="22"/>
          <w:szCs w:val="22"/>
          <w:lang w:eastAsia="zh-CN"/>
        </w:rPr>
        <w:t>Przejdź do podsumowania</w:t>
      </w:r>
      <w:r w:rsidRPr="001207B3">
        <w:rPr>
          <w:rFonts w:asciiTheme="minorHAnsi" w:eastAsia="SimSun" w:hAnsiTheme="minorHAnsi" w:cstheme="minorHAnsi"/>
          <w:bCs/>
          <w:sz w:val="22"/>
          <w:szCs w:val="22"/>
          <w:lang w:eastAsia="zh-CN"/>
        </w:rPr>
        <w:t xml:space="preserve">”. </w:t>
      </w:r>
    </w:p>
    <w:p w:rsidR="008147E1" w:rsidRPr="001207B3"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eastAsia="SimSun" w:hAnsiTheme="minorHAnsi" w:cstheme="minorHAnsi"/>
          <w:bCs/>
          <w:sz w:val="22"/>
          <w:szCs w:val="22"/>
          <w:lang w:eastAsia="zh-CN"/>
        </w:rPr>
        <w:t xml:space="preserve">W procesie składania oferty za pośrednictwem strony internetowej postępowania (platformy zakupowej), Wykonawca powinien złożyć podpis bezpośrednio na dokumentach przesłanych za pośrednictwem tejże strony. Zaleca się stosowanie podpisu na każdym załączonym pliku osobno. </w:t>
      </w:r>
    </w:p>
    <w:p w:rsidR="008147E1" w:rsidRPr="001207B3" w:rsidRDefault="008147E1"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Za datę złożenia oferty przyjmuje się datę, jej przekazania za pośrednictwem strony internetowej postępowania (platformy zakupowej) w drugim kroku składania oferty poprzez kliknięcie przycisku „</w:t>
      </w:r>
      <w:r w:rsidRPr="001207B3">
        <w:rPr>
          <w:rFonts w:asciiTheme="minorHAnsi" w:hAnsiTheme="minorHAnsi" w:cstheme="minorHAnsi"/>
          <w:i/>
          <w:iCs/>
          <w:sz w:val="22"/>
          <w:szCs w:val="22"/>
        </w:rPr>
        <w:t>Złóż ofertę</w:t>
      </w:r>
      <w:r w:rsidRPr="001207B3">
        <w:rPr>
          <w:rFonts w:asciiTheme="minorHAnsi" w:hAnsiTheme="minorHAnsi" w:cstheme="minorHAnsi"/>
          <w:sz w:val="22"/>
          <w:szCs w:val="22"/>
        </w:rPr>
        <w:t>” i wyświetlenie się komunikatu, że oferta została zaszyfrowana i zło</w:t>
      </w:r>
      <w:r w:rsidR="005D15BA" w:rsidRPr="001207B3">
        <w:rPr>
          <w:rFonts w:asciiTheme="minorHAnsi" w:hAnsiTheme="minorHAnsi" w:cstheme="minorHAnsi"/>
          <w:sz w:val="22"/>
          <w:szCs w:val="22"/>
        </w:rPr>
        <w:t>żo</w:t>
      </w:r>
      <w:r w:rsidRPr="001207B3">
        <w:rPr>
          <w:rFonts w:asciiTheme="minorHAnsi" w:hAnsiTheme="minorHAnsi" w:cstheme="minorHAnsi"/>
          <w:sz w:val="22"/>
          <w:szCs w:val="22"/>
        </w:rPr>
        <w:t xml:space="preserve">na. </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 xml:space="preserve">Szczegółowy sposób złożenia oferty opisany został w „Regulaminie Internetowej Platformy zakupowej platformazakupowa.pl Open </w:t>
      </w:r>
      <w:proofErr w:type="spellStart"/>
      <w:r w:rsidRPr="001207B3">
        <w:rPr>
          <w:rFonts w:asciiTheme="minorHAnsi" w:hAnsiTheme="minorHAnsi" w:cstheme="minorHAnsi"/>
          <w:sz w:val="22"/>
          <w:szCs w:val="22"/>
        </w:rPr>
        <w:t>Nexus</w:t>
      </w:r>
      <w:proofErr w:type="spellEnd"/>
      <w:r w:rsidRPr="001207B3">
        <w:rPr>
          <w:rFonts w:asciiTheme="minorHAnsi" w:hAnsiTheme="minorHAnsi" w:cstheme="minorHAnsi"/>
          <w:sz w:val="22"/>
          <w:szCs w:val="22"/>
        </w:rPr>
        <w:t xml:space="preserve"> Sp. z o.o.” oraz w „Instrukcji dla wykonawców platformazakupowa.pl”, które to dokumenty Wykonawca musi zaakceptować. </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 xml:space="preserve">Wykonawca może złożyć ofertę bez założenia konta. W takim przypadku Wykonawca musi posiadać adres e-mail. </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Maksymalny rozmiar jednego pliku przesyłanego za pośrednictwem dedykowanych formularzy do złożenia, zmiany,</w:t>
      </w:r>
      <w:r w:rsidR="00CC2F10" w:rsidRPr="001207B3">
        <w:rPr>
          <w:rFonts w:asciiTheme="minorHAnsi" w:hAnsiTheme="minorHAnsi" w:cstheme="minorHAnsi"/>
          <w:sz w:val="22"/>
          <w:szCs w:val="22"/>
        </w:rPr>
        <w:t xml:space="preserve"> wycofania oferty wynosi 150 MB</w:t>
      </w:r>
      <w:r w:rsidRPr="001207B3">
        <w:rPr>
          <w:rFonts w:asciiTheme="minorHAnsi" w:hAnsiTheme="minorHAnsi" w:cstheme="minorHAnsi"/>
          <w:sz w:val="22"/>
          <w:szCs w:val="22"/>
        </w:rPr>
        <w:t xml:space="preserve">. </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 </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 xml:space="preserve">Wykonawca może przed upływem terminu do składania ofert zmienić lub wycofać ofertę. Sposób zmiany i wycofania oferty został opisany w „Instrukcji dla wykonawców platformazakupowa.pl” dostępnej pod adresem: </w:t>
      </w:r>
      <w:hyperlink r:id="rId13" w:history="1">
        <w:r w:rsidR="001207B3" w:rsidRPr="00A752EF">
          <w:rPr>
            <w:rStyle w:val="Hipercze"/>
            <w:rFonts w:asciiTheme="minorHAnsi" w:hAnsiTheme="minorHAnsi" w:cstheme="minorHAnsi"/>
            <w:sz w:val="22"/>
            <w:szCs w:val="22"/>
          </w:rPr>
          <w:t>https://platformazakupowa.pl/strona/45-instrukcje</w:t>
        </w:r>
      </w:hyperlink>
      <w:r w:rsidRPr="001207B3">
        <w:rPr>
          <w:rFonts w:asciiTheme="minorHAnsi" w:hAnsiTheme="minorHAnsi" w:cstheme="minorHAnsi"/>
          <w:sz w:val="22"/>
          <w:szCs w:val="22"/>
        </w:rPr>
        <w:t>.</w:t>
      </w:r>
      <w:r w:rsidR="001207B3">
        <w:rPr>
          <w:rFonts w:asciiTheme="minorHAnsi" w:hAnsiTheme="minorHAnsi" w:cstheme="minorHAnsi"/>
          <w:sz w:val="22"/>
          <w:szCs w:val="22"/>
        </w:rPr>
        <w:t xml:space="preserve"> </w:t>
      </w:r>
      <w:r w:rsidRPr="001207B3">
        <w:rPr>
          <w:rFonts w:asciiTheme="minorHAnsi" w:hAnsiTheme="minorHAnsi" w:cstheme="minorHAnsi"/>
          <w:sz w:val="22"/>
          <w:szCs w:val="22"/>
        </w:rPr>
        <w:t xml:space="preserve"> </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Składanie ofert za pośrednictwem internetowej platformy zakupowej jest bezpłatne.</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 xml:space="preserve"> Zamawiający nie ponosi odpowiedzialności za złożenie oferty w sposób niezgodny z „Instrukcją korzystania z internetowej platformy zakupowej”, w szczególności za sytuację, gdy Zamawiający zapozna się z treścią oferty przed upływem terminu składania ofert (np. złożenie </w:t>
      </w:r>
      <w:r w:rsidRPr="001207B3">
        <w:rPr>
          <w:rFonts w:asciiTheme="minorHAnsi" w:hAnsiTheme="minorHAnsi" w:cstheme="minorHAnsi"/>
          <w:sz w:val="22"/>
          <w:szCs w:val="22"/>
        </w:rPr>
        <w:lastRenderedPageBreak/>
        <w:t>oferty w zakładce „</w:t>
      </w:r>
      <w:r w:rsidRPr="001207B3">
        <w:rPr>
          <w:rFonts w:asciiTheme="minorHAnsi" w:hAnsiTheme="minorHAnsi" w:cstheme="minorHAnsi"/>
          <w:i/>
          <w:iCs/>
          <w:sz w:val="22"/>
          <w:szCs w:val="22"/>
        </w:rPr>
        <w:t>Wyślij wiadomość do Zamawiającego</w:t>
      </w:r>
      <w:r w:rsidRPr="001207B3">
        <w:rPr>
          <w:rFonts w:asciiTheme="minorHAnsi" w:hAnsiTheme="minorHAnsi" w:cstheme="minorHAnsi"/>
          <w:sz w:val="22"/>
          <w:szCs w:val="22"/>
        </w:rPr>
        <w:t>”).</w:t>
      </w:r>
    </w:p>
    <w:p w:rsidR="005D15BA" w:rsidRPr="001207B3"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sz w:val="22"/>
          <w:szCs w:val="22"/>
        </w:rPr>
        <w:t>Zamawiający, najpóźniej przed otwarciem ofert, udostępni na stronie internetowej postępowania (w sekcji „</w:t>
      </w:r>
      <w:r w:rsidRPr="001207B3">
        <w:rPr>
          <w:rFonts w:asciiTheme="minorHAnsi" w:hAnsiTheme="minorHAnsi" w:cstheme="minorHAnsi"/>
          <w:i/>
          <w:iCs/>
          <w:sz w:val="22"/>
          <w:szCs w:val="22"/>
        </w:rPr>
        <w:t>Komunikaty</w:t>
      </w:r>
      <w:r w:rsidRPr="001207B3">
        <w:rPr>
          <w:rFonts w:asciiTheme="minorHAnsi" w:hAnsiTheme="minorHAnsi" w:cstheme="minorHAnsi"/>
          <w:sz w:val="22"/>
          <w:szCs w:val="22"/>
        </w:rPr>
        <w:t xml:space="preserve">”) informację o kwocie, jaką zamierza przeznaczyć na sfinansowanie zamówienia. </w:t>
      </w:r>
    </w:p>
    <w:p w:rsidR="004C7FB0" w:rsidRPr="001207B3" w:rsidRDefault="004C7FB0"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bCs/>
          <w:sz w:val="22"/>
          <w:szCs w:val="22"/>
          <w:lang w:eastAsia="pl-PL"/>
        </w:rPr>
        <w:t>Wykonawca po upływie terminu do składania ofert nie może skutecznie dokonać zmiany, ani wycofać złożonej oferty.</w:t>
      </w:r>
    </w:p>
    <w:p w:rsidR="004F79E8" w:rsidRPr="001207B3"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1207B3">
        <w:rPr>
          <w:rFonts w:asciiTheme="minorHAnsi" w:eastAsia="SimSun" w:hAnsiTheme="minorHAnsi" w:cstheme="minorHAnsi"/>
          <w:b/>
          <w:bCs/>
          <w:sz w:val="22"/>
          <w:szCs w:val="22"/>
          <w:u w:val="single"/>
          <w:lang w:eastAsia="zh-CN"/>
        </w:rPr>
        <w:t xml:space="preserve">Termin składania ofert: </w:t>
      </w:r>
      <w:r w:rsidR="00CF4F61">
        <w:rPr>
          <w:rFonts w:asciiTheme="minorHAnsi" w:eastAsia="SimSun" w:hAnsiTheme="minorHAnsi" w:cstheme="minorHAnsi"/>
          <w:b/>
          <w:bCs/>
          <w:sz w:val="22"/>
          <w:szCs w:val="22"/>
          <w:u w:val="single"/>
          <w:lang w:eastAsia="zh-CN"/>
        </w:rPr>
        <w:t>16.02</w:t>
      </w:r>
      <w:r w:rsidR="002373A5" w:rsidRPr="00B02FEF">
        <w:rPr>
          <w:rFonts w:asciiTheme="minorHAnsi" w:eastAsia="SimSun" w:hAnsiTheme="minorHAnsi" w:cstheme="minorHAnsi"/>
          <w:b/>
          <w:bCs/>
          <w:sz w:val="22"/>
          <w:szCs w:val="22"/>
          <w:u w:val="single"/>
          <w:lang w:eastAsia="zh-CN"/>
        </w:rPr>
        <w:t>.</w:t>
      </w:r>
      <w:r w:rsidR="00077ECA">
        <w:rPr>
          <w:rFonts w:asciiTheme="minorHAnsi" w:eastAsia="SimSun" w:hAnsiTheme="minorHAnsi" w:cstheme="minorHAnsi"/>
          <w:b/>
          <w:bCs/>
          <w:sz w:val="22"/>
          <w:szCs w:val="22"/>
          <w:u w:val="single"/>
          <w:lang w:eastAsia="zh-CN"/>
        </w:rPr>
        <w:t>202</w:t>
      </w:r>
      <w:r w:rsidR="002E2936">
        <w:rPr>
          <w:rFonts w:asciiTheme="minorHAnsi" w:eastAsia="SimSun" w:hAnsiTheme="minorHAnsi" w:cstheme="minorHAnsi"/>
          <w:b/>
          <w:bCs/>
          <w:sz w:val="22"/>
          <w:szCs w:val="22"/>
          <w:u w:val="single"/>
          <w:lang w:eastAsia="zh-CN"/>
        </w:rPr>
        <w:t>4</w:t>
      </w:r>
      <w:r w:rsidR="00517EF0" w:rsidRPr="00B02FEF">
        <w:rPr>
          <w:rFonts w:asciiTheme="minorHAnsi" w:eastAsia="SimSun" w:hAnsiTheme="minorHAnsi" w:cstheme="minorHAnsi"/>
          <w:b/>
          <w:bCs/>
          <w:sz w:val="22"/>
          <w:szCs w:val="22"/>
          <w:u w:val="single"/>
          <w:lang w:eastAsia="zh-CN"/>
        </w:rPr>
        <w:t>r.</w:t>
      </w:r>
      <w:r w:rsidRPr="00B02FEF">
        <w:rPr>
          <w:rFonts w:asciiTheme="minorHAnsi" w:eastAsia="SimSun" w:hAnsiTheme="minorHAnsi" w:cstheme="minorHAnsi"/>
          <w:b/>
          <w:bCs/>
          <w:sz w:val="22"/>
          <w:szCs w:val="22"/>
          <w:u w:val="single"/>
          <w:lang w:eastAsia="zh-CN"/>
        </w:rPr>
        <w:t xml:space="preserve"> </w:t>
      </w:r>
      <w:r w:rsidR="00A3538A" w:rsidRPr="00B02FEF">
        <w:rPr>
          <w:rFonts w:asciiTheme="minorHAnsi" w:eastAsia="SimSun" w:hAnsiTheme="minorHAnsi" w:cstheme="minorHAnsi"/>
          <w:b/>
          <w:bCs/>
          <w:sz w:val="22"/>
          <w:szCs w:val="22"/>
          <w:u w:val="single"/>
          <w:lang w:eastAsia="zh-CN"/>
        </w:rPr>
        <w:t xml:space="preserve">godz.: </w:t>
      </w:r>
      <w:r w:rsidR="00077ECA">
        <w:rPr>
          <w:rFonts w:asciiTheme="minorHAnsi" w:eastAsia="SimSun" w:hAnsiTheme="minorHAnsi" w:cstheme="minorHAnsi"/>
          <w:b/>
          <w:bCs/>
          <w:sz w:val="22"/>
          <w:szCs w:val="22"/>
          <w:u w:val="single"/>
          <w:lang w:eastAsia="zh-CN"/>
        </w:rPr>
        <w:t>09</w:t>
      </w:r>
      <w:r w:rsidR="00517EF0" w:rsidRPr="00B02FEF">
        <w:rPr>
          <w:rFonts w:asciiTheme="minorHAnsi" w:eastAsia="SimSun" w:hAnsiTheme="minorHAnsi" w:cstheme="minorHAnsi"/>
          <w:b/>
          <w:bCs/>
          <w:sz w:val="22"/>
          <w:szCs w:val="22"/>
          <w:u w:val="single"/>
          <w:lang w:eastAsia="zh-CN"/>
        </w:rPr>
        <w:t>:00</w:t>
      </w:r>
    </w:p>
    <w:p w:rsidR="004F79E8" w:rsidRPr="004203BA"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4203BA">
        <w:rPr>
          <w:rFonts w:asciiTheme="minorHAnsi" w:eastAsia="SimSun" w:hAnsiTheme="minorHAnsi" w:cstheme="minorHAnsi"/>
          <w:b/>
          <w:bCs/>
          <w:sz w:val="22"/>
          <w:szCs w:val="22"/>
          <w:u w:val="single"/>
          <w:lang w:eastAsia="zh-CN"/>
        </w:rPr>
        <w:t xml:space="preserve">Termin otwarcia ofert: </w:t>
      </w:r>
      <w:r w:rsidR="00CF4F61">
        <w:rPr>
          <w:rFonts w:asciiTheme="minorHAnsi" w:eastAsia="SimSun" w:hAnsiTheme="minorHAnsi" w:cstheme="minorHAnsi"/>
          <w:b/>
          <w:bCs/>
          <w:sz w:val="22"/>
          <w:szCs w:val="22"/>
          <w:u w:val="single"/>
          <w:lang w:eastAsia="zh-CN"/>
        </w:rPr>
        <w:t>16.02</w:t>
      </w:r>
      <w:r w:rsidR="002373A5" w:rsidRPr="004203BA">
        <w:rPr>
          <w:rFonts w:asciiTheme="minorHAnsi" w:eastAsia="SimSun" w:hAnsiTheme="minorHAnsi" w:cstheme="minorHAnsi"/>
          <w:b/>
          <w:bCs/>
          <w:sz w:val="22"/>
          <w:szCs w:val="22"/>
          <w:u w:val="single"/>
          <w:lang w:eastAsia="zh-CN"/>
        </w:rPr>
        <w:t>.</w:t>
      </w:r>
      <w:r w:rsidR="00AF42AD" w:rsidRPr="004203BA">
        <w:rPr>
          <w:rFonts w:asciiTheme="minorHAnsi" w:eastAsia="SimSun" w:hAnsiTheme="minorHAnsi" w:cstheme="minorHAnsi"/>
          <w:b/>
          <w:bCs/>
          <w:sz w:val="22"/>
          <w:szCs w:val="22"/>
          <w:u w:val="single"/>
          <w:lang w:eastAsia="zh-CN"/>
        </w:rPr>
        <w:t>202</w:t>
      </w:r>
      <w:r w:rsidR="002E2936">
        <w:rPr>
          <w:rFonts w:asciiTheme="minorHAnsi" w:eastAsia="SimSun" w:hAnsiTheme="minorHAnsi" w:cstheme="minorHAnsi"/>
          <w:b/>
          <w:bCs/>
          <w:sz w:val="22"/>
          <w:szCs w:val="22"/>
          <w:u w:val="single"/>
          <w:lang w:eastAsia="zh-CN"/>
        </w:rPr>
        <w:t>4</w:t>
      </w:r>
      <w:r w:rsidR="00AF42AD" w:rsidRPr="004203BA">
        <w:rPr>
          <w:rFonts w:asciiTheme="minorHAnsi" w:eastAsia="SimSun" w:hAnsiTheme="minorHAnsi" w:cstheme="minorHAnsi"/>
          <w:b/>
          <w:bCs/>
          <w:sz w:val="22"/>
          <w:szCs w:val="22"/>
          <w:u w:val="single"/>
          <w:lang w:eastAsia="zh-CN"/>
        </w:rPr>
        <w:t>r.</w:t>
      </w:r>
      <w:r w:rsidRPr="004203BA">
        <w:rPr>
          <w:rFonts w:asciiTheme="minorHAnsi" w:eastAsia="SimSun" w:hAnsiTheme="minorHAnsi" w:cstheme="minorHAnsi"/>
          <w:b/>
          <w:bCs/>
          <w:sz w:val="22"/>
          <w:szCs w:val="22"/>
          <w:u w:val="single"/>
          <w:lang w:eastAsia="zh-CN"/>
        </w:rPr>
        <w:t xml:space="preserve"> godz.: </w:t>
      </w:r>
      <w:r w:rsidR="00077ECA">
        <w:rPr>
          <w:rFonts w:asciiTheme="minorHAnsi" w:eastAsia="SimSun" w:hAnsiTheme="minorHAnsi" w:cstheme="minorHAnsi"/>
          <w:b/>
          <w:bCs/>
          <w:sz w:val="22"/>
          <w:szCs w:val="22"/>
          <w:u w:val="single"/>
          <w:lang w:eastAsia="zh-CN"/>
        </w:rPr>
        <w:t>09</w:t>
      </w:r>
      <w:r w:rsidR="00AF42AD" w:rsidRPr="004203BA">
        <w:rPr>
          <w:rFonts w:asciiTheme="minorHAnsi" w:eastAsia="SimSun" w:hAnsiTheme="minorHAnsi" w:cstheme="minorHAnsi"/>
          <w:b/>
          <w:bCs/>
          <w:sz w:val="22"/>
          <w:szCs w:val="22"/>
          <w:u w:val="single"/>
          <w:lang w:eastAsia="zh-CN"/>
        </w:rPr>
        <w:t>:30</w:t>
      </w:r>
    </w:p>
    <w:p w:rsidR="005D15BA" w:rsidRPr="004203BA" w:rsidRDefault="005D15BA"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u w:val="single"/>
          <w:lang w:eastAsia="zh-CN"/>
        </w:rPr>
      </w:pPr>
      <w:r w:rsidRPr="004203BA">
        <w:rPr>
          <w:rFonts w:asciiTheme="minorHAnsi" w:hAnsiTheme="minorHAnsi" w:cstheme="minorHAnsi"/>
          <w:sz w:val="22"/>
          <w:szCs w:val="22"/>
        </w:rPr>
        <w:t xml:space="preserve">Zamawiający nie przewiduje jawnego otwarcia ofert. </w:t>
      </w:r>
    </w:p>
    <w:p w:rsidR="004F79E8" w:rsidRPr="001207B3" w:rsidRDefault="004F79E8" w:rsidP="00881F52">
      <w:pPr>
        <w:pStyle w:val="Akapitzlist"/>
        <w:widowControl w:val="0"/>
        <w:numPr>
          <w:ilvl w:val="1"/>
          <w:numId w:val="13"/>
        </w:numPr>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bCs/>
          <w:sz w:val="22"/>
          <w:szCs w:val="22"/>
          <w:lang w:eastAsia="pl-PL"/>
        </w:rPr>
        <w:t>Zamawiający, niezwłocznie po otwarciu ofert, udostępnia na stronie internetowej prowadzonego postępowania</w:t>
      </w:r>
      <w:r w:rsidR="005D15BA" w:rsidRPr="001207B3">
        <w:rPr>
          <w:rFonts w:asciiTheme="minorHAnsi" w:hAnsiTheme="minorHAnsi" w:cstheme="minorHAnsi"/>
          <w:bCs/>
          <w:sz w:val="22"/>
          <w:szCs w:val="22"/>
          <w:lang w:eastAsia="pl-PL"/>
        </w:rPr>
        <w:t xml:space="preserve"> (w sekcji </w:t>
      </w:r>
      <w:r w:rsidR="005D15BA" w:rsidRPr="001207B3">
        <w:rPr>
          <w:rFonts w:asciiTheme="minorHAnsi" w:hAnsiTheme="minorHAnsi" w:cstheme="minorHAnsi"/>
          <w:bCs/>
          <w:i/>
          <w:sz w:val="22"/>
          <w:szCs w:val="22"/>
          <w:lang w:eastAsia="pl-PL"/>
        </w:rPr>
        <w:t>„Komunikaty”</w:t>
      </w:r>
      <w:r w:rsidR="005D15BA" w:rsidRPr="001207B3">
        <w:rPr>
          <w:rFonts w:asciiTheme="minorHAnsi" w:hAnsiTheme="minorHAnsi" w:cstheme="minorHAnsi"/>
          <w:bCs/>
          <w:sz w:val="22"/>
          <w:szCs w:val="22"/>
          <w:lang w:eastAsia="pl-PL"/>
        </w:rPr>
        <w:t>)</w:t>
      </w:r>
      <w:r w:rsidRPr="001207B3">
        <w:rPr>
          <w:rFonts w:asciiTheme="minorHAnsi" w:hAnsiTheme="minorHAnsi" w:cstheme="minorHAnsi"/>
          <w:bCs/>
          <w:sz w:val="22"/>
          <w:szCs w:val="22"/>
          <w:lang w:eastAsia="pl-PL"/>
        </w:rPr>
        <w:t xml:space="preserve">  informacje o:</w:t>
      </w:r>
    </w:p>
    <w:p w:rsidR="004F79E8" w:rsidRPr="001207B3" w:rsidRDefault="004F79E8" w:rsidP="00881F5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1207B3">
        <w:rPr>
          <w:rFonts w:eastAsia="SimSun" w:cstheme="minorHAnsi"/>
          <w:bCs/>
          <w:lang w:eastAsia="zh-CN"/>
        </w:rPr>
        <w:t>nazwach albo imionach i nazwiskach oraz siedzibach lub miejscach prowadzonej działalności gospodarczej albo miejscach zamieszkania wykonawców, których oferty zostały otwarte;</w:t>
      </w:r>
    </w:p>
    <w:p w:rsidR="004F79E8" w:rsidRPr="001207B3" w:rsidRDefault="004F79E8" w:rsidP="00881F52">
      <w:pPr>
        <w:widowControl w:val="0"/>
        <w:numPr>
          <w:ilvl w:val="0"/>
          <w:numId w:val="14"/>
        </w:numPr>
        <w:spacing w:before="20" w:after="40" w:line="240" w:lineRule="auto"/>
        <w:ind w:left="851" w:hanging="284"/>
        <w:contextualSpacing/>
        <w:jc w:val="both"/>
        <w:outlineLvl w:val="3"/>
        <w:rPr>
          <w:rFonts w:eastAsia="SimSun" w:cstheme="minorHAnsi"/>
          <w:bCs/>
          <w:lang w:eastAsia="zh-CN"/>
        </w:rPr>
      </w:pPr>
      <w:r w:rsidRPr="001207B3">
        <w:rPr>
          <w:rFonts w:eastAsia="SimSun" w:cstheme="minorHAnsi"/>
          <w:bCs/>
          <w:lang w:eastAsia="zh-CN"/>
        </w:rPr>
        <w:t>cenach lub kosztach zawartych w ofertach.</w:t>
      </w:r>
    </w:p>
    <w:p w:rsidR="004C7FB0" w:rsidRPr="001207B3" w:rsidRDefault="004C7FB0" w:rsidP="00881F5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eastAsia="SimSun" w:hAnsiTheme="minorHAnsi" w:cstheme="minorHAnsi"/>
          <w:bCs/>
          <w:sz w:val="22"/>
          <w:szCs w:val="22"/>
          <w:lang w:eastAsia="zh-C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F79E8" w:rsidRPr="001207B3" w:rsidRDefault="004F79E8" w:rsidP="00881F52">
      <w:pPr>
        <w:pStyle w:val="Akapitzlist"/>
        <w:widowControl w:val="0"/>
        <w:numPr>
          <w:ilvl w:val="1"/>
          <w:numId w:val="13"/>
        </w:numPr>
        <w:spacing w:before="20" w:after="40"/>
        <w:ind w:left="426" w:hanging="426"/>
        <w:contextualSpacing/>
        <w:jc w:val="both"/>
        <w:outlineLvl w:val="3"/>
        <w:rPr>
          <w:rFonts w:asciiTheme="minorHAnsi" w:eastAsia="SimSun" w:hAnsiTheme="minorHAnsi" w:cstheme="minorHAnsi"/>
          <w:bCs/>
          <w:sz w:val="22"/>
          <w:szCs w:val="22"/>
          <w:lang w:eastAsia="zh-CN"/>
        </w:rPr>
      </w:pPr>
      <w:r w:rsidRPr="001207B3">
        <w:rPr>
          <w:rFonts w:asciiTheme="minorHAnsi" w:hAnsiTheme="minorHAnsi" w:cstheme="minorHAnsi"/>
          <w:bCs/>
          <w:sz w:val="22"/>
          <w:szCs w:val="22"/>
          <w:lang w:eastAsia="pl-PL"/>
        </w:rPr>
        <w:t>Zamawiający odrzuca ofertę, jeżeli została złożona po terminie składan</w:t>
      </w:r>
      <w:r w:rsidR="00B25765" w:rsidRPr="001207B3">
        <w:rPr>
          <w:rFonts w:asciiTheme="minorHAnsi" w:hAnsiTheme="minorHAnsi" w:cstheme="minorHAnsi"/>
          <w:bCs/>
          <w:sz w:val="22"/>
          <w:szCs w:val="22"/>
          <w:lang w:eastAsia="pl-PL"/>
        </w:rPr>
        <w:t xml:space="preserve">ia ofert, o którym mowa </w:t>
      </w:r>
      <w:r w:rsidR="00C23931" w:rsidRPr="001207B3">
        <w:rPr>
          <w:rFonts w:asciiTheme="minorHAnsi" w:hAnsiTheme="minorHAnsi" w:cstheme="minorHAnsi"/>
          <w:bCs/>
          <w:sz w:val="22"/>
          <w:szCs w:val="22"/>
          <w:lang w:eastAsia="pl-PL"/>
        </w:rPr>
        <w:t>w pkt. 14</w:t>
      </w:r>
      <w:r w:rsidRPr="001207B3">
        <w:rPr>
          <w:rFonts w:asciiTheme="minorHAnsi" w:hAnsiTheme="minorHAnsi" w:cstheme="minorHAnsi"/>
          <w:bCs/>
          <w:sz w:val="22"/>
          <w:szCs w:val="22"/>
          <w:lang w:eastAsia="pl-PL"/>
        </w:rPr>
        <w:t>.</w:t>
      </w:r>
    </w:p>
    <w:p w:rsidR="004F79E8" w:rsidRPr="00201116" w:rsidRDefault="004F79E8" w:rsidP="007F3AC2">
      <w:pPr>
        <w:spacing w:after="120" w:line="240" w:lineRule="auto"/>
        <w:jc w:val="both"/>
        <w:rPr>
          <w:rFonts w:ascii="Calibri" w:eastAsia="Times New Roman" w:hAnsi="Calibri" w:cs="Times New Roman"/>
          <w:caps/>
          <w:color w:val="FF0000"/>
          <w:lang w:eastAsia="pl-PL"/>
        </w:rPr>
      </w:pPr>
    </w:p>
    <w:p w:rsidR="007314B5" w:rsidRPr="001A4FB3" w:rsidRDefault="004F79E8" w:rsidP="00CB2528">
      <w:pPr>
        <w:numPr>
          <w:ilvl w:val="0"/>
          <w:numId w:val="1"/>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PODSTAWY WYKLUCZENIA</w:t>
      </w:r>
      <w:r w:rsidR="00E97F9B">
        <w:rPr>
          <w:rFonts w:eastAsia="Times New Roman" w:cs="Times New Roman"/>
          <w:b/>
          <w:caps/>
          <w:lang w:eastAsia="pl-PL"/>
        </w:rPr>
        <w:t>:</w:t>
      </w:r>
    </w:p>
    <w:p w:rsidR="001A4FB3" w:rsidRPr="004F79E8" w:rsidRDefault="001A4FB3" w:rsidP="001A4FB3">
      <w:pPr>
        <w:spacing w:after="120" w:line="240" w:lineRule="auto"/>
        <w:ind w:left="567"/>
        <w:jc w:val="both"/>
        <w:rPr>
          <w:rFonts w:ascii="Calibri" w:eastAsia="Times New Roman" w:hAnsi="Calibri" w:cs="Times New Roman"/>
          <w:caps/>
          <w:lang w:eastAsia="pl-PL"/>
        </w:rPr>
      </w:pPr>
    </w:p>
    <w:p w:rsidR="004F79E8" w:rsidRDefault="004F79E8" w:rsidP="004F79E8">
      <w:pPr>
        <w:spacing w:after="120" w:line="240" w:lineRule="auto"/>
        <w:ind w:left="567"/>
        <w:jc w:val="both"/>
        <w:rPr>
          <w:rFonts w:eastAsia="Times New Roman" w:cs="Times New Roman"/>
          <w:b/>
          <w:caps/>
          <w:lang w:eastAsia="pl-PL"/>
        </w:rPr>
      </w:pPr>
      <w:r>
        <w:rPr>
          <w:rFonts w:eastAsia="Times New Roman" w:cs="Times New Roman"/>
          <w:b/>
          <w:caps/>
          <w:lang w:eastAsia="pl-PL"/>
        </w:rPr>
        <w:t>obligatoryjne przesłanki wykluczenia wykonawców z postępowania</w:t>
      </w:r>
      <w:r w:rsidR="00A273AD">
        <w:rPr>
          <w:rFonts w:eastAsia="Times New Roman" w:cs="Times New Roman"/>
          <w:b/>
          <w:caps/>
          <w:lang w:eastAsia="pl-PL"/>
        </w:rPr>
        <w:t>:</w:t>
      </w:r>
    </w:p>
    <w:p w:rsidR="00596336" w:rsidRPr="004F79E8" w:rsidRDefault="00596336" w:rsidP="00596336">
      <w:pPr>
        <w:pStyle w:val="Kolorowalistaakcent11"/>
        <w:numPr>
          <w:ilvl w:val="1"/>
          <w:numId w:val="1"/>
        </w:numPr>
        <w:tabs>
          <w:tab w:val="left" w:pos="426"/>
        </w:tabs>
        <w:autoSpaceDE w:val="0"/>
        <w:autoSpaceDN w:val="0"/>
        <w:adjustRightInd w:val="0"/>
        <w:spacing w:before="0" w:line="276" w:lineRule="auto"/>
        <w:ind w:hanging="502"/>
        <w:rPr>
          <w:rFonts w:asciiTheme="minorHAnsi" w:hAnsiTheme="minorHAnsi" w:cstheme="minorHAnsi"/>
          <w:sz w:val="22"/>
          <w:szCs w:val="22"/>
        </w:rPr>
      </w:pPr>
      <w:r w:rsidRPr="004F79E8">
        <w:rPr>
          <w:rFonts w:asciiTheme="minorHAnsi" w:hAnsiTheme="minorHAnsi" w:cstheme="minorHAnsi"/>
          <w:sz w:val="22"/>
          <w:szCs w:val="22"/>
        </w:rPr>
        <w:t xml:space="preserve">Z postępowania o udzielenie zamówienia wyklucza się Wykonawcę, w stosunku, do którego zachodzi którakolwiek z okoliczności, o których </w:t>
      </w:r>
      <w:r>
        <w:rPr>
          <w:rFonts w:asciiTheme="minorHAnsi" w:hAnsiTheme="minorHAnsi" w:cstheme="minorHAnsi"/>
          <w:sz w:val="22"/>
          <w:szCs w:val="22"/>
        </w:rPr>
        <w:t xml:space="preserve">mowa w art. 108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tj. W</w:t>
      </w:r>
      <w:r w:rsidRPr="004F79E8">
        <w:rPr>
          <w:rFonts w:asciiTheme="minorHAnsi" w:hAnsiTheme="minorHAnsi" w:cstheme="minorHAnsi"/>
          <w:sz w:val="22"/>
          <w:szCs w:val="22"/>
        </w:rPr>
        <w:t>ykonawcę:</w:t>
      </w:r>
    </w:p>
    <w:p w:rsidR="00596336" w:rsidRPr="004F79E8" w:rsidRDefault="00596336" w:rsidP="00596336">
      <w:pPr>
        <w:shd w:val="clear" w:color="auto" w:fill="FFFFFF"/>
        <w:spacing w:after="40"/>
        <w:ind w:left="1134" w:hanging="567"/>
        <w:jc w:val="both"/>
        <w:rPr>
          <w:rFonts w:cstheme="minorHAnsi"/>
        </w:rPr>
      </w:pPr>
      <w:r w:rsidRPr="004F79E8">
        <w:rPr>
          <w:rStyle w:val="alb"/>
          <w:rFonts w:cstheme="minorHAnsi"/>
        </w:rPr>
        <w:t xml:space="preserve">1) </w:t>
      </w:r>
      <w:r w:rsidRPr="004F79E8">
        <w:rPr>
          <w:rFonts w:cstheme="minorHAnsi"/>
        </w:rPr>
        <w:t>będącego osobą fizyczną, którego prawomocnie skazano za przestępstwo:</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 xml:space="preserve">a) </w:t>
      </w:r>
      <w:r w:rsidRPr="004F79E8">
        <w:rPr>
          <w:rStyle w:val="alb"/>
          <w:rFonts w:cstheme="minorHAnsi"/>
        </w:rPr>
        <w:tab/>
      </w:r>
      <w:r w:rsidRPr="004F79E8">
        <w:rPr>
          <w:rFonts w:cstheme="minorHAnsi"/>
        </w:rPr>
        <w:t xml:space="preserve">udziału w zorganizowanej grupie przestępczej albo związku mającym na celu popełnienie przestępstwa lub przestępstwa skarbowego, o którym mowa w </w:t>
      </w:r>
      <w:hyperlink r:id="rId14" w:anchor="/document/16798683?unitId=art(258)&amp;cm=DOCUMENT" w:tgtFrame="_blank" w:history="1">
        <w:r w:rsidRPr="004F79E8">
          <w:rPr>
            <w:rStyle w:val="Hipercze"/>
            <w:rFonts w:cstheme="minorHAnsi"/>
            <w:color w:val="auto"/>
            <w:u w:val="none"/>
          </w:rPr>
          <w:t>art. 258</w:t>
        </w:r>
      </w:hyperlink>
      <w:r w:rsidRPr="004F79E8">
        <w:rPr>
          <w:rFonts w:cstheme="minorHAnsi"/>
        </w:rPr>
        <w:t xml:space="preserve"> Kodeksu karnego,</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b)</w:t>
      </w:r>
      <w:r w:rsidRPr="004F79E8">
        <w:rPr>
          <w:rStyle w:val="alb"/>
          <w:rFonts w:cstheme="minorHAnsi"/>
        </w:rPr>
        <w:tab/>
      </w:r>
      <w:r w:rsidRPr="004F79E8">
        <w:rPr>
          <w:rFonts w:cstheme="minorHAnsi"/>
        </w:rPr>
        <w:t xml:space="preserve">handlu ludźmi, o którym mowa w </w:t>
      </w:r>
      <w:hyperlink r:id="rId15" w:anchor="/document/16798683?unitId=art(189(a))&amp;cm=DOCUMENT" w:tgtFrame="_blank" w:history="1">
        <w:r w:rsidRPr="004F79E8">
          <w:rPr>
            <w:rStyle w:val="Hipercze"/>
            <w:rFonts w:cstheme="minorHAnsi"/>
            <w:color w:val="auto"/>
            <w:u w:val="none"/>
          </w:rPr>
          <w:t>art. 189a</w:t>
        </w:r>
      </w:hyperlink>
      <w:r w:rsidRPr="004F79E8">
        <w:rPr>
          <w:rFonts w:cstheme="minorHAnsi"/>
        </w:rPr>
        <w:t xml:space="preserve"> Kodeksu karnego,</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c)</w:t>
      </w:r>
      <w:r w:rsidRPr="004F79E8">
        <w:rPr>
          <w:rStyle w:val="alb"/>
          <w:rFonts w:cstheme="minorHAnsi"/>
        </w:rPr>
        <w:tab/>
      </w:r>
      <w:r w:rsidRPr="004F79E8">
        <w:rPr>
          <w:rFonts w:cstheme="minorHAnsi"/>
        </w:rPr>
        <w:t xml:space="preserve">o którym mowa w </w:t>
      </w:r>
      <w:hyperlink r:id="rId16" w:anchor="/document/16798683?unitId=art(228)&amp;cm=DOCUMENT" w:tgtFrame="_blank" w:history="1">
        <w:r w:rsidRPr="004F79E8">
          <w:rPr>
            <w:rStyle w:val="Hipercze"/>
            <w:rFonts w:cstheme="minorHAnsi"/>
            <w:color w:val="auto"/>
            <w:u w:val="none"/>
          </w:rPr>
          <w:t>art. 228-230a</w:t>
        </w:r>
      </w:hyperlink>
      <w:r w:rsidRPr="004F79E8">
        <w:rPr>
          <w:rFonts w:cstheme="minorHAnsi"/>
        </w:rPr>
        <w:t xml:space="preserve">, </w:t>
      </w:r>
      <w:hyperlink r:id="rId17" w:anchor="/document/16798683?unitId=art(250(a))&amp;cm=DOCUMENT" w:tgtFrame="_blank" w:history="1">
        <w:r w:rsidRPr="004F79E8">
          <w:rPr>
            <w:rStyle w:val="Hipercze"/>
            <w:rFonts w:cstheme="minorHAnsi"/>
            <w:color w:val="auto"/>
            <w:u w:val="none"/>
          </w:rPr>
          <w:t>art. 250a</w:t>
        </w:r>
      </w:hyperlink>
      <w:r w:rsidRPr="004F79E8">
        <w:rPr>
          <w:rFonts w:cstheme="minorHAnsi"/>
        </w:rPr>
        <w:t xml:space="preserve"> </w:t>
      </w:r>
      <w:r w:rsidRPr="00524DE5">
        <w:rPr>
          <w:rFonts w:ascii="Calibri" w:hAnsi="Calibri" w:cs="Calibri"/>
        </w:rPr>
        <w:t>Kodeksu karnego, w art. 46–48 ustawy z</w:t>
      </w:r>
      <w:r>
        <w:rPr>
          <w:rFonts w:ascii="Calibri" w:hAnsi="Calibri" w:cs="Calibri"/>
        </w:rPr>
        <w:t> </w:t>
      </w:r>
      <w:r w:rsidRPr="00524DE5">
        <w:rPr>
          <w:rFonts w:ascii="Calibri" w:hAnsi="Calibri" w:cs="Calibri"/>
        </w:rPr>
        <w:t>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596336" w:rsidRPr="00532A95" w:rsidRDefault="00596336" w:rsidP="00596336">
      <w:pPr>
        <w:shd w:val="clear" w:color="auto" w:fill="FFFFFF"/>
        <w:spacing w:after="40"/>
        <w:ind w:left="1276" w:hanging="425"/>
        <w:jc w:val="both"/>
        <w:rPr>
          <w:rFonts w:cstheme="minorHAnsi"/>
        </w:rPr>
      </w:pPr>
      <w:r w:rsidRPr="004F79E8">
        <w:rPr>
          <w:rStyle w:val="alb"/>
          <w:rFonts w:cstheme="minorHAnsi"/>
        </w:rPr>
        <w:t>d)</w:t>
      </w:r>
      <w:r w:rsidRPr="004F79E8">
        <w:rPr>
          <w:rStyle w:val="alb"/>
          <w:rFonts w:cstheme="minorHAnsi"/>
        </w:rPr>
        <w:tab/>
      </w:r>
      <w:r w:rsidRPr="004F79E8">
        <w:rPr>
          <w:rFonts w:cstheme="minorHAnsi"/>
        </w:rPr>
        <w:t xml:space="preserve">finansowania przestępstwa o charakterze terrorystycznym, o którym mowa w </w:t>
      </w:r>
      <w:hyperlink r:id="rId18" w:anchor="/document/16798683?unitId=art(165(a))&amp;cm=DOCUMENT" w:tgtFrame="_blank" w:history="1">
        <w:r w:rsidRPr="004F79E8">
          <w:rPr>
            <w:rStyle w:val="Hipercze"/>
            <w:rFonts w:cstheme="minorHAnsi"/>
            <w:color w:val="auto"/>
            <w:u w:val="none"/>
          </w:rPr>
          <w:t>art. 165a</w:t>
        </w:r>
      </w:hyperlink>
      <w:r w:rsidRPr="004F79E8">
        <w:rPr>
          <w:rFonts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4F79E8">
          <w:rPr>
            <w:rStyle w:val="Hipercze"/>
            <w:rFonts w:cstheme="minorHAnsi"/>
            <w:color w:val="auto"/>
            <w:u w:val="none"/>
          </w:rPr>
          <w:t>art. 299</w:t>
        </w:r>
      </w:hyperlink>
      <w:r>
        <w:rPr>
          <w:rFonts w:cstheme="minorHAnsi"/>
        </w:rPr>
        <w:t xml:space="preserve"> Kodeksu karnego,</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e)</w:t>
      </w:r>
      <w:r w:rsidRPr="004F79E8">
        <w:rPr>
          <w:rStyle w:val="alb"/>
          <w:rFonts w:cstheme="minorHAnsi"/>
        </w:rPr>
        <w:tab/>
      </w:r>
      <w:r w:rsidRPr="004F79E8">
        <w:rPr>
          <w:rFonts w:cstheme="minorHAnsi"/>
        </w:rPr>
        <w:t xml:space="preserve">o charakterze terrorystycznym, o którym mowa w </w:t>
      </w:r>
      <w:hyperlink r:id="rId20" w:anchor="/document/16798683?unitId=art(115)par(20)&amp;cm=DOCUMENT" w:tgtFrame="_blank" w:history="1">
        <w:r w:rsidRPr="004F79E8">
          <w:rPr>
            <w:rStyle w:val="Hipercze"/>
            <w:rFonts w:cstheme="minorHAnsi"/>
            <w:color w:val="auto"/>
            <w:u w:val="none"/>
          </w:rPr>
          <w:t>art. 115 § 20</w:t>
        </w:r>
      </w:hyperlink>
      <w:r w:rsidRPr="004F79E8">
        <w:rPr>
          <w:rFonts w:cstheme="minorHAnsi"/>
        </w:rPr>
        <w:t xml:space="preserve"> Kodeksu karnego, lub mające na celu popełnienie tego przestępstwa,</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f) </w:t>
      </w:r>
      <w:r w:rsidRPr="004F79E8">
        <w:rPr>
          <w:rStyle w:val="alb"/>
          <w:rFonts w:cstheme="minorHAnsi"/>
        </w:rPr>
        <w:tab/>
      </w:r>
      <w:r w:rsidRPr="004F79E8">
        <w:rPr>
          <w:rFonts w:cstheme="minorHAnsi"/>
        </w:rPr>
        <w:t xml:space="preserve">powierzenia wykonywania pracy małoletniemu cudzoziemcowi, o którym mowa w </w:t>
      </w:r>
      <w:hyperlink r:id="rId21" w:anchor="/document/17896506?unitId=art(9)ust(2)&amp;cm=DOCUMENT" w:tgtFrame="_blank" w:history="1">
        <w:r w:rsidRPr="004F79E8">
          <w:rPr>
            <w:rStyle w:val="Hipercze"/>
            <w:rFonts w:cstheme="minorHAnsi"/>
            <w:color w:val="auto"/>
            <w:u w:val="none"/>
          </w:rPr>
          <w:t>art. 9 ust. 2</w:t>
        </w:r>
      </w:hyperlink>
      <w:r w:rsidRPr="004F79E8">
        <w:rPr>
          <w:rFonts w:cstheme="minorHAnsi"/>
        </w:rPr>
        <w:t xml:space="preserve"> ustawy z dnia 15 czerwca 2012 r. o skutkach powierzania wykonywania </w:t>
      </w:r>
      <w:r w:rsidRPr="004F79E8">
        <w:rPr>
          <w:rFonts w:cstheme="minorHAnsi"/>
        </w:rPr>
        <w:lastRenderedPageBreak/>
        <w:t>pracy cudzoziemcom przebywającym wbrew przepisom na terytorium Rzeczypospolitej Polskiej (Dz. U. poz. 769),</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g)</w:t>
      </w:r>
      <w:r w:rsidRPr="004F79E8">
        <w:rPr>
          <w:rStyle w:val="alb"/>
          <w:rFonts w:cstheme="minorHAnsi"/>
        </w:rPr>
        <w:tab/>
      </w:r>
      <w:r w:rsidRPr="004F79E8">
        <w:rPr>
          <w:rFonts w:cstheme="minorHAnsi"/>
        </w:rPr>
        <w:t xml:space="preserve">przeciwko obrotowi gospodarczemu, o których mowa w </w:t>
      </w:r>
      <w:hyperlink r:id="rId22" w:anchor="/document/16798683?unitId=art(296)&amp;cm=DOCUMENT" w:tgtFrame="_blank" w:history="1">
        <w:r w:rsidRPr="004F79E8">
          <w:rPr>
            <w:rStyle w:val="Hipercze"/>
            <w:rFonts w:cstheme="minorHAnsi"/>
            <w:color w:val="auto"/>
            <w:u w:val="none"/>
          </w:rPr>
          <w:t>art. 296-307</w:t>
        </w:r>
      </w:hyperlink>
      <w:r w:rsidRPr="004F79E8">
        <w:rPr>
          <w:rFonts w:cstheme="minorHAnsi"/>
        </w:rPr>
        <w:t xml:space="preserve"> Kodeksu karnego, przestępstwo oszustwa, o którym mowa w </w:t>
      </w:r>
      <w:hyperlink r:id="rId23" w:anchor="/document/16798683?unitId=art(286)&amp;cm=DOCUMENT" w:tgtFrame="_blank" w:history="1">
        <w:r w:rsidRPr="004F79E8">
          <w:rPr>
            <w:rStyle w:val="Hipercze"/>
            <w:rFonts w:cstheme="minorHAnsi"/>
            <w:color w:val="auto"/>
            <w:u w:val="none"/>
          </w:rPr>
          <w:t>art. 286</w:t>
        </w:r>
      </w:hyperlink>
      <w:r w:rsidRPr="004F79E8">
        <w:rPr>
          <w:rFonts w:cstheme="minorHAnsi"/>
        </w:rPr>
        <w:t xml:space="preserve"> Kodeksu karnego, przestępstwo przeciwko wiarygodności dokumentów, o których mowa w </w:t>
      </w:r>
      <w:hyperlink r:id="rId24" w:anchor="/document/16798683?unitId=art(270)&amp;cm=DOCUMENT" w:tgtFrame="_blank" w:history="1">
        <w:r w:rsidRPr="004F79E8">
          <w:rPr>
            <w:rStyle w:val="Hipercze"/>
            <w:rFonts w:cstheme="minorHAnsi"/>
            <w:color w:val="auto"/>
            <w:u w:val="none"/>
          </w:rPr>
          <w:t>art. 270-277d</w:t>
        </w:r>
      </w:hyperlink>
      <w:r w:rsidRPr="004F79E8">
        <w:rPr>
          <w:rFonts w:cstheme="minorHAnsi"/>
        </w:rPr>
        <w:t xml:space="preserve"> Kodeksu karnego, lub przestępstwo skarbowe,</w:t>
      </w:r>
    </w:p>
    <w:p w:rsidR="00596336" w:rsidRPr="004F79E8" w:rsidRDefault="00596336" w:rsidP="00596336">
      <w:pPr>
        <w:shd w:val="clear" w:color="auto" w:fill="FFFFFF"/>
        <w:spacing w:after="40"/>
        <w:ind w:left="1276" w:hanging="425"/>
        <w:jc w:val="both"/>
        <w:rPr>
          <w:rFonts w:cstheme="minorHAnsi"/>
        </w:rPr>
      </w:pPr>
      <w:r w:rsidRPr="004F79E8">
        <w:rPr>
          <w:rStyle w:val="alb"/>
          <w:rFonts w:cstheme="minorHAnsi"/>
        </w:rPr>
        <w:t>h)</w:t>
      </w:r>
      <w:r w:rsidRPr="004F79E8">
        <w:rPr>
          <w:rStyle w:val="alb"/>
          <w:rFonts w:cstheme="minorHAnsi"/>
        </w:rPr>
        <w:tab/>
      </w:r>
      <w:r w:rsidRPr="004F79E8">
        <w:rPr>
          <w:rFonts w:cstheme="minorHAnsi"/>
        </w:rPr>
        <w:t>o którym mowa w art. 9 ust. 1 i 3 lub art. 10 ustawy z dnia 15 czerwca 2012 r. o</w:t>
      </w:r>
      <w:r>
        <w:rPr>
          <w:rFonts w:cstheme="minorHAnsi"/>
        </w:rPr>
        <w:t> </w:t>
      </w:r>
      <w:r w:rsidRPr="004F79E8">
        <w:rPr>
          <w:rFonts w:cstheme="minorHAnsi"/>
        </w:rPr>
        <w:t>skutkach powierzania wykonywania pracy cudzoziemcom przebywającym wbrew przepisom na terytorium Rzeczypospolitej Polskiej</w:t>
      </w:r>
    </w:p>
    <w:p w:rsidR="00596336" w:rsidRPr="004F79E8" w:rsidRDefault="00596336" w:rsidP="00596336">
      <w:pPr>
        <w:pStyle w:val="text-justify"/>
        <w:shd w:val="clear" w:color="auto" w:fill="FFFFFF"/>
        <w:spacing w:before="120" w:beforeAutospacing="0" w:after="40" w:afterAutospacing="0" w:line="276" w:lineRule="auto"/>
        <w:ind w:left="1701" w:hanging="567"/>
        <w:jc w:val="both"/>
        <w:rPr>
          <w:rFonts w:asciiTheme="minorHAnsi" w:hAnsiTheme="minorHAnsi" w:cstheme="minorHAnsi"/>
          <w:sz w:val="22"/>
          <w:szCs w:val="22"/>
        </w:rPr>
      </w:pPr>
      <w:r w:rsidRPr="004F79E8">
        <w:rPr>
          <w:rFonts w:asciiTheme="minorHAnsi" w:hAnsiTheme="minorHAnsi" w:cstheme="minorHAnsi"/>
          <w:sz w:val="22"/>
          <w:szCs w:val="22"/>
        </w:rPr>
        <w:t>- lub za odpowiedni czyn zabroniony określony w przepisach prawa obcego;</w:t>
      </w:r>
    </w:p>
    <w:p w:rsidR="00596336" w:rsidRPr="004F79E8" w:rsidRDefault="00596336" w:rsidP="00596336">
      <w:pPr>
        <w:shd w:val="clear" w:color="auto" w:fill="FFFFFF"/>
        <w:spacing w:after="40"/>
        <w:ind w:left="1134" w:hanging="567"/>
        <w:jc w:val="both"/>
        <w:rPr>
          <w:rFonts w:cstheme="minorHAnsi"/>
        </w:rPr>
      </w:pPr>
      <w:r w:rsidRPr="004F79E8">
        <w:rPr>
          <w:rStyle w:val="alb"/>
          <w:rFonts w:cstheme="minorHAnsi"/>
        </w:rPr>
        <w:t>2)</w:t>
      </w:r>
      <w:r w:rsidRPr="004F79E8">
        <w:rPr>
          <w:rStyle w:val="alb"/>
          <w:rFonts w:cstheme="minorHAnsi"/>
        </w:rPr>
        <w:tab/>
      </w:r>
      <w:r w:rsidRPr="004F79E8">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96336" w:rsidRPr="004F79E8" w:rsidRDefault="00596336" w:rsidP="00596336">
      <w:pPr>
        <w:shd w:val="clear" w:color="auto" w:fill="FFFFFF"/>
        <w:spacing w:after="40"/>
        <w:ind w:left="1134" w:hanging="567"/>
        <w:jc w:val="both"/>
        <w:rPr>
          <w:rFonts w:cstheme="minorHAnsi"/>
        </w:rPr>
      </w:pPr>
      <w:r w:rsidRPr="004F79E8">
        <w:rPr>
          <w:rStyle w:val="alb"/>
          <w:rFonts w:cstheme="minorHAnsi"/>
        </w:rPr>
        <w:t>3)</w:t>
      </w:r>
      <w:r w:rsidRPr="004F79E8">
        <w:rPr>
          <w:rStyle w:val="alb"/>
          <w:rFonts w:cstheme="minorHAnsi"/>
        </w:rPr>
        <w:tab/>
      </w:r>
      <w:r w:rsidRPr="004F79E8">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96336" w:rsidRPr="004F79E8" w:rsidRDefault="00596336" w:rsidP="00596336">
      <w:pPr>
        <w:shd w:val="clear" w:color="auto" w:fill="FFFFFF"/>
        <w:spacing w:after="40"/>
        <w:ind w:left="1134" w:hanging="567"/>
        <w:jc w:val="both"/>
        <w:rPr>
          <w:rFonts w:cstheme="minorHAnsi"/>
        </w:rPr>
      </w:pPr>
      <w:r w:rsidRPr="004F79E8">
        <w:rPr>
          <w:rStyle w:val="alb"/>
          <w:rFonts w:cstheme="minorHAnsi"/>
        </w:rPr>
        <w:t>4) </w:t>
      </w:r>
      <w:r w:rsidRPr="004F79E8">
        <w:rPr>
          <w:rStyle w:val="fn-ref"/>
          <w:rFonts w:cstheme="minorHAnsi"/>
          <w:vertAlign w:val="superscript"/>
        </w:rPr>
        <w:tab/>
      </w:r>
      <w:r w:rsidRPr="004F79E8">
        <w:rPr>
          <w:rFonts w:cstheme="minorHAnsi"/>
        </w:rPr>
        <w:t>wobec którego prawomocnie orzeczono zakaz ubiegania się o zamówienia publiczne;</w:t>
      </w:r>
    </w:p>
    <w:p w:rsidR="00596336" w:rsidRPr="004F79E8" w:rsidRDefault="00596336" w:rsidP="00596336">
      <w:pPr>
        <w:shd w:val="clear" w:color="auto" w:fill="FFFFFF"/>
        <w:spacing w:after="40"/>
        <w:ind w:left="1134" w:hanging="567"/>
        <w:jc w:val="both"/>
        <w:rPr>
          <w:rFonts w:cstheme="minorHAnsi"/>
        </w:rPr>
      </w:pPr>
      <w:r w:rsidRPr="004F79E8">
        <w:rPr>
          <w:rStyle w:val="alb"/>
          <w:rFonts w:cstheme="minorHAnsi"/>
        </w:rPr>
        <w:t>5)</w:t>
      </w:r>
      <w:r w:rsidRPr="004F79E8">
        <w:rPr>
          <w:rStyle w:val="alb"/>
          <w:rFonts w:cstheme="minorHAnsi"/>
        </w:rPr>
        <w:tab/>
      </w:r>
      <w:r w:rsidRPr="004F79E8">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w:t>
      </w:r>
      <w:r>
        <w:rPr>
          <w:rFonts w:cstheme="minorHAnsi"/>
        </w:rPr>
        <w:t> </w:t>
      </w:r>
      <w:r w:rsidRPr="004F79E8">
        <w:rPr>
          <w:rFonts w:cstheme="minorHAnsi"/>
        </w:rPr>
        <w:t xml:space="preserve">rozumieniu </w:t>
      </w:r>
      <w:hyperlink r:id="rId25" w:anchor="/document/17337528?cm=DOCUMENT" w:tgtFrame="_blank" w:history="1">
        <w:r w:rsidRPr="004F79E8">
          <w:rPr>
            <w:rStyle w:val="Hipercze"/>
            <w:rFonts w:cstheme="minorHAnsi"/>
            <w:color w:val="auto"/>
            <w:u w:val="none"/>
          </w:rPr>
          <w:t>ustawy</w:t>
        </w:r>
      </w:hyperlink>
      <w:r w:rsidRPr="004F79E8">
        <w:rPr>
          <w:rFonts w:cstheme="minorHAnsi"/>
        </w:rPr>
        <w:t xml:space="preserve"> z dnia 16 lutego 2007 r. o ochronie konkurencji i konsumentów, złożyli odrębne oferty, oferty częściowe lub wnioski o dopuszczenie do udziału w</w:t>
      </w:r>
      <w:r>
        <w:rPr>
          <w:rFonts w:cstheme="minorHAnsi"/>
        </w:rPr>
        <w:t> </w:t>
      </w:r>
      <w:r w:rsidRPr="004F79E8">
        <w:rPr>
          <w:rFonts w:cstheme="minorHAnsi"/>
        </w:rPr>
        <w:t>postępowaniu, chyba że wykażą, że przygotowali te oferty lub wnioski niezależnie od siebie;</w:t>
      </w:r>
    </w:p>
    <w:p w:rsidR="00596336" w:rsidRDefault="00596336" w:rsidP="00596336">
      <w:pPr>
        <w:shd w:val="clear" w:color="auto" w:fill="FFFFFF"/>
        <w:spacing w:after="40"/>
        <w:ind w:left="1134" w:hanging="567"/>
        <w:jc w:val="both"/>
        <w:rPr>
          <w:rFonts w:cstheme="minorHAnsi"/>
        </w:rPr>
      </w:pPr>
      <w:r w:rsidRPr="004F79E8">
        <w:rPr>
          <w:rStyle w:val="alb"/>
          <w:rFonts w:cstheme="minorHAnsi"/>
        </w:rPr>
        <w:t>6)</w:t>
      </w:r>
      <w:r w:rsidRPr="004F79E8">
        <w:rPr>
          <w:rStyle w:val="alb"/>
          <w:rFonts w:cstheme="minorHAnsi"/>
        </w:rPr>
        <w:tab/>
      </w:r>
      <w:r w:rsidRPr="004F79E8">
        <w:rPr>
          <w:rFonts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4F79E8">
          <w:rPr>
            <w:rStyle w:val="Hipercze"/>
            <w:rFonts w:cstheme="minorHAnsi"/>
            <w:color w:val="auto"/>
            <w:u w:val="none"/>
          </w:rPr>
          <w:t>ustawy</w:t>
        </w:r>
      </w:hyperlink>
      <w:r w:rsidRPr="004F79E8">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96336" w:rsidRDefault="00596336" w:rsidP="00596336">
      <w:pPr>
        <w:shd w:val="clear" w:color="auto" w:fill="FFFFFF"/>
        <w:spacing w:after="40"/>
        <w:ind w:left="284" w:hanging="284"/>
        <w:jc w:val="both"/>
        <w:rPr>
          <w:rFonts w:cstheme="minorHAnsi"/>
          <w:iCs/>
        </w:rPr>
      </w:pPr>
      <w:r>
        <w:rPr>
          <w:rFonts w:cstheme="minorHAnsi"/>
        </w:rPr>
        <w:t xml:space="preserve">2. </w:t>
      </w:r>
      <w:r w:rsidRPr="001139D4">
        <w:rPr>
          <w:rFonts w:cstheme="minorHAnsi"/>
        </w:rPr>
        <w:t>Z postępowania o udzielenie zamówienia wyklucza się Wykonawcę, w stosunku, do którego zachodzą przesłanki wykluczenia z postępowania na podstawie art.  7 ust. 1 ustawy z dnia 13 kwietnia 2022 r.</w:t>
      </w:r>
      <w:r w:rsidRPr="001139D4">
        <w:rPr>
          <w:rFonts w:cstheme="minorHAnsi"/>
          <w:iCs/>
        </w:rPr>
        <w:t xml:space="preserve"> o szczególnych rozwiązaniach w zakresie przeciwdziałania wspieraniu agresji na Ukrainę oraz służących ochronie bezpieczeństwa narodowego (Dz. U. poz. 835)</w:t>
      </w:r>
      <w:r>
        <w:rPr>
          <w:rFonts w:cstheme="minorHAnsi"/>
          <w:iCs/>
        </w:rPr>
        <w:t>, tj.:</w:t>
      </w:r>
    </w:p>
    <w:p w:rsidR="00596336" w:rsidRPr="001139D4" w:rsidRDefault="00596336" w:rsidP="00596336">
      <w:pPr>
        <w:shd w:val="clear" w:color="auto" w:fill="FFFFFF"/>
        <w:spacing w:after="40"/>
        <w:ind w:left="284"/>
        <w:jc w:val="both"/>
        <w:rPr>
          <w:rFonts w:cstheme="minorHAnsi"/>
          <w:iCs/>
        </w:rPr>
      </w:pPr>
      <w:r w:rsidRPr="001139D4">
        <w:rPr>
          <w:rFonts w:cstheme="minorHAnsi"/>
          <w:iCs/>
        </w:rPr>
        <w:t>1) wykonawcę oraz uczestnika konkursu wymienionego w wykazach określonych w</w:t>
      </w:r>
      <w:r>
        <w:rPr>
          <w:rFonts w:cstheme="minorHAnsi"/>
          <w:iCs/>
        </w:rPr>
        <w:t> </w:t>
      </w:r>
      <w:r w:rsidRPr="001139D4">
        <w:rPr>
          <w:rFonts w:cstheme="minorHAnsi"/>
          <w:iCs/>
        </w:rPr>
        <w:t>rozporządzeniu 765/2006 i rozporządzeniu 269/2014 albo wpisanego na listę na podstawie decyzji w sprawie wpisu na listę rozstrzygającej o zastosowaniu środka, o którym mowa w art. 1 pkt 3 ustawy;</w:t>
      </w:r>
    </w:p>
    <w:p w:rsidR="00596336" w:rsidRPr="001139D4" w:rsidRDefault="00596336" w:rsidP="00596336">
      <w:pPr>
        <w:shd w:val="clear" w:color="auto" w:fill="FFFFFF"/>
        <w:spacing w:after="40"/>
        <w:ind w:left="284"/>
        <w:jc w:val="both"/>
        <w:rPr>
          <w:rFonts w:cstheme="minorHAnsi"/>
          <w:iCs/>
        </w:rPr>
      </w:pPr>
      <w:r w:rsidRPr="001139D4">
        <w:rPr>
          <w:rFonts w:cstheme="minorHAnsi"/>
          <w:iCs/>
        </w:rPr>
        <w:lastRenderedPageBreak/>
        <w:t>2) wykonawcę oraz uczestnika konkursu, którego beneficjentem rzeczywistym w rozumieniu ustawy z dnia 1 marca 2018 r. o przeciwdziałaniu praniu pieniędzy oraz finansowaniu terroryzmu (Dz. U. z 2022 r. poz. 593 i 655) jest osoba wymieniona w wykazach określonych w</w:t>
      </w:r>
      <w:r>
        <w:rPr>
          <w:rFonts w:cstheme="minorHAnsi"/>
          <w:iCs/>
        </w:rPr>
        <w:t> </w:t>
      </w:r>
      <w:r w:rsidRPr="001139D4">
        <w:rPr>
          <w:rFonts w:cstheme="minorHAnsi"/>
          <w:iCs/>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96336" w:rsidRPr="001139D4" w:rsidRDefault="00596336" w:rsidP="00596336">
      <w:pPr>
        <w:shd w:val="clear" w:color="auto" w:fill="FFFFFF"/>
        <w:spacing w:after="40"/>
        <w:ind w:left="284"/>
        <w:jc w:val="both"/>
        <w:rPr>
          <w:rFonts w:cstheme="minorHAnsi"/>
          <w:iCs/>
        </w:rPr>
      </w:pPr>
      <w:r w:rsidRPr="001139D4">
        <w:rPr>
          <w:rFonts w:cstheme="minorHAnsi"/>
          <w:iCs/>
        </w:rPr>
        <w:t>3) wykonawcę oraz uczestnika konkursu, którego jednostką dominującą w rozumieniu art. 3 ust. 1 pkt 37 ustawy z dnia 29 września 1994 r. o rachunkowości (Dz. U. z 2021 r. poz. 217, 2105 i</w:t>
      </w:r>
      <w:r>
        <w:rPr>
          <w:rFonts w:cstheme="minorHAnsi"/>
          <w:iCs/>
        </w:rPr>
        <w:t> </w:t>
      </w:r>
      <w:r w:rsidRPr="001139D4">
        <w:rPr>
          <w:rFonts w:cstheme="minorHAnsi"/>
          <w:iCs/>
        </w:rPr>
        <w:t>2106), jest podmiot wymieniony w wykazach określonych w rozporządzeniu 765/2006 i</w:t>
      </w:r>
      <w:r>
        <w:rPr>
          <w:rFonts w:cstheme="minorHAnsi"/>
          <w:iCs/>
        </w:rPr>
        <w:t> </w:t>
      </w:r>
      <w:r w:rsidRPr="001139D4">
        <w:rPr>
          <w:rFonts w:cstheme="minorHAnsi"/>
          <w:iCs/>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4F79E8" w:rsidRDefault="004F79E8" w:rsidP="004F79E8">
      <w:pPr>
        <w:shd w:val="clear" w:color="auto" w:fill="FFFFFF"/>
        <w:spacing w:after="40"/>
        <w:ind w:left="1134" w:hanging="567"/>
        <w:jc w:val="both"/>
        <w:rPr>
          <w:rFonts w:cstheme="minorHAnsi"/>
        </w:rPr>
      </w:pPr>
    </w:p>
    <w:p w:rsidR="00A273AD" w:rsidRPr="00A273AD" w:rsidRDefault="00A273AD" w:rsidP="004F79E8">
      <w:pPr>
        <w:shd w:val="clear" w:color="auto" w:fill="FFFFFF"/>
        <w:spacing w:after="40"/>
        <w:ind w:left="1134" w:hanging="567"/>
        <w:jc w:val="both"/>
        <w:rPr>
          <w:rFonts w:cstheme="minorHAnsi"/>
          <w:b/>
        </w:rPr>
      </w:pPr>
      <w:r w:rsidRPr="00A273AD">
        <w:rPr>
          <w:rFonts w:cstheme="minorHAnsi"/>
          <w:b/>
        </w:rPr>
        <w:t>FAKULTATYWNE PRZESŁANK</w:t>
      </w:r>
      <w:r w:rsidR="00B25765">
        <w:rPr>
          <w:rFonts w:cstheme="minorHAnsi"/>
          <w:b/>
        </w:rPr>
        <w:t>I WYKLUCZENIA WYKONAWCÓW Z POSTĘ</w:t>
      </w:r>
      <w:r w:rsidRPr="00A273AD">
        <w:rPr>
          <w:rFonts w:cstheme="minorHAnsi"/>
          <w:b/>
        </w:rPr>
        <w:t>POWANIA:</w:t>
      </w:r>
    </w:p>
    <w:p w:rsidR="004F79E8" w:rsidRDefault="004F79E8" w:rsidP="007E7652">
      <w:pPr>
        <w:pStyle w:val="Akapitzlist"/>
        <w:numPr>
          <w:ilvl w:val="1"/>
          <w:numId w:val="46"/>
        </w:numPr>
        <w:spacing w:after="120"/>
        <w:ind w:left="426" w:hanging="426"/>
        <w:jc w:val="both"/>
        <w:rPr>
          <w:rFonts w:asciiTheme="minorHAnsi" w:hAnsiTheme="minorHAnsi" w:cstheme="minorHAnsi"/>
          <w:bCs/>
          <w:sz w:val="22"/>
          <w:szCs w:val="22"/>
          <w:lang w:eastAsia="pl-PL"/>
        </w:rPr>
      </w:pPr>
      <w:r w:rsidRPr="00A273AD">
        <w:rPr>
          <w:rFonts w:asciiTheme="minorHAnsi" w:hAnsiTheme="minorHAnsi" w:cstheme="minorHAnsi"/>
          <w:sz w:val="22"/>
          <w:szCs w:val="22"/>
          <w:lang w:eastAsia="pl-PL"/>
        </w:rPr>
        <w:t xml:space="preserve">Zamawiający </w:t>
      </w:r>
      <w:r w:rsidRPr="00A273AD">
        <w:rPr>
          <w:rFonts w:asciiTheme="minorHAnsi" w:hAnsiTheme="minorHAnsi" w:cstheme="minorHAnsi"/>
          <w:b/>
          <w:bCs/>
          <w:sz w:val="22"/>
          <w:szCs w:val="22"/>
          <w:lang w:eastAsia="pl-PL"/>
        </w:rPr>
        <w:t>przewiduje</w:t>
      </w:r>
      <w:r w:rsidRPr="00A273AD">
        <w:rPr>
          <w:rFonts w:asciiTheme="minorHAnsi" w:hAnsiTheme="minorHAnsi" w:cstheme="minorHAnsi"/>
          <w:bCs/>
          <w:sz w:val="22"/>
          <w:szCs w:val="22"/>
          <w:lang w:eastAsia="pl-PL"/>
        </w:rPr>
        <w:t xml:space="preserve"> następujące podstawy wykluczenia wskazane w art. 109</w:t>
      </w:r>
      <w:r w:rsidR="008C3527">
        <w:rPr>
          <w:rFonts w:asciiTheme="minorHAnsi" w:hAnsiTheme="minorHAnsi" w:cstheme="minorHAnsi"/>
          <w:bCs/>
          <w:sz w:val="22"/>
          <w:szCs w:val="22"/>
          <w:lang w:eastAsia="pl-PL"/>
        </w:rPr>
        <w:t xml:space="preserve"> ustawy </w:t>
      </w:r>
      <w:proofErr w:type="spellStart"/>
      <w:r w:rsidR="008C3527">
        <w:rPr>
          <w:rFonts w:asciiTheme="minorHAnsi" w:hAnsiTheme="minorHAnsi" w:cstheme="minorHAnsi"/>
          <w:bCs/>
          <w:sz w:val="22"/>
          <w:szCs w:val="22"/>
          <w:lang w:eastAsia="pl-PL"/>
        </w:rPr>
        <w:t>Pzp</w:t>
      </w:r>
      <w:proofErr w:type="spellEnd"/>
      <w:r w:rsidR="008C3527">
        <w:rPr>
          <w:rFonts w:asciiTheme="minorHAnsi" w:hAnsiTheme="minorHAnsi" w:cstheme="minorHAnsi"/>
          <w:bCs/>
          <w:sz w:val="22"/>
          <w:szCs w:val="22"/>
          <w:lang w:eastAsia="pl-PL"/>
        </w:rPr>
        <w:t>.</w:t>
      </w:r>
    </w:p>
    <w:p w:rsidR="008C3527" w:rsidRPr="00205963" w:rsidRDefault="00205963" w:rsidP="00205963">
      <w:pPr>
        <w:spacing w:after="120"/>
        <w:jc w:val="both"/>
        <w:rPr>
          <w:rFonts w:cstheme="minorHAnsi"/>
          <w:bCs/>
          <w:lang w:eastAsia="pl-PL"/>
        </w:rPr>
      </w:pPr>
      <w:r>
        <w:rPr>
          <w:rFonts w:cstheme="minorHAnsi"/>
          <w:bCs/>
          <w:lang w:eastAsia="pl-PL"/>
        </w:rPr>
        <w:t xml:space="preserve">         </w:t>
      </w:r>
      <w:r w:rsidR="008C3527" w:rsidRPr="00205963">
        <w:rPr>
          <w:rFonts w:cstheme="minorHAnsi"/>
          <w:bCs/>
          <w:lang w:eastAsia="pl-PL"/>
        </w:rPr>
        <w:t>Z postępowania o udzi</w:t>
      </w:r>
      <w:r w:rsidR="00532A95" w:rsidRPr="00205963">
        <w:rPr>
          <w:rFonts w:cstheme="minorHAnsi"/>
          <w:bCs/>
          <w:lang w:eastAsia="pl-PL"/>
        </w:rPr>
        <w:t>eleniu zamówienia wyklucza się w</w:t>
      </w:r>
      <w:r w:rsidR="008C3527" w:rsidRPr="00205963">
        <w:rPr>
          <w:rFonts w:cstheme="minorHAnsi"/>
          <w:bCs/>
          <w:lang w:eastAsia="pl-PL"/>
        </w:rPr>
        <w:t>ykonawcę:</w:t>
      </w:r>
    </w:p>
    <w:p w:rsidR="00A273AD" w:rsidRPr="009A344D" w:rsidRDefault="00A273AD" w:rsidP="00881F52">
      <w:pPr>
        <w:pStyle w:val="Akapitzlist"/>
        <w:numPr>
          <w:ilvl w:val="0"/>
          <w:numId w:val="15"/>
        </w:numPr>
        <w:spacing w:after="120"/>
        <w:jc w:val="both"/>
        <w:rPr>
          <w:rFonts w:asciiTheme="minorHAnsi" w:hAnsiTheme="minorHAnsi" w:cstheme="minorHAnsi"/>
          <w:i/>
          <w:color w:val="000000"/>
          <w:sz w:val="22"/>
          <w:szCs w:val="22"/>
          <w:lang w:eastAsia="pl-PL"/>
        </w:rPr>
      </w:pPr>
      <w:r w:rsidRPr="009A344D">
        <w:rPr>
          <w:rFonts w:asciiTheme="minorHAnsi" w:hAnsiTheme="minorHAnsi" w:cstheme="minorHAnsi"/>
          <w:i/>
          <w:color w:val="000000"/>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miejscach wszczęcia tej procedury</w:t>
      </w:r>
      <w:r w:rsidR="005F5D17" w:rsidRPr="009A344D">
        <w:rPr>
          <w:rFonts w:asciiTheme="minorHAnsi" w:hAnsiTheme="minorHAnsi" w:cstheme="minorHAnsi"/>
          <w:i/>
          <w:color w:val="000000"/>
          <w:sz w:val="22"/>
          <w:szCs w:val="22"/>
          <w:lang w:eastAsia="pl-PL"/>
        </w:rPr>
        <w:t xml:space="preserve"> (art. 109 ust. 1 pkt 4).</w:t>
      </w:r>
    </w:p>
    <w:p w:rsidR="00A273AD" w:rsidRPr="00A273AD" w:rsidRDefault="00A273AD" w:rsidP="007E7652">
      <w:pPr>
        <w:pStyle w:val="Kolorowalistaakcent11"/>
        <w:numPr>
          <w:ilvl w:val="1"/>
          <w:numId w:val="46"/>
        </w:numPr>
        <w:tabs>
          <w:tab w:val="left" w:pos="426"/>
        </w:tabs>
        <w:autoSpaceDE w:val="0"/>
        <w:autoSpaceDN w:val="0"/>
        <w:adjustRightInd w:val="0"/>
        <w:spacing w:before="0" w:after="0" w:line="276" w:lineRule="auto"/>
        <w:ind w:hanging="502"/>
        <w:rPr>
          <w:rFonts w:asciiTheme="minorHAnsi" w:hAnsiTheme="minorHAnsi" w:cstheme="minorHAnsi"/>
          <w:sz w:val="22"/>
          <w:szCs w:val="22"/>
        </w:rPr>
      </w:pPr>
      <w:r w:rsidRPr="00A273AD">
        <w:rPr>
          <w:rFonts w:asciiTheme="minorHAnsi" w:hAnsiTheme="minorHAnsi" w:cstheme="minorHAnsi"/>
          <w:color w:val="000000"/>
          <w:sz w:val="22"/>
          <w:szCs w:val="22"/>
          <w:shd w:val="clear" w:color="auto" w:fill="FFFFFF"/>
        </w:rPr>
        <w:t>Wykonawc</w:t>
      </w:r>
      <w:r w:rsidR="00FC683F">
        <w:rPr>
          <w:rFonts w:asciiTheme="minorHAnsi" w:hAnsiTheme="minorHAnsi" w:cstheme="minorHAnsi"/>
          <w:color w:val="000000"/>
          <w:sz w:val="22"/>
          <w:szCs w:val="22"/>
          <w:shd w:val="clear" w:color="auto" w:fill="FFFFFF"/>
        </w:rPr>
        <w:t>a może zostać wykluczony przez Z</w:t>
      </w:r>
      <w:r w:rsidRPr="00A273AD">
        <w:rPr>
          <w:rFonts w:asciiTheme="minorHAnsi" w:hAnsiTheme="minorHAnsi" w:cstheme="minorHAnsi"/>
          <w:color w:val="000000"/>
          <w:sz w:val="22"/>
          <w:szCs w:val="22"/>
          <w:shd w:val="clear" w:color="auto" w:fill="FFFFFF"/>
        </w:rPr>
        <w:t>amawiającego na każdym etapie postępowania o</w:t>
      </w:r>
      <w:r w:rsidR="008661BE">
        <w:rPr>
          <w:rFonts w:asciiTheme="minorHAnsi" w:hAnsiTheme="minorHAnsi" w:cstheme="minorHAnsi"/>
          <w:color w:val="000000"/>
          <w:sz w:val="22"/>
          <w:szCs w:val="22"/>
          <w:shd w:val="clear" w:color="auto" w:fill="FFFFFF"/>
        </w:rPr>
        <w:t> </w:t>
      </w:r>
      <w:r w:rsidRPr="00A273AD">
        <w:rPr>
          <w:rFonts w:asciiTheme="minorHAnsi" w:hAnsiTheme="minorHAnsi" w:cstheme="minorHAnsi"/>
          <w:color w:val="000000"/>
          <w:sz w:val="22"/>
          <w:szCs w:val="22"/>
          <w:shd w:val="clear" w:color="auto" w:fill="FFFFFF"/>
        </w:rPr>
        <w:t>udzielenie zamówienia</w:t>
      </w:r>
      <w:r>
        <w:rPr>
          <w:rFonts w:asciiTheme="minorHAnsi" w:hAnsiTheme="minorHAnsi" w:cstheme="minorHAnsi"/>
          <w:color w:val="000000"/>
          <w:sz w:val="22"/>
          <w:szCs w:val="22"/>
          <w:shd w:val="clear" w:color="auto" w:fill="FFFFFF"/>
        </w:rPr>
        <w:t>.</w:t>
      </w:r>
      <w:r w:rsidR="00A01EC5">
        <w:rPr>
          <w:rFonts w:asciiTheme="minorHAnsi" w:hAnsiTheme="minorHAnsi" w:cstheme="minorHAnsi"/>
          <w:color w:val="000000"/>
          <w:sz w:val="22"/>
          <w:szCs w:val="22"/>
          <w:shd w:val="clear" w:color="auto" w:fill="FFFFFF"/>
        </w:rPr>
        <w:t xml:space="preserve"> Wykluczenie Wykonawcy następuje zgodnie z art. 111 ustawy </w:t>
      </w:r>
      <w:proofErr w:type="spellStart"/>
      <w:r w:rsidR="00A01EC5">
        <w:rPr>
          <w:rFonts w:asciiTheme="minorHAnsi" w:hAnsiTheme="minorHAnsi" w:cstheme="minorHAnsi"/>
          <w:color w:val="000000"/>
          <w:sz w:val="22"/>
          <w:szCs w:val="22"/>
          <w:shd w:val="clear" w:color="auto" w:fill="FFFFFF"/>
        </w:rPr>
        <w:t>Pzp</w:t>
      </w:r>
      <w:proofErr w:type="spellEnd"/>
      <w:r w:rsidR="00A01EC5">
        <w:rPr>
          <w:rFonts w:asciiTheme="minorHAnsi" w:hAnsiTheme="minorHAnsi" w:cstheme="minorHAnsi"/>
          <w:color w:val="000000"/>
          <w:sz w:val="22"/>
          <w:szCs w:val="22"/>
          <w:shd w:val="clear" w:color="auto" w:fill="FFFFFF"/>
        </w:rPr>
        <w:t>.</w:t>
      </w:r>
    </w:p>
    <w:p w:rsidR="00A273AD" w:rsidRPr="00D72E54" w:rsidRDefault="00A273AD" w:rsidP="007E7652">
      <w:pPr>
        <w:pStyle w:val="Kolorowalistaakcent11"/>
        <w:numPr>
          <w:ilvl w:val="1"/>
          <w:numId w:val="46"/>
        </w:numPr>
        <w:autoSpaceDE w:val="0"/>
        <w:autoSpaceDN w:val="0"/>
        <w:adjustRightInd w:val="0"/>
        <w:spacing w:before="0" w:after="0" w:line="276" w:lineRule="auto"/>
        <w:ind w:hanging="502"/>
        <w:rPr>
          <w:rFonts w:asciiTheme="minorHAnsi" w:hAnsiTheme="minorHAnsi" w:cstheme="minorHAnsi"/>
          <w:sz w:val="22"/>
          <w:szCs w:val="22"/>
        </w:rPr>
      </w:pPr>
      <w:r w:rsidRPr="00D72E54">
        <w:rPr>
          <w:rFonts w:asciiTheme="minorHAnsi" w:hAnsiTheme="minorHAnsi" w:cstheme="minorHAnsi"/>
          <w:sz w:val="22"/>
          <w:szCs w:val="22"/>
        </w:rPr>
        <w:t>Wykonawca nie podlega wykluczeniu w okolicznościach określonych w art. 108 ust. 1 pkt 1, 2 i</w:t>
      </w:r>
      <w:r w:rsidR="008661BE" w:rsidRPr="00D72E54">
        <w:rPr>
          <w:rFonts w:asciiTheme="minorHAnsi" w:hAnsiTheme="minorHAnsi" w:cstheme="minorHAnsi"/>
          <w:sz w:val="22"/>
          <w:szCs w:val="22"/>
        </w:rPr>
        <w:t> </w:t>
      </w:r>
      <w:r w:rsidR="00FC683F" w:rsidRPr="00D72E54">
        <w:rPr>
          <w:rFonts w:asciiTheme="minorHAnsi" w:hAnsiTheme="minorHAnsi" w:cstheme="minorHAnsi"/>
          <w:sz w:val="22"/>
          <w:szCs w:val="22"/>
        </w:rPr>
        <w:t>5</w:t>
      </w:r>
      <w:r w:rsidRPr="00D72E54">
        <w:rPr>
          <w:rFonts w:asciiTheme="minorHAnsi" w:hAnsiTheme="minorHAnsi" w:cstheme="minorHAnsi"/>
          <w:sz w:val="22"/>
          <w:szCs w:val="22"/>
        </w:rPr>
        <w:t xml:space="preserve"> lub art. 109 ust. 1 pkt 2-5 i 7-10 ustawy </w:t>
      </w:r>
      <w:proofErr w:type="spellStart"/>
      <w:r w:rsidRPr="00D72E54">
        <w:rPr>
          <w:rFonts w:asciiTheme="minorHAnsi" w:hAnsiTheme="minorHAnsi" w:cstheme="minorHAnsi"/>
          <w:sz w:val="22"/>
          <w:szCs w:val="22"/>
        </w:rPr>
        <w:t>Pzp</w:t>
      </w:r>
      <w:proofErr w:type="spellEnd"/>
      <w:r w:rsidRPr="00D72E54">
        <w:rPr>
          <w:rFonts w:asciiTheme="minorHAnsi" w:hAnsiTheme="minorHAnsi" w:cstheme="minorHAnsi"/>
          <w:sz w:val="22"/>
          <w:szCs w:val="22"/>
        </w:rPr>
        <w:t xml:space="preserve"> jeżeli udowodni Zamawiającemu, że spełnił łącznie następujące przesłanki:</w:t>
      </w:r>
    </w:p>
    <w:p w:rsidR="00A273AD" w:rsidRPr="00A273AD"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naprawił lub zobowiązał się do naprawienia szkody wyrządzonej przestępstwem, wykroczeniem lub swoim nieprawidłowym postępowaniem, w tym poprzez zadośćuczynienie pieniężne;</w:t>
      </w:r>
    </w:p>
    <w:p w:rsidR="00A273AD" w:rsidRPr="00A273AD"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273AD" w:rsidRPr="00A273AD" w:rsidRDefault="00A273AD" w:rsidP="00881F52">
      <w:pPr>
        <w:numPr>
          <w:ilvl w:val="2"/>
          <w:numId w:val="16"/>
        </w:numPr>
        <w:shd w:val="clear" w:color="auto" w:fill="FFFFFF"/>
        <w:spacing w:before="72" w:after="72" w:line="240" w:lineRule="auto"/>
        <w:ind w:left="993" w:hanging="426"/>
        <w:contextualSpacing/>
        <w:jc w:val="both"/>
        <w:rPr>
          <w:rFonts w:eastAsia="SimSun" w:cstheme="minorHAnsi"/>
          <w:color w:val="000000"/>
          <w:lang w:eastAsia="zh-CN"/>
        </w:rPr>
      </w:pPr>
      <w:r w:rsidRPr="00A273AD">
        <w:rPr>
          <w:rFonts w:eastAsia="SimSun" w:cstheme="minorHAnsi"/>
          <w:color w:val="000000"/>
          <w:lang w:eastAsia="zh-CN"/>
        </w:rPr>
        <w:t>podjął konkretne środki techniczne, organizacyjne i kadrowe, odpowiednie dla zapobiegania dalszym przestępstwom, wykroczeniom lub nieprawidłowemu postępowaniu, w szczególności:</w:t>
      </w:r>
    </w:p>
    <w:p w:rsidR="00A273AD" w:rsidRPr="00A273AD"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zerwał wszelkie powiązania z osobami lub podmiotami odpowiedzialnymi za nieprawidłowe postępowanie wykonawcy,</w:t>
      </w:r>
    </w:p>
    <w:p w:rsidR="00A273AD" w:rsidRPr="00A273AD"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zreorganizował personel,</w:t>
      </w:r>
    </w:p>
    <w:p w:rsidR="00A273AD" w:rsidRPr="00A273AD"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wdrożył system sprawozdawczości i kontroli,</w:t>
      </w:r>
    </w:p>
    <w:p w:rsidR="00A273AD" w:rsidRPr="00A273AD"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t>utworzył struktury audytu wewnętrznego do monitorowania przestrzegania przepisów, wewnętrznych regulacji lub standardów,</w:t>
      </w:r>
    </w:p>
    <w:p w:rsidR="00A273AD" w:rsidRPr="00A273AD" w:rsidRDefault="00A273AD" w:rsidP="00881F52">
      <w:pPr>
        <w:numPr>
          <w:ilvl w:val="1"/>
          <w:numId w:val="17"/>
        </w:numPr>
        <w:shd w:val="clear" w:color="auto" w:fill="FFFFFF"/>
        <w:spacing w:before="72" w:after="72" w:line="240" w:lineRule="auto"/>
        <w:ind w:left="1418" w:hanging="425"/>
        <w:contextualSpacing/>
        <w:jc w:val="both"/>
        <w:rPr>
          <w:rFonts w:eastAsia="SimSun" w:cstheme="minorHAnsi"/>
          <w:color w:val="000000"/>
          <w:lang w:eastAsia="zh-CN"/>
        </w:rPr>
      </w:pPr>
      <w:r w:rsidRPr="00A273AD">
        <w:rPr>
          <w:rFonts w:eastAsia="SimSun" w:cstheme="minorHAnsi"/>
          <w:color w:val="000000"/>
          <w:lang w:eastAsia="zh-CN"/>
        </w:rPr>
        <w:lastRenderedPageBreak/>
        <w:t xml:space="preserve">wprowadził wewnętrzne regulacje dotyczące odpowiedzialności </w:t>
      </w:r>
      <w:r w:rsidRPr="00A273AD">
        <w:rPr>
          <w:rFonts w:eastAsia="SimSun" w:cstheme="minorHAnsi"/>
          <w:color w:val="000000"/>
          <w:lang w:eastAsia="zh-CN"/>
        </w:rPr>
        <w:br/>
        <w:t>i odszkodowań za nieprzestrzeganie przepisów, wewnętrznych regulacji lub standardów.</w:t>
      </w:r>
    </w:p>
    <w:p w:rsidR="00A273AD" w:rsidRPr="00AB08BA" w:rsidRDefault="00A273AD" w:rsidP="007E7652">
      <w:pPr>
        <w:pStyle w:val="Akapitzlist"/>
        <w:numPr>
          <w:ilvl w:val="1"/>
          <w:numId w:val="46"/>
        </w:numPr>
        <w:autoSpaceDE w:val="0"/>
        <w:autoSpaceDN w:val="0"/>
        <w:adjustRightInd w:val="0"/>
        <w:ind w:left="426" w:hanging="426"/>
        <w:contextualSpacing/>
        <w:jc w:val="both"/>
        <w:rPr>
          <w:rFonts w:asciiTheme="minorHAnsi" w:eastAsia="SimSun" w:hAnsiTheme="minorHAnsi" w:cstheme="minorHAnsi"/>
          <w:iCs/>
          <w:sz w:val="22"/>
          <w:szCs w:val="22"/>
          <w:lang w:eastAsia="zh-CN"/>
        </w:rPr>
      </w:pPr>
      <w:r w:rsidRPr="00AB08BA">
        <w:rPr>
          <w:rFonts w:asciiTheme="minorHAnsi" w:eastAsia="SimSun" w:hAnsiTheme="minorHAnsi" w:cstheme="minorHAnsi"/>
          <w:color w:val="000000"/>
          <w:sz w:val="22"/>
          <w:szCs w:val="22"/>
          <w:lang w:eastAsia="zh-CN"/>
        </w:rPr>
        <w:t xml:space="preserve">Zamawiający ocenia, czy podjęte przez wykonawcę czynności wskazane w pkt </w:t>
      </w:r>
      <w:r w:rsidR="00AB08BA">
        <w:rPr>
          <w:rFonts w:asciiTheme="minorHAnsi" w:eastAsia="SimSun" w:hAnsiTheme="minorHAnsi" w:cstheme="minorHAnsi"/>
          <w:color w:val="000000"/>
          <w:sz w:val="22"/>
          <w:szCs w:val="22"/>
          <w:lang w:eastAsia="zh-CN"/>
        </w:rPr>
        <w:t>4</w:t>
      </w:r>
      <w:r w:rsidRPr="00AB08BA">
        <w:rPr>
          <w:rFonts w:asciiTheme="minorHAnsi" w:eastAsia="SimSun" w:hAnsiTheme="minorHAnsi" w:cstheme="minorHAnsi"/>
          <w:color w:val="000000"/>
          <w:sz w:val="22"/>
          <w:szCs w:val="22"/>
          <w:lang w:eastAsia="zh-CN"/>
        </w:rPr>
        <w:t xml:space="preserve"> SWZ są wystarczające do wykazania jego rzetelności, uwzględniając wagę i szczególne okoliczności czynu wykonawcy. Jeżeli podjęte przez wykonawcę czynności wskazane w pkt </w:t>
      </w:r>
      <w:r w:rsidR="00AB08BA">
        <w:rPr>
          <w:rFonts w:asciiTheme="minorHAnsi" w:eastAsia="SimSun" w:hAnsiTheme="minorHAnsi" w:cstheme="minorHAnsi"/>
          <w:color w:val="000000"/>
          <w:sz w:val="22"/>
          <w:szCs w:val="22"/>
          <w:lang w:eastAsia="zh-CN"/>
        </w:rPr>
        <w:t>4</w:t>
      </w:r>
      <w:r w:rsidRPr="00AB08BA">
        <w:rPr>
          <w:rFonts w:asciiTheme="minorHAnsi" w:eastAsia="SimSun" w:hAnsiTheme="minorHAnsi" w:cstheme="minorHAnsi"/>
          <w:color w:val="000000"/>
          <w:sz w:val="22"/>
          <w:szCs w:val="22"/>
          <w:lang w:eastAsia="zh-CN"/>
        </w:rPr>
        <w:t xml:space="preserve"> SWZ nie są wystarczające do wykazania jego rzetelności, zamawiający wyklucza wykonawcę</w:t>
      </w:r>
      <w:r w:rsidR="00AB08BA">
        <w:rPr>
          <w:rFonts w:asciiTheme="minorHAnsi" w:eastAsia="SimSun" w:hAnsiTheme="minorHAnsi" w:cstheme="minorHAnsi"/>
          <w:color w:val="000000"/>
          <w:sz w:val="22"/>
          <w:szCs w:val="22"/>
          <w:lang w:eastAsia="zh-CN"/>
        </w:rPr>
        <w:t>.</w:t>
      </w:r>
    </w:p>
    <w:p w:rsidR="00A273AD" w:rsidRPr="00AB08BA" w:rsidRDefault="00A273AD" w:rsidP="007E7652">
      <w:pPr>
        <w:pStyle w:val="Akapitzlist"/>
        <w:numPr>
          <w:ilvl w:val="1"/>
          <w:numId w:val="46"/>
        </w:numPr>
        <w:tabs>
          <w:tab w:val="left" w:pos="426"/>
        </w:tabs>
        <w:autoSpaceDE w:val="0"/>
        <w:autoSpaceDN w:val="0"/>
        <w:adjustRightInd w:val="0"/>
        <w:ind w:hanging="502"/>
        <w:contextualSpacing/>
        <w:jc w:val="both"/>
        <w:rPr>
          <w:rFonts w:asciiTheme="minorHAnsi" w:eastAsia="SimSun" w:hAnsiTheme="minorHAnsi" w:cstheme="minorHAnsi"/>
          <w:iCs/>
          <w:sz w:val="22"/>
          <w:szCs w:val="22"/>
          <w:lang w:eastAsia="zh-CN"/>
        </w:rPr>
      </w:pPr>
      <w:r w:rsidRPr="00AB08BA">
        <w:rPr>
          <w:rFonts w:asciiTheme="minorHAnsi" w:eastAsia="SimSun" w:hAnsiTheme="minorHAnsi" w:cstheme="minorHAnsi"/>
          <w:iCs/>
          <w:sz w:val="22"/>
          <w:szCs w:val="22"/>
          <w:lang w:eastAsia="zh-CN"/>
        </w:rPr>
        <w:t xml:space="preserve">Sposób wykazania braku podstaw wykluczenia wskazano w rozdziale </w:t>
      </w:r>
      <w:r w:rsidR="0022294B">
        <w:rPr>
          <w:rFonts w:asciiTheme="minorHAnsi" w:eastAsia="SimSun" w:hAnsiTheme="minorHAnsi" w:cstheme="minorHAnsi"/>
          <w:iCs/>
          <w:sz w:val="22"/>
          <w:szCs w:val="22"/>
          <w:lang w:eastAsia="zh-CN"/>
        </w:rPr>
        <w:t>XVIII</w:t>
      </w:r>
      <w:r w:rsidRPr="00AB08BA">
        <w:rPr>
          <w:rFonts w:asciiTheme="minorHAnsi" w:eastAsia="SimSun" w:hAnsiTheme="minorHAnsi" w:cstheme="minorHAnsi"/>
          <w:iCs/>
          <w:sz w:val="22"/>
          <w:szCs w:val="22"/>
          <w:lang w:eastAsia="zh-CN"/>
        </w:rPr>
        <w:t xml:space="preserve"> SWZ.</w:t>
      </w:r>
    </w:p>
    <w:p w:rsidR="00A273AD" w:rsidRPr="00A273AD" w:rsidRDefault="00A273AD" w:rsidP="00A273AD">
      <w:pPr>
        <w:pStyle w:val="Kolorowalistaakcent11"/>
        <w:tabs>
          <w:tab w:val="left" w:pos="567"/>
        </w:tabs>
        <w:autoSpaceDE w:val="0"/>
        <w:autoSpaceDN w:val="0"/>
        <w:adjustRightInd w:val="0"/>
        <w:spacing w:before="0" w:after="0" w:line="276" w:lineRule="auto"/>
        <w:ind w:left="502"/>
        <w:rPr>
          <w:rFonts w:asciiTheme="minorHAnsi" w:hAnsiTheme="minorHAnsi" w:cstheme="minorHAnsi"/>
          <w:color w:val="FF0000"/>
          <w:sz w:val="22"/>
          <w:szCs w:val="22"/>
        </w:rPr>
      </w:pPr>
    </w:p>
    <w:p w:rsidR="00AB08BA" w:rsidRPr="004F79E8" w:rsidRDefault="00AB08BA" w:rsidP="007E7652">
      <w:pPr>
        <w:numPr>
          <w:ilvl w:val="0"/>
          <w:numId w:val="46"/>
        </w:numPr>
        <w:spacing w:after="120" w:line="240" w:lineRule="auto"/>
        <w:ind w:left="567" w:hanging="567"/>
        <w:jc w:val="both"/>
        <w:rPr>
          <w:rFonts w:ascii="Calibri" w:eastAsia="Times New Roman" w:hAnsi="Calibri" w:cs="Times New Roman"/>
          <w:caps/>
          <w:lang w:eastAsia="pl-PL"/>
        </w:rPr>
      </w:pPr>
      <w:r>
        <w:rPr>
          <w:rFonts w:eastAsia="Times New Roman" w:cs="Times New Roman"/>
          <w:b/>
          <w:caps/>
          <w:lang w:eastAsia="pl-PL"/>
        </w:rPr>
        <w:t>sposób obliczenia ceny:</w:t>
      </w:r>
    </w:p>
    <w:p w:rsidR="00AB08BA" w:rsidRDefault="00AB08BA" w:rsidP="00881F52">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AB08BA">
        <w:rPr>
          <w:rFonts w:asciiTheme="minorHAnsi" w:eastAsia="SimSun" w:hAnsiTheme="minorHAnsi" w:cstheme="minorHAnsi"/>
          <w:bCs/>
          <w:sz w:val="22"/>
          <w:szCs w:val="22"/>
          <w:lang w:eastAsia="zh-CN"/>
        </w:rPr>
        <w:t xml:space="preserve">Cena </w:t>
      </w:r>
      <w:r w:rsidR="007A02E5">
        <w:rPr>
          <w:rFonts w:asciiTheme="minorHAnsi" w:eastAsia="SimSun" w:hAnsiTheme="minorHAnsi" w:cstheme="minorHAnsi"/>
          <w:bCs/>
          <w:sz w:val="22"/>
          <w:szCs w:val="22"/>
          <w:lang w:eastAsia="zh-CN"/>
        </w:rPr>
        <w:t>zamówienia</w:t>
      </w:r>
      <w:r w:rsidRPr="00AB08BA">
        <w:rPr>
          <w:rFonts w:asciiTheme="minorHAnsi" w:eastAsia="SimSun" w:hAnsiTheme="minorHAnsi" w:cstheme="minorHAnsi"/>
          <w:bCs/>
          <w:sz w:val="22"/>
          <w:szCs w:val="22"/>
          <w:lang w:eastAsia="zh-CN"/>
        </w:rPr>
        <w:t xml:space="preserve"> obejmuje wszystkie koszty i składniki związane z wykonaniem zamówienia w</w:t>
      </w:r>
      <w:r>
        <w:rPr>
          <w:rFonts w:asciiTheme="minorHAnsi" w:eastAsia="SimSun" w:hAnsiTheme="minorHAnsi" w:cstheme="minorHAnsi"/>
          <w:bCs/>
          <w:sz w:val="22"/>
          <w:szCs w:val="22"/>
          <w:lang w:eastAsia="zh-CN"/>
        </w:rPr>
        <w:t> </w:t>
      </w:r>
      <w:r w:rsidRPr="00AB08BA">
        <w:rPr>
          <w:rFonts w:asciiTheme="minorHAnsi" w:eastAsia="SimSun" w:hAnsiTheme="minorHAnsi" w:cstheme="minorHAnsi"/>
          <w:bCs/>
          <w:sz w:val="22"/>
          <w:szCs w:val="22"/>
          <w:lang w:eastAsia="zh-CN"/>
        </w:rPr>
        <w:t>zakresie wynikającym z opisu przedmiotu zamówienia</w:t>
      </w:r>
      <w:r w:rsidR="00274C97">
        <w:rPr>
          <w:rFonts w:asciiTheme="minorHAnsi" w:eastAsia="SimSun" w:hAnsiTheme="minorHAnsi" w:cstheme="minorHAnsi"/>
          <w:bCs/>
          <w:sz w:val="22"/>
          <w:szCs w:val="22"/>
          <w:lang w:eastAsia="zh-CN"/>
        </w:rPr>
        <w:t xml:space="preserve"> oraz formularza cenowego</w:t>
      </w:r>
      <w:r w:rsidRPr="00AB08BA">
        <w:rPr>
          <w:rFonts w:asciiTheme="minorHAnsi" w:eastAsia="SimSun" w:hAnsiTheme="minorHAnsi" w:cstheme="minorHAnsi"/>
          <w:bCs/>
          <w:sz w:val="22"/>
          <w:szCs w:val="22"/>
          <w:lang w:eastAsia="zh-CN"/>
        </w:rPr>
        <w:t xml:space="preserve">. </w:t>
      </w:r>
    </w:p>
    <w:p w:rsidR="007A446A" w:rsidRPr="00FE5646" w:rsidRDefault="00FE5646" w:rsidP="00FE5646">
      <w:pPr>
        <w:pStyle w:val="Akapitzlist"/>
        <w:widowControl w:val="0"/>
        <w:numPr>
          <w:ilvl w:val="1"/>
          <w:numId w:val="18"/>
        </w:numPr>
        <w:spacing w:before="20" w:after="40"/>
        <w:ind w:left="426" w:hanging="426"/>
        <w:contextualSpacing/>
        <w:jc w:val="both"/>
        <w:outlineLvl w:val="3"/>
        <w:rPr>
          <w:rFonts w:asciiTheme="minorHAnsi" w:eastAsia="SimSun" w:hAnsiTheme="minorHAnsi" w:cstheme="minorHAnsi"/>
          <w:bCs/>
          <w:sz w:val="22"/>
          <w:szCs w:val="22"/>
          <w:lang w:eastAsia="zh-CN"/>
        </w:rPr>
      </w:pPr>
      <w:r w:rsidRPr="00FE5646">
        <w:rPr>
          <w:rFonts w:asciiTheme="minorHAnsi" w:eastAsia="SimSun" w:hAnsiTheme="minorHAnsi" w:cstheme="minorHAnsi"/>
          <w:bCs/>
          <w:sz w:val="22"/>
          <w:szCs w:val="22"/>
          <w:lang w:eastAsia="zh-CN"/>
        </w:rPr>
        <w:t xml:space="preserve">Cenę za wykonanie przedmiotu zamówienia należy przedstawić w formularzu oferty stanowiącym załącznik nr 1 </w:t>
      </w:r>
      <w:r>
        <w:rPr>
          <w:rFonts w:asciiTheme="minorHAnsi" w:eastAsia="SimSun" w:hAnsiTheme="minorHAnsi" w:cstheme="minorHAnsi"/>
          <w:bCs/>
          <w:sz w:val="22"/>
          <w:szCs w:val="22"/>
          <w:lang w:eastAsia="zh-CN"/>
        </w:rPr>
        <w:t>do niniejszej SWZ</w:t>
      </w:r>
      <w:r w:rsidR="00D96B35">
        <w:rPr>
          <w:rFonts w:asciiTheme="minorHAnsi" w:eastAsia="SimSun" w:hAnsiTheme="minorHAnsi" w:cstheme="minorHAnsi"/>
          <w:bCs/>
          <w:sz w:val="22"/>
          <w:szCs w:val="22"/>
          <w:lang w:eastAsia="zh-CN"/>
        </w:rPr>
        <w:t>, zgodnie z ww. formularzem.</w:t>
      </w:r>
    </w:p>
    <w:p w:rsidR="00AB08BA" w:rsidRPr="00AB08BA"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 xml:space="preserve">Cena winna uwzględniać wymagania wskazane w dokumentacji opisującej przedmiot zamówienia, SWZ i </w:t>
      </w:r>
      <w:r w:rsidR="00607F14">
        <w:rPr>
          <w:rFonts w:eastAsia="SimSun" w:cstheme="minorHAnsi"/>
          <w:bCs/>
          <w:lang w:eastAsia="zh-CN"/>
        </w:rPr>
        <w:t>projektowanych postanowieniach umowy</w:t>
      </w:r>
      <w:r w:rsidRPr="00AB08BA">
        <w:rPr>
          <w:rFonts w:eastAsia="SimSun" w:cstheme="minorHAnsi"/>
          <w:bCs/>
          <w:lang w:eastAsia="zh-CN"/>
        </w:rPr>
        <w:t>.</w:t>
      </w:r>
    </w:p>
    <w:p w:rsidR="00AB08BA" w:rsidRPr="00AB08BA"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Cenę należy obliczyć:</w:t>
      </w:r>
    </w:p>
    <w:p w:rsidR="00AB08BA" w:rsidRPr="00AB08BA"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podając cenę netto,</w:t>
      </w:r>
    </w:p>
    <w:p w:rsidR="00AB08BA" w:rsidRPr="00AB08BA"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wskazując zastosowaną stawkę podatku VAT,</w:t>
      </w:r>
    </w:p>
    <w:p w:rsidR="00AB08BA" w:rsidRPr="00AB08BA"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obliczając wysokość podatku VAT,</w:t>
      </w:r>
    </w:p>
    <w:p w:rsidR="00AB08BA" w:rsidRPr="00AB08BA" w:rsidRDefault="00AB08BA" w:rsidP="00881F52">
      <w:pPr>
        <w:widowControl w:val="0"/>
        <w:numPr>
          <w:ilvl w:val="1"/>
          <w:numId w:val="19"/>
        </w:numPr>
        <w:spacing w:before="20" w:after="40" w:line="240" w:lineRule="auto"/>
        <w:ind w:left="1134" w:hanging="425"/>
        <w:contextualSpacing/>
        <w:jc w:val="both"/>
        <w:outlineLvl w:val="3"/>
        <w:rPr>
          <w:rFonts w:eastAsia="SimSun" w:cstheme="minorHAnsi"/>
          <w:bCs/>
          <w:lang w:eastAsia="zh-CN"/>
        </w:rPr>
      </w:pPr>
      <w:r w:rsidRPr="00AB08BA">
        <w:rPr>
          <w:rFonts w:eastAsia="SimSun" w:cstheme="minorHAnsi"/>
          <w:bCs/>
          <w:lang w:eastAsia="zh-CN"/>
        </w:rPr>
        <w:t>podając cenę brutto stanowiącą sumę wartości netto i wysokości podatku VAT.</w:t>
      </w:r>
    </w:p>
    <w:p w:rsidR="00AB08BA" w:rsidRPr="00AB08BA"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bCs/>
          <w:lang w:eastAsia="zh-CN"/>
        </w:rPr>
        <w:t>Wszelkie rozliczenia dotyczące realizacji przedmiotu zamówienia opisanego w niniejszej specyfikacji dokonywane będą w złotych polskich.</w:t>
      </w:r>
    </w:p>
    <w:p w:rsidR="00AB08BA" w:rsidRPr="00AB08BA"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color w:val="000000"/>
          <w:lang w:eastAsia="zh-CN"/>
        </w:rPr>
        <w:t>Jeżeli została złożona oferta, której wy</w:t>
      </w:r>
      <w:r w:rsidR="00532A95">
        <w:rPr>
          <w:rFonts w:eastAsia="SimSun" w:cstheme="minorHAnsi"/>
          <w:color w:val="000000"/>
          <w:lang w:eastAsia="zh-CN"/>
        </w:rPr>
        <w:t>bór prowadziłby do powstania u z</w:t>
      </w:r>
      <w:r w:rsidRPr="00AB08BA">
        <w:rPr>
          <w:rFonts w:eastAsia="SimSun" w:cstheme="minorHAnsi"/>
          <w:color w:val="000000"/>
          <w:lang w:eastAsia="zh-CN"/>
        </w:rPr>
        <w:t>amawiającego obowiązku podatkowego zgodnie z ustawą z dnia 11 marca 2004 r. o podatku od towarów i</w:t>
      </w:r>
      <w:r w:rsidR="00607F14">
        <w:rPr>
          <w:rFonts w:eastAsia="SimSun" w:cstheme="minorHAnsi"/>
          <w:color w:val="000000"/>
          <w:lang w:eastAsia="zh-CN"/>
        </w:rPr>
        <w:t> </w:t>
      </w:r>
      <w:r w:rsidRPr="00AB08BA">
        <w:rPr>
          <w:rFonts w:eastAsia="SimSun" w:cstheme="minorHAnsi"/>
          <w:color w:val="000000"/>
          <w:lang w:eastAsia="zh-CN"/>
        </w:rPr>
        <w:t xml:space="preserve">usług (Dz. U. z 2018 r. poz. 2174, z </w:t>
      </w:r>
      <w:proofErr w:type="spellStart"/>
      <w:r w:rsidRPr="00AB08BA">
        <w:rPr>
          <w:rFonts w:eastAsia="SimSun" w:cstheme="minorHAnsi"/>
          <w:color w:val="000000"/>
          <w:lang w:eastAsia="zh-CN"/>
        </w:rPr>
        <w:t>późn</w:t>
      </w:r>
      <w:proofErr w:type="spellEnd"/>
      <w:r w:rsidRPr="00AB08BA">
        <w:rPr>
          <w:rFonts w:eastAsia="SimSun" w:cstheme="minorHAnsi"/>
          <w:color w:val="000000"/>
          <w:lang w:eastAsia="zh-CN"/>
        </w:rPr>
        <w:t>. zm.), dla celów zastosow</w:t>
      </w:r>
      <w:r w:rsidR="00FC683F">
        <w:rPr>
          <w:rFonts w:eastAsia="SimSun" w:cstheme="minorHAnsi"/>
          <w:color w:val="000000"/>
          <w:lang w:eastAsia="zh-CN"/>
        </w:rPr>
        <w:t>ania kryterium ceny lub kosztu Z</w:t>
      </w:r>
      <w:r w:rsidRPr="00AB08BA">
        <w:rPr>
          <w:rFonts w:eastAsia="SimSun" w:cstheme="minorHAnsi"/>
          <w:color w:val="000000"/>
          <w:lang w:eastAsia="zh-CN"/>
        </w:rPr>
        <w:t>amawiający dolicza do przedstawionej w tej ofercie ceny kwotę podatku od towarów i</w:t>
      </w:r>
      <w:r w:rsidR="00532A95">
        <w:rPr>
          <w:rFonts w:eastAsia="SimSun" w:cstheme="minorHAnsi"/>
          <w:color w:val="000000"/>
          <w:lang w:eastAsia="zh-CN"/>
        </w:rPr>
        <w:t> </w:t>
      </w:r>
      <w:r w:rsidRPr="00AB08BA">
        <w:rPr>
          <w:rFonts w:eastAsia="SimSun" w:cstheme="minorHAnsi"/>
          <w:color w:val="000000"/>
          <w:lang w:eastAsia="zh-CN"/>
        </w:rPr>
        <w:t>usług, którą miałby obowiązek rozliczyć.</w:t>
      </w:r>
    </w:p>
    <w:p w:rsidR="00AB08BA" w:rsidRPr="00AB08BA" w:rsidRDefault="00AB08BA" w:rsidP="00881F52">
      <w:pPr>
        <w:widowControl w:val="0"/>
        <w:numPr>
          <w:ilvl w:val="1"/>
          <w:numId w:val="18"/>
        </w:numPr>
        <w:spacing w:before="20" w:after="40" w:line="240" w:lineRule="auto"/>
        <w:ind w:left="426" w:hanging="426"/>
        <w:contextualSpacing/>
        <w:jc w:val="both"/>
        <w:outlineLvl w:val="3"/>
        <w:rPr>
          <w:rFonts w:eastAsia="SimSun" w:cstheme="minorHAnsi"/>
          <w:bCs/>
          <w:lang w:eastAsia="zh-CN"/>
        </w:rPr>
      </w:pPr>
      <w:r w:rsidRPr="00AB08BA">
        <w:rPr>
          <w:rFonts w:eastAsia="SimSun" w:cstheme="minorHAnsi"/>
          <w:color w:val="000000"/>
          <w:lang w:eastAsia="zh-CN"/>
        </w:rPr>
        <w:t xml:space="preserve">W ofercie, o której mowa w pkt </w:t>
      </w:r>
      <w:r w:rsidR="00CC2F10">
        <w:rPr>
          <w:rFonts w:eastAsia="SimSun" w:cstheme="minorHAnsi"/>
          <w:color w:val="000000"/>
          <w:lang w:eastAsia="zh-CN"/>
        </w:rPr>
        <w:t>7</w:t>
      </w:r>
      <w:r w:rsidR="00FC683F">
        <w:rPr>
          <w:rFonts w:eastAsia="SimSun" w:cstheme="minorHAnsi"/>
          <w:color w:val="000000"/>
          <w:lang w:eastAsia="zh-CN"/>
        </w:rPr>
        <w:t xml:space="preserve"> W</w:t>
      </w:r>
      <w:r w:rsidRPr="00AB08BA">
        <w:rPr>
          <w:rFonts w:eastAsia="SimSun" w:cstheme="minorHAnsi"/>
          <w:color w:val="000000"/>
          <w:lang w:eastAsia="zh-CN"/>
        </w:rPr>
        <w:t>ykonawca ma obowiązek:</w:t>
      </w:r>
    </w:p>
    <w:p w:rsidR="00AB08BA" w:rsidRPr="00AB08BA" w:rsidRDefault="00FC683F"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Pr>
          <w:rFonts w:eastAsia="SimSun" w:cstheme="minorHAnsi"/>
          <w:color w:val="000000"/>
          <w:lang w:eastAsia="zh-CN"/>
        </w:rPr>
        <w:t>poinformowania Z</w:t>
      </w:r>
      <w:r w:rsidR="00AB08BA" w:rsidRPr="00AB08BA">
        <w:rPr>
          <w:rFonts w:eastAsia="SimSun" w:cstheme="minorHAnsi"/>
          <w:color w:val="000000"/>
          <w:lang w:eastAsia="zh-CN"/>
        </w:rPr>
        <w:t>amawiającego, że wybór jego oferty będzie prowadził do powstania u</w:t>
      </w:r>
      <w:r w:rsidR="00607F14">
        <w:rPr>
          <w:rFonts w:eastAsia="SimSun" w:cstheme="minorHAnsi"/>
          <w:color w:val="000000"/>
          <w:lang w:eastAsia="zh-CN"/>
        </w:rPr>
        <w:t> </w:t>
      </w:r>
      <w:r w:rsidR="00AB08BA" w:rsidRPr="00AB08BA">
        <w:rPr>
          <w:rFonts w:eastAsia="SimSun" w:cstheme="minorHAnsi"/>
          <w:color w:val="000000"/>
          <w:lang w:eastAsia="zh-CN"/>
        </w:rPr>
        <w:t>zamawiającego obowiązku podatkowego;</w:t>
      </w:r>
    </w:p>
    <w:p w:rsidR="00AB08BA" w:rsidRPr="00AB08BA"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nazwy (rodzaju) towaru lub usługi, których dostawa lub świadczenie będą prowadziły do powstania obowiązku podatkowego;</w:t>
      </w:r>
    </w:p>
    <w:p w:rsidR="00AB08BA" w:rsidRPr="00AB08BA"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wartości towaru lub usługi objętego obowiązkiem podatkowym zamawiającego, bez kwoty podatku;</w:t>
      </w:r>
    </w:p>
    <w:p w:rsidR="00AB08BA" w:rsidRPr="00AB08BA" w:rsidRDefault="00AB08BA" w:rsidP="00881F52">
      <w:pPr>
        <w:numPr>
          <w:ilvl w:val="0"/>
          <w:numId w:val="20"/>
        </w:numPr>
        <w:shd w:val="clear" w:color="auto" w:fill="FFFFFF"/>
        <w:tabs>
          <w:tab w:val="left" w:pos="851"/>
        </w:tabs>
        <w:spacing w:before="72" w:after="72" w:line="240" w:lineRule="auto"/>
        <w:ind w:left="993" w:hanging="284"/>
        <w:contextualSpacing/>
        <w:jc w:val="both"/>
        <w:rPr>
          <w:rFonts w:eastAsia="SimSun" w:cstheme="minorHAnsi"/>
          <w:color w:val="000000"/>
          <w:lang w:eastAsia="zh-CN"/>
        </w:rPr>
      </w:pPr>
      <w:r w:rsidRPr="00AB08BA">
        <w:rPr>
          <w:rFonts w:eastAsia="SimSun" w:cstheme="minorHAnsi"/>
          <w:color w:val="000000"/>
          <w:lang w:eastAsia="zh-CN"/>
        </w:rPr>
        <w:t>wskazania stawki podatku od towarów i usług, która zgodnie z wiedzą wykonawcy, będzie miała zastosowanie.</w:t>
      </w:r>
    </w:p>
    <w:p w:rsidR="00AB08BA" w:rsidRDefault="00AB08BA"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AB08BA">
        <w:rPr>
          <w:rFonts w:eastAsia="SimSun" w:cstheme="minorHAnsi"/>
          <w:lang w:eastAsia="zh-CN"/>
        </w:rPr>
        <w:t>W Formularzu oferty Wykonawca podaje cen</w:t>
      </w:r>
      <w:r w:rsidRPr="00AB08BA">
        <w:rPr>
          <w:rFonts w:eastAsia="TimesNewRoman" w:cstheme="minorHAnsi"/>
          <w:lang w:eastAsia="zh-CN"/>
        </w:rPr>
        <w:t>ę</w:t>
      </w:r>
      <w:r w:rsidRPr="00AB08BA">
        <w:rPr>
          <w:rFonts w:eastAsia="SimSun" w:cstheme="minorHAnsi"/>
          <w:lang w:eastAsia="zh-CN"/>
        </w:rPr>
        <w:t>, z dokładno</w:t>
      </w:r>
      <w:r w:rsidRPr="00AB08BA">
        <w:rPr>
          <w:rFonts w:eastAsia="TimesNewRoman" w:cstheme="minorHAnsi"/>
          <w:lang w:eastAsia="zh-CN"/>
        </w:rPr>
        <w:t>ś</w:t>
      </w:r>
      <w:r w:rsidRPr="00AB08BA">
        <w:rPr>
          <w:rFonts w:eastAsia="SimSun" w:cstheme="minorHAnsi"/>
          <w:lang w:eastAsia="zh-CN"/>
        </w:rPr>
        <w:t>ci</w:t>
      </w:r>
      <w:r w:rsidRPr="00AB08BA">
        <w:rPr>
          <w:rFonts w:eastAsia="TimesNewRoman" w:cstheme="minorHAnsi"/>
          <w:lang w:eastAsia="zh-CN"/>
        </w:rPr>
        <w:t xml:space="preserve">ą </w:t>
      </w:r>
      <w:r w:rsidRPr="00AB08BA">
        <w:rPr>
          <w:rFonts w:eastAsia="SimSun" w:cstheme="minorHAnsi"/>
          <w:lang w:eastAsia="zh-CN"/>
        </w:rPr>
        <w:t>do dwóch miejsc po przecinku w</w:t>
      </w:r>
      <w:r w:rsidR="00532A95">
        <w:rPr>
          <w:rFonts w:eastAsia="SimSun" w:cstheme="minorHAnsi"/>
          <w:lang w:eastAsia="zh-CN"/>
        </w:rPr>
        <w:t> </w:t>
      </w:r>
      <w:r w:rsidRPr="00AB08BA">
        <w:rPr>
          <w:rFonts w:eastAsia="SimSun" w:cstheme="minorHAnsi"/>
          <w:lang w:eastAsia="zh-CN"/>
        </w:rPr>
        <w:t>rozumieniu art. 3 ust. 1 pkt 1 i ust. 2 ustawy z dnia 9 maja 2014r. o</w:t>
      </w:r>
      <w:r w:rsidR="00607F14">
        <w:rPr>
          <w:rFonts w:eastAsia="SimSun" w:cstheme="minorHAnsi"/>
          <w:lang w:eastAsia="zh-CN"/>
        </w:rPr>
        <w:t> </w:t>
      </w:r>
      <w:r w:rsidRPr="00AB08BA">
        <w:rPr>
          <w:rFonts w:eastAsia="SimSun" w:cstheme="minorHAnsi"/>
          <w:lang w:eastAsia="zh-CN"/>
        </w:rPr>
        <w:t>informowaniu o cenach towarów i usług oraz ustawy z dnia 7 lipca 1994 r. o denominacji złotego, za któr</w:t>
      </w:r>
      <w:r w:rsidRPr="00AB08BA">
        <w:rPr>
          <w:rFonts w:eastAsia="TimesNewRoman" w:cstheme="minorHAnsi"/>
          <w:lang w:eastAsia="zh-CN"/>
        </w:rPr>
        <w:t xml:space="preserve">ą </w:t>
      </w:r>
      <w:r w:rsidRPr="00AB08BA">
        <w:rPr>
          <w:rFonts w:eastAsia="SimSun" w:cstheme="minorHAnsi"/>
          <w:lang w:eastAsia="zh-CN"/>
        </w:rPr>
        <w:t>podejmuje si</w:t>
      </w:r>
      <w:r w:rsidRPr="00AB08BA">
        <w:rPr>
          <w:rFonts w:eastAsia="TimesNewRoman" w:cstheme="minorHAnsi"/>
          <w:lang w:eastAsia="zh-CN"/>
        </w:rPr>
        <w:t xml:space="preserve">ę </w:t>
      </w:r>
      <w:r w:rsidRPr="00AB08BA">
        <w:rPr>
          <w:rFonts w:eastAsia="SimSun" w:cstheme="minorHAnsi"/>
          <w:lang w:eastAsia="zh-CN"/>
        </w:rPr>
        <w:t>zrealizowa</w:t>
      </w:r>
      <w:r w:rsidRPr="00AB08BA">
        <w:rPr>
          <w:rFonts w:eastAsia="TimesNewRoman" w:cstheme="minorHAnsi"/>
          <w:lang w:eastAsia="zh-CN"/>
        </w:rPr>
        <w:t xml:space="preserve">ć </w:t>
      </w:r>
      <w:r w:rsidRPr="00AB08BA">
        <w:rPr>
          <w:rFonts w:eastAsia="SimSun" w:cstheme="minorHAnsi"/>
          <w:lang w:eastAsia="zh-CN"/>
        </w:rPr>
        <w:t xml:space="preserve">przedmiot zamówienia. </w:t>
      </w:r>
    </w:p>
    <w:p w:rsidR="00593225" w:rsidRDefault="00593225"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Pr>
          <w:rFonts w:eastAsia="SimSun" w:cstheme="minorHAnsi"/>
          <w:lang w:eastAsia="zh-CN"/>
        </w:rPr>
        <w:t>Jeżeli zaoferowana cena lub koszt lub ich istotne części składowe wydawać się będą rażąco niskie w stosunku do przedmiotu zamówienia lub budzą wątpliwości Zamawiającego</w:t>
      </w:r>
      <w:r w:rsidR="00201116">
        <w:rPr>
          <w:rFonts w:eastAsia="SimSun" w:cstheme="minorHAnsi"/>
          <w:lang w:eastAsia="zh-CN"/>
        </w:rPr>
        <w:t xml:space="preserve"> d</w:t>
      </w:r>
      <w:r w:rsidR="00397251">
        <w:rPr>
          <w:rFonts w:eastAsia="SimSun" w:cstheme="minorHAnsi"/>
          <w:lang w:eastAsia="zh-CN"/>
        </w:rPr>
        <w:t xml:space="preserve">o możliwości wykonania przedmiotu zamówienia zgodnie z wymaganiami określonymi w dokumentach zamówienia lub wynikającymi z odrębnych przepisów, Zamawiający zastosuje odpowiednio art. 224 ustawy </w:t>
      </w:r>
      <w:proofErr w:type="spellStart"/>
      <w:r w:rsidR="00397251">
        <w:rPr>
          <w:rFonts w:eastAsia="SimSun" w:cstheme="minorHAnsi"/>
          <w:lang w:eastAsia="zh-CN"/>
        </w:rPr>
        <w:t>Pzp</w:t>
      </w:r>
      <w:proofErr w:type="spellEnd"/>
      <w:r w:rsidR="00397251">
        <w:rPr>
          <w:rFonts w:eastAsia="SimSun" w:cstheme="minorHAnsi"/>
          <w:lang w:eastAsia="zh-CN"/>
        </w:rPr>
        <w:t>.</w:t>
      </w:r>
    </w:p>
    <w:p w:rsidR="00593225" w:rsidRPr="00593225" w:rsidRDefault="00593225"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Pr>
          <w:rFonts w:eastAsia="SimSun" w:cstheme="minorHAnsi"/>
          <w:lang w:eastAsia="zh-CN"/>
        </w:rPr>
        <w:t xml:space="preserve">Jeżeli nie można wybrać najkorzystniejszej oferty z uwagi na to, że dwie lub więcej ofert przedstawia taki sam bilans ceny lub kosztu i innych kryteriów oceny ofert Zamawiający zastosuje odpowiednio art. 248 oraz 251 ustawy </w:t>
      </w:r>
      <w:proofErr w:type="spellStart"/>
      <w:r>
        <w:rPr>
          <w:rFonts w:eastAsia="SimSun" w:cstheme="minorHAnsi"/>
          <w:lang w:eastAsia="zh-CN"/>
        </w:rPr>
        <w:t>Pzp</w:t>
      </w:r>
      <w:proofErr w:type="spellEnd"/>
      <w:r>
        <w:rPr>
          <w:rFonts w:eastAsia="SimSun" w:cstheme="minorHAnsi"/>
          <w:lang w:eastAsia="zh-CN"/>
        </w:rPr>
        <w:t>.</w:t>
      </w:r>
    </w:p>
    <w:p w:rsidR="00593225" w:rsidRPr="00593225" w:rsidRDefault="00AB08BA" w:rsidP="00881F52">
      <w:pPr>
        <w:widowControl w:val="0"/>
        <w:numPr>
          <w:ilvl w:val="1"/>
          <w:numId w:val="18"/>
        </w:numPr>
        <w:autoSpaceDE w:val="0"/>
        <w:autoSpaceDN w:val="0"/>
        <w:adjustRightInd w:val="0"/>
        <w:spacing w:after="0" w:line="240" w:lineRule="auto"/>
        <w:ind w:left="426" w:hanging="426"/>
        <w:contextualSpacing/>
        <w:jc w:val="both"/>
        <w:rPr>
          <w:rFonts w:eastAsia="SimSun" w:cstheme="minorHAnsi"/>
          <w:lang w:eastAsia="zh-CN"/>
        </w:rPr>
      </w:pPr>
      <w:r w:rsidRPr="00607F14">
        <w:rPr>
          <w:rFonts w:eastAsia="Times New Roman" w:cstheme="minorHAnsi"/>
          <w:lang w:eastAsia="pl-PL"/>
        </w:rPr>
        <w:t xml:space="preserve">Wynagrodzenie będzie płatne zgodnie z </w:t>
      </w:r>
      <w:r w:rsidR="00532A95">
        <w:rPr>
          <w:rFonts w:eastAsia="Times New Roman" w:cstheme="minorHAnsi"/>
          <w:lang w:eastAsia="pl-PL"/>
        </w:rPr>
        <w:t xml:space="preserve">projektowanymi postanowieniami </w:t>
      </w:r>
      <w:r w:rsidR="00607F14">
        <w:rPr>
          <w:rFonts w:eastAsia="Times New Roman" w:cstheme="minorHAnsi"/>
          <w:lang w:eastAsia="pl-PL"/>
        </w:rPr>
        <w:t>umowy</w:t>
      </w:r>
      <w:r w:rsidRPr="00607F14">
        <w:rPr>
          <w:rFonts w:eastAsia="Times New Roman" w:cstheme="minorHAnsi"/>
          <w:lang w:eastAsia="pl-PL"/>
        </w:rPr>
        <w:t xml:space="preserve"> </w:t>
      </w:r>
      <w:r w:rsidR="00607F14">
        <w:rPr>
          <w:rFonts w:eastAsia="Times New Roman" w:cstheme="minorHAnsi"/>
          <w:lang w:eastAsia="pl-PL"/>
        </w:rPr>
        <w:lastRenderedPageBreak/>
        <w:t>stanowiącymi załącznik</w:t>
      </w:r>
      <w:r w:rsidRPr="00607F14">
        <w:rPr>
          <w:rFonts w:eastAsia="Times New Roman" w:cstheme="minorHAnsi"/>
          <w:b/>
          <w:lang w:eastAsia="pl-PL"/>
        </w:rPr>
        <w:t xml:space="preserve"> </w:t>
      </w:r>
      <w:r w:rsidRPr="00607F14">
        <w:rPr>
          <w:rFonts w:eastAsia="Times New Roman" w:cstheme="minorHAnsi"/>
          <w:lang w:eastAsia="pl-PL"/>
        </w:rPr>
        <w:t>do SWZ.</w:t>
      </w:r>
    </w:p>
    <w:p w:rsidR="00C062DE" w:rsidRDefault="00C062DE" w:rsidP="00477B22">
      <w:pPr>
        <w:spacing w:after="120"/>
        <w:jc w:val="both"/>
        <w:rPr>
          <w:rFonts w:eastAsia="Times New Roman" w:cs="Times New Roman"/>
          <w:color w:val="000000"/>
          <w:lang w:eastAsia="pl-PL"/>
        </w:rPr>
      </w:pPr>
    </w:p>
    <w:p w:rsidR="001A4FB3" w:rsidRPr="002C1065" w:rsidRDefault="00607F14" w:rsidP="002C1065">
      <w:pPr>
        <w:pStyle w:val="Akapitzlist"/>
        <w:numPr>
          <w:ilvl w:val="0"/>
          <w:numId w:val="46"/>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opis kryteriów oceny ofert, wraz z podaniem wag tych kryteriów i sposobu oceny ofert:</w:t>
      </w:r>
    </w:p>
    <w:tbl>
      <w:tblPr>
        <w:tblW w:w="7797"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4612"/>
        <w:gridCol w:w="2640"/>
      </w:tblGrid>
      <w:tr w:rsidR="001A4FB3" w:rsidRPr="001A4FB3" w:rsidTr="00E9750C">
        <w:tc>
          <w:tcPr>
            <w:tcW w:w="545" w:type="dxa"/>
            <w:shd w:val="pct15" w:color="auto" w:fill="auto"/>
          </w:tcPr>
          <w:p w:rsidR="001A4FB3" w:rsidRPr="001A4FB3" w:rsidRDefault="001A4FB3" w:rsidP="001A4FB3">
            <w:pPr>
              <w:spacing w:before="120" w:after="120" w:line="240" w:lineRule="auto"/>
              <w:jc w:val="center"/>
              <w:rPr>
                <w:rFonts w:ascii="Calibri" w:eastAsia="Calibri" w:hAnsi="Calibri" w:cs="Times New Roman"/>
                <w:b/>
                <w:lang w:eastAsia="pl-PL"/>
              </w:rPr>
            </w:pPr>
            <w:r w:rsidRPr="001A4FB3">
              <w:rPr>
                <w:rFonts w:ascii="Calibri" w:eastAsia="Times New Roman" w:hAnsi="Calibri" w:cs="Times New Roman"/>
                <w:b/>
                <w:lang w:eastAsia="pl-PL"/>
              </w:rPr>
              <w:t>L.p.</w:t>
            </w:r>
          </w:p>
        </w:tc>
        <w:tc>
          <w:tcPr>
            <w:tcW w:w="4612" w:type="dxa"/>
            <w:shd w:val="pct15" w:color="auto" w:fill="auto"/>
          </w:tcPr>
          <w:p w:rsidR="001A4FB3" w:rsidRPr="001A4FB3" w:rsidRDefault="001A4FB3" w:rsidP="001A4FB3">
            <w:pPr>
              <w:spacing w:before="120" w:after="120" w:line="240" w:lineRule="auto"/>
              <w:jc w:val="center"/>
              <w:rPr>
                <w:rFonts w:ascii="Calibri" w:eastAsia="Calibri" w:hAnsi="Calibri" w:cs="Times New Roman"/>
                <w:b/>
                <w:lang w:eastAsia="pl-PL"/>
              </w:rPr>
            </w:pPr>
            <w:r w:rsidRPr="001A4FB3">
              <w:rPr>
                <w:rFonts w:ascii="Calibri" w:eastAsia="Times New Roman" w:hAnsi="Calibri" w:cs="Times New Roman"/>
                <w:b/>
                <w:lang w:eastAsia="pl-PL"/>
              </w:rPr>
              <w:t>Kryterium</w:t>
            </w:r>
          </w:p>
        </w:tc>
        <w:tc>
          <w:tcPr>
            <w:tcW w:w="2640" w:type="dxa"/>
            <w:shd w:val="pct15" w:color="auto" w:fill="auto"/>
          </w:tcPr>
          <w:p w:rsidR="001A4FB3" w:rsidRPr="001A4FB3" w:rsidRDefault="001A4FB3" w:rsidP="001A4FB3">
            <w:pPr>
              <w:spacing w:before="120" w:after="120" w:line="240" w:lineRule="auto"/>
              <w:jc w:val="center"/>
              <w:rPr>
                <w:rFonts w:ascii="Calibri" w:eastAsia="Calibri" w:hAnsi="Calibri" w:cs="Times New Roman"/>
                <w:b/>
                <w:lang w:eastAsia="pl-PL"/>
              </w:rPr>
            </w:pPr>
            <w:r w:rsidRPr="001A4FB3">
              <w:rPr>
                <w:rFonts w:ascii="Calibri" w:eastAsia="Times New Roman" w:hAnsi="Calibri" w:cs="Times New Roman"/>
                <w:b/>
                <w:lang w:eastAsia="pl-PL"/>
              </w:rPr>
              <w:t>Waga</w:t>
            </w:r>
          </w:p>
        </w:tc>
      </w:tr>
      <w:tr w:rsidR="001A4FB3" w:rsidRPr="001A4FB3" w:rsidTr="00E9750C">
        <w:trPr>
          <w:trHeight w:val="583"/>
        </w:trPr>
        <w:tc>
          <w:tcPr>
            <w:tcW w:w="545" w:type="dxa"/>
            <w:shd w:val="clear" w:color="auto" w:fill="auto"/>
          </w:tcPr>
          <w:p w:rsidR="001A4FB3" w:rsidRPr="001A4FB3" w:rsidRDefault="001A4FB3" w:rsidP="001A4FB3">
            <w:pPr>
              <w:spacing w:before="120" w:after="120" w:line="240" w:lineRule="auto"/>
              <w:jc w:val="center"/>
              <w:rPr>
                <w:rFonts w:ascii="Calibri" w:eastAsia="Calibri" w:hAnsi="Calibri" w:cs="Times New Roman"/>
                <w:lang w:eastAsia="pl-PL"/>
              </w:rPr>
            </w:pPr>
            <w:r w:rsidRPr="001A4FB3">
              <w:rPr>
                <w:rFonts w:ascii="Calibri" w:eastAsia="Times New Roman" w:hAnsi="Calibri" w:cs="Times New Roman"/>
                <w:lang w:eastAsia="pl-PL"/>
              </w:rPr>
              <w:t>1.</w:t>
            </w:r>
          </w:p>
        </w:tc>
        <w:tc>
          <w:tcPr>
            <w:tcW w:w="4612" w:type="dxa"/>
            <w:shd w:val="clear" w:color="auto" w:fill="auto"/>
          </w:tcPr>
          <w:p w:rsidR="001A4FB3" w:rsidRPr="001A4FB3" w:rsidRDefault="001A4FB3" w:rsidP="001A4FB3">
            <w:pPr>
              <w:spacing w:before="120" w:after="120" w:line="240" w:lineRule="auto"/>
              <w:jc w:val="both"/>
              <w:rPr>
                <w:rFonts w:ascii="Calibri" w:eastAsia="Times New Roman" w:hAnsi="Calibri" w:cs="Times New Roman"/>
                <w:b/>
              </w:rPr>
            </w:pPr>
            <w:r w:rsidRPr="001A4FB3">
              <w:rPr>
                <w:rFonts w:ascii="Calibri" w:eastAsia="Times New Roman" w:hAnsi="Calibri" w:cs="Times New Roman"/>
                <w:b/>
                <w:lang w:eastAsia="pl-PL"/>
              </w:rPr>
              <w:t xml:space="preserve">Cena </w:t>
            </w:r>
          </w:p>
        </w:tc>
        <w:tc>
          <w:tcPr>
            <w:tcW w:w="2640" w:type="dxa"/>
            <w:shd w:val="clear" w:color="auto" w:fill="auto"/>
          </w:tcPr>
          <w:p w:rsidR="001A4FB3" w:rsidRPr="001A4FB3" w:rsidRDefault="001A4FB3" w:rsidP="001A4FB3">
            <w:pPr>
              <w:spacing w:before="120" w:after="120" w:line="240" w:lineRule="auto"/>
              <w:rPr>
                <w:rFonts w:ascii="Calibri" w:eastAsia="Calibri" w:hAnsi="Calibri" w:cs="Times New Roman"/>
                <w:b/>
                <w:lang w:eastAsia="pl-PL"/>
              </w:rPr>
            </w:pPr>
            <w:r w:rsidRPr="001A4FB3">
              <w:rPr>
                <w:rFonts w:ascii="Calibri" w:eastAsia="Times New Roman" w:hAnsi="Calibri" w:cs="Times New Roman"/>
                <w:b/>
                <w:lang w:eastAsia="pl-PL"/>
              </w:rPr>
              <w:t>60% ( 60% = 60,00 pkt)</w:t>
            </w:r>
          </w:p>
        </w:tc>
      </w:tr>
      <w:tr w:rsidR="001A4FB3" w:rsidRPr="001A4FB3" w:rsidTr="00E9750C">
        <w:tc>
          <w:tcPr>
            <w:tcW w:w="545" w:type="dxa"/>
            <w:shd w:val="clear" w:color="auto" w:fill="auto"/>
          </w:tcPr>
          <w:p w:rsidR="001A4FB3" w:rsidRPr="001A4FB3" w:rsidRDefault="001A4FB3" w:rsidP="001A4FB3">
            <w:pPr>
              <w:spacing w:before="120" w:after="120" w:line="240" w:lineRule="auto"/>
              <w:jc w:val="center"/>
              <w:rPr>
                <w:rFonts w:ascii="Calibri" w:eastAsia="Times New Roman" w:hAnsi="Calibri" w:cs="Times New Roman"/>
                <w:lang w:eastAsia="pl-PL"/>
              </w:rPr>
            </w:pPr>
            <w:r w:rsidRPr="001A4FB3">
              <w:rPr>
                <w:rFonts w:ascii="Calibri" w:eastAsia="Times New Roman" w:hAnsi="Calibri" w:cs="Times New Roman"/>
                <w:lang w:eastAsia="pl-PL"/>
              </w:rPr>
              <w:t>2.</w:t>
            </w:r>
          </w:p>
        </w:tc>
        <w:tc>
          <w:tcPr>
            <w:tcW w:w="4612" w:type="dxa"/>
            <w:shd w:val="clear" w:color="auto" w:fill="auto"/>
          </w:tcPr>
          <w:p w:rsidR="001A4FB3" w:rsidRPr="001A4FB3" w:rsidRDefault="001A4FB3" w:rsidP="001A4FB3">
            <w:pPr>
              <w:spacing w:before="120" w:after="120" w:line="240" w:lineRule="auto"/>
              <w:jc w:val="both"/>
              <w:rPr>
                <w:rFonts w:ascii="Calibri" w:eastAsia="Times New Roman" w:hAnsi="Calibri" w:cs="Times New Roman"/>
                <w:b/>
                <w:lang w:eastAsia="pl-PL"/>
              </w:rPr>
            </w:pPr>
            <w:r w:rsidRPr="001A4FB3">
              <w:rPr>
                <w:rFonts w:ascii="Calibri" w:eastAsia="Calibri" w:hAnsi="Calibri" w:cs="Times New Roman"/>
                <w:b/>
                <w:bCs/>
                <w:kern w:val="3"/>
                <w:lang w:eastAsia="zh-CN" w:bidi="hi-IN"/>
              </w:rPr>
              <w:t>Wydłużenie gwarancji na zestawy komputerowe</w:t>
            </w:r>
            <w:r w:rsidR="002E2936">
              <w:rPr>
                <w:rFonts w:ascii="Calibri" w:eastAsia="Calibri" w:hAnsi="Calibri" w:cs="Times New Roman"/>
                <w:b/>
                <w:bCs/>
                <w:kern w:val="3"/>
                <w:lang w:eastAsia="zh-CN" w:bidi="hi-IN"/>
              </w:rPr>
              <w:t xml:space="preserve"> oraz zestawy z notebookami</w:t>
            </w:r>
          </w:p>
        </w:tc>
        <w:tc>
          <w:tcPr>
            <w:tcW w:w="2640" w:type="dxa"/>
            <w:shd w:val="clear" w:color="auto" w:fill="auto"/>
          </w:tcPr>
          <w:p w:rsidR="001A4FB3" w:rsidRPr="001A4FB3" w:rsidRDefault="001A4FB3" w:rsidP="001A4FB3">
            <w:pPr>
              <w:spacing w:before="120" w:after="120" w:line="240" w:lineRule="auto"/>
              <w:rPr>
                <w:rFonts w:ascii="Calibri" w:eastAsia="Calibri" w:hAnsi="Calibri" w:cs="Times New Roman"/>
                <w:b/>
                <w:lang w:eastAsia="pl-PL"/>
              </w:rPr>
            </w:pPr>
            <w:r w:rsidRPr="001A4FB3">
              <w:rPr>
                <w:rFonts w:ascii="Calibri" w:eastAsia="Times New Roman" w:hAnsi="Calibri" w:cs="Times New Roman"/>
                <w:b/>
                <w:lang w:eastAsia="pl-PL"/>
              </w:rPr>
              <w:t>40% ( 40% = 40,00 pkt)</w:t>
            </w:r>
          </w:p>
        </w:tc>
      </w:tr>
    </w:tbl>
    <w:p w:rsidR="001A4FB3" w:rsidRPr="001A4FB3" w:rsidRDefault="001A4FB3" w:rsidP="001A4FB3">
      <w:pPr>
        <w:spacing w:before="120" w:after="120" w:line="240" w:lineRule="auto"/>
        <w:ind w:left="1416" w:hanging="282"/>
        <w:jc w:val="both"/>
        <w:rPr>
          <w:rFonts w:ascii="Calibri" w:eastAsia="Calibri" w:hAnsi="Calibri" w:cs="Times New Roman"/>
          <w:sz w:val="16"/>
          <w:szCs w:val="16"/>
          <w:lang w:eastAsia="pl-PL"/>
        </w:rPr>
      </w:pPr>
      <w:r w:rsidRPr="001A4FB3">
        <w:rPr>
          <w:rFonts w:ascii="Calibri" w:eastAsia="Calibri" w:hAnsi="Calibri" w:cs="Times New Roman"/>
          <w:sz w:val="16"/>
          <w:szCs w:val="16"/>
          <w:lang w:eastAsia="pl-PL"/>
        </w:rPr>
        <w:t>* Wg zasady 1% = 1 pkt</w:t>
      </w:r>
    </w:p>
    <w:p w:rsidR="001A4FB3" w:rsidRPr="001A4FB3" w:rsidRDefault="001A4FB3" w:rsidP="001A4FB3">
      <w:pPr>
        <w:spacing w:after="120"/>
        <w:ind w:left="1276" w:hanging="142"/>
        <w:jc w:val="both"/>
        <w:rPr>
          <w:rFonts w:ascii="Calibri" w:eastAsia="Calibri" w:hAnsi="Calibri" w:cs="Times New Roman"/>
          <w:sz w:val="16"/>
          <w:szCs w:val="16"/>
          <w:lang w:eastAsia="pl-PL"/>
        </w:rPr>
      </w:pPr>
      <w:r w:rsidRPr="001A4FB3">
        <w:rPr>
          <w:rFonts w:ascii="Calibri" w:eastAsia="Calibri" w:hAnsi="Calibri" w:cs="Times New Roman"/>
          <w:sz w:val="16"/>
          <w:szCs w:val="16"/>
          <w:lang w:eastAsia="pl-PL"/>
        </w:rPr>
        <w:t>**Ostateczną liczbę punktów, stanowić będzie suma punktów przyznanych w każdym kryterium.</w:t>
      </w:r>
    </w:p>
    <w:p w:rsidR="001A4FB3" w:rsidRPr="001A4FB3" w:rsidRDefault="001A4FB3" w:rsidP="001A4FB3">
      <w:pPr>
        <w:spacing w:before="120" w:after="120" w:line="240" w:lineRule="auto"/>
        <w:jc w:val="both"/>
        <w:rPr>
          <w:rFonts w:ascii="Calibri" w:eastAsia="Calibri" w:hAnsi="Calibri" w:cs="Times New Roman"/>
          <w:sz w:val="18"/>
          <w:szCs w:val="18"/>
          <w:lang w:eastAsia="pl-PL"/>
        </w:rPr>
      </w:pPr>
    </w:p>
    <w:p w:rsidR="001A4FB3" w:rsidRPr="001A4FB3" w:rsidRDefault="001A4FB3" w:rsidP="001A4FB3">
      <w:pPr>
        <w:spacing w:after="120"/>
        <w:ind w:firstLine="708"/>
        <w:jc w:val="both"/>
        <w:rPr>
          <w:rFonts w:ascii="Calibri" w:eastAsia="Calibri" w:hAnsi="Calibri" w:cs="Times New Roman"/>
          <w:b/>
          <w:lang w:eastAsia="pl-PL"/>
        </w:rPr>
      </w:pPr>
      <w:r w:rsidRPr="001A4FB3">
        <w:rPr>
          <w:rFonts w:ascii="Calibri" w:eastAsia="Calibri" w:hAnsi="Calibri" w:cs="Times New Roman"/>
          <w:b/>
          <w:lang w:eastAsia="pl-PL"/>
        </w:rPr>
        <w:t xml:space="preserve">Opis kryteriów oraz sposobu przyznawania punktów. </w:t>
      </w:r>
    </w:p>
    <w:p w:rsidR="001A4FB3" w:rsidRPr="001A4FB3" w:rsidRDefault="001A4FB3" w:rsidP="001A4FB3">
      <w:pPr>
        <w:spacing w:after="120"/>
        <w:jc w:val="both"/>
        <w:rPr>
          <w:rFonts w:ascii="Calibri" w:eastAsia="Calibri" w:hAnsi="Calibri" w:cs="Times New Roman"/>
          <w:lang w:eastAsia="pl-PL"/>
        </w:rPr>
      </w:pPr>
      <w:r w:rsidRPr="001A4FB3">
        <w:rPr>
          <w:rFonts w:ascii="Calibri" w:eastAsia="Calibri" w:hAnsi="Calibri" w:cs="Times New Roman"/>
          <w:lang w:eastAsia="pl-PL"/>
        </w:rPr>
        <w:t>Ad. 1 -</w:t>
      </w:r>
      <w:r w:rsidRPr="001A4FB3">
        <w:rPr>
          <w:rFonts w:ascii="Calibri" w:eastAsia="Calibri" w:hAnsi="Calibri" w:cs="Times New Roman"/>
          <w:lang w:eastAsia="pl-PL"/>
        </w:rPr>
        <w:tab/>
      </w:r>
      <w:r w:rsidRPr="001A4FB3">
        <w:rPr>
          <w:rFonts w:ascii="Calibri" w:eastAsia="Calibri" w:hAnsi="Calibri" w:cs="Times New Roman"/>
          <w:b/>
          <w:lang w:eastAsia="pl-PL"/>
        </w:rPr>
        <w:t>Kryterium „ceny” zostanie obliczone według następującego wzoru</w:t>
      </w:r>
      <w:r w:rsidRPr="001A4FB3">
        <w:rPr>
          <w:rFonts w:ascii="Calibri" w:eastAsia="Calibri" w:hAnsi="Calibri" w:cs="Times New Roman"/>
          <w:lang w:eastAsia="pl-PL"/>
        </w:rPr>
        <w:t>:</w:t>
      </w:r>
    </w:p>
    <w:p w:rsidR="001A4FB3" w:rsidRPr="001A4FB3" w:rsidRDefault="001A4FB3" w:rsidP="001A4FB3">
      <w:pPr>
        <w:pBdr>
          <w:top w:val="single" w:sz="4" w:space="1" w:color="000000"/>
          <w:left w:val="single" w:sz="4" w:space="4" w:color="000000"/>
          <w:bottom w:val="single" w:sz="4" w:space="1" w:color="000000"/>
          <w:right w:val="single" w:sz="4" w:space="4" w:color="000000"/>
        </w:pBdr>
        <w:spacing w:after="120"/>
        <w:ind w:left="709"/>
        <w:jc w:val="both"/>
        <w:rPr>
          <w:rFonts w:ascii="Calibri" w:eastAsia="Calibri" w:hAnsi="Calibri" w:cs="Times New Roman"/>
          <w:szCs w:val="20"/>
          <w:lang w:eastAsia="pl-PL"/>
        </w:rPr>
      </w:pPr>
      <w:r w:rsidRPr="001A4FB3">
        <w:rPr>
          <w:rFonts w:ascii="Calibri" w:eastAsia="Calibri" w:hAnsi="Calibri" w:cs="Times New Roman"/>
          <w:szCs w:val="20"/>
          <w:lang w:eastAsia="pl-PL"/>
        </w:rPr>
        <w:t>(Cena najniższej oferty / Cena badanej oferty) x 60 = liczba punktów za kryterium cena.</w:t>
      </w:r>
    </w:p>
    <w:p w:rsidR="001A4FB3" w:rsidRDefault="001A4FB3" w:rsidP="001A4FB3">
      <w:pPr>
        <w:spacing w:after="120"/>
        <w:ind w:left="709"/>
        <w:jc w:val="both"/>
        <w:rPr>
          <w:rFonts w:ascii="Calibri" w:eastAsia="Calibri" w:hAnsi="Calibri" w:cs="Times New Roman"/>
          <w:sz w:val="18"/>
          <w:szCs w:val="18"/>
          <w:lang w:eastAsia="pl-PL"/>
        </w:rPr>
      </w:pPr>
      <w:r w:rsidRPr="001A4FB3">
        <w:rPr>
          <w:rFonts w:ascii="Calibri" w:eastAsia="Calibri" w:hAnsi="Calibri" w:cs="Times New Roman"/>
          <w:sz w:val="18"/>
          <w:szCs w:val="18"/>
          <w:lang w:eastAsia="pl-PL"/>
        </w:rPr>
        <w:t xml:space="preserve">        *Maksymalna liczba punktów, jakie można otrzymać w kryterium cena to </w:t>
      </w:r>
      <w:r w:rsidRPr="001A4FB3">
        <w:rPr>
          <w:rFonts w:ascii="Calibri" w:eastAsia="Calibri" w:hAnsi="Calibri" w:cs="Times New Roman"/>
          <w:b/>
          <w:sz w:val="18"/>
          <w:szCs w:val="18"/>
          <w:lang w:eastAsia="pl-PL"/>
        </w:rPr>
        <w:t>60</w:t>
      </w:r>
      <w:r w:rsidRPr="001A4FB3">
        <w:rPr>
          <w:rFonts w:ascii="Calibri" w:eastAsia="Calibri" w:hAnsi="Calibri" w:cs="Times New Roman"/>
          <w:sz w:val="18"/>
          <w:szCs w:val="18"/>
          <w:lang w:eastAsia="pl-PL"/>
        </w:rPr>
        <w:t xml:space="preserve">. </w:t>
      </w:r>
    </w:p>
    <w:p w:rsidR="00DE20D8" w:rsidRPr="001A4FB3" w:rsidRDefault="00DE20D8" w:rsidP="001A4FB3">
      <w:pPr>
        <w:spacing w:after="120"/>
        <w:ind w:left="709"/>
        <w:jc w:val="both"/>
        <w:rPr>
          <w:rFonts w:ascii="Calibri" w:eastAsia="Calibri" w:hAnsi="Calibri" w:cs="Times New Roman"/>
          <w:sz w:val="18"/>
          <w:szCs w:val="18"/>
          <w:lang w:eastAsia="pl-PL"/>
        </w:rPr>
      </w:pPr>
    </w:p>
    <w:p w:rsidR="001A4FB3" w:rsidRPr="001A4FB3" w:rsidRDefault="001A4FB3" w:rsidP="001A4FB3">
      <w:pPr>
        <w:ind w:left="709" w:hanging="709"/>
        <w:jc w:val="both"/>
        <w:rPr>
          <w:rFonts w:ascii="Calibri" w:eastAsia="Times New Roman" w:hAnsi="Calibri" w:cs="Times New Roman"/>
          <w:lang w:eastAsia="pl-PL"/>
        </w:rPr>
      </w:pPr>
      <w:r w:rsidRPr="001A4FB3">
        <w:rPr>
          <w:rFonts w:ascii="Calibri" w:eastAsia="Calibri" w:hAnsi="Calibri" w:cs="Times New Roman"/>
        </w:rPr>
        <w:t>Ad. 2 –</w:t>
      </w:r>
      <w:r w:rsidRPr="001A4FB3">
        <w:rPr>
          <w:rFonts w:ascii="Calibri" w:eastAsia="Calibri" w:hAnsi="Calibri" w:cs="Times New Roman"/>
          <w:b/>
        </w:rPr>
        <w:t xml:space="preserve"> </w:t>
      </w:r>
      <w:r w:rsidRPr="001A4FB3">
        <w:rPr>
          <w:rFonts w:ascii="Calibri" w:eastAsia="Times New Roman" w:hAnsi="Calibri" w:cs="Times New Roman"/>
          <w:b/>
          <w:lang w:eastAsia="pl-PL"/>
        </w:rPr>
        <w:t>Kryterium „</w:t>
      </w:r>
      <w:r w:rsidRPr="001A4FB3">
        <w:rPr>
          <w:rFonts w:ascii="Calibri" w:eastAsia="Calibri" w:hAnsi="Calibri" w:cs="Times New Roman"/>
          <w:b/>
          <w:bCs/>
          <w:kern w:val="3"/>
          <w:lang w:eastAsia="zh-CN" w:bidi="hi-IN"/>
        </w:rPr>
        <w:t>Wydłużenie gwarancji na zestawy komputerowe</w:t>
      </w:r>
      <w:r w:rsidR="002E2936">
        <w:rPr>
          <w:rFonts w:ascii="Calibri" w:eastAsia="Calibri" w:hAnsi="Calibri" w:cs="Times New Roman"/>
          <w:b/>
          <w:bCs/>
          <w:kern w:val="3"/>
          <w:lang w:eastAsia="zh-CN" w:bidi="hi-IN"/>
        </w:rPr>
        <w:t xml:space="preserve"> oraz zestawy z notebookami</w:t>
      </w:r>
      <w:r w:rsidRPr="001A4FB3">
        <w:rPr>
          <w:rFonts w:ascii="Calibri" w:eastAsia="Times New Roman" w:hAnsi="Calibri" w:cs="Times New Roman"/>
          <w:b/>
          <w:lang w:eastAsia="pl-PL"/>
        </w:rPr>
        <w:t xml:space="preserve">” </w:t>
      </w:r>
      <w:r w:rsidRPr="001A4FB3">
        <w:rPr>
          <w:rFonts w:ascii="Calibri" w:eastAsia="Times New Roman" w:hAnsi="Calibri" w:cs="Times New Roman"/>
          <w:lang w:eastAsia="pl-PL"/>
        </w:rPr>
        <w:t>– w ramach przedmiotowego kryterium</w:t>
      </w:r>
      <w:r w:rsidRPr="001A4FB3">
        <w:rPr>
          <w:rFonts w:ascii="Calibri" w:eastAsia="Times New Roman" w:hAnsi="Calibri" w:cs="Times New Roman"/>
          <w:b/>
          <w:lang w:eastAsia="pl-PL"/>
        </w:rPr>
        <w:t xml:space="preserve"> </w:t>
      </w:r>
      <w:r w:rsidRPr="001A4FB3">
        <w:rPr>
          <w:rFonts w:ascii="Calibri" w:eastAsia="Times New Roman" w:hAnsi="Calibri" w:cs="Times New Roman"/>
          <w:lang w:eastAsia="pl-PL"/>
        </w:rPr>
        <w:t xml:space="preserve">Zamawiający oceniać będzie wydłużenie okresu </w:t>
      </w:r>
      <w:r w:rsidRPr="001A4FB3">
        <w:rPr>
          <w:rFonts w:ascii="Calibri" w:eastAsia="Calibri" w:hAnsi="Calibri" w:cs="Times New Roman"/>
        </w:rPr>
        <w:t>gwarancji,</w:t>
      </w:r>
      <w:r w:rsidRPr="001A4FB3">
        <w:rPr>
          <w:rFonts w:ascii="Calibri" w:eastAsia="Calibri" w:hAnsi="Calibri" w:cs="Times New Roman"/>
          <w:b/>
        </w:rPr>
        <w:t xml:space="preserve"> </w:t>
      </w:r>
      <w:r w:rsidRPr="001A4FB3">
        <w:rPr>
          <w:rFonts w:ascii="Calibri" w:eastAsia="Times New Roman" w:hAnsi="Calibri" w:cs="Times New Roman"/>
          <w:lang w:eastAsia="pl-PL"/>
        </w:rPr>
        <w:t xml:space="preserve">wg poniższego  zestawienia. </w:t>
      </w:r>
    </w:p>
    <w:p w:rsidR="001A4FB3" w:rsidRPr="001A4FB3" w:rsidRDefault="001A4FB3" w:rsidP="001A4FB3">
      <w:pPr>
        <w:spacing w:after="0"/>
        <w:ind w:left="709" w:hanging="4"/>
        <w:jc w:val="both"/>
        <w:rPr>
          <w:rFonts w:ascii="Calibri" w:eastAsia="Times New Roman" w:hAnsi="Calibri" w:cs="Times New Roman"/>
          <w:lang w:eastAsia="pl-PL"/>
        </w:rPr>
      </w:pPr>
      <w:r w:rsidRPr="001A4FB3">
        <w:rPr>
          <w:rFonts w:ascii="Calibri" w:eastAsia="Times New Roman" w:hAnsi="Calibri" w:cs="Times New Roman"/>
          <w:lang w:eastAsia="pl-PL"/>
        </w:rPr>
        <w:t xml:space="preserve">Wymagany przez Zamawiającego </w:t>
      </w:r>
      <w:r w:rsidRPr="001A4FB3">
        <w:rPr>
          <w:rFonts w:ascii="Calibri" w:eastAsia="Times New Roman" w:hAnsi="Calibri" w:cs="Times New Roman"/>
          <w:b/>
          <w:u w:val="single"/>
          <w:lang w:eastAsia="pl-PL"/>
        </w:rPr>
        <w:t xml:space="preserve">minimalny okres gwarancji na zestawy komputerowe </w:t>
      </w:r>
      <w:r w:rsidR="002E2936">
        <w:rPr>
          <w:rFonts w:ascii="Calibri" w:eastAsia="Times New Roman" w:hAnsi="Calibri" w:cs="Times New Roman"/>
          <w:b/>
          <w:u w:val="single"/>
          <w:lang w:eastAsia="pl-PL"/>
        </w:rPr>
        <w:t xml:space="preserve">oraz zestawy z notebookami </w:t>
      </w:r>
      <w:r w:rsidRPr="001A4FB3">
        <w:rPr>
          <w:rFonts w:ascii="Calibri" w:eastAsia="Times New Roman" w:hAnsi="Calibri" w:cs="Times New Roman"/>
          <w:b/>
          <w:u w:val="single"/>
          <w:lang w:eastAsia="pl-PL"/>
        </w:rPr>
        <w:t xml:space="preserve">to </w:t>
      </w:r>
      <w:r w:rsidR="002E2936">
        <w:rPr>
          <w:rFonts w:ascii="Calibri" w:eastAsia="Times New Roman" w:hAnsi="Calibri" w:cs="Times New Roman"/>
          <w:b/>
          <w:u w:val="single"/>
          <w:lang w:eastAsia="pl-PL"/>
        </w:rPr>
        <w:t>36</w:t>
      </w:r>
      <w:r w:rsidRPr="001A4FB3">
        <w:rPr>
          <w:rFonts w:ascii="Calibri" w:eastAsia="Times New Roman" w:hAnsi="Calibri" w:cs="Times New Roman"/>
          <w:b/>
          <w:u w:val="single"/>
          <w:lang w:eastAsia="pl-PL"/>
        </w:rPr>
        <w:t xml:space="preserve"> miesięcy</w:t>
      </w:r>
      <w:r w:rsidRPr="001A4FB3">
        <w:rPr>
          <w:rFonts w:ascii="Calibri" w:eastAsia="Times New Roman" w:hAnsi="Calibri" w:cs="Times New Roman"/>
          <w:lang w:eastAsia="pl-PL"/>
        </w:rPr>
        <w:t xml:space="preserve"> </w:t>
      </w:r>
    </w:p>
    <w:p w:rsidR="001A4FB3" w:rsidRPr="001A4FB3" w:rsidRDefault="001A4FB3" w:rsidP="001A4FB3">
      <w:pPr>
        <w:spacing w:after="0"/>
        <w:ind w:left="1410" w:hanging="705"/>
        <w:jc w:val="both"/>
        <w:rPr>
          <w:rFonts w:ascii="Calibri" w:eastAsia="Times New Roman" w:hAnsi="Calibri" w:cs="Times New Roman"/>
          <w:lang w:eastAsia="pl-PL"/>
        </w:rPr>
      </w:pPr>
    </w:p>
    <w:tbl>
      <w:tblPr>
        <w:tblW w:w="0" w:type="auto"/>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
        <w:gridCol w:w="3808"/>
        <w:gridCol w:w="1701"/>
      </w:tblGrid>
      <w:tr w:rsidR="001A4FB3" w:rsidRPr="001A4FB3" w:rsidTr="00E9750C">
        <w:tc>
          <w:tcPr>
            <w:tcW w:w="408" w:type="dxa"/>
            <w:shd w:val="pct15" w:color="auto" w:fill="auto"/>
          </w:tcPr>
          <w:p w:rsidR="001A4FB3" w:rsidRPr="001A4FB3" w:rsidRDefault="001A4FB3" w:rsidP="001A4FB3">
            <w:pPr>
              <w:spacing w:after="0" w:line="360" w:lineRule="auto"/>
              <w:jc w:val="center"/>
              <w:rPr>
                <w:rFonts w:ascii="Calibri" w:eastAsia="Times New Roman" w:hAnsi="Calibri" w:cs="Times New Roman"/>
                <w:b/>
                <w:sz w:val="20"/>
                <w:szCs w:val="20"/>
              </w:rPr>
            </w:pPr>
            <w:r w:rsidRPr="001A4FB3">
              <w:rPr>
                <w:rFonts w:ascii="Calibri" w:eastAsia="Times New Roman" w:hAnsi="Calibri" w:cs="Times New Roman"/>
                <w:b/>
                <w:sz w:val="20"/>
                <w:szCs w:val="20"/>
              </w:rPr>
              <w:t>LP</w:t>
            </w:r>
          </w:p>
        </w:tc>
        <w:tc>
          <w:tcPr>
            <w:tcW w:w="3808" w:type="dxa"/>
            <w:shd w:val="pct15" w:color="auto" w:fill="auto"/>
          </w:tcPr>
          <w:p w:rsidR="001A4FB3" w:rsidRPr="001A4FB3" w:rsidRDefault="001A4FB3" w:rsidP="001A4FB3">
            <w:pPr>
              <w:spacing w:after="0" w:line="360" w:lineRule="auto"/>
              <w:jc w:val="center"/>
              <w:rPr>
                <w:rFonts w:ascii="Calibri" w:eastAsia="Times New Roman" w:hAnsi="Calibri" w:cs="Times New Roman"/>
                <w:b/>
                <w:sz w:val="20"/>
                <w:szCs w:val="20"/>
              </w:rPr>
            </w:pPr>
            <w:r w:rsidRPr="001A4FB3">
              <w:rPr>
                <w:rFonts w:ascii="Calibri" w:eastAsia="Times New Roman" w:hAnsi="Calibri" w:cs="Times New Roman"/>
                <w:b/>
                <w:sz w:val="20"/>
                <w:szCs w:val="20"/>
              </w:rPr>
              <w:t>Wydłużenie okresu gwarancji na zestawy komputerowe</w:t>
            </w:r>
            <w:r w:rsidR="00C95D36">
              <w:rPr>
                <w:rFonts w:ascii="Calibri" w:eastAsia="Times New Roman" w:hAnsi="Calibri" w:cs="Times New Roman"/>
                <w:b/>
                <w:sz w:val="20"/>
                <w:szCs w:val="20"/>
              </w:rPr>
              <w:t xml:space="preserve"> oraz zestawy z notebookami</w:t>
            </w:r>
          </w:p>
        </w:tc>
        <w:tc>
          <w:tcPr>
            <w:tcW w:w="1701" w:type="dxa"/>
            <w:shd w:val="pct15" w:color="auto" w:fill="auto"/>
          </w:tcPr>
          <w:p w:rsidR="001A4FB3" w:rsidRPr="001A4FB3" w:rsidRDefault="001A4FB3" w:rsidP="001A4FB3">
            <w:pPr>
              <w:spacing w:after="0" w:line="240" w:lineRule="auto"/>
              <w:jc w:val="center"/>
              <w:rPr>
                <w:rFonts w:ascii="Calibri" w:eastAsia="Times New Roman" w:hAnsi="Calibri" w:cs="Times New Roman"/>
                <w:b/>
                <w:sz w:val="20"/>
                <w:szCs w:val="20"/>
              </w:rPr>
            </w:pPr>
            <w:r w:rsidRPr="001A4FB3">
              <w:rPr>
                <w:rFonts w:ascii="Calibri" w:eastAsia="Times New Roman" w:hAnsi="Calibri" w:cs="Times New Roman"/>
                <w:b/>
                <w:sz w:val="20"/>
                <w:szCs w:val="20"/>
              </w:rPr>
              <w:t>Ilość punktów</w:t>
            </w:r>
          </w:p>
        </w:tc>
      </w:tr>
      <w:tr w:rsidR="001A4FB3" w:rsidRPr="001A4FB3" w:rsidTr="00E9750C">
        <w:tc>
          <w:tcPr>
            <w:tcW w:w="408" w:type="dxa"/>
            <w:shd w:val="clear" w:color="auto" w:fill="auto"/>
          </w:tcPr>
          <w:p w:rsidR="001A4FB3" w:rsidRPr="001A4FB3" w:rsidRDefault="001A4FB3" w:rsidP="001A4FB3">
            <w:pPr>
              <w:spacing w:after="0" w:line="360" w:lineRule="auto"/>
              <w:jc w:val="center"/>
              <w:rPr>
                <w:rFonts w:ascii="Calibri" w:eastAsia="Times New Roman" w:hAnsi="Calibri" w:cs="Times New Roman"/>
                <w:sz w:val="20"/>
                <w:szCs w:val="20"/>
              </w:rPr>
            </w:pPr>
            <w:r w:rsidRPr="001A4FB3">
              <w:rPr>
                <w:rFonts w:ascii="Calibri" w:eastAsia="Times New Roman" w:hAnsi="Calibri" w:cs="Times New Roman"/>
                <w:sz w:val="20"/>
                <w:szCs w:val="20"/>
              </w:rPr>
              <w:t>1.</w:t>
            </w:r>
          </w:p>
        </w:tc>
        <w:tc>
          <w:tcPr>
            <w:tcW w:w="3808" w:type="dxa"/>
            <w:shd w:val="clear" w:color="auto" w:fill="auto"/>
          </w:tcPr>
          <w:p w:rsidR="001A4FB3" w:rsidRPr="001A4FB3" w:rsidRDefault="001A4FB3" w:rsidP="000F7D8E">
            <w:pPr>
              <w:spacing w:after="0" w:line="360" w:lineRule="auto"/>
              <w:jc w:val="center"/>
              <w:rPr>
                <w:rFonts w:ascii="Calibri" w:eastAsia="Times New Roman" w:hAnsi="Calibri" w:cs="Times New Roman"/>
                <w:sz w:val="20"/>
                <w:szCs w:val="20"/>
              </w:rPr>
            </w:pPr>
            <w:r w:rsidRPr="001A4FB3">
              <w:rPr>
                <w:rFonts w:ascii="Calibri" w:eastAsia="Times New Roman" w:hAnsi="Calibri" w:cs="Times New Roman"/>
                <w:sz w:val="20"/>
                <w:szCs w:val="20"/>
              </w:rPr>
              <w:t xml:space="preserve"> wydłużenie o 12 miesięcy na </w:t>
            </w:r>
            <w:r w:rsidR="002E2936">
              <w:rPr>
                <w:rFonts w:ascii="Calibri" w:eastAsia="Times New Roman" w:hAnsi="Calibri" w:cs="Times New Roman"/>
                <w:sz w:val="20"/>
                <w:szCs w:val="20"/>
              </w:rPr>
              <w:t>48</w:t>
            </w:r>
            <w:r w:rsidRPr="001A4FB3">
              <w:rPr>
                <w:rFonts w:ascii="Calibri" w:eastAsia="Times New Roman" w:hAnsi="Calibri" w:cs="Times New Roman"/>
                <w:sz w:val="20"/>
                <w:szCs w:val="20"/>
              </w:rPr>
              <w:t xml:space="preserve"> miesięcy</w:t>
            </w:r>
          </w:p>
        </w:tc>
        <w:tc>
          <w:tcPr>
            <w:tcW w:w="1701" w:type="dxa"/>
            <w:shd w:val="clear" w:color="auto" w:fill="auto"/>
          </w:tcPr>
          <w:p w:rsidR="001A4FB3" w:rsidRPr="001A4FB3" w:rsidRDefault="001A4FB3" w:rsidP="001A4FB3">
            <w:pPr>
              <w:spacing w:after="0" w:line="360" w:lineRule="auto"/>
              <w:jc w:val="center"/>
              <w:rPr>
                <w:rFonts w:ascii="Calibri" w:eastAsia="Times New Roman" w:hAnsi="Calibri" w:cs="Times New Roman"/>
                <w:sz w:val="20"/>
                <w:szCs w:val="20"/>
              </w:rPr>
            </w:pPr>
            <w:r w:rsidRPr="001A4FB3">
              <w:rPr>
                <w:rFonts w:ascii="Calibri" w:eastAsia="Times New Roman" w:hAnsi="Calibri" w:cs="Times New Roman"/>
                <w:sz w:val="20"/>
                <w:szCs w:val="20"/>
              </w:rPr>
              <w:t>20 pkt</w:t>
            </w:r>
          </w:p>
        </w:tc>
      </w:tr>
      <w:tr w:rsidR="001A4FB3" w:rsidRPr="001A4FB3" w:rsidTr="00E9750C">
        <w:tc>
          <w:tcPr>
            <w:tcW w:w="408" w:type="dxa"/>
            <w:shd w:val="clear" w:color="auto" w:fill="auto"/>
          </w:tcPr>
          <w:p w:rsidR="001A4FB3" w:rsidRPr="001A4FB3" w:rsidRDefault="001A4FB3" w:rsidP="001A4FB3">
            <w:pPr>
              <w:spacing w:after="0" w:line="360" w:lineRule="auto"/>
              <w:jc w:val="center"/>
              <w:rPr>
                <w:rFonts w:ascii="Calibri" w:eastAsia="Times New Roman" w:hAnsi="Calibri" w:cs="Times New Roman"/>
                <w:sz w:val="20"/>
                <w:szCs w:val="20"/>
              </w:rPr>
            </w:pPr>
            <w:r w:rsidRPr="001A4FB3">
              <w:rPr>
                <w:rFonts w:ascii="Calibri" w:eastAsia="Times New Roman" w:hAnsi="Calibri" w:cs="Times New Roman"/>
                <w:sz w:val="20"/>
                <w:szCs w:val="20"/>
              </w:rPr>
              <w:t>2.</w:t>
            </w:r>
          </w:p>
        </w:tc>
        <w:tc>
          <w:tcPr>
            <w:tcW w:w="3808" w:type="dxa"/>
            <w:shd w:val="clear" w:color="auto" w:fill="auto"/>
          </w:tcPr>
          <w:p w:rsidR="001A4FB3" w:rsidRPr="001A4FB3" w:rsidRDefault="001A4FB3" w:rsidP="000F7D8E">
            <w:pPr>
              <w:spacing w:after="0" w:line="360" w:lineRule="auto"/>
              <w:jc w:val="center"/>
              <w:rPr>
                <w:rFonts w:ascii="Calibri" w:eastAsia="Times New Roman" w:hAnsi="Calibri" w:cs="Times New Roman"/>
                <w:sz w:val="20"/>
                <w:szCs w:val="20"/>
              </w:rPr>
            </w:pPr>
            <w:r w:rsidRPr="001A4FB3">
              <w:rPr>
                <w:rFonts w:ascii="Calibri" w:eastAsia="Times New Roman" w:hAnsi="Calibri" w:cs="Times New Roman"/>
                <w:sz w:val="20"/>
                <w:szCs w:val="20"/>
              </w:rPr>
              <w:t xml:space="preserve">wydłużenie o 24 m-ce na </w:t>
            </w:r>
            <w:r w:rsidR="002E2936">
              <w:rPr>
                <w:rFonts w:ascii="Calibri" w:eastAsia="Times New Roman" w:hAnsi="Calibri" w:cs="Times New Roman"/>
                <w:sz w:val="20"/>
                <w:szCs w:val="20"/>
              </w:rPr>
              <w:t>60</w:t>
            </w:r>
            <w:r w:rsidR="000F7D8E">
              <w:rPr>
                <w:rFonts w:ascii="Calibri" w:eastAsia="Times New Roman" w:hAnsi="Calibri" w:cs="Times New Roman"/>
                <w:sz w:val="20"/>
                <w:szCs w:val="20"/>
              </w:rPr>
              <w:t xml:space="preserve"> </w:t>
            </w:r>
            <w:r w:rsidRPr="001A4FB3">
              <w:rPr>
                <w:rFonts w:ascii="Calibri" w:eastAsia="Times New Roman" w:hAnsi="Calibri" w:cs="Times New Roman"/>
                <w:sz w:val="20"/>
                <w:szCs w:val="20"/>
              </w:rPr>
              <w:t>miesięcy</w:t>
            </w:r>
          </w:p>
        </w:tc>
        <w:tc>
          <w:tcPr>
            <w:tcW w:w="1701" w:type="dxa"/>
            <w:shd w:val="clear" w:color="auto" w:fill="auto"/>
          </w:tcPr>
          <w:p w:rsidR="001A4FB3" w:rsidRPr="001A4FB3" w:rsidRDefault="001A4FB3" w:rsidP="001A4FB3">
            <w:pPr>
              <w:spacing w:after="0" w:line="360" w:lineRule="auto"/>
              <w:jc w:val="center"/>
              <w:rPr>
                <w:rFonts w:ascii="Calibri" w:eastAsia="Times New Roman" w:hAnsi="Calibri" w:cs="Times New Roman"/>
                <w:sz w:val="20"/>
                <w:szCs w:val="20"/>
              </w:rPr>
            </w:pPr>
            <w:r w:rsidRPr="001A4FB3">
              <w:rPr>
                <w:rFonts w:ascii="Calibri" w:eastAsia="Times New Roman" w:hAnsi="Calibri" w:cs="Times New Roman"/>
                <w:sz w:val="20"/>
                <w:szCs w:val="20"/>
              </w:rPr>
              <w:t>40 pkt</w:t>
            </w:r>
          </w:p>
        </w:tc>
      </w:tr>
    </w:tbl>
    <w:p w:rsidR="001A4FB3" w:rsidRPr="001A4FB3" w:rsidRDefault="001A4FB3" w:rsidP="001A4FB3">
      <w:pPr>
        <w:spacing w:before="120" w:after="120"/>
        <w:ind w:left="1418" w:hanging="567"/>
        <w:jc w:val="both"/>
        <w:rPr>
          <w:rFonts w:ascii="Calibri" w:eastAsia="Times New Roman" w:hAnsi="Calibri" w:cs="Times New Roman"/>
          <w:sz w:val="18"/>
          <w:szCs w:val="18"/>
          <w:lang w:eastAsia="pl-PL"/>
        </w:rPr>
      </w:pPr>
      <w:r w:rsidRPr="001A4FB3">
        <w:rPr>
          <w:rFonts w:ascii="Calibri" w:eastAsia="Times New Roman" w:hAnsi="Calibri" w:cs="Times New Roman"/>
          <w:b/>
          <w:sz w:val="18"/>
          <w:szCs w:val="18"/>
          <w:lang w:eastAsia="pl-PL"/>
        </w:rPr>
        <w:t>*</w:t>
      </w:r>
      <w:r w:rsidRPr="001A4FB3">
        <w:rPr>
          <w:rFonts w:ascii="Calibri" w:eastAsia="Times New Roman" w:hAnsi="Calibri" w:cs="Times New Roman"/>
          <w:b/>
          <w:sz w:val="18"/>
          <w:szCs w:val="18"/>
          <w:lang w:eastAsia="pl-PL"/>
        </w:rPr>
        <w:tab/>
      </w:r>
      <w:r w:rsidRPr="001A4FB3">
        <w:rPr>
          <w:rFonts w:ascii="Calibri" w:eastAsia="Times New Roman" w:hAnsi="Calibri" w:cs="Times New Roman"/>
          <w:sz w:val="18"/>
          <w:szCs w:val="18"/>
          <w:lang w:eastAsia="pl-PL"/>
        </w:rPr>
        <w:t>Oferowane wydłużenie okresu gwarancji</w:t>
      </w:r>
      <w:r w:rsidR="00C95D36">
        <w:rPr>
          <w:rFonts w:ascii="Calibri" w:eastAsia="Times New Roman" w:hAnsi="Calibri" w:cs="Times New Roman"/>
          <w:sz w:val="18"/>
          <w:szCs w:val="18"/>
          <w:lang w:eastAsia="pl-PL"/>
        </w:rPr>
        <w:t xml:space="preserve"> na zestawy komputerowe </w:t>
      </w:r>
      <w:r w:rsidR="00F01321">
        <w:rPr>
          <w:rFonts w:ascii="Calibri" w:eastAsia="Times New Roman" w:hAnsi="Calibri" w:cs="Times New Roman"/>
          <w:sz w:val="18"/>
          <w:szCs w:val="18"/>
          <w:lang w:eastAsia="pl-PL"/>
        </w:rPr>
        <w:t>oraz zestawy z notebookami</w:t>
      </w:r>
      <w:r w:rsidRPr="001A4FB3">
        <w:rPr>
          <w:rFonts w:ascii="Calibri" w:eastAsia="Times New Roman" w:hAnsi="Calibri" w:cs="Times New Roman"/>
          <w:sz w:val="18"/>
          <w:szCs w:val="18"/>
          <w:lang w:eastAsia="pl-PL"/>
        </w:rPr>
        <w:t xml:space="preserve"> Wykonawca podaje w formularzu oferty.</w:t>
      </w:r>
    </w:p>
    <w:p w:rsidR="001A4FB3" w:rsidRPr="001A4FB3" w:rsidRDefault="001A4FB3" w:rsidP="001A4FB3">
      <w:pPr>
        <w:spacing w:before="120" w:after="120"/>
        <w:ind w:left="1418" w:hanging="567"/>
        <w:jc w:val="both"/>
        <w:rPr>
          <w:rFonts w:ascii="Calibri" w:eastAsia="Times New Roman" w:hAnsi="Calibri" w:cs="Times New Roman"/>
          <w:sz w:val="18"/>
          <w:szCs w:val="18"/>
          <w:lang w:eastAsia="pl-PL"/>
        </w:rPr>
      </w:pPr>
      <w:r w:rsidRPr="001A4FB3">
        <w:rPr>
          <w:rFonts w:ascii="Calibri" w:eastAsia="Times New Roman" w:hAnsi="Calibri" w:cs="Times New Roman"/>
          <w:b/>
          <w:sz w:val="18"/>
          <w:szCs w:val="18"/>
          <w:lang w:eastAsia="pl-PL"/>
        </w:rPr>
        <w:t>**</w:t>
      </w:r>
      <w:r w:rsidRPr="001A4FB3">
        <w:rPr>
          <w:rFonts w:ascii="Calibri" w:eastAsia="Times New Roman" w:hAnsi="Calibri" w:cs="Times New Roman"/>
          <w:b/>
          <w:sz w:val="18"/>
          <w:szCs w:val="18"/>
          <w:lang w:eastAsia="pl-PL"/>
        </w:rPr>
        <w:tab/>
      </w:r>
      <w:r w:rsidRPr="001A4FB3">
        <w:rPr>
          <w:rFonts w:ascii="Calibri" w:eastAsia="Times New Roman" w:hAnsi="Calibri" w:cs="Times New Roman"/>
          <w:sz w:val="18"/>
          <w:szCs w:val="18"/>
          <w:lang w:eastAsia="pl-PL"/>
        </w:rPr>
        <w:t xml:space="preserve">Oferta Wykonawcy, który zaproponuje okres gwarancji </w:t>
      </w:r>
      <w:r w:rsidR="00F01321">
        <w:rPr>
          <w:rFonts w:ascii="Calibri" w:eastAsia="Times New Roman" w:hAnsi="Calibri" w:cs="Times New Roman"/>
          <w:sz w:val="18"/>
          <w:szCs w:val="18"/>
          <w:lang w:eastAsia="pl-PL"/>
        </w:rPr>
        <w:t xml:space="preserve">na zestawy komputerowe oraz zestawy z notebookami </w:t>
      </w:r>
      <w:r w:rsidRPr="001A4FB3">
        <w:rPr>
          <w:rFonts w:ascii="Calibri" w:eastAsia="Times New Roman" w:hAnsi="Calibri" w:cs="Times New Roman"/>
          <w:sz w:val="18"/>
          <w:szCs w:val="18"/>
          <w:lang w:eastAsia="pl-PL"/>
        </w:rPr>
        <w:t xml:space="preserve">krótszy niż </w:t>
      </w:r>
      <w:r w:rsidR="002E2936">
        <w:rPr>
          <w:rFonts w:ascii="Calibri" w:eastAsia="Times New Roman" w:hAnsi="Calibri" w:cs="Times New Roman"/>
          <w:sz w:val="18"/>
          <w:szCs w:val="18"/>
          <w:lang w:eastAsia="pl-PL"/>
        </w:rPr>
        <w:t>36</w:t>
      </w:r>
      <w:r w:rsidRPr="001A4FB3">
        <w:rPr>
          <w:rFonts w:ascii="Calibri" w:eastAsia="Times New Roman" w:hAnsi="Calibri" w:cs="Times New Roman"/>
          <w:sz w:val="18"/>
          <w:szCs w:val="18"/>
          <w:lang w:eastAsia="pl-PL"/>
        </w:rPr>
        <w:t xml:space="preserve"> miesięcy zostanie odrzucona,  jako taka, której treść nie odpowiada treści SWZ.</w:t>
      </w:r>
    </w:p>
    <w:p w:rsidR="001A4FB3" w:rsidRPr="001A4FB3" w:rsidRDefault="001A4FB3" w:rsidP="001A4FB3">
      <w:pPr>
        <w:spacing w:before="120" w:after="120"/>
        <w:ind w:left="1406" w:hanging="555"/>
        <w:jc w:val="both"/>
        <w:rPr>
          <w:rFonts w:ascii="Calibri" w:eastAsia="Times New Roman" w:hAnsi="Calibri" w:cs="Times New Roman"/>
          <w:sz w:val="18"/>
          <w:szCs w:val="18"/>
          <w:lang w:eastAsia="pl-PL"/>
        </w:rPr>
      </w:pPr>
      <w:r w:rsidRPr="001A4FB3">
        <w:rPr>
          <w:rFonts w:ascii="Calibri" w:eastAsia="Times New Roman" w:hAnsi="Calibri" w:cs="Times New Roman"/>
          <w:b/>
          <w:sz w:val="18"/>
          <w:szCs w:val="18"/>
          <w:lang w:eastAsia="pl-PL"/>
        </w:rPr>
        <w:t>***</w:t>
      </w:r>
      <w:r w:rsidRPr="001A4FB3">
        <w:rPr>
          <w:rFonts w:ascii="Calibri" w:eastAsia="Times New Roman" w:hAnsi="Calibri" w:cs="Times New Roman"/>
          <w:b/>
          <w:sz w:val="18"/>
          <w:szCs w:val="18"/>
          <w:lang w:eastAsia="pl-PL"/>
        </w:rPr>
        <w:tab/>
      </w:r>
      <w:r w:rsidRPr="001A4FB3">
        <w:rPr>
          <w:rFonts w:ascii="Calibri" w:eastAsia="Times New Roman" w:hAnsi="Calibri" w:cs="Times New Roman"/>
          <w:sz w:val="18"/>
          <w:szCs w:val="18"/>
          <w:lang w:eastAsia="pl-PL"/>
        </w:rPr>
        <w:t>W sytuacji, gdy Wykonawca nie wskaże w ofercie wydłużenia okresu gwarancji</w:t>
      </w:r>
      <w:r w:rsidR="00F01321">
        <w:rPr>
          <w:rFonts w:ascii="Calibri" w:eastAsia="Times New Roman" w:hAnsi="Calibri" w:cs="Times New Roman"/>
          <w:sz w:val="18"/>
          <w:szCs w:val="18"/>
          <w:lang w:eastAsia="pl-PL"/>
        </w:rPr>
        <w:t xml:space="preserve"> na zestawy komputerowe oraz zestawy z notebookami</w:t>
      </w:r>
      <w:r w:rsidRPr="001A4FB3">
        <w:rPr>
          <w:rFonts w:ascii="Calibri" w:eastAsia="Times New Roman" w:hAnsi="Calibri" w:cs="Times New Roman"/>
          <w:sz w:val="18"/>
          <w:szCs w:val="18"/>
          <w:lang w:eastAsia="pl-PL"/>
        </w:rPr>
        <w:t>, oferta taka zostanie uznana za ofertę z minimalnym okresem gwarancji i w tym przypadku Wykonawca otrzyma 0 (zero) punktów za przedmiotowe kryterium.</w:t>
      </w:r>
    </w:p>
    <w:p w:rsidR="001A4FB3" w:rsidRPr="001A4FB3" w:rsidRDefault="001A4FB3" w:rsidP="001A4FB3">
      <w:pPr>
        <w:spacing w:before="120" w:after="120"/>
        <w:ind w:left="851"/>
        <w:jc w:val="both"/>
        <w:rPr>
          <w:rFonts w:ascii="Calibri" w:eastAsia="Times New Roman" w:hAnsi="Calibri" w:cs="Times New Roman"/>
          <w:sz w:val="18"/>
          <w:szCs w:val="18"/>
          <w:lang w:eastAsia="pl-PL"/>
        </w:rPr>
      </w:pPr>
      <w:r w:rsidRPr="001A4FB3">
        <w:rPr>
          <w:rFonts w:ascii="Calibri" w:eastAsia="Times New Roman" w:hAnsi="Calibri" w:cs="Times New Roman"/>
          <w:b/>
          <w:sz w:val="18"/>
          <w:szCs w:val="18"/>
          <w:lang w:eastAsia="pl-PL"/>
        </w:rPr>
        <w:t>****</w:t>
      </w:r>
      <w:r w:rsidRPr="001A4FB3">
        <w:rPr>
          <w:rFonts w:ascii="Calibri" w:eastAsia="Times New Roman" w:hAnsi="Calibri" w:cs="Times New Roman"/>
          <w:b/>
          <w:sz w:val="18"/>
          <w:szCs w:val="18"/>
          <w:lang w:eastAsia="pl-PL"/>
        </w:rPr>
        <w:tab/>
      </w:r>
      <w:r w:rsidRPr="001A4FB3">
        <w:rPr>
          <w:rFonts w:ascii="Calibri" w:eastAsia="Calibri" w:hAnsi="Calibri" w:cs="Times New Roman"/>
          <w:sz w:val="18"/>
          <w:szCs w:val="18"/>
          <w:lang w:eastAsia="pl-PL"/>
        </w:rPr>
        <w:t xml:space="preserve">Maksymalna liczba punktów, jakie można otrzymać w kryterium  to </w:t>
      </w:r>
      <w:r w:rsidRPr="001A4FB3">
        <w:rPr>
          <w:rFonts w:ascii="Calibri" w:eastAsia="Calibri" w:hAnsi="Calibri" w:cs="Times New Roman"/>
          <w:b/>
          <w:sz w:val="18"/>
          <w:szCs w:val="18"/>
          <w:lang w:eastAsia="pl-PL"/>
        </w:rPr>
        <w:t>40</w:t>
      </w:r>
      <w:r w:rsidRPr="001A4FB3">
        <w:rPr>
          <w:rFonts w:ascii="Calibri" w:eastAsia="Calibri" w:hAnsi="Calibri" w:cs="Times New Roman"/>
          <w:sz w:val="18"/>
          <w:szCs w:val="18"/>
          <w:lang w:eastAsia="pl-PL"/>
        </w:rPr>
        <w:t>.</w:t>
      </w:r>
    </w:p>
    <w:p w:rsidR="000F628C" w:rsidRDefault="000F628C" w:rsidP="00AD54E8">
      <w:pPr>
        <w:suppressAutoHyphens/>
        <w:spacing w:before="120" w:after="120" w:line="240" w:lineRule="auto"/>
        <w:jc w:val="both"/>
        <w:rPr>
          <w:b/>
          <w:u w:val="single"/>
          <w:lang w:eastAsia="pl-PL"/>
        </w:rPr>
      </w:pPr>
    </w:p>
    <w:p w:rsidR="00AD54E8" w:rsidRDefault="00AD54E8" w:rsidP="00AD54E8">
      <w:pPr>
        <w:suppressAutoHyphens/>
        <w:spacing w:before="120" w:after="120" w:line="240" w:lineRule="auto"/>
        <w:jc w:val="both"/>
        <w:rPr>
          <w:rFonts w:ascii="Calibri" w:hAnsi="Calibri"/>
          <w:lang w:eastAsia="pl-PL"/>
        </w:rPr>
      </w:pPr>
      <w:r>
        <w:rPr>
          <w:b/>
          <w:u w:val="single"/>
          <w:lang w:eastAsia="pl-PL"/>
        </w:rPr>
        <w:lastRenderedPageBreak/>
        <w:t>Za najkorzystniejszą zostanie uznana oferta, która po zsumowaniu punktów za ww. kryteria uzyska najwyższą ilość punktów.</w:t>
      </w:r>
    </w:p>
    <w:p w:rsidR="00AD54E8" w:rsidRPr="003B5E95" w:rsidRDefault="00AD54E8" w:rsidP="004E08D0">
      <w:pPr>
        <w:pStyle w:val="Kolorowalistaakcent11"/>
        <w:widowControl w:val="0"/>
        <w:shd w:val="clear" w:color="auto" w:fill="FFFFFF"/>
        <w:suppressAutoHyphens/>
        <w:spacing w:line="360" w:lineRule="atLeast"/>
        <w:ind w:left="0"/>
        <w:outlineLvl w:val="3"/>
        <w:rPr>
          <w:rFonts w:asciiTheme="minorHAnsi" w:hAnsiTheme="minorHAnsi" w:cstheme="minorHAnsi"/>
          <w:color w:val="000000"/>
          <w:sz w:val="22"/>
          <w:szCs w:val="22"/>
        </w:rPr>
      </w:pPr>
    </w:p>
    <w:p w:rsidR="00D61263" w:rsidRPr="00D61263" w:rsidRDefault="001528AF" w:rsidP="007E7652">
      <w:pPr>
        <w:pStyle w:val="Akapitzlist"/>
        <w:numPr>
          <w:ilvl w:val="0"/>
          <w:numId w:val="46"/>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INFORMACJE O WARUNKACH UDZIAŁU W POSTĘPOWANIU</w:t>
      </w:r>
      <w:r w:rsidR="00D61263" w:rsidRPr="00D61263">
        <w:rPr>
          <w:rFonts w:asciiTheme="minorHAnsi" w:hAnsiTheme="minorHAnsi" w:cstheme="minorHAnsi"/>
          <w:b/>
          <w:caps/>
          <w:sz w:val="22"/>
          <w:szCs w:val="22"/>
          <w:lang w:eastAsia="pl-PL"/>
        </w:rPr>
        <w:t>:</w:t>
      </w:r>
    </w:p>
    <w:p w:rsidR="00D61263" w:rsidRPr="00D61263" w:rsidRDefault="00D61263" w:rsidP="00504917">
      <w:pPr>
        <w:pStyle w:val="Kolorowalistaakcent11"/>
        <w:numPr>
          <w:ilvl w:val="1"/>
          <w:numId w:val="48"/>
        </w:numPr>
        <w:autoSpaceDE w:val="0"/>
        <w:autoSpaceDN w:val="0"/>
        <w:adjustRightInd w:val="0"/>
        <w:spacing w:before="0" w:after="0" w:line="276" w:lineRule="auto"/>
        <w:ind w:left="426" w:hanging="426"/>
        <w:rPr>
          <w:rFonts w:asciiTheme="minorHAnsi" w:hAnsiTheme="minorHAnsi" w:cstheme="minorHAnsi"/>
          <w:bCs/>
          <w:sz w:val="22"/>
          <w:szCs w:val="22"/>
        </w:rPr>
      </w:pPr>
      <w:r w:rsidRPr="00D61263">
        <w:rPr>
          <w:rFonts w:asciiTheme="minorHAnsi" w:hAnsiTheme="minorHAnsi" w:cstheme="minorHAnsi"/>
          <w:bCs/>
          <w:sz w:val="22"/>
          <w:szCs w:val="22"/>
        </w:rPr>
        <w:t>O udzielen</w:t>
      </w:r>
      <w:r w:rsidR="00F31761">
        <w:rPr>
          <w:rFonts w:asciiTheme="minorHAnsi" w:hAnsiTheme="minorHAnsi" w:cstheme="minorHAnsi"/>
          <w:bCs/>
          <w:sz w:val="22"/>
          <w:szCs w:val="22"/>
        </w:rPr>
        <w:t>ie zamówienia mogą ubiegać się w</w:t>
      </w:r>
      <w:r w:rsidRPr="00D61263">
        <w:rPr>
          <w:rFonts w:asciiTheme="minorHAnsi" w:hAnsiTheme="minorHAnsi" w:cstheme="minorHAnsi"/>
          <w:bCs/>
          <w:sz w:val="22"/>
          <w:szCs w:val="22"/>
        </w:rPr>
        <w:t>ykonawcy, którzy spełniają warunki udziału w</w:t>
      </w:r>
      <w:r>
        <w:rPr>
          <w:rFonts w:asciiTheme="minorHAnsi" w:hAnsiTheme="minorHAnsi" w:cstheme="minorHAnsi"/>
          <w:bCs/>
          <w:sz w:val="22"/>
          <w:szCs w:val="22"/>
        </w:rPr>
        <w:t> </w:t>
      </w:r>
      <w:r w:rsidRPr="00D61263">
        <w:rPr>
          <w:rFonts w:asciiTheme="minorHAnsi" w:hAnsiTheme="minorHAnsi" w:cstheme="minorHAnsi"/>
          <w:bCs/>
          <w:sz w:val="22"/>
          <w:szCs w:val="22"/>
        </w:rPr>
        <w:t xml:space="preserve">postępowaniu dotyczące: </w:t>
      </w:r>
    </w:p>
    <w:p w:rsidR="00D61263" w:rsidRPr="00D61263" w:rsidRDefault="00D61263" w:rsidP="00881F52">
      <w:pPr>
        <w:pStyle w:val="Akapitzlist"/>
        <w:numPr>
          <w:ilvl w:val="2"/>
          <w:numId w:val="19"/>
        </w:numPr>
        <w:autoSpaceDE w:val="0"/>
        <w:autoSpaceDN w:val="0"/>
        <w:adjustRightInd w:val="0"/>
        <w:ind w:left="993" w:hanging="426"/>
        <w:contextualSpacing/>
        <w:jc w:val="both"/>
        <w:rPr>
          <w:rFonts w:asciiTheme="minorHAnsi" w:hAnsiTheme="minorHAnsi" w:cstheme="minorHAnsi"/>
          <w:b/>
          <w:color w:val="000000" w:themeColor="text1"/>
          <w:sz w:val="22"/>
          <w:szCs w:val="22"/>
        </w:rPr>
      </w:pPr>
      <w:r w:rsidRPr="00D61263">
        <w:rPr>
          <w:rFonts w:asciiTheme="minorHAnsi" w:hAnsiTheme="minorHAnsi" w:cstheme="minorHAnsi"/>
          <w:b/>
          <w:sz w:val="22"/>
          <w:szCs w:val="22"/>
        </w:rPr>
        <w:t>zdolności do występowania w obrocie gospodarczym;</w:t>
      </w:r>
    </w:p>
    <w:p w:rsidR="00D61263" w:rsidRPr="00D61263" w:rsidRDefault="00D61263" w:rsidP="00D61263">
      <w:pPr>
        <w:ind w:firstLine="993"/>
        <w:jc w:val="both"/>
        <w:rPr>
          <w:rFonts w:cstheme="minorHAnsi"/>
          <w:i/>
        </w:rPr>
      </w:pPr>
      <w:r w:rsidRPr="00D61263">
        <w:rPr>
          <w:rFonts w:cstheme="minorHAnsi"/>
          <w:i/>
        </w:rPr>
        <w:t>Zamawiający nie określa</w:t>
      </w:r>
      <w:r w:rsidR="00186935">
        <w:rPr>
          <w:rFonts w:cstheme="minorHAnsi"/>
          <w:i/>
        </w:rPr>
        <w:t>/nie bada</w:t>
      </w:r>
      <w:r w:rsidRPr="00D61263">
        <w:rPr>
          <w:rFonts w:cstheme="minorHAnsi"/>
          <w:i/>
        </w:rPr>
        <w:t xml:space="preserve"> warunku w ww. zakresie.</w:t>
      </w:r>
    </w:p>
    <w:p w:rsidR="00196D53" w:rsidRPr="00196D53" w:rsidRDefault="00D61263" w:rsidP="005B1F61">
      <w:pPr>
        <w:pStyle w:val="Akapitzlist"/>
        <w:numPr>
          <w:ilvl w:val="2"/>
          <w:numId w:val="19"/>
        </w:numPr>
        <w:autoSpaceDE w:val="0"/>
        <w:autoSpaceDN w:val="0"/>
        <w:adjustRightInd w:val="0"/>
        <w:spacing w:after="40"/>
        <w:ind w:left="993" w:hanging="426"/>
        <w:contextualSpacing/>
        <w:jc w:val="both"/>
        <w:rPr>
          <w:rFonts w:ascii="Calibri" w:hAnsi="Calibri" w:cs="Calibri"/>
          <w:i/>
          <w:lang w:eastAsia="pl-PL"/>
        </w:rPr>
      </w:pPr>
      <w:r w:rsidRPr="00196D53">
        <w:rPr>
          <w:rFonts w:asciiTheme="minorHAnsi" w:hAnsiTheme="minorHAnsi" w:cstheme="minorHAnsi"/>
          <w:b/>
          <w:sz w:val="22"/>
          <w:szCs w:val="22"/>
        </w:rPr>
        <w:t xml:space="preserve">uprawnień do prowadzenia określonej działalności gospodarczej lub zawodowej, </w:t>
      </w:r>
      <w:r w:rsidR="00196D53">
        <w:rPr>
          <w:rFonts w:asciiTheme="minorHAnsi" w:hAnsiTheme="minorHAnsi" w:cstheme="minorHAnsi"/>
          <w:b/>
          <w:sz w:val="22"/>
          <w:szCs w:val="22"/>
        </w:rPr>
        <w:t xml:space="preserve"> </w:t>
      </w:r>
      <w:r w:rsidR="00196D53">
        <w:rPr>
          <w:rFonts w:asciiTheme="minorHAnsi" w:hAnsiTheme="minorHAnsi" w:cstheme="minorHAnsi"/>
          <w:b/>
          <w:sz w:val="22"/>
          <w:szCs w:val="22"/>
        </w:rPr>
        <w:br/>
      </w:r>
      <w:r w:rsidRPr="00196D53">
        <w:rPr>
          <w:rFonts w:asciiTheme="minorHAnsi" w:hAnsiTheme="minorHAnsi" w:cstheme="minorHAnsi"/>
          <w:b/>
          <w:sz w:val="22"/>
          <w:szCs w:val="22"/>
        </w:rPr>
        <w:t>o ile wynika to z odrębnych przepisów;</w:t>
      </w:r>
      <w:r w:rsidR="000431DE" w:rsidRPr="00196D53">
        <w:rPr>
          <w:rFonts w:asciiTheme="minorHAnsi" w:hAnsiTheme="minorHAnsi" w:cstheme="minorHAnsi"/>
          <w:b/>
          <w:sz w:val="22"/>
          <w:szCs w:val="22"/>
        </w:rPr>
        <w:t xml:space="preserve"> </w:t>
      </w:r>
    </w:p>
    <w:p w:rsidR="00196D53" w:rsidRDefault="00AD54E8" w:rsidP="00584B16">
      <w:pPr>
        <w:spacing w:after="40" w:line="240" w:lineRule="auto"/>
        <w:ind w:left="1134" w:hanging="425"/>
        <w:contextualSpacing/>
        <w:jc w:val="both"/>
        <w:rPr>
          <w:rFonts w:ascii="Calibri" w:eastAsia="Calibri" w:hAnsi="Calibri" w:cs="Calibri"/>
          <w:i/>
          <w:szCs w:val="20"/>
        </w:rPr>
      </w:pPr>
      <w:r>
        <w:rPr>
          <w:rFonts w:ascii="Calibri" w:eastAsia="Calibri" w:hAnsi="Calibri" w:cs="Calibri"/>
          <w:i/>
          <w:szCs w:val="20"/>
        </w:rPr>
        <w:t xml:space="preserve">    </w:t>
      </w:r>
      <w:r w:rsidRPr="00AD54E8">
        <w:rPr>
          <w:rFonts w:ascii="Calibri" w:eastAsia="Calibri" w:hAnsi="Calibri" w:cs="Calibri"/>
          <w:i/>
          <w:szCs w:val="20"/>
        </w:rPr>
        <w:t>Zamawiający nie określa/nie bada warunku w ww. zakresie.</w:t>
      </w:r>
    </w:p>
    <w:p w:rsidR="00AD54E8" w:rsidRPr="00584B16" w:rsidRDefault="00AD54E8" w:rsidP="00584B16">
      <w:pPr>
        <w:spacing w:after="40" w:line="240" w:lineRule="auto"/>
        <w:ind w:left="1134" w:hanging="425"/>
        <w:contextualSpacing/>
        <w:jc w:val="both"/>
        <w:rPr>
          <w:rFonts w:ascii="Calibri" w:eastAsia="Calibri" w:hAnsi="Calibri" w:cs="Calibri"/>
          <w:i/>
        </w:rPr>
      </w:pPr>
    </w:p>
    <w:p w:rsidR="00D61263" w:rsidRPr="00D61263" w:rsidRDefault="00D61263" w:rsidP="00881F52">
      <w:pPr>
        <w:pStyle w:val="Akapitzlist"/>
        <w:numPr>
          <w:ilvl w:val="2"/>
          <w:numId w:val="19"/>
        </w:numPr>
        <w:autoSpaceDE w:val="0"/>
        <w:autoSpaceDN w:val="0"/>
        <w:adjustRightInd w:val="0"/>
        <w:spacing w:line="276" w:lineRule="auto"/>
        <w:ind w:left="993" w:hanging="426"/>
        <w:contextualSpacing/>
        <w:jc w:val="both"/>
        <w:rPr>
          <w:rFonts w:asciiTheme="minorHAnsi" w:hAnsiTheme="minorHAnsi" w:cstheme="minorHAnsi"/>
          <w:b/>
          <w:sz w:val="22"/>
          <w:szCs w:val="22"/>
        </w:rPr>
      </w:pPr>
      <w:r w:rsidRPr="00D61263">
        <w:rPr>
          <w:rFonts w:asciiTheme="minorHAnsi" w:hAnsiTheme="minorHAnsi" w:cstheme="minorHAnsi"/>
          <w:b/>
          <w:sz w:val="22"/>
          <w:szCs w:val="22"/>
        </w:rPr>
        <w:t>sytuacji ekonomicznej lub finansowej;</w:t>
      </w:r>
    </w:p>
    <w:p w:rsidR="00D61263" w:rsidRPr="00D61263" w:rsidRDefault="00D61263" w:rsidP="00D61263">
      <w:pPr>
        <w:ind w:left="567" w:firstLine="426"/>
        <w:rPr>
          <w:rFonts w:cstheme="minorHAnsi"/>
          <w:bCs/>
          <w:i/>
        </w:rPr>
      </w:pPr>
      <w:r w:rsidRPr="00D61263">
        <w:rPr>
          <w:rFonts w:cstheme="minorHAnsi"/>
          <w:i/>
        </w:rPr>
        <w:t>Zamawiający nie określa</w:t>
      </w:r>
      <w:r w:rsidR="00186935">
        <w:rPr>
          <w:rFonts w:cstheme="minorHAnsi"/>
          <w:i/>
        </w:rPr>
        <w:t>/nie bada</w:t>
      </w:r>
      <w:r w:rsidRPr="00D61263">
        <w:rPr>
          <w:rFonts w:cstheme="minorHAnsi"/>
          <w:i/>
        </w:rPr>
        <w:t xml:space="preserve"> warunku w ww. zakresie</w:t>
      </w:r>
    </w:p>
    <w:p w:rsidR="00D61263" w:rsidRDefault="00D61263" w:rsidP="00881F52">
      <w:pPr>
        <w:pStyle w:val="Kolorowalistaakcent11"/>
        <w:numPr>
          <w:ilvl w:val="2"/>
          <w:numId w:val="19"/>
        </w:numPr>
        <w:autoSpaceDE w:val="0"/>
        <w:autoSpaceDN w:val="0"/>
        <w:adjustRightInd w:val="0"/>
        <w:spacing w:before="0" w:after="0" w:line="276" w:lineRule="auto"/>
        <w:ind w:left="993" w:hanging="426"/>
        <w:rPr>
          <w:rFonts w:asciiTheme="minorHAnsi" w:hAnsiTheme="minorHAnsi" w:cstheme="minorHAnsi"/>
          <w:b/>
          <w:sz w:val="22"/>
          <w:szCs w:val="22"/>
        </w:rPr>
      </w:pPr>
      <w:r w:rsidRPr="00D61263">
        <w:rPr>
          <w:rFonts w:asciiTheme="minorHAnsi" w:hAnsiTheme="minorHAnsi" w:cstheme="minorHAnsi"/>
          <w:b/>
          <w:sz w:val="22"/>
          <w:szCs w:val="22"/>
        </w:rPr>
        <w:t>zdolności technicznej lub zawodowej:</w:t>
      </w:r>
    </w:p>
    <w:p w:rsidR="00F10C0A" w:rsidRDefault="00F10C0A" w:rsidP="00F10C0A">
      <w:pPr>
        <w:pStyle w:val="Kolorowalistaakcent11"/>
        <w:autoSpaceDE w:val="0"/>
        <w:autoSpaceDN w:val="0"/>
        <w:adjustRightInd w:val="0"/>
        <w:spacing w:before="0" w:after="0" w:line="276" w:lineRule="auto"/>
        <w:ind w:left="285" w:firstLine="708"/>
        <w:rPr>
          <w:rFonts w:eastAsia="Times New Roman"/>
          <w:i/>
          <w:iCs/>
          <w:sz w:val="22"/>
          <w:szCs w:val="22"/>
          <w:lang w:eastAsia="pl-PL"/>
        </w:rPr>
      </w:pPr>
      <w:r w:rsidRPr="00F10C0A">
        <w:rPr>
          <w:rFonts w:eastAsia="Times New Roman"/>
          <w:i/>
          <w:iCs/>
          <w:sz w:val="22"/>
          <w:szCs w:val="22"/>
          <w:lang w:eastAsia="pl-PL"/>
        </w:rPr>
        <w:t>Zamawiający nie określa/nie bada warunku w ww. zakresie</w:t>
      </w:r>
    </w:p>
    <w:p w:rsidR="005B1F61" w:rsidRPr="00F10C0A" w:rsidRDefault="005B1F61" w:rsidP="00F10C0A">
      <w:pPr>
        <w:pStyle w:val="Kolorowalistaakcent11"/>
        <w:autoSpaceDE w:val="0"/>
        <w:autoSpaceDN w:val="0"/>
        <w:adjustRightInd w:val="0"/>
        <w:spacing w:before="0" w:after="0" w:line="276" w:lineRule="auto"/>
        <w:ind w:left="285" w:firstLine="708"/>
        <w:rPr>
          <w:rFonts w:eastAsia="Times New Roman"/>
          <w:i/>
          <w:iCs/>
          <w:sz w:val="22"/>
          <w:szCs w:val="22"/>
          <w:lang w:eastAsia="pl-PL"/>
        </w:rPr>
      </w:pPr>
    </w:p>
    <w:p w:rsidR="00571B0B" w:rsidRDefault="005B1F61" w:rsidP="005B1F61">
      <w:pPr>
        <w:pStyle w:val="Kolorowalistaakcent11"/>
        <w:autoSpaceDE w:val="0"/>
        <w:autoSpaceDN w:val="0"/>
        <w:adjustRightInd w:val="0"/>
        <w:spacing w:before="0" w:after="0" w:line="276" w:lineRule="auto"/>
        <w:ind w:left="426"/>
        <w:rPr>
          <w:rFonts w:cstheme="minorHAnsi"/>
          <w:b/>
          <w:bCs/>
          <w:i/>
          <w:iCs/>
          <w:szCs w:val="18"/>
        </w:rPr>
      </w:pPr>
      <w:r w:rsidRPr="00186935">
        <w:rPr>
          <w:rFonts w:cstheme="minorHAnsi"/>
          <w:b/>
          <w:bCs/>
          <w:i/>
          <w:iCs/>
          <w:szCs w:val="18"/>
        </w:rPr>
        <w:t xml:space="preserve">UWAGA! W ZWIĄZKU Z FAKTEM, IŻ ZAMAWIAJĄCY W PRZEDMIOTOWYM POSTĘPOWANIU PRZETARGOWYM </w:t>
      </w:r>
      <w:r w:rsidRPr="00C062DE">
        <w:rPr>
          <w:rFonts w:cstheme="minorHAnsi"/>
          <w:b/>
          <w:bCs/>
          <w:i/>
          <w:iCs/>
          <w:szCs w:val="18"/>
          <w:u w:val="single"/>
        </w:rPr>
        <w:t>NIE WSKAZUJE</w:t>
      </w:r>
      <w:r>
        <w:rPr>
          <w:rFonts w:cstheme="minorHAnsi"/>
          <w:b/>
          <w:bCs/>
          <w:i/>
          <w:iCs/>
          <w:szCs w:val="18"/>
          <w:u w:val="single"/>
        </w:rPr>
        <w:t>/NIE BADA</w:t>
      </w:r>
      <w:r w:rsidRPr="00C062DE">
        <w:rPr>
          <w:rFonts w:cstheme="minorHAnsi"/>
          <w:b/>
          <w:bCs/>
          <w:i/>
          <w:iCs/>
          <w:szCs w:val="18"/>
          <w:u w:val="single"/>
        </w:rPr>
        <w:t xml:space="preserve"> WARUNKÓW UDZIAŁU  W POSTĘPOWANIU</w:t>
      </w:r>
      <w:r w:rsidRPr="00186935">
        <w:rPr>
          <w:rFonts w:cstheme="minorHAnsi"/>
          <w:b/>
          <w:bCs/>
          <w:i/>
          <w:iCs/>
          <w:szCs w:val="18"/>
        </w:rPr>
        <w:t>, ZAPISY W</w:t>
      </w:r>
      <w:r>
        <w:rPr>
          <w:rFonts w:cstheme="minorHAnsi"/>
          <w:b/>
          <w:bCs/>
          <w:i/>
          <w:iCs/>
          <w:szCs w:val="18"/>
        </w:rPr>
        <w:t> </w:t>
      </w:r>
      <w:r w:rsidRPr="00186935">
        <w:rPr>
          <w:rFonts w:cstheme="minorHAnsi"/>
          <w:b/>
          <w:bCs/>
          <w:i/>
          <w:iCs/>
          <w:szCs w:val="18"/>
        </w:rPr>
        <w:t>TYM ZAKRESIE NIE MAJĄ ZASTOSOWANIA.</w:t>
      </w:r>
    </w:p>
    <w:p w:rsidR="005B1F61" w:rsidRPr="00D61263" w:rsidRDefault="005B1F61" w:rsidP="00571B0B">
      <w:pPr>
        <w:pStyle w:val="Kolorowalistaakcent11"/>
        <w:autoSpaceDE w:val="0"/>
        <w:autoSpaceDN w:val="0"/>
        <w:adjustRightInd w:val="0"/>
        <w:spacing w:before="0" w:after="0" w:line="276" w:lineRule="auto"/>
        <w:ind w:left="993"/>
        <w:rPr>
          <w:rFonts w:asciiTheme="minorHAnsi" w:hAnsiTheme="minorHAnsi" w:cstheme="minorHAnsi"/>
          <w:b/>
          <w:sz w:val="22"/>
          <w:szCs w:val="22"/>
        </w:rPr>
      </w:pPr>
    </w:p>
    <w:p w:rsidR="00D61263" w:rsidRPr="00397251" w:rsidRDefault="00D61263" w:rsidP="00504917">
      <w:pPr>
        <w:pStyle w:val="Kolorowalistaakcent11"/>
        <w:numPr>
          <w:ilvl w:val="1"/>
          <w:numId w:val="48"/>
        </w:numPr>
        <w:autoSpaceDE w:val="0"/>
        <w:autoSpaceDN w:val="0"/>
        <w:adjustRightInd w:val="0"/>
        <w:spacing w:before="0" w:after="0" w:line="276" w:lineRule="auto"/>
        <w:ind w:left="426" w:right="20" w:hanging="426"/>
        <w:rPr>
          <w:rFonts w:asciiTheme="minorHAnsi" w:hAnsiTheme="minorHAnsi" w:cstheme="minorHAnsi"/>
          <w:sz w:val="22"/>
          <w:szCs w:val="22"/>
        </w:rPr>
      </w:pPr>
      <w:r w:rsidRPr="00397251">
        <w:rPr>
          <w:rFonts w:asciiTheme="minorHAnsi" w:hAnsiTheme="minorHAnsi" w:cstheme="minorHAnsi"/>
          <w:sz w:val="22"/>
          <w:szCs w:val="22"/>
        </w:rPr>
        <w:t xml:space="preserve">Zamawiający może, </w:t>
      </w:r>
      <w:r w:rsidRPr="00397251">
        <w:rPr>
          <w:rFonts w:asciiTheme="minorHAnsi" w:hAnsiTheme="minorHAnsi" w:cstheme="minorHAnsi"/>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397251">
        <w:rPr>
          <w:rFonts w:asciiTheme="minorHAnsi" w:hAnsiTheme="minorHAnsi" w:cstheme="minorHAnsi"/>
          <w:sz w:val="22"/>
          <w:szCs w:val="22"/>
        </w:rPr>
        <w:t xml:space="preserve"> na każdym etapie postępowania (art. 116 ust. 2 ustawy </w:t>
      </w:r>
      <w:proofErr w:type="spellStart"/>
      <w:r w:rsidRPr="00397251">
        <w:rPr>
          <w:rFonts w:asciiTheme="minorHAnsi" w:hAnsiTheme="minorHAnsi" w:cstheme="minorHAnsi"/>
          <w:sz w:val="22"/>
          <w:szCs w:val="22"/>
        </w:rPr>
        <w:t>Pzp</w:t>
      </w:r>
      <w:proofErr w:type="spellEnd"/>
      <w:r w:rsidRPr="00397251">
        <w:rPr>
          <w:rFonts w:asciiTheme="minorHAnsi" w:hAnsiTheme="minorHAnsi" w:cstheme="minorHAnsi"/>
          <w:sz w:val="22"/>
          <w:szCs w:val="22"/>
        </w:rPr>
        <w:t>).</w:t>
      </w:r>
    </w:p>
    <w:p w:rsidR="00506A36" w:rsidRPr="00397251" w:rsidRDefault="00506A36" w:rsidP="00504917">
      <w:pPr>
        <w:pStyle w:val="Kolorowalistaakcent11"/>
        <w:numPr>
          <w:ilvl w:val="1"/>
          <w:numId w:val="48"/>
        </w:numPr>
        <w:autoSpaceDE w:val="0"/>
        <w:autoSpaceDN w:val="0"/>
        <w:adjustRightInd w:val="0"/>
        <w:spacing w:before="0" w:after="0" w:line="276" w:lineRule="auto"/>
        <w:ind w:left="426" w:right="20" w:hanging="426"/>
        <w:rPr>
          <w:rFonts w:asciiTheme="minorHAnsi" w:hAnsiTheme="minorHAnsi" w:cstheme="minorHAnsi"/>
          <w:sz w:val="22"/>
          <w:szCs w:val="22"/>
        </w:rPr>
      </w:pPr>
      <w:r w:rsidRPr="00397251">
        <w:rPr>
          <w:rFonts w:asciiTheme="minorHAnsi" w:hAnsiTheme="minorHAnsi" w:cstheme="minorHAnsi"/>
          <w:sz w:val="22"/>
          <w:szCs w:val="22"/>
        </w:rPr>
        <w:t xml:space="preserve">Warunek dotyczący uprawnień do prowadzenia określonej działalności gospodarczej lub zawodowej, o którym mowa pkt 1 </w:t>
      </w:r>
      <w:proofErr w:type="spellStart"/>
      <w:r w:rsidRPr="00397251">
        <w:rPr>
          <w:rFonts w:asciiTheme="minorHAnsi" w:hAnsiTheme="minorHAnsi" w:cstheme="minorHAnsi"/>
          <w:sz w:val="22"/>
          <w:szCs w:val="22"/>
        </w:rPr>
        <w:t>ppkt</w:t>
      </w:r>
      <w:proofErr w:type="spellEnd"/>
      <w:r w:rsidRPr="00397251">
        <w:rPr>
          <w:rFonts w:asciiTheme="minorHAnsi" w:hAnsiTheme="minorHAnsi" w:cstheme="minorHAnsi"/>
          <w:sz w:val="22"/>
          <w:szCs w:val="22"/>
        </w:rPr>
        <w:t xml:space="preserve"> 2), jest spełniony, jeżeli co najmniej jeden z</w:t>
      </w:r>
      <w:r w:rsidR="00F31761">
        <w:rPr>
          <w:rFonts w:asciiTheme="minorHAnsi" w:hAnsiTheme="minorHAnsi" w:cstheme="minorHAnsi"/>
          <w:sz w:val="22"/>
          <w:szCs w:val="22"/>
        </w:rPr>
        <w:t> </w:t>
      </w:r>
      <w:r w:rsidRPr="00397251">
        <w:rPr>
          <w:rFonts w:asciiTheme="minorHAnsi" w:hAnsiTheme="minorHAnsi" w:cstheme="minorHAnsi"/>
          <w:sz w:val="22"/>
          <w:szCs w:val="22"/>
        </w:rPr>
        <w:t>Wykonawców wspólnie ubiegających się o udzielenie zamówienia posiada uprawnienia do prowadzenia określonej działalności gospodarczej lub zawodowej i zrealizuje roboty budowlane, dostawy lub usługi, do który realizacji te uprawnienia są wymagane.</w:t>
      </w:r>
    </w:p>
    <w:p w:rsidR="00D61263" w:rsidRPr="00506A36" w:rsidRDefault="00D61263" w:rsidP="00504917">
      <w:pPr>
        <w:pStyle w:val="Kolorowalistaakcent11"/>
        <w:numPr>
          <w:ilvl w:val="1"/>
          <w:numId w:val="48"/>
        </w:numPr>
        <w:autoSpaceDE w:val="0"/>
        <w:autoSpaceDN w:val="0"/>
        <w:adjustRightInd w:val="0"/>
        <w:spacing w:before="0" w:after="0" w:line="276" w:lineRule="auto"/>
        <w:ind w:left="426" w:right="20" w:hanging="426"/>
        <w:rPr>
          <w:rFonts w:asciiTheme="minorHAnsi" w:hAnsiTheme="minorHAnsi" w:cstheme="minorHAnsi"/>
          <w:sz w:val="22"/>
          <w:szCs w:val="22"/>
        </w:rPr>
      </w:pPr>
      <w:r w:rsidRPr="00D61263">
        <w:rPr>
          <w:rFonts w:asciiTheme="minorHAnsi" w:hAnsiTheme="minorHAnsi" w:cstheme="minorHAnsi"/>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D61263">
        <w:rPr>
          <w:rFonts w:asciiTheme="minorHAnsi" w:hAnsiTheme="minorHAnsi" w:cstheme="minorHAnsi"/>
          <w:b/>
          <w:bCs/>
          <w:color w:val="000000"/>
          <w:sz w:val="22"/>
          <w:szCs w:val="22"/>
        </w:rPr>
        <w:t>mogą polegać na zdolnościach tych z wykonawców, którzy wykonają roboty budowlane lub usługi, do realizacji których te zdolności są wymagane</w:t>
      </w:r>
    </w:p>
    <w:p w:rsidR="00506A36" w:rsidRPr="00D61263" w:rsidRDefault="00506A36" w:rsidP="00504917">
      <w:pPr>
        <w:pStyle w:val="Kolorowalistaakcent11"/>
        <w:numPr>
          <w:ilvl w:val="1"/>
          <w:numId w:val="48"/>
        </w:numPr>
        <w:autoSpaceDE w:val="0"/>
        <w:autoSpaceDN w:val="0"/>
        <w:adjustRightInd w:val="0"/>
        <w:spacing w:before="0" w:after="0" w:line="276" w:lineRule="auto"/>
        <w:ind w:left="426" w:right="20" w:hanging="426"/>
        <w:rPr>
          <w:rFonts w:asciiTheme="minorHAnsi" w:hAnsiTheme="minorHAnsi" w:cstheme="minorHAnsi"/>
          <w:sz w:val="22"/>
          <w:szCs w:val="22"/>
        </w:rPr>
      </w:pPr>
      <w:r>
        <w:rPr>
          <w:rFonts w:asciiTheme="minorHAnsi" w:hAnsiTheme="minorHAnsi" w:cstheme="minorHAnsi"/>
          <w:color w:val="000000"/>
          <w:sz w:val="22"/>
          <w:szCs w:val="22"/>
        </w:rPr>
        <w:t xml:space="preserve">W przypadku, o którym mowa w </w:t>
      </w:r>
      <w:r w:rsidR="006704BE">
        <w:rPr>
          <w:rFonts w:asciiTheme="minorHAnsi" w:hAnsiTheme="minorHAnsi" w:cstheme="minorHAnsi"/>
          <w:color w:val="000000"/>
          <w:sz w:val="22"/>
          <w:szCs w:val="22"/>
        </w:rPr>
        <w:t>pkt 3 i 4, w</w:t>
      </w:r>
      <w:r>
        <w:rPr>
          <w:rFonts w:asciiTheme="minorHAnsi" w:hAnsiTheme="minorHAnsi" w:cstheme="minorHAnsi"/>
          <w:color w:val="000000"/>
          <w:sz w:val="22"/>
          <w:szCs w:val="22"/>
        </w:rPr>
        <w:t>ykonawcy wspólnie ubiegający się o udzielenia zamówienia dołączają odpowiednio do oferty oświadczenie, z którego wynika, które roboty budowlane, dostawy lu</w:t>
      </w:r>
      <w:r w:rsidR="006704BE">
        <w:rPr>
          <w:rFonts w:asciiTheme="minorHAnsi" w:hAnsiTheme="minorHAnsi" w:cstheme="minorHAnsi"/>
          <w:color w:val="000000"/>
          <w:sz w:val="22"/>
          <w:szCs w:val="22"/>
        </w:rPr>
        <w:t>b usługi wykonają poszczególni w</w:t>
      </w:r>
      <w:r>
        <w:rPr>
          <w:rFonts w:asciiTheme="minorHAnsi" w:hAnsiTheme="minorHAnsi" w:cstheme="minorHAnsi"/>
          <w:color w:val="000000"/>
          <w:sz w:val="22"/>
          <w:szCs w:val="22"/>
        </w:rPr>
        <w:t>ykonawcy</w:t>
      </w:r>
      <w:r w:rsidR="00E146ED">
        <w:rPr>
          <w:rFonts w:asciiTheme="minorHAnsi" w:hAnsiTheme="minorHAnsi" w:cstheme="minorHAnsi"/>
          <w:color w:val="000000"/>
          <w:sz w:val="22"/>
          <w:szCs w:val="22"/>
        </w:rPr>
        <w:t xml:space="preserve"> </w:t>
      </w:r>
      <w:r w:rsidR="00E146ED" w:rsidRPr="00205963">
        <w:rPr>
          <w:rFonts w:asciiTheme="minorHAnsi" w:hAnsiTheme="minorHAnsi" w:cstheme="minorHAnsi"/>
          <w:i/>
          <w:color w:val="000000"/>
          <w:sz w:val="22"/>
          <w:szCs w:val="22"/>
        </w:rPr>
        <w:t>(jeżeli dotyczy)</w:t>
      </w:r>
      <w:r w:rsidRPr="00205963">
        <w:rPr>
          <w:rFonts w:asciiTheme="minorHAnsi" w:hAnsiTheme="minorHAnsi" w:cstheme="minorHAnsi"/>
          <w:i/>
          <w:color w:val="000000"/>
          <w:sz w:val="22"/>
          <w:szCs w:val="22"/>
        </w:rPr>
        <w:t>.</w:t>
      </w:r>
    </w:p>
    <w:p w:rsidR="00D61263" w:rsidRDefault="00D61263" w:rsidP="00504917">
      <w:pPr>
        <w:pStyle w:val="Kolorowalistaakcent11"/>
        <w:numPr>
          <w:ilvl w:val="1"/>
          <w:numId w:val="48"/>
        </w:numPr>
        <w:tabs>
          <w:tab w:val="left" w:pos="426"/>
        </w:tabs>
        <w:autoSpaceDE w:val="0"/>
        <w:autoSpaceDN w:val="0"/>
        <w:adjustRightInd w:val="0"/>
        <w:spacing w:before="0" w:after="0" w:line="276" w:lineRule="auto"/>
        <w:ind w:left="567" w:right="20" w:hanging="567"/>
        <w:rPr>
          <w:rFonts w:asciiTheme="minorHAnsi" w:hAnsiTheme="minorHAnsi" w:cstheme="minorHAnsi"/>
          <w:iCs/>
          <w:sz w:val="22"/>
          <w:szCs w:val="22"/>
        </w:rPr>
      </w:pPr>
      <w:r w:rsidRPr="00D61263">
        <w:rPr>
          <w:rFonts w:asciiTheme="minorHAnsi" w:hAnsiTheme="minorHAnsi" w:cstheme="minorHAnsi"/>
          <w:iCs/>
          <w:sz w:val="22"/>
          <w:szCs w:val="22"/>
        </w:rPr>
        <w:t>Sposób wykazania warunków udziału w pos</w:t>
      </w:r>
      <w:r w:rsidR="002979F7">
        <w:rPr>
          <w:rFonts w:asciiTheme="minorHAnsi" w:hAnsiTheme="minorHAnsi" w:cstheme="minorHAnsi"/>
          <w:iCs/>
          <w:sz w:val="22"/>
          <w:szCs w:val="22"/>
        </w:rPr>
        <w:t xml:space="preserve">tępowaniu wskazano w rozdziale </w:t>
      </w:r>
      <w:r w:rsidR="00F31761">
        <w:rPr>
          <w:rFonts w:asciiTheme="minorHAnsi" w:hAnsiTheme="minorHAnsi" w:cstheme="minorHAnsi"/>
          <w:iCs/>
          <w:sz w:val="22"/>
          <w:szCs w:val="22"/>
        </w:rPr>
        <w:t>XVIII</w:t>
      </w:r>
      <w:r w:rsidRPr="00D61263">
        <w:rPr>
          <w:rFonts w:asciiTheme="minorHAnsi" w:hAnsiTheme="minorHAnsi" w:cstheme="minorHAnsi"/>
          <w:iCs/>
          <w:sz w:val="22"/>
          <w:szCs w:val="22"/>
        </w:rPr>
        <w:t xml:space="preserve"> SWZ.</w:t>
      </w:r>
    </w:p>
    <w:p w:rsidR="00B86A2B" w:rsidRPr="00D61263" w:rsidRDefault="00B86A2B" w:rsidP="00B86A2B">
      <w:pPr>
        <w:pStyle w:val="Kolorowalistaakcent11"/>
        <w:tabs>
          <w:tab w:val="left" w:pos="567"/>
        </w:tabs>
        <w:autoSpaceDE w:val="0"/>
        <w:autoSpaceDN w:val="0"/>
        <w:adjustRightInd w:val="0"/>
        <w:spacing w:before="0" w:after="0" w:line="276" w:lineRule="auto"/>
        <w:ind w:left="567" w:right="20"/>
        <w:rPr>
          <w:rFonts w:asciiTheme="minorHAnsi" w:hAnsiTheme="minorHAnsi" w:cstheme="minorHAnsi"/>
          <w:iCs/>
          <w:sz w:val="22"/>
          <w:szCs w:val="22"/>
        </w:rPr>
      </w:pPr>
    </w:p>
    <w:p w:rsidR="00A225BA" w:rsidRPr="00A225BA" w:rsidRDefault="00A225BA" w:rsidP="00504917">
      <w:pPr>
        <w:pStyle w:val="Akapitzlist"/>
        <w:numPr>
          <w:ilvl w:val="0"/>
          <w:numId w:val="48"/>
        </w:numPr>
        <w:spacing w:after="120"/>
        <w:ind w:left="567" w:hanging="567"/>
        <w:jc w:val="both"/>
        <w:rPr>
          <w:rFonts w:asciiTheme="minorHAnsi" w:hAnsiTheme="minorHAnsi" w:cstheme="minorHAnsi"/>
          <w:caps/>
          <w:sz w:val="22"/>
          <w:szCs w:val="22"/>
          <w:lang w:eastAsia="pl-PL"/>
        </w:rPr>
      </w:pPr>
      <w:r w:rsidRPr="00A225BA">
        <w:rPr>
          <w:rFonts w:asciiTheme="minorHAnsi" w:hAnsiTheme="minorHAnsi" w:cstheme="minorHAnsi"/>
          <w:b/>
          <w:caps/>
          <w:sz w:val="22"/>
          <w:szCs w:val="22"/>
          <w:lang w:eastAsia="pl-PL"/>
        </w:rPr>
        <w:lastRenderedPageBreak/>
        <w:t>INFORMAC</w:t>
      </w:r>
      <w:r>
        <w:rPr>
          <w:rFonts w:asciiTheme="minorHAnsi" w:hAnsiTheme="minorHAnsi" w:cstheme="minorHAnsi"/>
          <w:b/>
          <w:caps/>
          <w:sz w:val="22"/>
          <w:szCs w:val="22"/>
          <w:lang w:eastAsia="pl-PL"/>
        </w:rPr>
        <w:t xml:space="preserve">JA DLA WYKONAWCÓW POLEGAJĄCYCH </w:t>
      </w:r>
      <w:r w:rsidRPr="00A225BA">
        <w:rPr>
          <w:rFonts w:asciiTheme="minorHAnsi" w:hAnsiTheme="minorHAnsi" w:cstheme="minorHAnsi"/>
          <w:b/>
          <w:caps/>
          <w:sz w:val="22"/>
          <w:szCs w:val="22"/>
          <w:lang w:eastAsia="pl-PL"/>
        </w:rPr>
        <w:t>NA ZASOBACH INNYCH PODM</w:t>
      </w:r>
      <w:r>
        <w:rPr>
          <w:rFonts w:asciiTheme="minorHAnsi" w:hAnsiTheme="minorHAnsi" w:cstheme="minorHAnsi"/>
          <w:b/>
          <w:caps/>
          <w:sz w:val="22"/>
          <w:szCs w:val="22"/>
          <w:lang w:eastAsia="pl-PL"/>
        </w:rPr>
        <w:t xml:space="preserve">IOTÓW, NA ZASADACH OKREŚLONYCH </w:t>
      </w:r>
      <w:r w:rsidRPr="00A225BA">
        <w:rPr>
          <w:rFonts w:asciiTheme="minorHAnsi" w:hAnsiTheme="minorHAnsi" w:cstheme="minorHAnsi"/>
          <w:b/>
          <w:caps/>
          <w:sz w:val="22"/>
          <w:szCs w:val="22"/>
          <w:lang w:eastAsia="pl-PL"/>
        </w:rPr>
        <w:t>W ART. 118 USTAWY PZP ORAZ ZAMIERZAJĄCYCH POWIERZYĆ WYKONANIE CZĘŚCI ZAMÓWIENIA PODWYKONAWCOM</w:t>
      </w:r>
      <w:r>
        <w:rPr>
          <w:rFonts w:asciiTheme="minorHAnsi" w:hAnsiTheme="minorHAnsi" w:cstheme="minorHAnsi"/>
          <w:b/>
          <w:caps/>
          <w:sz w:val="22"/>
          <w:szCs w:val="22"/>
          <w:lang w:eastAsia="pl-PL"/>
        </w:rPr>
        <w:t>:</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hAnsiTheme="minorHAnsi" w:cstheme="minorHAnsi"/>
          <w:color w:val="000000"/>
          <w:sz w:val="22"/>
          <w:szCs w:val="22"/>
          <w:shd w:val="clear" w:color="auto" w:fill="FFFFFF"/>
        </w:rPr>
        <w:t>Wykonawca może w celu potwierdzenia spełniania warunków udziału w</w:t>
      </w:r>
      <w:r w:rsidR="003C2EE1" w:rsidRPr="004967D9">
        <w:rPr>
          <w:rFonts w:asciiTheme="minorHAnsi" w:hAnsiTheme="minorHAnsi" w:cstheme="minorHAnsi"/>
          <w:color w:val="000000"/>
          <w:sz w:val="22"/>
          <w:szCs w:val="22"/>
          <w:shd w:val="clear" w:color="auto" w:fill="FFFFFF"/>
        </w:rPr>
        <w:t> </w:t>
      </w:r>
      <w:r w:rsidRPr="004967D9">
        <w:rPr>
          <w:rFonts w:asciiTheme="minorHAnsi" w:hAnsiTheme="minorHAnsi" w:cstheme="minorHAnsi"/>
          <w:color w:val="000000"/>
          <w:sz w:val="22"/>
          <w:szCs w:val="22"/>
          <w:shd w:val="clear" w:color="auto" w:fill="FFFFFF"/>
        </w:rPr>
        <w:t xml:space="preserve">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Wykonawca nie może, po upływie terminu składania ofert, powoływać się na zdolności lub sytuację podmiotów udostępniających zasoby, jeżeli na etapie składania ofert nie polegał on w</w:t>
      </w:r>
      <w:r w:rsidR="004F7F66">
        <w:rPr>
          <w:rFonts w:asciiTheme="minorHAnsi" w:eastAsia="SimSun" w:hAnsiTheme="minorHAnsi" w:cstheme="minorHAnsi"/>
          <w:color w:val="000000"/>
          <w:sz w:val="22"/>
          <w:szCs w:val="22"/>
          <w:shd w:val="clear" w:color="auto" w:fill="FFFFFF"/>
          <w:lang w:eastAsia="zh-CN"/>
        </w:rPr>
        <w:t> </w:t>
      </w:r>
      <w:r w:rsidRPr="004967D9">
        <w:rPr>
          <w:rFonts w:asciiTheme="minorHAnsi" w:eastAsia="SimSun" w:hAnsiTheme="minorHAnsi" w:cstheme="minorHAnsi"/>
          <w:color w:val="000000"/>
          <w:sz w:val="22"/>
          <w:szCs w:val="22"/>
          <w:shd w:val="clear" w:color="auto" w:fill="FFFFFF"/>
          <w:lang w:eastAsia="zh-CN"/>
        </w:rPr>
        <w:t>danym zakresie na zdolnościach lub sytuacji podmiotów udostępniających zasoby.</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W odniesieniu do warunków dotyczących wykształcenia, kwalifikacji zawodowych lub doświadczenia wykonawcy mogą polegać na zdolnościach podmiotów udostępniających zasoby, </w:t>
      </w:r>
      <w:r w:rsidRPr="004967D9">
        <w:rPr>
          <w:rFonts w:asciiTheme="minorHAnsi" w:eastAsia="SimSun" w:hAnsiTheme="minorHAnsi" w:cstheme="minorHAnsi"/>
          <w:b/>
          <w:bCs/>
          <w:color w:val="000000"/>
          <w:sz w:val="22"/>
          <w:szCs w:val="22"/>
          <w:shd w:val="clear" w:color="auto" w:fill="FFFFFF"/>
          <w:lang w:eastAsia="zh-CN"/>
        </w:rPr>
        <w:t>jeśli podmioty te wykonają roboty budowlane lub usługi, do realizacji których te zdolności są wymagane.</w:t>
      </w:r>
      <w:r w:rsidRPr="004967D9">
        <w:rPr>
          <w:rFonts w:asciiTheme="minorHAnsi" w:eastAsia="SimSun" w:hAnsiTheme="minorHAnsi" w:cstheme="minorHAnsi"/>
          <w:color w:val="000000"/>
          <w:sz w:val="22"/>
          <w:szCs w:val="22"/>
          <w:shd w:val="clear" w:color="auto" w:fill="FFFFFF"/>
          <w:lang w:eastAsia="zh-CN"/>
        </w:rPr>
        <w:t xml:space="preserve"> </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Wykonawca, który polega na zdolnościach lub sytuacji podmiotów udostępniających zasoby, składa </w:t>
      </w:r>
      <w:r w:rsidRPr="004967D9">
        <w:rPr>
          <w:rFonts w:asciiTheme="minorHAnsi" w:eastAsia="SimSun" w:hAnsiTheme="minorHAnsi" w:cstheme="minorHAnsi"/>
          <w:b/>
          <w:bCs/>
          <w:color w:val="000000"/>
          <w:sz w:val="22"/>
          <w:szCs w:val="22"/>
          <w:shd w:val="clear" w:color="auto" w:fill="FFFFFF"/>
          <w:lang w:eastAsia="zh-CN"/>
        </w:rPr>
        <w:t>wraz z ofertą</w:t>
      </w:r>
      <w:r w:rsidRPr="004967D9">
        <w:rPr>
          <w:rFonts w:asciiTheme="minorHAnsi" w:eastAsia="SimSun" w:hAnsiTheme="minorHAnsi" w:cstheme="minorHAnsi"/>
          <w:color w:val="000000"/>
          <w:sz w:val="22"/>
          <w:szCs w:val="22"/>
          <w:shd w:val="clear" w:color="auto" w:fill="FFFFFF"/>
          <w:lang w:eastAsia="zh-CN"/>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F7F66">
        <w:rPr>
          <w:rFonts w:asciiTheme="minorHAnsi" w:eastAsia="SimSun" w:hAnsiTheme="minorHAnsi" w:cstheme="minorHAnsi"/>
          <w:sz w:val="22"/>
          <w:szCs w:val="22"/>
          <w:lang w:eastAsia="zh-CN"/>
        </w:rPr>
        <w:t>.</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hAnsiTheme="minorHAnsi" w:cstheme="minorHAnsi"/>
          <w:sz w:val="22"/>
          <w:szCs w:val="22"/>
        </w:rPr>
      </w:pPr>
      <w:r w:rsidRPr="004967D9">
        <w:rPr>
          <w:rFonts w:asciiTheme="minorHAnsi" w:eastAsia="SimSun" w:hAnsiTheme="minorHAnsi" w:cstheme="minorHAnsi"/>
          <w:color w:val="000000"/>
          <w:sz w:val="22"/>
          <w:szCs w:val="22"/>
          <w:shd w:val="clear" w:color="auto" w:fill="FFFFFF"/>
          <w:lang w:eastAsia="zh-CN"/>
        </w:rPr>
        <w:t xml:space="preserve">Zobowiązanie podmiotu udostępniającego zasoby, o którym mowa w pkt </w:t>
      </w:r>
      <w:r w:rsidR="003C2EE1" w:rsidRPr="004967D9">
        <w:rPr>
          <w:rFonts w:asciiTheme="minorHAnsi" w:eastAsia="SimSun" w:hAnsiTheme="minorHAnsi" w:cstheme="minorHAnsi"/>
          <w:color w:val="000000"/>
          <w:sz w:val="22"/>
          <w:szCs w:val="22"/>
          <w:shd w:val="clear" w:color="auto" w:fill="FFFFFF"/>
          <w:lang w:eastAsia="zh-CN"/>
        </w:rPr>
        <w:t>4</w:t>
      </w:r>
      <w:r w:rsidRPr="004967D9">
        <w:rPr>
          <w:rFonts w:asciiTheme="minorHAnsi" w:eastAsia="SimSun" w:hAnsiTheme="minorHAnsi" w:cstheme="minorHAnsi"/>
          <w:color w:val="000000"/>
          <w:sz w:val="22"/>
          <w:szCs w:val="22"/>
          <w:shd w:val="clear" w:color="auto" w:fill="FFFFFF"/>
          <w:lang w:eastAsia="zh-CN"/>
        </w:rPr>
        <w:t xml:space="preserve"> potwierdza, że stosunek łączący wykonawcę z podmiotami udostępniającymi zasoby gwarantuje rzeczywisty dostęp do tych zasobów oraz określa w szczególności:</w:t>
      </w:r>
    </w:p>
    <w:p w:rsidR="00A225BA" w:rsidRPr="00A225BA" w:rsidRDefault="00A225BA" w:rsidP="00881F52">
      <w:pPr>
        <w:numPr>
          <w:ilvl w:val="2"/>
          <w:numId w:val="30"/>
        </w:numPr>
        <w:shd w:val="clear" w:color="auto" w:fill="FFFFFF"/>
        <w:spacing w:before="72"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zakres dostępnych wykonawcy zasobów podmiotu udostępniającego zasoby;</w:t>
      </w:r>
    </w:p>
    <w:p w:rsidR="00A225BA" w:rsidRPr="00A225BA" w:rsidRDefault="00A225BA" w:rsidP="00881F52">
      <w:pPr>
        <w:numPr>
          <w:ilvl w:val="2"/>
          <w:numId w:val="30"/>
        </w:numPr>
        <w:shd w:val="clear" w:color="auto" w:fill="FFFFFF"/>
        <w:spacing w:before="20"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sposób i okres udostępnienia wykonawcy i wykorzystania przez niego zasobów podmiotu udostępniającego te zasoby przy wykonywaniu zamówienia;</w:t>
      </w:r>
    </w:p>
    <w:p w:rsidR="003C2EE1" w:rsidRPr="00A225BA" w:rsidRDefault="00A225BA" w:rsidP="00881F52">
      <w:pPr>
        <w:numPr>
          <w:ilvl w:val="2"/>
          <w:numId w:val="30"/>
        </w:numPr>
        <w:shd w:val="clear" w:color="auto" w:fill="FFFFFF"/>
        <w:spacing w:before="20" w:after="72" w:line="240" w:lineRule="auto"/>
        <w:ind w:left="1134" w:hanging="425"/>
        <w:contextualSpacing/>
        <w:jc w:val="both"/>
        <w:rPr>
          <w:rFonts w:eastAsia="SimSun" w:cstheme="minorHAnsi"/>
          <w:color w:val="000000"/>
          <w:lang w:eastAsia="zh-CN"/>
        </w:rPr>
      </w:pPr>
      <w:r w:rsidRPr="00A225BA">
        <w:rPr>
          <w:rFonts w:eastAsia="SimSun" w:cstheme="minorHAnsi"/>
          <w:color w:val="00000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shd w:val="clear" w:color="auto" w:fill="FFFFFF"/>
          <w:lang w:eastAsia="zh-CN"/>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4967D9">
        <w:rPr>
          <w:rFonts w:asciiTheme="minorHAnsi" w:eastAsia="SimSun" w:hAnsiTheme="minorHAnsi" w:cstheme="minorHAnsi"/>
          <w:sz w:val="22"/>
          <w:szCs w:val="22"/>
          <w:lang w:eastAsia="zh-CN"/>
        </w:rPr>
        <w:t>.</w:t>
      </w:r>
    </w:p>
    <w:p w:rsidR="00A225BA" w:rsidRPr="004967D9" w:rsidRDefault="00A225BA"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shd w:val="clear" w:color="auto" w:fill="FFFFFF"/>
          <w:lang w:eastAsia="zh-CN"/>
        </w:rPr>
        <w:t>Jeżeli zdolności techniczne lub zawodowe, sytuacja ekonomiczna lub finansowa podmiotu udostępniającego zasoby nie potwierdzają spełniania przez wykonawcę warunków udziału w</w:t>
      </w:r>
      <w:r w:rsidR="004F7F66">
        <w:rPr>
          <w:rFonts w:asciiTheme="minorHAnsi" w:eastAsia="SimSun" w:hAnsiTheme="minorHAnsi" w:cstheme="minorHAnsi"/>
          <w:color w:val="000000"/>
          <w:sz w:val="22"/>
          <w:szCs w:val="22"/>
          <w:shd w:val="clear" w:color="auto" w:fill="FFFFFF"/>
          <w:lang w:eastAsia="zh-CN"/>
        </w:rPr>
        <w:t> </w:t>
      </w:r>
      <w:r w:rsidRPr="004967D9">
        <w:rPr>
          <w:rFonts w:asciiTheme="minorHAnsi" w:eastAsia="SimSun" w:hAnsiTheme="minorHAnsi" w:cstheme="minorHAnsi"/>
          <w:color w:val="000000"/>
          <w:sz w:val="22"/>
          <w:szCs w:val="22"/>
          <w:shd w:val="clear" w:color="auto" w:fill="FFFFFF"/>
          <w:lang w:eastAsia="zh-CN"/>
        </w:rPr>
        <w:t>postępowaniu lub zachodzą, wobec tego podmiotu podstawy wykluczenia, zamawiający zażąda, aby wykonawca w terminie określonym przez zamawiającego zastąpił ten podmiot innym podmiotem lub podmiotami albo wykazał, że samodzielnie spełnia warunki udziału w</w:t>
      </w:r>
      <w:r w:rsidR="004F7F66">
        <w:rPr>
          <w:rFonts w:asciiTheme="minorHAnsi" w:eastAsia="SimSun" w:hAnsiTheme="minorHAnsi" w:cstheme="minorHAnsi"/>
          <w:color w:val="000000"/>
          <w:sz w:val="22"/>
          <w:szCs w:val="22"/>
          <w:shd w:val="clear" w:color="auto" w:fill="FFFFFF"/>
          <w:lang w:eastAsia="zh-CN"/>
        </w:rPr>
        <w:t> </w:t>
      </w:r>
      <w:r w:rsidRPr="004967D9">
        <w:rPr>
          <w:rFonts w:asciiTheme="minorHAnsi" w:eastAsia="SimSun" w:hAnsiTheme="minorHAnsi" w:cstheme="minorHAnsi"/>
          <w:color w:val="000000"/>
          <w:sz w:val="22"/>
          <w:szCs w:val="22"/>
          <w:shd w:val="clear" w:color="auto" w:fill="FFFFFF"/>
          <w:lang w:eastAsia="zh-CN"/>
        </w:rPr>
        <w:t>postępowaniu.</w:t>
      </w:r>
    </w:p>
    <w:p w:rsidR="003C2EE1" w:rsidRPr="004967D9" w:rsidRDefault="00A225BA"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color w:val="000000"/>
          <w:sz w:val="22"/>
          <w:szCs w:val="22"/>
          <w:shd w:val="clear" w:color="auto" w:fill="FFFFFF"/>
          <w:lang w:eastAsia="pl-PL"/>
        </w:rPr>
        <w:t xml:space="preserve">Wykonawca, w przypadku polegania na zdolnościach lub sytuacji podmiotów udostępniających zasoby, przedstawia, wraz z oświadczeniami, o którym mowa w </w:t>
      </w:r>
      <w:r w:rsidR="003C2EE1" w:rsidRPr="004967D9">
        <w:rPr>
          <w:rFonts w:asciiTheme="minorHAnsi" w:hAnsiTheme="minorHAnsi" w:cstheme="minorHAnsi"/>
          <w:color w:val="000000"/>
          <w:sz w:val="22"/>
          <w:szCs w:val="22"/>
          <w:shd w:val="clear" w:color="auto" w:fill="FFFFFF"/>
          <w:lang w:eastAsia="pl-PL"/>
        </w:rPr>
        <w:t xml:space="preserve">rozdziale </w:t>
      </w:r>
      <w:r w:rsidR="00A66551">
        <w:rPr>
          <w:rFonts w:asciiTheme="minorHAnsi" w:hAnsiTheme="minorHAnsi" w:cstheme="minorHAnsi"/>
          <w:color w:val="000000"/>
          <w:sz w:val="22"/>
          <w:szCs w:val="22"/>
          <w:shd w:val="clear" w:color="auto" w:fill="FFFFFF"/>
          <w:lang w:eastAsia="pl-PL"/>
        </w:rPr>
        <w:t>XVIII</w:t>
      </w:r>
      <w:r w:rsidR="003C2EE1" w:rsidRPr="004967D9">
        <w:rPr>
          <w:rFonts w:asciiTheme="minorHAnsi" w:hAnsiTheme="minorHAnsi" w:cstheme="minorHAnsi"/>
          <w:color w:val="000000"/>
          <w:sz w:val="22"/>
          <w:szCs w:val="22"/>
          <w:shd w:val="clear" w:color="auto" w:fill="FFFFFF"/>
          <w:lang w:eastAsia="pl-PL"/>
        </w:rPr>
        <w:t xml:space="preserve"> </w:t>
      </w:r>
      <w:r w:rsidRPr="004967D9">
        <w:rPr>
          <w:rFonts w:asciiTheme="minorHAnsi" w:hAnsiTheme="minorHAnsi" w:cstheme="minorHAnsi"/>
          <w:color w:val="000000"/>
          <w:sz w:val="22"/>
          <w:szCs w:val="22"/>
          <w:shd w:val="clear" w:color="auto" w:fill="FFFFFF"/>
          <w:lang w:eastAsia="pl-PL"/>
        </w:rPr>
        <w:t xml:space="preserve">pkt </w:t>
      </w:r>
      <w:r w:rsidR="003C2EE1" w:rsidRPr="004967D9">
        <w:rPr>
          <w:rFonts w:asciiTheme="minorHAnsi" w:hAnsiTheme="minorHAnsi" w:cstheme="minorHAnsi"/>
          <w:color w:val="000000"/>
          <w:sz w:val="22"/>
          <w:szCs w:val="22"/>
          <w:shd w:val="clear" w:color="auto" w:fill="FFFFFF"/>
          <w:lang w:eastAsia="pl-PL"/>
        </w:rPr>
        <w:t>1</w:t>
      </w:r>
      <w:r w:rsidRPr="004967D9">
        <w:rPr>
          <w:rFonts w:asciiTheme="minorHAnsi" w:hAnsiTheme="minorHAnsi" w:cstheme="minorHAnsi"/>
          <w:color w:val="000000"/>
          <w:sz w:val="22"/>
          <w:szCs w:val="22"/>
          <w:shd w:val="clear" w:color="auto" w:fill="FFFFFF"/>
          <w:lang w:eastAsia="pl-PL"/>
        </w:rPr>
        <w:t xml:space="preserve"> SWZ także oświadczenia podmiotu udostępniającego zasoby,</w:t>
      </w:r>
      <w:r w:rsidR="003C2EE1" w:rsidRPr="004967D9">
        <w:rPr>
          <w:rFonts w:asciiTheme="minorHAnsi" w:hAnsiTheme="minorHAnsi" w:cstheme="minorHAnsi"/>
          <w:color w:val="000000"/>
          <w:sz w:val="22"/>
          <w:szCs w:val="22"/>
          <w:shd w:val="clear" w:color="auto" w:fill="FFFFFF"/>
          <w:lang w:eastAsia="pl-PL"/>
        </w:rPr>
        <w:t xml:space="preserve"> </w:t>
      </w:r>
      <w:r w:rsidR="003C2EE1" w:rsidRPr="004967D9">
        <w:rPr>
          <w:rFonts w:asciiTheme="minorHAnsi" w:hAnsiTheme="minorHAnsi" w:cstheme="minorHAnsi"/>
          <w:color w:val="000000"/>
          <w:sz w:val="22"/>
          <w:szCs w:val="22"/>
          <w:shd w:val="clear" w:color="auto" w:fill="FFFFFF"/>
        </w:rPr>
        <w:t>potwierdzające brak podstaw wykluczenia tego podmiotu oraz odpowiednio spełnianie warunków udziału w</w:t>
      </w:r>
      <w:r w:rsidR="00D911C1">
        <w:rPr>
          <w:rFonts w:asciiTheme="minorHAnsi" w:hAnsiTheme="minorHAnsi" w:cstheme="minorHAnsi"/>
          <w:color w:val="000000"/>
          <w:sz w:val="22"/>
          <w:szCs w:val="22"/>
          <w:shd w:val="clear" w:color="auto" w:fill="FFFFFF"/>
        </w:rPr>
        <w:t> </w:t>
      </w:r>
      <w:r w:rsidR="003C2EE1" w:rsidRPr="004967D9">
        <w:rPr>
          <w:rFonts w:asciiTheme="minorHAnsi" w:hAnsiTheme="minorHAnsi" w:cstheme="minorHAnsi"/>
          <w:color w:val="000000"/>
          <w:sz w:val="22"/>
          <w:szCs w:val="22"/>
          <w:shd w:val="clear" w:color="auto" w:fill="FFFFFF"/>
        </w:rPr>
        <w:t>postępowaniu lub kryteriów selekcji, w zakresie, w jakim wykonawca powołuje się na jego zasoby.</w:t>
      </w:r>
    </w:p>
    <w:p w:rsidR="004967D9" w:rsidRPr="004967D9" w:rsidRDefault="003C2EE1"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bCs/>
          <w:sz w:val="22"/>
          <w:szCs w:val="22"/>
        </w:rPr>
        <w:t xml:space="preserve">Wykonawca, który polega na zdolnościach lub sytuacji innych podmiotów na zasadach określonych w art. 118 ustawy </w:t>
      </w:r>
      <w:proofErr w:type="spellStart"/>
      <w:r w:rsidRPr="004967D9">
        <w:rPr>
          <w:rFonts w:asciiTheme="minorHAnsi" w:hAnsiTheme="minorHAnsi" w:cstheme="minorHAnsi"/>
          <w:sz w:val="22"/>
          <w:szCs w:val="22"/>
        </w:rPr>
        <w:t>Pzp</w:t>
      </w:r>
      <w:proofErr w:type="spellEnd"/>
      <w:r w:rsidRPr="004967D9">
        <w:rPr>
          <w:rFonts w:asciiTheme="minorHAnsi" w:hAnsiTheme="minorHAnsi" w:cstheme="minorHAnsi"/>
          <w:bCs/>
          <w:sz w:val="22"/>
          <w:szCs w:val="22"/>
        </w:rPr>
        <w:t xml:space="preserve">, przedstawia na wezwanie zamawiającego dokumenty wymienione w </w:t>
      </w:r>
      <w:r w:rsidR="004967D9" w:rsidRPr="004967D9">
        <w:rPr>
          <w:rFonts w:asciiTheme="minorHAnsi" w:hAnsiTheme="minorHAnsi" w:cstheme="minorHAnsi"/>
          <w:bCs/>
          <w:sz w:val="22"/>
          <w:szCs w:val="22"/>
        </w:rPr>
        <w:t xml:space="preserve">rozdziale </w:t>
      </w:r>
      <w:r w:rsidR="00A66551">
        <w:rPr>
          <w:rFonts w:asciiTheme="minorHAnsi" w:hAnsiTheme="minorHAnsi" w:cstheme="minorHAnsi"/>
          <w:bCs/>
          <w:sz w:val="22"/>
          <w:szCs w:val="22"/>
        </w:rPr>
        <w:t xml:space="preserve">XVIII pkt 2 </w:t>
      </w:r>
      <w:proofErr w:type="spellStart"/>
      <w:r w:rsidR="00A66551">
        <w:rPr>
          <w:rFonts w:asciiTheme="minorHAnsi" w:hAnsiTheme="minorHAnsi" w:cstheme="minorHAnsi"/>
          <w:bCs/>
          <w:sz w:val="22"/>
          <w:szCs w:val="22"/>
        </w:rPr>
        <w:t>ppkt</w:t>
      </w:r>
      <w:proofErr w:type="spellEnd"/>
      <w:r w:rsidR="00A66551">
        <w:rPr>
          <w:rFonts w:asciiTheme="minorHAnsi" w:hAnsiTheme="minorHAnsi" w:cstheme="minorHAnsi"/>
          <w:bCs/>
          <w:sz w:val="22"/>
          <w:szCs w:val="22"/>
        </w:rPr>
        <w:t xml:space="preserve"> 2)</w:t>
      </w:r>
      <w:r w:rsidRPr="004967D9">
        <w:rPr>
          <w:rFonts w:asciiTheme="minorHAnsi" w:hAnsiTheme="minorHAnsi" w:cstheme="minorHAnsi"/>
          <w:bCs/>
          <w:sz w:val="22"/>
          <w:szCs w:val="22"/>
        </w:rPr>
        <w:t xml:space="preserve"> SWZ </w:t>
      </w:r>
      <w:r w:rsidRPr="004967D9">
        <w:rPr>
          <w:rFonts w:asciiTheme="minorHAnsi" w:hAnsiTheme="minorHAnsi" w:cstheme="minorHAnsi"/>
          <w:color w:val="000000"/>
          <w:sz w:val="22"/>
          <w:szCs w:val="22"/>
          <w:shd w:val="clear" w:color="auto" w:fill="FFFFFF"/>
        </w:rPr>
        <w:t>dotyczące tych podmiotów, potwierdzające, że nie zachodzą wobec tych podmiotów podstawy wykluczenia z postępowania</w:t>
      </w:r>
      <w:r w:rsidR="004967D9" w:rsidRPr="004967D9">
        <w:rPr>
          <w:rFonts w:asciiTheme="minorHAnsi" w:hAnsiTheme="minorHAnsi" w:cstheme="minorHAnsi"/>
          <w:color w:val="000000"/>
          <w:sz w:val="22"/>
          <w:szCs w:val="22"/>
          <w:shd w:val="clear" w:color="auto" w:fill="FFFFFF"/>
        </w:rPr>
        <w:t>.</w:t>
      </w:r>
    </w:p>
    <w:p w:rsidR="003C2EE1" w:rsidRPr="004967D9" w:rsidRDefault="003C2EE1"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hAnsiTheme="minorHAnsi" w:cstheme="minorHAnsi"/>
          <w:color w:val="000000"/>
          <w:sz w:val="22"/>
          <w:szCs w:val="22"/>
          <w:shd w:val="clear" w:color="auto" w:fill="FFFFFF"/>
        </w:rPr>
        <w:lastRenderedPageBreak/>
        <w:t xml:space="preserve">Zamawiający </w:t>
      </w:r>
      <w:r w:rsidRPr="004967D9">
        <w:rPr>
          <w:rFonts w:asciiTheme="minorHAnsi" w:hAnsiTheme="minorHAnsi" w:cstheme="minorHAnsi"/>
          <w:b/>
          <w:color w:val="000000"/>
          <w:sz w:val="22"/>
          <w:szCs w:val="22"/>
          <w:u w:val="single"/>
          <w:shd w:val="clear" w:color="auto" w:fill="FFFFFF"/>
        </w:rPr>
        <w:t>nie żąda</w:t>
      </w:r>
      <w:r w:rsidRPr="004967D9">
        <w:rPr>
          <w:rFonts w:asciiTheme="minorHAnsi" w:hAnsiTheme="minorHAnsi" w:cstheme="minorHAnsi"/>
          <w:color w:val="000000"/>
          <w:sz w:val="22"/>
          <w:szCs w:val="22"/>
          <w:shd w:val="clear" w:color="auto" w:fill="FFFFFF"/>
        </w:rPr>
        <w:t xml:space="preserve"> wskazania</w:t>
      </w:r>
      <w:r w:rsidR="00515F7F">
        <w:rPr>
          <w:rFonts w:asciiTheme="minorHAnsi" w:eastAsia="SimSun" w:hAnsiTheme="minorHAnsi" w:cstheme="minorHAnsi"/>
          <w:color w:val="000000"/>
          <w:sz w:val="22"/>
          <w:szCs w:val="22"/>
          <w:lang w:eastAsia="zh-CN"/>
        </w:rPr>
        <w:t xml:space="preserve"> przez W</w:t>
      </w:r>
      <w:r w:rsidRPr="004967D9">
        <w:rPr>
          <w:rFonts w:asciiTheme="minorHAnsi" w:eastAsia="SimSun" w:hAnsiTheme="minorHAnsi" w:cstheme="minorHAnsi"/>
          <w:color w:val="000000"/>
          <w:sz w:val="22"/>
          <w:szCs w:val="22"/>
          <w:lang w:eastAsia="zh-CN"/>
        </w:rPr>
        <w:t>ykonawcę, w ofercie, części zamówienia, których wykonanie zamierza powierzyć podwykonawcom, którzy nie są podmiotami udostępniającymi zasoby, oraz podania nazw ewentualnych podwykonawców.</w:t>
      </w:r>
    </w:p>
    <w:p w:rsidR="003C2EE1" w:rsidRPr="004967D9" w:rsidRDefault="003C2EE1"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lang w:eastAsia="zh-CN"/>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rsidR="003C2EE1" w:rsidRPr="004967D9" w:rsidRDefault="003C2EE1" w:rsidP="00504917">
      <w:pPr>
        <w:pStyle w:val="Akapitzlist"/>
        <w:numPr>
          <w:ilvl w:val="1"/>
          <w:numId w:val="48"/>
        </w:numPr>
        <w:autoSpaceDE w:val="0"/>
        <w:autoSpaceDN w:val="0"/>
        <w:adjustRightInd w:val="0"/>
        <w:ind w:left="426" w:hanging="426"/>
        <w:contextualSpacing/>
        <w:jc w:val="both"/>
        <w:rPr>
          <w:rFonts w:asciiTheme="minorHAnsi" w:eastAsia="SimSun" w:hAnsiTheme="minorHAnsi" w:cstheme="minorHAnsi"/>
          <w:sz w:val="22"/>
          <w:szCs w:val="22"/>
          <w:lang w:eastAsia="zh-CN"/>
        </w:rPr>
      </w:pPr>
      <w:r w:rsidRPr="004967D9">
        <w:rPr>
          <w:rFonts w:asciiTheme="minorHAnsi" w:eastAsia="SimSun" w:hAnsiTheme="minorHAnsi" w:cstheme="minorHAnsi"/>
          <w:color w:val="000000"/>
          <w:sz w:val="22"/>
          <w:szCs w:val="22"/>
          <w:lang w:eastAsia="zh-CN"/>
        </w:rPr>
        <w:t>Wykonawca będzie zobowiązany do zawiadamiania zamawiającego o wszelkich zmianach w</w:t>
      </w:r>
      <w:r w:rsidR="00205963">
        <w:rPr>
          <w:rFonts w:asciiTheme="minorHAnsi" w:eastAsia="SimSun" w:hAnsiTheme="minorHAnsi" w:cstheme="minorHAnsi"/>
          <w:color w:val="000000"/>
          <w:sz w:val="22"/>
          <w:szCs w:val="22"/>
          <w:lang w:eastAsia="zh-CN"/>
        </w:rPr>
        <w:t> </w:t>
      </w:r>
      <w:r w:rsidRPr="004967D9">
        <w:rPr>
          <w:rFonts w:asciiTheme="minorHAnsi" w:eastAsia="SimSun" w:hAnsiTheme="minorHAnsi" w:cstheme="minorHAnsi"/>
          <w:color w:val="000000"/>
          <w:sz w:val="22"/>
          <w:szCs w:val="22"/>
          <w:lang w:eastAsia="zh-CN"/>
        </w:rPr>
        <w:t xml:space="preserve">odniesieniu do informacji, o których mowa w pkt </w:t>
      </w:r>
      <w:r w:rsidR="004967D9" w:rsidRPr="004967D9">
        <w:rPr>
          <w:rFonts w:asciiTheme="minorHAnsi" w:eastAsia="SimSun" w:hAnsiTheme="minorHAnsi" w:cstheme="minorHAnsi"/>
          <w:color w:val="000000"/>
          <w:sz w:val="22"/>
          <w:szCs w:val="22"/>
          <w:lang w:eastAsia="zh-CN"/>
        </w:rPr>
        <w:t>11</w:t>
      </w:r>
      <w:r w:rsidRPr="004967D9">
        <w:rPr>
          <w:rFonts w:asciiTheme="minorHAnsi" w:eastAsia="SimSun" w:hAnsiTheme="minorHAnsi" w:cstheme="minorHAnsi"/>
          <w:color w:val="000000"/>
          <w:sz w:val="22"/>
          <w:szCs w:val="22"/>
          <w:lang w:eastAsia="zh-CN"/>
        </w:rPr>
        <w:t>, w trakcie realizacji zamówienia, a także przekaże wymagane informacje na temat nowych podwykonawców, którym w późniejszym okresie zamierza powierzyć realizację robót budowlanych lub usług.</w:t>
      </w:r>
    </w:p>
    <w:p w:rsidR="00A225BA" w:rsidRPr="003C2EE1" w:rsidRDefault="00A225BA" w:rsidP="003C2EE1">
      <w:pPr>
        <w:spacing w:after="120"/>
        <w:jc w:val="both"/>
        <w:rPr>
          <w:rFonts w:cstheme="minorHAnsi"/>
          <w:caps/>
          <w:lang w:eastAsia="pl-PL"/>
        </w:rPr>
      </w:pPr>
    </w:p>
    <w:p w:rsidR="003C2EE1" w:rsidRPr="003C2EE1" w:rsidRDefault="003C2EE1" w:rsidP="00504917">
      <w:pPr>
        <w:pStyle w:val="Akapitzlist"/>
        <w:numPr>
          <w:ilvl w:val="0"/>
          <w:numId w:val="48"/>
        </w:numPr>
        <w:spacing w:after="120"/>
        <w:ind w:left="567" w:hanging="567"/>
        <w:jc w:val="both"/>
        <w:rPr>
          <w:rFonts w:asciiTheme="minorHAnsi" w:hAnsiTheme="minorHAnsi" w:cstheme="minorHAnsi"/>
          <w:caps/>
          <w:sz w:val="22"/>
          <w:szCs w:val="22"/>
          <w:lang w:eastAsia="pl-PL"/>
        </w:rPr>
      </w:pPr>
      <w:r w:rsidRPr="003C2EE1">
        <w:rPr>
          <w:rFonts w:asciiTheme="minorHAnsi" w:hAnsiTheme="minorHAnsi" w:cstheme="minorHAnsi"/>
          <w:b/>
          <w:caps/>
          <w:sz w:val="22"/>
          <w:szCs w:val="22"/>
          <w:lang w:eastAsia="pl-PL"/>
        </w:rPr>
        <w:t>INFORMACJA DLA WYKONA</w:t>
      </w:r>
      <w:r>
        <w:rPr>
          <w:rFonts w:asciiTheme="minorHAnsi" w:hAnsiTheme="minorHAnsi" w:cstheme="minorHAnsi"/>
          <w:b/>
          <w:caps/>
          <w:sz w:val="22"/>
          <w:szCs w:val="22"/>
          <w:lang w:eastAsia="pl-PL"/>
        </w:rPr>
        <w:t xml:space="preserve">WCÓW WSPÓLNIE UBIEGAJĄCYCH SIĘ </w:t>
      </w:r>
      <w:r w:rsidRPr="003C2EE1">
        <w:rPr>
          <w:rFonts w:asciiTheme="minorHAnsi" w:hAnsiTheme="minorHAnsi" w:cstheme="minorHAnsi"/>
          <w:b/>
          <w:caps/>
          <w:sz w:val="22"/>
          <w:szCs w:val="22"/>
          <w:lang w:eastAsia="pl-PL"/>
        </w:rPr>
        <w:t>O UDZIELENIE ZAMÓWIENIA (W TYM SPÓŁKI CYWILNE)</w:t>
      </w:r>
      <w:r>
        <w:rPr>
          <w:rFonts w:asciiTheme="minorHAnsi" w:hAnsiTheme="minorHAnsi" w:cstheme="minorHAnsi"/>
          <w:b/>
          <w:caps/>
          <w:sz w:val="22"/>
          <w:szCs w:val="22"/>
          <w:lang w:eastAsia="pl-PL"/>
        </w:rPr>
        <w:t>:</w:t>
      </w:r>
    </w:p>
    <w:p w:rsidR="003C2EE1" w:rsidRPr="00D463FC" w:rsidRDefault="003C2EE1" w:rsidP="00881F52">
      <w:pPr>
        <w:pStyle w:val="Akapitzlist"/>
        <w:widowControl w:val="0"/>
        <w:numPr>
          <w:ilvl w:val="1"/>
          <w:numId w:val="32"/>
        </w:numPr>
        <w:spacing w:before="20" w:after="40"/>
        <w:ind w:left="426" w:hanging="426"/>
        <w:contextualSpacing/>
        <w:jc w:val="both"/>
        <w:outlineLvl w:val="3"/>
        <w:rPr>
          <w:rFonts w:asciiTheme="minorHAnsi" w:eastAsia="SimSun" w:hAnsiTheme="minorHAnsi" w:cstheme="minorHAnsi"/>
          <w:bCs/>
          <w:sz w:val="22"/>
          <w:szCs w:val="22"/>
          <w:lang w:eastAsia="zh-CN"/>
        </w:rPr>
      </w:pPr>
      <w:r w:rsidRPr="00D463FC">
        <w:rPr>
          <w:rFonts w:asciiTheme="minorHAnsi" w:eastAsia="SimSun" w:hAnsiTheme="minorHAnsi" w:cstheme="minorHAnsi"/>
          <w:bCs/>
          <w:sz w:val="22"/>
          <w:szCs w:val="22"/>
          <w:lang w:eastAsia="zh-CN"/>
        </w:rPr>
        <w:t xml:space="preserve">Wykonawcy </w:t>
      </w:r>
      <w:r w:rsidRPr="00D463FC">
        <w:rPr>
          <w:rFonts w:asciiTheme="minorHAnsi" w:eastAsia="SimSun" w:hAnsiTheme="minorHAnsi" w:cstheme="minorHAnsi"/>
          <w:color w:val="000000"/>
          <w:sz w:val="22"/>
          <w:szCs w:val="22"/>
          <w:lang w:eastAsia="zh-CN"/>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3C2EE1" w:rsidRPr="00D463FC" w:rsidRDefault="00A66551" w:rsidP="00881F52">
      <w:pPr>
        <w:pStyle w:val="Akapitzlist"/>
        <w:widowControl w:val="0"/>
        <w:numPr>
          <w:ilvl w:val="1"/>
          <w:numId w:val="32"/>
        </w:numPr>
        <w:spacing w:before="20" w:after="40"/>
        <w:ind w:left="426" w:hanging="426"/>
        <w:contextualSpacing/>
        <w:jc w:val="both"/>
        <w:outlineLvl w:val="3"/>
        <w:rPr>
          <w:rFonts w:asciiTheme="minorHAnsi" w:eastAsia="SimSun" w:hAnsiTheme="minorHAnsi" w:cstheme="minorHAnsi"/>
          <w:bCs/>
          <w:sz w:val="22"/>
          <w:szCs w:val="22"/>
          <w:lang w:eastAsia="zh-CN"/>
        </w:rPr>
      </w:pPr>
      <w:r>
        <w:rPr>
          <w:rFonts w:asciiTheme="minorHAnsi" w:eastAsia="SimSun" w:hAnsiTheme="minorHAnsi" w:cstheme="minorHAnsi"/>
          <w:bCs/>
          <w:sz w:val="22"/>
          <w:szCs w:val="22"/>
          <w:lang w:eastAsia="zh-CN"/>
        </w:rPr>
        <w:t>W przypadku w</w:t>
      </w:r>
      <w:r w:rsidR="003C2EE1" w:rsidRPr="00D463FC">
        <w:rPr>
          <w:rFonts w:asciiTheme="minorHAnsi" w:eastAsia="SimSun" w:hAnsiTheme="minorHAnsi" w:cstheme="minorHAnsi"/>
          <w:bCs/>
          <w:sz w:val="22"/>
          <w:szCs w:val="22"/>
          <w:lang w:eastAsia="zh-CN"/>
        </w:rPr>
        <w:t>ykonawców wspólnie ubiegających się o udzielenie zamówienia:</w:t>
      </w:r>
    </w:p>
    <w:p w:rsidR="003C2EE1" w:rsidRPr="0011681F" w:rsidRDefault="002500A8" w:rsidP="00881F52">
      <w:pPr>
        <w:widowControl w:val="0"/>
        <w:numPr>
          <w:ilvl w:val="0"/>
          <w:numId w:val="31"/>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o</w:t>
      </w:r>
      <w:r w:rsidR="00532A95" w:rsidRPr="0011681F">
        <w:rPr>
          <w:rFonts w:eastAsia="SimSun" w:cstheme="minorHAnsi"/>
          <w:bCs/>
          <w:lang w:eastAsia="zh-CN"/>
        </w:rPr>
        <w:t>świadczeni</w:t>
      </w:r>
      <w:r w:rsidR="00571B0B">
        <w:rPr>
          <w:rFonts w:eastAsia="SimSun" w:cstheme="minorHAnsi"/>
          <w:bCs/>
          <w:lang w:eastAsia="zh-CN"/>
        </w:rPr>
        <w:t>a</w:t>
      </w:r>
      <w:r>
        <w:rPr>
          <w:rFonts w:eastAsia="SimSun" w:cstheme="minorHAnsi"/>
          <w:bCs/>
          <w:lang w:eastAsia="zh-CN"/>
        </w:rPr>
        <w:t>,</w:t>
      </w:r>
      <w:r w:rsidR="00571B0B">
        <w:rPr>
          <w:rFonts w:eastAsia="SimSun" w:cstheme="minorHAnsi"/>
          <w:bCs/>
          <w:lang w:eastAsia="zh-CN"/>
        </w:rPr>
        <w:t xml:space="preserve"> o których</w:t>
      </w:r>
      <w:r w:rsidR="003C2EE1" w:rsidRPr="0011681F">
        <w:rPr>
          <w:rFonts w:eastAsia="SimSun" w:cstheme="minorHAnsi"/>
          <w:bCs/>
          <w:lang w:eastAsia="zh-CN"/>
        </w:rPr>
        <w:t xml:space="preserve"> mowa w </w:t>
      </w:r>
      <w:r w:rsidR="00D911C1" w:rsidRPr="0011681F">
        <w:rPr>
          <w:rFonts w:eastAsia="SimSun" w:cstheme="minorHAnsi"/>
          <w:bCs/>
          <w:lang w:eastAsia="zh-CN"/>
        </w:rPr>
        <w:t xml:space="preserve"> rozdziale X</w:t>
      </w:r>
      <w:r w:rsidR="00A66551" w:rsidRPr="0011681F">
        <w:rPr>
          <w:rFonts w:eastAsia="SimSun" w:cstheme="minorHAnsi"/>
          <w:bCs/>
          <w:lang w:eastAsia="zh-CN"/>
        </w:rPr>
        <w:t>VIII</w:t>
      </w:r>
      <w:r w:rsidR="00D463FC" w:rsidRPr="0011681F">
        <w:rPr>
          <w:rFonts w:eastAsia="SimSun" w:cstheme="minorHAnsi"/>
          <w:bCs/>
          <w:lang w:eastAsia="zh-CN"/>
        </w:rPr>
        <w:t xml:space="preserve"> pkt 1</w:t>
      </w:r>
      <w:r w:rsidR="003C2EE1" w:rsidRPr="0011681F">
        <w:rPr>
          <w:rFonts w:eastAsia="SimSun" w:cstheme="minorHAnsi"/>
          <w:bCs/>
          <w:lang w:eastAsia="zh-CN"/>
        </w:rPr>
        <w:t xml:space="preserve"> SWZ </w:t>
      </w:r>
      <w:r w:rsidR="003C2EE1" w:rsidRPr="0011681F">
        <w:rPr>
          <w:rFonts w:eastAsia="SimSun" w:cstheme="minorHAnsi"/>
          <w:b/>
          <w:bCs/>
          <w:u w:val="single"/>
          <w:lang w:eastAsia="zh-CN"/>
        </w:rPr>
        <w:t xml:space="preserve">składa </w:t>
      </w:r>
      <w:r w:rsidR="003C2EE1" w:rsidRPr="0011681F">
        <w:rPr>
          <w:rFonts w:eastAsia="SimSun" w:cstheme="minorHAnsi"/>
          <w:b/>
          <w:u w:val="single"/>
          <w:lang w:eastAsia="zh-CN"/>
        </w:rPr>
        <w:t>z ofertą</w:t>
      </w:r>
      <w:r w:rsidR="00D463FC" w:rsidRPr="0011681F">
        <w:rPr>
          <w:rFonts w:eastAsia="SimSun" w:cstheme="minorHAnsi"/>
          <w:b/>
          <w:bCs/>
          <w:lang w:eastAsia="zh-CN"/>
        </w:rPr>
        <w:t xml:space="preserve"> każdy </w:t>
      </w:r>
      <w:r w:rsidR="003C2EE1" w:rsidRPr="0011681F">
        <w:rPr>
          <w:rFonts w:eastAsia="SimSun" w:cstheme="minorHAnsi"/>
          <w:b/>
          <w:bCs/>
          <w:lang w:eastAsia="zh-CN"/>
        </w:rPr>
        <w:t>z</w:t>
      </w:r>
      <w:r w:rsidR="00D911C1" w:rsidRPr="0011681F">
        <w:rPr>
          <w:rFonts w:eastAsia="SimSun" w:cstheme="minorHAnsi"/>
          <w:b/>
          <w:bCs/>
          <w:lang w:eastAsia="zh-CN"/>
        </w:rPr>
        <w:t> </w:t>
      </w:r>
      <w:r w:rsidR="00A66551" w:rsidRPr="0011681F">
        <w:rPr>
          <w:rFonts w:eastAsia="SimSun" w:cstheme="minorHAnsi"/>
          <w:b/>
          <w:bCs/>
          <w:lang w:eastAsia="zh-CN"/>
        </w:rPr>
        <w:t>w</w:t>
      </w:r>
      <w:r w:rsidR="003C2EE1" w:rsidRPr="0011681F">
        <w:rPr>
          <w:rFonts w:eastAsia="SimSun" w:cstheme="minorHAnsi"/>
          <w:b/>
          <w:bCs/>
          <w:lang w:eastAsia="zh-CN"/>
        </w:rPr>
        <w:t>ykonawców wspólnie ubiegających się o zamówienie</w:t>
      </w:r>
      <w:r w:rsidR="003C2EE1" w:rsidRPr="0011681F">
        <w:rPr>
          <w:rFonts w:eastAsia="SimSun" w:cstheme="minorHAnsi"/>
          <w:bCs/>
          <w:lang w:eastAsia="zh-CN"/>
        </w:rPr>
        <w:t xml:space="preserve">. </w:t>
      </w:r>
      <w:r w:rsidR="00571B0B">
        <w:rPr>
          <w:rFonts w:eastAsia="SimSun" w:cstheme="minorHAnsi"/>
          <w:color w:val="000000"/>
          <w:shd w:val="clear" w:color="auto" w:fill="FFFFFF"/>
          <w:lang w:eastAsia="zh-CN"/>
        </w:rPr>
        <w:t>Oświadczenia te</w:t>
      </w:r>
      <w:r w:rsidR="00E146ED" w:rsidRPr="0011681F">
        <w:rPr>
          <w:rFonts w:eastAsia="SimSun" w:cstheme="minorHAnsi"/>
          <w:color w:val="000000"/>
          <w:shd w:val="clear" w:color="auto" w:fill="FFFFFF"/>
          <w:lang w:eastAsia="zh-CN"/>
        </w:rPr>
        <w:t xml:space="preserve"> potwierdza</w:t>
      </w:r>
      <w:r w:rsidR="00571B0B">
        <w:rPr>
          <w:rFonts w:eastAsia="SimSun" w:cstheme="minorHAnsi"/>
          <w:color w:val="000000"/>
          <w:shd w:val="clear" w:color="auto" w:fill="FFFFFF"/>
          <w:lang w:eastAsia="zh-CN"/>
        </w:rPr>
        <w:t>ją</w:t>
      </w:r>
      <w:r w:rsidR="003C2EE1" w:rsidRPr="0011681F">
        <w:rPr>
          <w:rFonts w:eastAsia="SimSun" w:cstheme="minorHAnsi"/>
          <w:color w:val="000000"/>
          <w:shd w:val="clear" w:color="auto" w:fill="FFFFFF"/>
          <w:lang w:eastAsia="zh-CN"/>
        </w:rPr>
        <w:t xml:space="preserve"> brak podstaw wykluczenia </w:t>
      </w:r>
      <w:r w:rsidR="00E146ED" w:rsidRPr="0011681F">
        <w:rPr>
          <w:rFonts w:eastAsia="SimSun" w:cstheme="minorHAnsi"/>
          <w:color w:val="000000"/>
          <w:shd w:val="clear" w:color="auto" w:fill="FFFFFF"/>
          <w:lang w:eastAsia="zh-CN"/>
        </w:rPr>
        <w:t>wykonawcy</w:t>
      </w:r>
      <w:r w:rsidR="008A6513">
        <w:rPr>
          <w:rFonts w:eastAsia="SimSun" w:cstheme="minorHAnsi"/>
          <w:color w:val="000000"/>
          <w:shd w:val="clear" w:color="auto" w:fill="FFFFFF"/>
          <w:lang w:eastAsia="zh-CN"/>
        </w:rPr>
        <w:t xml:space="preserve"> oraz spełnianie warunków udziału w postępowaniu</w:t>
      </w:r>
      <w:r w:rsidR="003C2EE1" w:rsidRPr="0011681F">
        <w:rPr>
          <w:rFonts w:eastAsia="SimSun" w:cstheme="minorHAnsi"/>
          <w:color w:val="000000"/>
          <w:shd w:val="clear" w:color="auto" w:fill="FFFFFF"/>
          <w:lang w:eastAsia="zh-CN"/>
        </w:rPr>
        <w:t>.</w:t>
      </w:r>
    </w:p>
    <w:p w:rsidR="003C2EE1" w:rsidRPr="00D463FC" w:rsidRDefault="003C2EE1" w:rsidP="00881F52">
      <w:pPr>
        <w:pStyle w:val="Akapitzlist"/>
        <w:widowControl w:val="0"/>
        <w:numPr>
          <w:ilvl w:val="0"/>
          <w:numId w:val="31"/>
        </w:numPr>
        <w:spacing w:before="20" w:after="40" w:line="276" w:lineRule="auto"/>
        <w:ind w:left="1134" w:hanging="425"/>
        <w:contextualSpacing/>
        <w:jc w:val="both"/>
        <w:outlineLvl w:val="3"/>
        <w:rPr>
          <w:rFonts w:asciiTheme="minorHAnsi" w:eastAsia="SimSun" w:hAnsiTheme="minorHAnsi" w:cstheme="minorHAnsi"/>
          <w:bCs/>
          <w:sz w:val="22"/>
          <w:szCs w:val="22"/>
          <w:lang w:eastAsia="zh-CN"/>
        </w:rPr>
      </w:pPr>
      <w:r w:rsidRPr="00D463FC">
        <w:rPr>
          <w:rFonts w:asciiTheme="minorHAnsi" w:hAnsiTheme="minorHAnsi" w:cstheme="minorHAnsi"/>
          <w:color w:val="000000"/>
          <w:sz w:val="22"/>
          <w:szCs w:val="22"/>
          <w:lang w:eastAsia="pl-PL"/>
        </w:rPr>
        <w:t xml:space="preserve">w przypadku, o którym mowa w rozdziale </w:t>
      </w:r>
      <w:r w:rsidR="00D911C1" w:rsidRPr="006704BE">
        <w:rPr>
          <w:rFonts w:asciiTheme="minorHAnsi" w:hAnsiTheme="minorHAnsi" w:cstheme="minorHAnsi"/>
          <w:color w:val="000000"/>
          <w:sz w:val="22"/>
          <w:szCs w:val="22"/>
          <w:lang w:eastAsia="pl-PL"/>
        </w:rPr>
        <w:t>XV</w:t>
      </w:r>
      <w:r w:rsidR="00D463FC" w:rsidRPr="006704BE">
        <w:rPr>
          <w:rFonts w:asciiTheme="minorHAnsi" w:hAnsiTheme="minorHAnsi" w:cstheme="minorHAnsi"/>
          <w:color w:val="000000"/>
          <w:sz w:val="22"/>
          <w:szCs w:val="22"/>
          <w:lang w:eastAsia="pl-PL"/>
        </w:rPr>
        <w:t xml:space="preserve"> pkt 3</w:t>
      </w:r>
      <w:r w:rsidR="006704BE" w:rsidRPr="006704BE">
        <w:rPr>
          <w:rFonts w:asciiTheme="minorHAnsi" w:hAnsiTheme="minorHAnsi" w:cstheme="minorHAnsi"/>
          <w:color w:val="000000"/>
          <w:sz w:val="22"/>
          <w:szCs w:val="22"/>
          <w:lang w:eastAsia="pl-PL"/>
        </w:rPr>
        <w:t xml:space="preserve"> i 4</w:t>
      </w:r>
      <w:r w:rsidRPr="006704BE">
        <w:rPr>
          <w:rFonts w:asciiTheme="minorHAnsi" w:hAnsiTheme="minorHAnsi" w:cstheme="minorHAnsi"/>
          <w:color w:val="000000"/>
          <w:sz w:val="22"/>
          <w:szCs w:val="22"/>
          <w:lang w:eastAsia="pl-PL"/>
        </w:rPr>
        <w:t xml:space="preserve"> SWZ</w:t>
      </w:r>
      <w:r w:rsidR="00A66551">
        <w:rPr>
          <w:rFonts w:asciiTheme="minorHAnsi" w:hAnsiTheme="minorHAnsi" w:cstheme="minorHAnsi"/>
          <w:color w:val="000000"/>
          <w:sz w:val="22"/>
          <w:szCs w:val="22"/>
          <w:lang w:eastAsia="pl-PL"/>
        </w:rPr>
        <w:t xml:space="preserve"> w</w:t>
      </w:r>
      <w:r w:rsidRPr="00D463FC">
        <w:rPr>
          <w:rFonts w:asciiTheme="minorHAnsi" w:hAnsiTheme="minorHAnsi" w:cstheme="minorHAnsi"/>
          <w:color w:val="000000"/>
          <w:sz w:val="22"/>
          <w:szCs w:val="22"/>
          <w:lang w:eastAsia="pl-PL"/>
        </w:rPr>
        <w:t xml:space="preserve">ykonawcy wspólnie ubiegający się o udzielenie zamówienia </w:t>
      </w:r>
      <w:r w:rsidRPr="00D463FC">
        <w:rPr>
          <w:rFonts w:asciiTheme="minorHAnsi" w:hAnsiTheme="minorHAnsi" w:cstheme="minorHAnsi"/>
          <w:b/>
          <w:bCs/>
          <w:color w:val="000000"/>
          <w:sz w:val="22"/>
          <w:szCs w:val="22"/>
          <w:lang w:eastAsia="pl-PL"/>
        </w:rPr>
        <w:t>dołączają do oferty</w:t>
      </w:r>
      <w:r w:rsidRPr="00D463FC">
        <w:rPr>
          <w:rFonts w:asciiTheme="minorHAnsi" w:hAnsiTheme="minorHAnsi" w:cstheme="minorHAnsi"/>
          <w:color w:val="000000"/>
          <w:sz w:val="22"/>
          <w:szCs w:val="22"/>
          <w:lang w:eastAsia="pl-PL"/>
        </w:rPr>
        <w:t xml:space="preserve"> oświadczenie, z którego wynika, które roboty budowlane, dostawy lub usługi wyk</w:t>
      </w:r>
      <w:r w:rsidR="006704BE">
        <w:rPr>
          <w:rFonts w:asciiTheme="minorHAnsi" w:hAnsiTheme="minorHAnsi" w:cstheme="minorHAnsi"/>
          <w:color w:val="000000"/>
          <w:sz w:val="22"/>
          <w:szCs w:val="22"/>
          <w:lang w:eastAsia="pl-PL"/>
        </w:rPr>
        <w:t>onają poszczególni wykonawcy</w:t>
      </w:r>
      <w:r w:rsidR="00840653">
        <w:rPr>
          <w:rFonts w:asciiTheme="minorHAnsi" w:hAnsiTheme="minorHAnsi" w:cstheme="minorHAnsi"/>
          <w:color w:val="000000"/>
          <w:sz w:val="22"/>
          <w:szCs w:val="22"/>
          <w:lang w:eastAsia="pl-PL"/>
        </w:rPr>
        <w:t xml:space="preserve"> </w:t>
      </w:r>
      <w:r w:rsidR="00840653" w:rsidRPr="00840653">
        <w:rPr>
          <w:rFonts w:asciiTheme="minorHAnsi" w:hAnsiTheme="minorHAnsi" w:cstheme="minorHAnsi"/>
          <w:i/>
          <w:color w:val="000000"/>
          <w:sz w:val="22"/>
          <w:szCs w:val="22"/>
          <w:lang w:eastAsia="pl-PL"/>
        </w:rPr>
        <w:t>(jeżeli dotyczy)</w:t>
      </w:r>
      <w:r w:rsidRPr="00D463FC">
        <w:rPr>
          <w:rFonts w:asciiTheme="minorHAnsi" w:eastAsia="SimSun" w:hAnsiTheme="minorHAnsi" w:cstheme="minorHAnsi"/>
          <w:bCs/>
          <w:sz w:val="22"/>
          <w:szCs w:val="22"/>
          <w:lang w:eastAsia="zh-CN"/>
        </w:rPr>
        <w:t xml:space="preserve">. </w:t>
      </w:r>
      <w:r w:rsidRPr="006704BE">
        <w:rPr>
          <w:rFonts w:asciiTheme="minorHAnsi" w:eastAsia="SimSun" w:hAnsiTheme="minorHAnsi" w:cstheme="minorHAnsi"/>
          <w:bCs/>
          <w:color w:val="000000" w:themeColor="text1"/>
          <w:sz w:val="22"/>
          <w:szCs w:val="22"/>
          <w:lang w:eastAsia="zh-CN"/>
        </w:rPr>
        <w:t>Oświadczenie to jest podmiotowym środkiem dowodowym.</w:t>
      </w:r>
    </w:p>
    <w:p w:rsidR="003C2EE1" w:rsidRPr="003C2EE1" w:rsidRDefault="00BA62A3" w:rsidP="00881F52">
      <w:pPr>
        <w:widowControl w:val="0"/>
        <w:numPr>
          <w:ilvl w:val="0"/>
          <w:numId w:val="31"/>
        </w:numPr>
        <w:spacing w:before="20" w:after="40" w:line="240" w:lineRule="auto"/>
        <w:ind w:left="1134" w:hanging="425"/>
        <w:contextualSpacing/>
        <w:jc w:val="both"/>
        <w:outlineLvl w:val="3"/>
        <w:rPr>
          <w:rFonts w:eastAsia="SimSun" w:cstheme="minorHAnsi"/>
          <w:bCs/>
          <w:lang w:eastAsia="zh-CN"/>
        </w:rPr>
      </w:pPr>
      <w:r>
        <w:rPr>
          <w:rFonts w:eastAsia="SimSun" w:cstheme="minorHAnsi"/>
          <w:bCs/>
          <w:lang w:eastAsia="zh-CN"/>
        </w:rPr>
        <w:t>zobowiązani są oni na wezwanie Z</w:t>
      </w:r>
      <w:r w:rsidR="003C2EE1" w:rsidRPr="003C2EE1">
        <w:rPr>
          <w:rFonts w:eastAsia="SimSun" w:cstheme="minorHAnsi"/>
          <w:bCs/>
          <w:lang w:eastAsia="zh-CN"/>
        </w:rPr>
        <w:t xml:space="preserve">amawiającego, złożyć podmiotowe środki dowodowe, o których mowa w </w:t>
      </w:r>
      <w:r w:rsidR="008E17C1">
        <w:rPr>
          <w:rFonts w:eastAsia="SimSun" w:cstheme="minorHAnsi"/>
          <w:bCs/>
          <w:lang w:eastAsia="zh-CN"/>
        </w:rPr>
        <w:t xml:space="preserve">rozdziale </w:t>
      </w:r>
      <w:r w:rsidR="006704BE">
        <w:rPr>
          <w:rFonts w:eastAsia="SimSun" w:cstheme="minorHAnsi"/>
          <w:bCs/>
          <w:lang w:eastAsia="zh-CN"/>
        </w:rPr>
        <w:t>XVIII</w:t>
      </w:r>
      <w:r w:rsidR="00D463FC" w:rsidRPr="00D463FC">
        <w:rPr>
          <w:rFonts w:eastAsia="SimSun" w:cstheme="minorHAnsi"/>
          <w:bCs/>
          <w:lang w:eastAsia="zh-CN"/>
        </w:rPr>
        <w:t xml:space="preserve"> pkt </w:t>
      </w:r>
      <w:r w:rsidR="006704BE">
        <w:rPr>
          <w:rFonts w:eastAsia="SimSun" w:cstheme="minorHAnsi"/>
          <w:bCs/>
          <w:lang w:eastAsia="zh-CN"/>
        </w:rPr>
        <w:t>2</w:t>
      </w:r>
      <w:r w:rsidR="003C2EE1" w:rsidRPr="003C2EE1">
        <w:rPr>
          <w:rFonts w:eastAsia="SimSun" w:cstheme="minorHAnsi"/>
          <w:bCs/>
          <w:lang w:eastAsia="zh-CN"/>
        </w:rPr>
        <w:t xml:space="preserve"> SWZ, przy czym podmiotowe środki dowodowe, o których mowa:</w:t>
      </w:r>
    </w:p>
    <w:p w:rsidR="003C2EE1" w:rsidRPr="00F22962" w:rsidRDefault="003C2EE1" w:rsidP="00881F52">
      <w:pPr>
        <w:widowControl w:val="0"/>
        <w:numPr>
          <w:ilvl w:val="0"/>
          <w:numId w:val="33"/>
        </w:numPr>
        <w:spacing w:before="20" w:after="40" w:line="240" w:lineRule="auto"/>
        <w:ind w:left="1418" w:hanging="284"/>
        <w:contextualSpacing/>
        <w:jc w:val="both"/>
        <w:outlineLvl w:val="3"/>
        <w:rPr>
          <w:rFonts w:eastAsia="SimSun" w:cstheme="minorHAnsi"/>
          <w:bCs/>
          <w:lang w:eastAsia="zh-CN"/>
        </w:rPr>
      </w:pPr>
      <w:r w:rsidRPr="00F22962">
        <w:rPr>
          <w:rFonts w:eastAsia="SimSun" w:cstheme="minorHAnsi"/>
          <w:bCs/>
          <w:lang w:eastAsia="zh-CN"/>
        </w:rPr>
        <w:t xml:space="preserve">w </w:t>
      </w:r>
      <w:r w:rsidR="00D911C1" w:rsidRPr="00F22962">
        <w:rPr>
          <w:rFonts w:eastAsia="SimSun" w:cstheme="minorHAnsi"/>
          <w:bCs/>
          <w:lang w:eastAsia="zh-CN"/>
        </w:rPr>
        <w:t xml:space="preserve">rozdziale </w:t>
      </w:r>
      <w:r w:rsidR="006704BE" w:rsidRPr="00F22962">
        <w:rPr>
          <w:rFonts w:eastAsia="SimSun" w:cstheme="minorHAnsi"/>
          <w:bCs/>
          <w:lang w:eastAsia="zh-CN"/>
        </w:rPr>
        <w:t>XVIII</w:t>
      </w:r>
      <w:r w:rsidR="00D463FC" w:rsidRPr="00F22962">
        <w:rPr>
          <w:rFonts w:eastAsia="SimSun" w:cstheme="minorHAnsi"/>
          <w:bCs/>
          <w:lang w:eastAsia="zh-CN"/>
        </w:rPr>
        <w:t xml:space="preserve"> pkt </w:t>
      </w:r>
      <w:r w:rsidR="006704BE" w:rsidRPr="00F22962">
        <w:rPr>
          <w:rFonts w:eastAsia="SimSun" w:cstheme="minorHAnsi"/>
          <w:bCs/>
          <w:lang w:eastAsia="zh-CN"/>
        </w:rPr>
        <w:t>2</w:t>
      </w:r>
      <w:r w:rsidR="00D463FC" w:rsidRPr="00F22962">
        <w:rPr>
          <w:rFonts w:eastAsia="SimSun" w:cstheme="minorHAnsi"/>
          <w:bCs/>
          <w:lang w:eastAsia="zh-CN"/>
        </w:rPr>
        <w:t xml:space="preserve"> </w:t>
      </w:r>
      <w:proofErr w:type="spellStart"/>
      <w:r w:rsidR="00D463FC" w:rsidRPr="00F22962">
        <w:rPr>
          <w:rFonts w:eastAsia="SimSun" w:cstheme="minorHAnsi"/>
          <w:bCs/>
          <w:lang w:eastAsia="zh-CN"/>
        </w:rPr>
        <w:t>ppkt</w:t>
      </w:r>
      <w:proofErr w:type="spellEnd"/>
      <w:r w:rsidR="00D463FC" w:rsidRPr="00F22962">
        <w:rPr>
          <w:rFonts w:eastAsia="SimSun" w:cstheme="minorHAnsi"/>
          <w:bCs/>
          <w:lang w:eastAsia="zh-CN"/>
        </w:rPr>
        <w:t xml:space="preserve"> 1)</w:t>
      </w:r>
      <w:r w:rsidR="00840653" w:rsidRPr="00F22962">
        <w:rPr>
          <w:rFonts w:eastAsia="SimSun" w:cstheme="minorHAnsi"/>
          <w:bCs/>
          <w:lang w:eastAsia="zh-CN"/>
        </w:rPr>
        <w:t xml:space="preserve"> SWZ składa odpowiednio wykonawca/w</w:t>
      </w:r>
      <w:r w:rsidRPr="00F22962">
        <w:rPr>
          <w:rFonts w:eastAsia="SimSun" w:cstheme="minorHAnsi"/>
          <w:bCs/>
          <w:lang w:eastAsia="zh-CN"/>
        </w:rPr>
        <w:t>ykonawcy, który/którzy wykazuje/-ą spełnienie warunku</w:t>
      </w:r>
    </w:p>
    <w:p w:rsidR="003C2EE1" w:rsidRPr="003C2EE1" w:rsidRDefault="003C2EE1" w:rsidP="00881F52">
      <w:pPr>
        <w:widowControl w:val="0"/>
        <w:numPr>
          <w:ilvl w:val="0"/>
          <w:numId w:val="33"/>
        </w:numPr>
        <w:spacing w:before="20" w:after="40" w:line="240" w:lineRule="auto"/>
        <w:ind w:left="1418" w:hanging="284"/>
        <w:contextualSpacing/>
        <w:jc w:val="both"/>
        <w:outlineLvl w:val="3"/>
        <w:rPr>
          <w:rFonts w:eastAsia="SimSun" w:cstheme="minorHAnsi"/>
          <w:bCs/>
          <w:lang w:eastAsia="zh-CN"/>
        </w:rPr>
      </w:pPr>
      <w:r w:rsidRPr="003C2EE1">
        <w:rPr>
          <w:rFonts w:eastAsia="SimSun" w:cstheme="minorHAnsi"/>
          <w:bCs/>
          <w:lang w:eastAsia="zh-CN"/>
        </w:rPr>
        <w:t xml:space="preserve">w </w:t>
      </w:r>
      <w:r w:rsidR="00D911C1">
        <w:rPr>
          <w:rFonts w:eastAsia="SimSun" w:cstheme="minorHAnsi"/>
          <w:bCs/>
          <w:lang w:eastAsia="zh-CN"/>
        </w:rPr>
        <w:t xml:space="preserve">rozdziale </w:t>
      </w:r>
      <w:r w:rsidR="00840653">
        <w:rPr>
          <w:rFonts w:eastAsia="SimSun" w:cstheme="minorHAnsi"/>
          <w:bCs/>
          <w:lang w:eastAsia="zh-CN"/>
        </w:rPr>
        <w:t>XVIII</w:t>
      </w:r>
      <w:r w:rsidR="00C70F2B">
        <w:rPr>
          <w:rFonts w:eastAsia="SimSun" w:cstheme="minorHAnsi"/>
          <w:bCs/>
          <w:lang w:eastAsia="zh-CN"/>
        </w:rPr>
        <w:t xml:space="preserve"> pkt </w:t>
      </w:r>
      <w:r w:rsidR="00840653">
        <w:rPr>
          <w:rFonts w:eastAsia="SimSun" w:cstheme="minorHAnsi"/>
          <w:bCs/>
          <w:lang w:eastAsia="zh-CN"/>
        </w:rPr>
        <w:t>2</w:t>
      </w:r>
      <w:r w:rsidR="00C70F2B">
        <w:rPr>
          <w:rFonts w:eastAsia="SimSun" w:cstheme="minorHAnsi"/>
          <w:bCs/>
          <w:lang w:eastAsia="zh-CN"/>
        </w:rPr>
        <w:t xml:space="preserve"> </w:t>
      </w:r>
      <w:proofErr w:type="spellStart"/>
      <w:r w:rsidR="00C70F2B">
        <w:rPr>
          <w:rFonts w:eastAsia="SimSun" w:cstheme="minorHAnsi"/>
          <w:bCs/>
          <w:lang w:eastAsia="zh-CN"/>
        </w:rPr>
        <w:t>ppkt</w:t>
      </w:r>
      <w:proofErr w:type="spellEnd"/>
      <w:r w:rsidR="00C70F2B">
        <w:rPr>
          <w:rFonts w:eastAsia="SimSun" w:cstheme="minorHAnsi"/>
          <w:bCs/>
          <w:lang w:eastAsia="zh-CN"/>
        </w:rPr>
        <w:t xml:space="preserve"> </w:t>
      </w:r>
      <w:r w:rsidR="00D463FC" w:rsidRPr="00D463FC">
        <w:rPr>
          <w:rFonts w:eastAsia="SimSun" w:cstheme="minorHAnsi"/>
          <w:bCs/>
          <w:lang w:eastAsia="zh-CN"/>
        </w:rPr>
        <w:t xml:space="preserve">2) </w:t>
      </w:r>
      <w:r w:rsidR="00840653">
        <w:rPr>
          <w:rFonts w:eastAsia="SimSun" w:cstheme="minorHAnsi"/>
          <w:bCs/>
          <w:lang w:eastAsia="zh-CN"/>
        </w:rPr>
        <w:t>SWZ składa każdy z w</w:t>
      </w:r>
      <w:r w:rsidRPr="003C2EE1">
        <w:rPr>
          <w:rFonts w:eastAsia="SimSun" w:cstheme="minorHAnsi"/>
          <w:bCs/>
          <w:lang w:eastAsia="zh-CN"/>
        </w:rPr>
        <w:t>ykonawców wspólnie ubiegających się o udzielenie zamówienia.</w:t>
      </w:r>
    </w:p>
    <w:p w:rsidR="003C2EE1" w:rsidRPr="00D463FC" w:rsidRDefault="003C2EE1" w:rsidP="00881F52">
      <w:pPr>
        <w:widowControl w:val="0"/>
        <w:numPr>
          <w:ilvl w:val="1"/>
          <w:numId w:val="32"/>
        </w:numPr>
        <w:spacing w:before="20" w:after="40" w:line="240" w:lineRule="auto"/>
        <w:ind w:left="426" w:hanging="426"/>
        <w:contextualSpacing/>
        <w:jc w:val="both"/>
        <w:outlineLvl w:val="3"/>
        <w:rPr>
          <w:rFonts w:eastAsia="SimSun" w:cstheme="minorHAnsi"/>
          <w:bCs/>
          <w:lang w:eastAsia="zh-CN"/>
        </w:rPr>
      </w:pPr>
      <w:r w:rsidRPr="003C2EE1">
        <w:rPr>
          <w:rFonts w:eastAsia="SimSun" w:cstheme="minorHAnsi"/>
          <w:color w:val="000000"/>
          <w:shd w:val="clear" w:color="auto" w:fill="FFFFFF"/>
          <w:lang w:eastAsia="zh-CN"/>
        </w:rPr>
        <w:t>Jeżeli została wybrana oferta wykonawców wspólnie ubiegających się o udzielenie zamówienia, zamawiający może żądać przed zawarciem umowy w sprawie zamówienia publicznego kopii umowy regulującej współpracę tych wykonawców.</w:t>
      </w:r>
    </w:p>
    <w:p w:rsidR="003C2EE1" w:rsidRPr="003C2EE1" w:rsidRDefault="003C2EE1" w:rsidP="003C2EE1">
      <w:pPr>
        <w:pStyle w:val="Akapitzlist"/>
        <w:spacing w:after="120"/>
        <w:ind w:left="567"/>
        <w:jc w:val="both"/>
        <w:rPr>
          <w:rFonts w:asciiTheme="minorHAnsi" w:hAnsiTheme="minorHAnsi" w:cstheme="minorHAnsi"/>
          <w:caps/>
          <w:sz w:val="22"/>
          <w:szCs w:val="22"/>
          <w:lang w:eastAsia="pl-PL"/>
        </w:rPr>
      </w:pPr>
    </w:p>
    <w:p w:rsidR="00B86A2B" w:rsidRPr="00D2631D" w:rsidRDefault="00B86A2B" w:rsidP="00504917">
      <w:pPr>
        <w:pStyle w:val="Akapitzlist"/>
        <w:numPr>
          <w:ilvl w:val="0"/>
          <w:numId w:val="48"/>
        </w:numPr>
        <w:spacing w:after="120"/>
        <w:ind w:left="567" w:hanging="567"/>
        <w:jc w:val="both"/>
        <w:rPr>
          <w:rFonts w:asciiTheme="minorHAnsi" w:hAnsiTheme="minorHAnsi" w:cstheme="minorHAnsi"/>
          <w:caps/>
          <w:sz w:val="22"/>
          <w:szCs w:val="22"/>
          <w:lang w:eastAsia="pl-PL"/>
        </w:rPr>
      </w:pPr>
      <w:r w:rsidRPr="00B86A2B">
        <w:rPr>
          <w:rFonts w:asciiTheme="minorHAnsi" w:hAnsiTheme="minorHAnsi" w:cstheme="minorHAnsi"/>
          <w:b/>
          <w:caps/>
          <w:sz w:val="22"/>
          <w:szCs w:val="22"/>
          <w:lang w:eastAsia="pl-PL"/>
        </w:rPr>
        <w:t xml:space="preserve">INFORMACJE O </w:t>
      </w:r>
      <w:r w:rsidR="00D2631D">
        <w:rPr>
          <w:rFonts w:asciiTheme="minorHAnsi" w:hAnsiTheme="minorHAnsi" w:cstheme="minorHAnsi"/>
          <w:b/>
          <w:caps/>
          <w:sz w:val="22"/>
          <w:szCs w:val="22"/>
          <w:lang w:eastAsia="pl-PL"/>
        </w:rPr>
        <w:t>podmiotowych środkach dowodowych</w:t>
      </w:r>
      <w:r w:rsidRPr="00B86A2B">
        <w:rPr>
          <w:rFonts w:asciiTheme="minorHAnsi" w:hAnsiTheme="minorHAnsi" w:cstheme="minorHAnsi"/>
          <w:b/>
          <w:caps/>
          <w:sz w:val="22"/>
          <w:szCs w:val="22"/>
          <w:lang w:eastAsia="pl-PL"/>
        </w:rPr>
        <w:t>:</w:t>
      </w:r>
    </w:p>
    <w:p w:rsidR="00D2631D" w:rsidRPr="00A25A3B" w:rsidRDefault="00D2631D" w:rsidP="001B080F">
      <w:pPr>
        <w:pStyle w:val="Akapitzlist"/>
        <w:numPr>
          <w:ilvl w:val="1"/>
          <w:numId w:val="47"/>
        </w:numPr>
        <w:autoSpaceDE w:val="0"/>
        <w:autoSpaceDN w:val="0"/>
        <w:adjustRightInd w:val="0"/>
        <w:spacing w:before="20" w:after="40"/>
        <w:ind w:hanging="502"/>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bCs/>
          <w:sz w:val="22"/>
          <w:szCs w:val="22"/>
          <w:lang w:eastAsia="zh-CN"/>
        </w:rPr>
        <w:t xml:space="preserve">Wykonawca zobowiązany jest złożyć </w:t>
      </w:r>
      <w:r w:rsidRPr="00A25A3B">
        <w:rPr>
          <w:rFonts w:asciiTheme="minorHAnsi" w:eastAsia="SimSun" w:hAnsiTheme="minorHAnsi" w:cstheme="minorHAnsi"/>
          <w:b/>
          <w:sz w:val="22"/>
          <w:szCs w:val="22"/>
          <w:u w:val="single"/>
          <w:lang w:eastAsia="zh-CN"/>
        </w:rPr>
        <w:t>wraz z ofertą</w:t>
      </w:r>
      <w:r w:rsidRPr="00A25A3B">
        <w:rPr>
          <w:rFonts w:asciiTheme="minorHAnsi" w:eastAsia="SimSun" w:hAnsiTheme="minorHAnsi" w:cstheme="minorHAnsi"/>
          <w:b/>
          <w:sz w:val="22"/>
          <w:szCs w:val="22"/>
          <w:lang w:eastAsia="zh-CN"/>
        </w:rPr>
        <w:t xml:space="preserve"> </w:t>
      </w:r>
      <w:r w:rsidR="004F4580">
        <w:rPr>
          <w:rFonts w:asciiTheme="minorHAnsi" w:eastAsia="SimSun" w:hAnsiTheme="minorHAnsi" w:cstheme="minorHAnsi"/>
          <w:sz w:val="22"/>
          <w:szCs w:val="22"/>
          <w:lang w:eastAsia="zh-CN"/>
        </w:rPr>
        <w:t>oświadczenia</w:t>
      </w:r>
      <w:r w:rsidR="00281228">
        <w:rPr>
          <w:rFonts w:asciiTheme="minorHAnsi" w:eastAsia="SimSun" w:hAnsiTheme="minorHAnsi" w:cstheme="minorHAnsi"/>
          <w:sz w:val="22"/>
          <w:szCs w:val="22"/>
          <w:lang w:eastAsia="zh-CN"/>
        </w:rPr>
        <w:t xml:space="preserve">, </w:t>
      </w:r>
      <w:r w:rsidR="004F4580">
        <w:rPr>
          <w:rFonts w:asciiTheme="minorHAnsi" w:eastAsia="SimSun" w:hAnsiTheme="minorHAnsi" w:cstheme="minorHAnsi"/>
          <w:sz w:val="22"/>
          <w:szCs w:val="22"/>
          <w:lang w:eastAsia="zh-CN"/>
        </w:rPr>
        <w:t>o których</w:t>
      </w:r>
      <w:r w:rsidR="00281228" w:rsidRPr="002979F7">
        <w:rPr>
          <w:rFonts w:asciiTheme="minorHAnsi" w:eastAsia="SimSun" w:hAnsiTheme="minorHAnsi" w:cstheme="minorHAnsi"/>
          <w:sz w:val="22"/>
          <w:szCs w:val="22"/>
          <w:lang w:eastAsia="zh-CN"/>
        </w:rPr>
        <w:t xml:space="preserve"> mowa w art. 125 ust. 1 ustawy </w:t>
      </w:r>
      <w:proofErr w:type="spellStart"/>
      <w:r w:rsidR="00281228" w:rsidRPr="002979F7">
        <w:rPr>
          <w:rFonts w:asciiTheme="minorHAnsi" w:eastAsia="SimSun" w:hAnsiTheme="minorHAnsi" w:cstheme="minorHAnsi"/>
          <w:sz w:val="22"/>
          <w:szCs w:val="22"/>
          <w:lang w:eastAsia="zh-CN"/>
        </w:rPr>
        <w:t>Pzp</w:t>
      </w:r>
      <w:proofErr w:type="spellEnd"/>
      <w:r w:rsidR="00B37D92" w:rsidRPr="00B37D92">
        <w:rPr>
          <w:rFonts w:asciiTheme="minorHAnsi" w:eastAsia="SimSun" w:hAnsiTheme="minorHAnsi" w:cstheme="minorHAnsi"/>
          <w:sz w:val="22"/>
          <w:szCs w:val="22"/>
          <w:lang w:eastAsia="zh-CN"/>
        </w:rPr>
        <w:t>,</w:t>
      </w:r>
      <w:r w:rsidRPr="00A25A3B">
        <w:rPr>
          <w:rFonts w:asciiTheme="minorHAnsi" w:eastAsia="SimSun" w:hAnsiTheme="minorHAnsi" w:cstheme="minorHAnsi"/>
          <w:sz w:val="22"/>
          <w:szCs w:val="22"/>
          <w:lang w:eastAsia="zh-CN"/>
        </w:rPr>
        <w:t xml:space="preserve"> stanow</w:t>
      </w:r>
      <w:r w:rsidR="00840653">
        <w:rPr>
          <w:rFonts w:asciiTheme="minorHAnsi" w:eastAsia="SimSun" w:hAnsiTheme="minorHAnsi" w:cstheme="minorHAnsi"/>
          <w:sz w:val="22"/>
          <w:szCs w:val="22"/>
          <w:lang w:eastAsia="zh-CN"/>
        </w:rPr>
        <w:t>iące wstępne potwierdzenie, że w</w:t>
      </w:r>
      <w:r w:rsidRPr="00A25A3B">
        <w:rPr>
          <w:rFonts w:asciiTheme="minorHAnsi" w:eastAsia="SimSun" w:hAnsiTheme="minorHAnsi" w:cstheme="minorHAnsi"/>
          <w:sz w:val="22"/>
          <w:szCs w:val="22"/>
          <w:lang w:eastAsia="zh-CN"/>
        </w:rPr>
        <w:t>ykonawca na dzień składania ofert:</w:t>
      </w:r>
    </w:p>
    <w:p w:rsidR="00D2631D" w:rsidRDefault="00D2631D" w:rsidP="00881F52">
      <w:pPr>
        <w:numPr>
          <w:ilvl w:val="2"/>
          <w:numId w:val="22"/>
        </w:numPr>
        <w:tabs>
          <w:tab w:val="left" w:pos="851"/>
          <w:tab w:val="left" w:pos="1134"/>
        </w:tabs>
        <w:autoSpaceDE w:val="0"/>
        <w:autoSpaceDN w:val="0"/>
        <w:adjustRightInd w:val="0"/>
        <w:spacing w:before="20" w:after="40" w:line="240" w:lineRule="auto"/>
        <w:ind w:left="1134" w:hanging="425"/>
        <w:contextualSpacing/>
        <w:jc w:val="both"/>
        <w:rPr>
          <w:rFonts w:eastAsia="SimSun" w:cstheme="minorHAnsi"/>
          <w:lang w:eastAsia="zh-CN"/>
        </w:rPr>
      </w:pPr>
      <w:r w:rsidRPr="00D2631D">
        <w:rPr>
          <w:rFonts w:eastAsia="SimSun" w:cstheme="minorHAnsi"/>
          <w:lang w:eastAsia="zh-CN"/>
        </w:rPr>
        <w:t>nie podlega wykluczeniu,</w:t>
      </w:r>
    </w:p>
    <w:p w:rsidR="00D2631D" w:rsidRPr="00A25A3B" w:rsidRDefault="0036075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Pr>
          <w:rFonts w:asciiTheme="minorHAnsi" w:eastAsia="SimSun" w:hAnsiTheme="minorHAnsi" w:cstheme="minorHAnsi"/>
          <w:color w:val="000000"/>
          <w:sz w:val="22"/>
          <w:szCs w:val="22"/>
          <w:lang w:eastAsia="zh-CN"/>
        </w:rPr>
        <w:t>Oświadczenia</w:t>
      </w:r>
      <w:r w:rsidR="00D2631D" w:rsidRPr="00A25A3B">
        <w:rPr>
          <w:rFonts w:asciiTheme="minorHAnsi" w:eastAsia="SimSun" w:hAnsiTheme="minorHAnsi" w:cstheme="minorHAnsi"/>
          <w:color w:val="000000"/>
          <w:sz w:val="22"/>
          <w:szCs w:val="22"/>
          <w:lang w:eastAsia="zh-CN"/>
        </w:rPr>
        <w:t xml:space="preserve"> należy złożyć wg</w:t>
      </w:r>
      <w:r w:rsidR="00D2631D" w:rsidRPr="00A25A3B">
        <w:rPr>
          <w:rFonts w:asciiTheme="minorHAnsi" w:eastAsia="SimSun" w:hAnsiTheme="minorHAnsi" w:cstheme="minorHAnsi"/>
          <w:sz w:val="22"/>
          <w:szCs w:val="22"/>
          <w:lang w:eastAsia="zh-CN"/>
        </w:rPr>
        <w:t xml:space="preserve"> wymogów </w:t>
      </w:r>
      <w:r w:rsidR="00D2631D" w:rsidRPr="00AF42AD">
        <w:rPr>
          <w:rFonts w:asciiTheme="minorHAnsi" w:eastAsia="SimSun" w:hAnsiTheme="minorHAnsi" w:cstheme="minorHAnsi"/>
          <w:b/>
          <w:bCs/>
          <w:i/>
          <w:sz w:val="22"/>
          <w:szCs w:val="22"/>
          <w:lang w:eastAsia="zh-CN"/>
        </w:rPr>
        <w:t xml:space="preserve">załącznika nr </w:t>
      </w:r>
      <w:r w:rsidR="000C4B5A">
        <w:rPr>
          <w:rFonts w:asciiTheme="minorHAnsi" w:eastAsia="SimSun" w:hAnsiTheme="minorHAnsi" w:cstheme="minorHAnsi"/>
          <w:b/>
          <w:bCs/>
          <w:i/>
          <w:sz w:val="22"/>
          <w:szCs w:val="22"/>
          <w:lang w:eastAsia="zh-CN"/>
        </w:rPr>
        <w:t>2</w:t>
      </w:r>
      <w:r w:rsidR="00E24E7F">
        <w:rPr>
          <w:rFonts w:asciiTheme="minorHAnsi" w:eastAsia="SimSun" w:hAnsiTheme="minorHAnsi" w:cstheme="minorHAnsi"/>
          <w:b/>
          <w:bCs/>
          <w:i/>
          <w:sz w:val="22"/>
          <w:szCs w:val="22"/>
          <w:lang w:eastAsia="zh-CN"/>
        </w:rPr>
        <w:t xml:space="preserve"> do SWZ.</w:t>
      </w:r>
    </w:p>
    <w:p w:rsidR="00D2631D" w:rsidRPr="00A25A3B"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lastRenderedPageBreak/>
        <w:t>Jeżeli</w:t>
      </w:r>
      <w:r w:rsidR="00B37D92">
        <w:rPr>
          <w:rFonts w:asciiTheme="minorHAnsi" w:eastAsia="SimSun" w:hAnsiTheme="minorHAnsi" w:cstheme="minorHAnsi"/>
          <w:color w:val="000000"/>
          <w:sz w:val="22"/>
          <w:szCs w:val="22"/>
          <w:lang w:eastAsia="zh-CN"/>
        </w:rPr>
        <w:t xml:space="preserve"> w</w:t>
      </w:r>
      <w:r w:rsidR="00D474CF">
        <w:rPr>
          <w:rFonts w:asciiTheme="minorHAnsi" w:eastAsia="SimSun" w:hAnsiTheme="minorHAnsi" w:cstheme="minorHAnsi"/>
          <w:color w:val="000000"/>
          <w:sz w:val="22"/>
          <w:szCs w:val="22"/>
          <w:lang w:eastAsia="zh-CN"/>
        </w:rPr>
        <w:t>ykonawca nie złożył oświadczeń, o których</w:t>
      </w:r>
      <w:r w:rsidRPr="00A25A3B">
        <w:rPr>
          <w:rFonts w:asciiTheme="minorHAnsi" w:eastAsia="SimSun" w:hAnsiTheme="minorHAnsi" w:cstheme="minorHAnsi"/>
          <w:color w:val="000000"/>
          <w:sz w:val="22"/>
          <w:szCs w:val="22"/>
          <w:lang w:eastAsia="zh-CN"/>
        </w:rPr>
        <w:t xml:space="preserve"> mowa w pkt </w:t>
      </w:r>
      <w:r w:rsidR="00312E53" w:rsidRPr="00A25A3B">
        <w:rPr>
          <w:rFonts w:asciiTheme="minorHAnsi" w:eastAsia="SimSun" w:hAnsiTheme="minorHAnsi" w:cstheme="minorHAnsi"/>
          <w:color w:val="000000"/>
          <w:sz w:val="22"/>
          <w:szCs w:val="22"/>
          <w:lang w:eastAsia="zh-CN"/>
        </w:rPr>
        <w:t>1</w:t>
      </w:r>
      <w:r w:rsidRPr="00A25A3B">
        <w:rPr>
          <w:rFonts w:asciiTheme="minorHAnsi" w:eastAsia="SimSun" w:hAnsiTheme="minorHAnsi" w:cstheme="minorHAnsi"/>
          <w:color w:val="000000"/>
          <w:sz w:val="22"/>
          <w:szCs w:val="22"/>
          <w:lang w:eastAsia="zh-CN"/>
        </w:rPr>
        <w:t xml:space="preserve"> lub </w:t>
      </w:r>
      <w:r w:rsidR="00B37D92">
        <w:rPr>
          <w:rFonts w:asciiTheme="minorHAnsi" w:eastAsia="SimSun" w:hAnsiTheme="minorHAnsi" w:cstheme="minorHAnsi"/>
          <w:color w:val="000000"/>
          <w:sz w:val="22"/>
          <w:szCs w:val="22"/>
          <w:lang w:eastAsia="zh-CN"/>
        </w:rPr>
        <w:t>jest</w:t>
      </w:r>
      <w:r w:rsidRPr="00A25A3B">
        <w:rPr>
          <w:rFonts w:asciiTheme="minorHAnsi" w:eastAsia="SimSun" w:hAnsiTheme="minorHAnsi" w:cstheme="minorHAnsi"/>
          <w:color w:val="000000"/>
          <w:sz w:val="22"/>
          <w:szCs w:val="22"/>
          <w:lang w:eastAsia="zh-CN"/>
        </w:rPr>
        <w:t xml:space="preserve"> </w:t>
      </w:r>
      <w:r w:rsidR="00D474CF">
        <w:rPr>
          <w:rFonts w:asciiTheme="minorHAnsi" w:eastAsia="SimSun" w:hAnsiTheme="minorHAnsi" w:cstheme="minorHAnsi"/>
          <w:color w:val="000000"/>
          <w:sz w:val="22"/>
          <w:szCs w:val="22"/>
          <w:lang w:eastAsia="zh-CN"/>
        </w:rPr>
        <w:t>ono niekompletne lub zawierają</w:t>
      </w:r>
      <w:r w:rsidRPr="00A25A3B">
        <w:rPr>
          <w:rFonts w:asciiTheme="minorHAnsi" w:eastAsia="SimSun" w:hAnsiTheme="minorHAnsi" w:cstheme="minorHAnsi"/>
          <w:color w:val="000000"/>
          <w:sz w:val="22"/>
          <w:szCs w:val="22"/>
          <w:lang w:eastAsia="zh-CN"/>
        </w:rPr>
        <w:t xml:space="preserve"> błędy, zamawiający wezwie wykonawcę odpowiednio do </w:t>
      </w:r>
      <w:r w:rsidR="00D474CF">
        <w:rPr>
          <w:rFonts w:asciiTheme="minorHAnsi" w:eastAsia="SimSun" w:hAnsiTheme="minorHAnsi" w:cstheme="minorHAnsi"/>
          <w:color w:val="000000"/>
          <w:sz w:val="22"/>
          <w:szCs w:val="22"/>
          <w:lang w:eastAsia="zh-CN"/>
        </w:rPr>
        <w:t>ich</w:t>
      </w:r>
      <w:r w:rsidRPr="00A25A3B">
        <w:rPr>
          <w:rFonts w:asciiTheme="minorHAnsi" w:eastAsia="SimSun" w:hAnsiTheme="minorHAnsi" w:cstheme="minorHAnsi"/>
          <w:color w:val="000000"/>
          <w:sz w:val="22"/>
          <w:szCs w:val="22"/>
          <w:lang w:eastAsia="zh-CN"/>
        </w:rPr>
        <w:t xml:space="preserve"> złożenia, poprawienia lub uzupełnienia w wyznaczonym terminie, chyba że oferta wykonawcy podlega odrzuceniu bez względu na </w:t>
      </w:r>
      <w:r w:rsidR="00D474CF">
        <w:rPr>
          <w:rFonts w:asciiTheme="minorHAnsi" w:eastAsia="SimSun" w:hAnsiTheme="minorHAnsi" w:cstheme="minorHAnsi"/>
          <w:color w:val="000000"/>
          <w:sz w:val="22"/>
          <w:szCs w:val="22"/>
          <w:lang w:eastAsia="zh-CN"/>
        </w:rPr>
        <w:t>ich</w:t>
      </w:r>
      <w:r w:rsidRPr="00A25A3B">
        <w:rPr>
          <w:rFonts w:asciiTheme="minorHAnsi" w:eastAsia="SimSun" w:hAnsiTheme="minorHAnsi" w:cstheme="minorHAnsi"/>
          <w:color w:val="000000"/>
          <w:sz w:val="22"/>
          <w:szCs w:val="22"/>
          <w:lang w:eastAsia="zh-CN"/>
        </w:rPr>
        <w:t xml:space="preserve"> złożenie, uzupełnienie lub poprawienie lub zachodzą przesłanki unieważnienia postępowania.</w:t>
      </w:r>
    </w:p>
    <w:p w:rsidR="00D2631D" w:rsidRPr="002979F7"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2979F7">
        <w:rPr>
          <w:rFonts w:asciiTheme="minorHAnsi" w:eastAsia="SimSun" w:hAnsiTheme="minorHAnsi" w:cstheme="minorHAnsi"/>
          <w:color w:val="000000"/>
          <w:sz w:val="22"/>
          <w:szCs w:val="22"/>
          <w:lang w:eastAsia="zh-CN"/>
        </w:rPr>
        <w:t>Złożenie, uzupełn</w:t>
      </w:r>
      <w:r w:rsidR="00B37D92">
        <w:rPr>
          <w:rFonts w:asciiTheme="minorHAnsi" w:eastAsia="SimSun" w:hAnsiTheme="minorHAnsi" w:cstheme="minorHAnsi"/>
          <w:color w:val="000000"/>
          <w:sz w:val="22"/>
          <w:szCs w:val="22"/>
          <w:lang w:eastAsia="zh-CN"/>
        </w:rPr>
        <w:t>ie</w:t>
      </w:r>
      <w:r w:rsidR="00D474CF">
        <w:rPr>
          <w:rFonts w:asciiTheme="minorHAnsi" w:eastAsia="SimSun" w:hAnsiTheme="minorHAnsi" w:cstheme="minorHAnsi"/>
          <w:color w:val="000000"/>
          <w:sz w:val="22"/>
          <w:szCs w:val="22"/>
          <w:lang w:eastAsia="zh-CN"/>
        </w:rPr>
        <w:t>nie lub poprawienie oświadczeń, o których</w:t>
      </w:r>
      <w:r w:rsidRPr="002979F7">
        <w:rPr>
          <w:rFonts w:asciiTheme="minorHAnsi" w:eastAsia="SimSun" w:hAnsiTheme="minorHAnsi" w:cstheme="minorHAnsi"/>
          <w:color w:val="000000"/>
          <w:sz w:val="22"/>
          <w:szCs w:val="22"/>
          <w:lang w:eastAsia="zh-CN"/>
        </w:rPr>
        <w:t xml:space="preserve"> mowa w pkt </w:t>
      </w:r>
      <w:r w:rsidR="00312E53" w:rsidRPr="002979F7">
        <w:rPr>
          <w:rFonts w:asciiTheme="minorHAnsi" w:eastAsia="SimSun" w:hAnsiTheme="minorHAnsi" w:cstheme="minorHAnsi"/>
          <w:color w:val="000000"/>
          <w:sz w:val="22"/>
          <w:szCs w:val="22"/>
          <w:lang w:eastAsia="zh-CN"/>
        </w:rPr>
        <w:t>1</w:t>
      </w:r>
      <w:r w:rsidRPr="002979F7">
        <w:rPr>
          <w:rFonts w:asciiTheme="minorHAnsi" w:eastAsia="SimSun" w:hAnsiTheme="minorHAnsi" w:cstheme="minorHAnsi"/>
          <w:color w:val="000000"/>
          <w:sz w:val="22"/>
          <w:szCs w:val="22"/>
          <w:lang w:eastAsia="zh-CN"/>
        </w:rPr>
        <w:t xml:space="preserve"> nie może służyć potwierdzeniu spełniania kryteriów selekcji.</w:t>
      </w:r>
    </w:p>
    <w:p w:rsidR="00D2631D" w:rsidRPr="00AF42AD"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F42AD">
        <w:rPr>
          <w:rFonts w:asciiTheme="minorHAnsi" w:eastAsia="SimSun" w:hAnsiTheme="minorHAnsi" w:cstheme="minorHAnsi"/>
          <w:color w:val="000000"/>
          <w:sz w:val="22"/>
          <w:szCs w:val="22"/>
          <w:lang w:eastAsia="zh-CN"/>
        </w:rPr>
        <w:t>Zamawiający może żądać od wykonawców wyjaśn</w:t>
      </w:r>
      <w:r w:rsidR="00266D22">
        <w:rPr>
          <w:rFonts w:asciiTheme="minorHAnsi" w:eastAsia="SimSun" w:hAnsiTheme="minorHAnsi" w:cstheme="minorHAnsi"/>
          <w:color w:val="000000"/>
          <w:sz w:val="22"/>
          <w:szCs w:val="22"/>
          <w:lang w:eastAsia="zh-CN"/>
        </w:rPr>
        <w:t>ień dotyczących treści złożonych oświadczeń, o których</w:t>
      </w:r>
      <w:r w:rsidRPr="00AF42AD">
        <w:rPr>
          <w:rFonts w:asciiTheme="minorHAnsi" w:eastAsia="SimSun" w:hAnsiTheme="minorHAnsi" w:cstheme="minorHAnsi"/>
          <w:color w:val="000000"/>
          <w:sz w:val="22"/>
          <w:szCs w:val="22"/>
          <w:lang w:eastAsia="zh-CN"/>
        </w:rPr>
        <w:t xml:space="preserve"> mowa w pkt </w:t>
      </w:r>
      <w:r w:rsidR="00312E53" w:rsidRPr="00AF42AD">
        <w:rPr>
          <w:rFonts w:asciiTheme="minorHAnsi" w:eastAsia="SimSun" w:hAnsiTheme="minorHAnsi" w:cstheme="minorHAnsi"/>
          <w:color w:val="000000"/>
          <w:sz w:val="22"/>
          <w:szCs w:val="22"/>
          <w:lang w:eastAsia="zh-CN"/>
        </w:rPr>
        <w:t>1</w:t>
      </w:r>
      <w:r w:rsidRPr="00AF42AD">
        <w:rPr>
          <w:rFonts w:asciiTheme="minorHAnsi" w:eastAsia="SimSun" w:hAnsiTheme="minorHAnsi" w:cstheme="minorHAnsi"/>
          <w:color w:val="000000"/>
          <w:sz w:val="22"/>
          <w:szCs w:val="22"/>
          <w:lang w:eastAsia="zh-CN"/>
        </w:rPr>
        <w:t>.</w:t>
      </w:r>
    </w:p>
    <w:p w:rsidR="008661BE" w:rsidRPr="00AF42AD" w:rsidRDefault="00D2631D" w:rsidP="00881F52">
      <w:pPr>
        <w:pStyle w:val="Akapitzlist"/>
        <w:numPr>
          <w:ilvl w:val="1"/>
          <w:numId w:val="25"/>
        </w:numPr>
        <w:autoSpaceDE w:val="0"/>
        <w:autoSpaceDN w:val="0"/>
        <w:adjustRightInd w:val="0"/>
        <w:spacing w:before="20" w:after="40"/>
        <w:ind w:left="567" w:hanging="425"/>
        <w:contextualSpacing/>
        <w:jc w:val="both"/>
        <w:rPr>
          <w:rFonts w:asciiTheme="minorHAnsi" w:eastAsia="SimSun" w:hAnsiTheme="minorHAnsi" w:cstheme="minorHAnsi"/>
          <w:b/>
          <w:sz w:val="22"/>
          <w:szCs w:val="22"/>
          <w:lang w:eastAsia="zh-CN"/>
        </w:rPr>
      </w:pPr>
      <w:r w:rsidRPr="00AF42AD">
        <w:rPr>
          <w:rFonts w:asciiTheme="minorHAnsi" w:eastAsia="SimSun" w:hAnsiTheme="minorHAnsi" w:cstheme="minorHAnsi"/>
          <w:color w:val="000000"/>
          <w:sz w:val="22"/>
          <w:szCs w:val="22"/>
          <w:lang w:eastAsia="zh-CN"/>
        </w:rPr>
        <w:t>Jeżeli złoż</w:t>
      </w:r>
      <w:r w:rsidR="00266D22">
        <w:rPr>
          <w:rFonts w:asciiTheme="minorHAnsi" w:eastAsia="SimSun" w:hAnsiTheme="minorHAnsi" w:cstheme="minorHAnsi"/>
          <w:color w:val="000000"/>
          <w:sz w:val="22"/>
          <w:szCs w:val="22"/>
          <w:lang w:eastAsia="zh-CN"/>
        </w:rPr>
        <w:t>one przez wykonawcę oświadczenia, o których</w:t>
      </w:r>
      <w:r w:rsidRPr="00AF42AD">
        <w:rPr>
          <w:rFonts w:asciiTheme="minorHAnsi" w:eastAsia="SimSun" w:hAnsiTheme="minorHAnsi" w:cstheme="minorHAnsi"/>
          <w:color w:val="000000"/>
          <w:sz w:val="22"/>
          <w:szCs w:val="22"/>
          <w:lang w:eastAsia="zh-CN"/>
        </w:rPr>
        <w:t xml:space="preserve"> mowa w pkt </w:t>
      </w:r>
      <w:r w:rsidR="00312E53" w:rsidRPr="00AF42AD">
        <w:rPr>
          <w:rFonts w:asciiTheme="minorHAnsi" w:eastAsia="SimSun" w:hAnsiTheme="minorHAnsi" w:cstheme="minorHAnsi"/>
          <w:color w:val="000000"/>
          <w:sz w:val="22"/>
          <w:szCs w:val="22"/>
          <w:lang w:eastAsia="zh-CN"/>
        </w:rPr>
        <w:t>1</w:t>
      </w:r>
      <w:r w:rsidR="00266D22">
        <w:rPr>
          <w:rFonts w:asciiTheme="minorHAnsi" w:eastAsia="SimSun" w:hAnsiTheme="minorHAnsi" w:cstheme="minorHAnsi"/>
          <w:color w:val="000000"/>
          <w:sz w:val="22"/>
          <w:szCs w:val="22"/>
          <w:lang w:eastAsia="zh-CN"/>
        </w:rPr>
        <w:t xml:space="preserve"> budzą</w:t>
      </w:r>
      <w:r w:rsidRPr="00AF42AD">
        <w:rPr>
          <w:rFonts w:asciiTheme="minorHAnsi" w:eastAsia="SimSun" w:hAnsiTheme="minorHAnsi" w:cstheme="minorHAnsi"/>
          <w:color w:val="000000"/>
          <w:sz w:val="22"/>
          <w:szCs w:val="22"/>
          <w:lang w:eastAsia="zh-CN"/>
        </w:rPr>
        <w:t xml:space="preserve"> wątpliwości zamawiającego, może on zwrócić się bezpośrednio do podmiotu, który jest w</w:t>
      </w:r>
      <w:r w:rsidR="00D911C1" w:rsidRPr="00AF42AD">
        <w:rPr>
          <w:rFonts w:asciiTheme="minorHAnsi" w:eastAsia="SimSun" w:hAnsiTheme="minorHAnsi" w:cstheme="minorHAnsi"/>
          <w:color w:val="000000"/>
          <w:sz w:val="22"/>
          <w:szCs w:val="22"/>
          <w:lang w:eastAsia="zh-CN"/>
        </w:rPr>
        <w:t> </w:t>
      </w:r>
      <w:r w:rsidRPr="00AF42AD">
        <w:rPr>
          <w:rFonts w:asciiTheme="minorHAnsi" w:eastAsia="SimSun" w:hAnsiTheme="minorHAnsi" w:cstheme="minorHAnsi"/>
          <w:color w:val="000000"/>
          <w:sz w:val="22"/>
          <w:szCs w:val="22"/>
          <w:lang w:eastAsia="zh-CN"/>
        </w:rPr>
        <w:t>posiadaniu informacji lub dokumentów istotnych w tym zakresie dla oceny braku podstaw wykluczenia</w:t>
      </w:r>
      <w:r w:rsidR="00B37D92" w:rsidRPr="00AF42AD">
        <w:rPr>
          <w:rFonts w:asciiTheme="minorHAnsi" w:eastAsia="SimSun" w:hAnsiTheme="minorHAnsi" w:cstheme="minorHAnsi"/>
          <w:color w:val="000000"/>
          <w:sz w:val="22"/>
          <w:szCs w:val="22"/>
          <w:lang w:eastAsia="zh-CN"/>
        </w:rPr>
        <w:t xml:space="preserve"> wykonawcy</w:t>
      </w:r>
      <w:r w:rsidRPr="00AF42AD">
        <w:rPr>
          <w:rFonts w:asciiTheme="minorHAnsi" w:eastAsia="SimSun" w:hAnsiTheme="minorHAnsi" w:cstheme="minorHAnsi"/>
          <w:color w:val="000000"/>
          <w:sz w:val="22"/>
          <w:szCs w:val="22"/>
          <w:lang w:eastAsia="zh-CN"/>
        </w:rPr>
        <w:t>, o</w:t>
      </w:r>
      <w:r w:rsidR="00D911C1" w:rsidRPr="00AF42AD">
        <w:rPr>
          <w:rFonts w:asciiTheme="minorHAnsi" w:eastAsia="SimSun" w:hAnsiTheme="minorHAnsi" w:cstheme="minorHAnsi"/>
          <w:color w:val="000000"/>
          <w:sz w:val="22"/>
          <w:szCs w:val="22"/>
          <w:lang w:eastAsia="zh-CN"/>
        </w:rPr>
        <w:t> </w:t>
      </w:r>
      <w:r w:rsidRPr="00AF42AD">
        <w:rPr>
          <w:rFonts w:asciiTheme="minorHAnsi" w:eastAsia="SimSun" w:hAnsiTheme="minorHAnsi" w:cstheme="minorHAnsi"/>
          <w:color w:val="000000"/>
          <w:sz w:val="22"/>
          <w:szCs w:val="22"/>
          <w:lang w:eastAsia="zh-CN"/>
        </w:rPr>
        <w:t>przedstawienie takich informacji lub dokumentów.</w:t>
      </w:r>
    </w:p>
    <w:p w:rsidR="003305F5" w:rsidRPr="008661BE" w:rsidRDefault="003305F5" w:rsidP="003305F5">
      <w:pPr>
        <w:pStyle w:val="Kolorowalistaakcent11"/>
        <w:numPr>
          <w:ilvl w:val="1"/>
          <w:numId w:val="47"/>
        </w:numPr>
        <w:autoSpaceDE w:val="0"/>
        <w:autoSpaceDN w:val="0"/>
        <w:adjustRightInd w:val="0"/>
        <w:spacing w:line="240" w:lineRule="auto"/>
        <w:ind w:left="426" w:hanging="426"/>
        <w:rPr>
          <w:rFonts w:asciiTheme="minorHAnsi" w:hAnsiTheme="minorHAnsi" w:cstheme="minorHAnsi"/>
          <w:b/>
          <w:sz w:val="22"/>
          <w:szCs w:val="22"/>
        </w:rPr>
      </w:pPr>
      <w:r w:rsidRPr="00AF42AD">
        <w:rPr>
          <w:rFonts w:asciiTheme="minorHAnsi" w:hAnsiTheme="minorHAnsi" w:cstheme="minorHAnsi"/>
          <w:b/>
          <w:sz w:val="22"/>
          <w:szCs w:val="22"/>
        </w:rPr>
        <w:t xml:space="preserve">Zamawiający </w:t>
      </w:r>
      <w:r w:rsidRPr="00AF42AD">
        <w:rPr>
          <w:rFonts w:asciiTheme="minorHAnsi" w:hAnsiTheme="minorHAnsi" w:cstheme="minorHAnsi"/>
          <w:b/>
          <w:bCs/>
          <w:sz w:val="22"/>
          <w:szCs w:val="22"/>
          <w:u w:val="single"/>
        </w:rPr>
        <w:t xml:space="preserve">wezwie </w:t>
      </w:r>
      <w:r w:rsidRPr="00AF42AD">
        <w:rPr>
          <w:rFonts w:asciiTheme="minorHAnsi" w:hAnsiTheme="minorHAnsi" w:cstheme="minorHAnsi"/>
          <w:b/>
          <w:bCs/>
          <w:color w:val="000000"/>
          <w:sz w:val="22"/>
          <w:szCs w:val="22"/>
          <w:u w:val="single"/>
          <w:shd w:val="clear" w:color="auto" w:fill="FFFFFF"/>
        </w:rPr>
        <w:t>wykonawcę</w:t>
      </w:r>
      <w:r w:rsidRPr="00AF42AD">
        <w:rPr>
          <w:rFonts w:asciiTheme="minorHAnsi" w:hAnsiTheme="minorHAnsi" w:cstheme="minorHAnsi"/>
          <w:b/>
          <w:color w:val="000000"/>
          <w:sz w:val="22"/>
          <w:szCs w:val="22"/>
          <w:shd w:val="clear" w:color="auto" w:fill="FFFFFF"/>
        </w:rPr>
        <w:t>, którego oferta została najwyżej oceniona, do złożenia w wyznaczonym terminie (nie</w:t>
      </w:r>
      <w:r w:rsidRPr="00A6647D">
        <w:rPr>
          <w:rFonts w:asciiTheme="minorHAnsi" w:hAnsiTheme="minorHAnsi" w:cstheme="minorHAnsi"/>
          <w:b/>
          <w:color w:val="000000"/>
          <w:sz w:val="22"/>
          <w:szCs w:val="22"/>
          <w:shd w:val="clear" w:color="auto" w:fill="FFFFFF"/>
        </w:rPr>
        <w:t xml:space="preserve"> krótszym niż 5 dni od dnia wezwania) następujących podmiotowych środków dowodowych (aktualnych na dzień złożenia):</w:t>
      </w:r>
    </w:p>
    <w:p w:rsidR="003305F5" w:rsidRDefault="003305F5" w:rsidP="003305F5">
      <w:pPr>
        <w:pStyle w:val="Kolorowalistaakcent11"/>
        <w:autoSpaceDE w:val="0"/>
        <w:autoSpaceDN w:val="0"/>
        <w:adjustRightInd w:val="0"/>
        <w:spacing w:line="240" w:lineRule="auto"/>
        <w:ind w:left="3839"/>
        <w:rPr>
          <w:rFonts w:asciiTheme="minorHAnsi" w:hAnsiTheme="minorHAnsi" w:cstheme="minorHAnsi"/>
          <w:b/>
          <w:sz w:val="22"/>
          <w:szCs w:val="22"/>
        </w:rPr>
      </w:pPr>
    </w:p>
    <w:p w:rsidR="003305F5" w:rsidRPr="00D87083" w:rsidRDefault="003305F5" w:rsidP="003305F5">
      <w:pPr>
        <w:pStyle w:val="Kolorowalistaakcent11"/>
        <w:numPr>
          <w:ilvl w:val="2"/>
          <w:numId w:val="47"/>
        </w:numPr>
        <w:autoSpaceDE w:val="0"/>
        <w:autoSpaceDN w:val="0"/>
        <w:adjustRightInd w:val="0"/>
        <w:spacing w:line="240" w:lineRule="auto"/>
        <w:ind w:left="709" w:hanging="283"/>
        <w:rPr>
          <w:rFonts w:asciiTheme="minorHAnsi" w:hAnsiTheme="minorHAnsi" w:cstheme="minorHAnsi"/>
          <w:b/>
          <w:sz w:val="22"/>
          <w:szCs w:val="22"/>
        </w:rPr>
      </w:pPr>
      <w:r>
        <w:rPr>
          <w:rFonts w:asciiTheme="minorHAnsi" w:hAnsiTheme="minorHAnsi" w:cstheme="minorHAnsi"/>
          <w:b/>
          <w:sz w:val="22"/>
          <w:szCs w:val="22"/>
        </w:rPr>
        <w:t xml:space="preserve">Zamawiający żąda złożenia przez Wykonawcę podmiotowych środków dowodowych na potwierdzenie spełnienia warunków udziału w postępowaniu: </w:t>
      </w:r>
      <w:r w:rsidRPr="00D87083">
        <w:rPr>
          <w:rFonts w:asciiTheme="minorHAnsi" w:hAnsiTheme="minorHAnsi" w:cstheme="minorHAnsi"/>
          <w:sz w:val="22"/>
          <w:szCs w:val="22"/>
        </w:rPr>
        <w:t>nie wymagane</w:t>
      </w:r>
    </w:p>
    <w:p w:rsidR="003305F5" w:rsidRDefault="003305F5" w:rsidP="003305F5">
      <w:pPr>
        <w:pStyle w:val="Kolorowalistaakcent11"/>
        <w:autoSpaceDE w:val="0"/>
        <w:autoSpaceDN w:val="0"/>
        <w:adjustRightInd w:val="0"/>
        <w:spacing w:line="240" w:lineRule="auto"/>
        <w:ind w:left="709"/>
        <w:rPr>
          <w:rFonts w:asciiTheme="minorHAnsi" w:hAnsiTheme="minorHAnsi" w:cstheme="minorHAnsi"/>
          <w:sz w:val="22"/>
          <w:szCs w:val="22"/>
        </w:rPr>
      </w:pPr>
    </w:p>
    <w:p w:rsidR="003305F5" w:rsidRDefault="003305F5" w:rsidP="003305F5">
      <w:pPr>
        <w:pStyle w:val="Kolorowalistaakcent11"/>
        <w:numPr>
          <w:ilvl w:val="2"/>
          <w:numId w:val="47"/>
        </w:numPr>
        <w:autoSpaceDE w:val="0"/>
        <w:autoSpaceDN w:val="0"/>
        <w:adjustRightInd w:val="0"/>
        <w:spacing w:line="240" w:lineRule="auto"/>
        <w:ind w:left="709" w:hanging="283"/>
        <w:rPr>
          <w:rFonts w:asciiTheme="minorHAnsi" w:hAnsiTheme="minorHAnsi" w:cstheme="minorHAnsi"/>
          <w:b/>
          <w:sz w:val="22"/>
          <w:szCs w:val="22"/>
        </w:rPr>
      </w:pPr>
      <w:r>
        <w:rPr>
          <w:rFonts w:asciiTheme="minorHAnsi" w:hAnsiTheme="minorHAnsi" w:cstheme="minorHAnsi"/>
          <w:b/>
          <w:sz w:val="22"/>
          <w:szCs w:val="22"/>
        </w:rPr>
        <w:t xml:space="preserve">Zamawiający żąda złożenia przez Wykonawcę podmiotowych środków dowodowych na potwierdzenie braku podstaw do wykluczenia Wykonawcy z udziału w postępowaniu: </w:t>
      </w:r>
    </w:p>
    <w:p w:rsidR="003305F5" w:rsidRPr="008661BE" w:rsidRDefault="003305F5" w:rsidP="003305F5">
      <w:pPr>
        <w:pStyle w:val="Kolorowalistaakcent11"/>
        <w:autoSpaceDE w:val="0"/>
        <w:autoSpaceDN w:val="0"/>
        <w:adjustRightInd w:val="0"/>
        <w:spacing w:line="240" w:lineRule="auto"/>
        <w:ind w:left="709"/>
        <w:rPr>
          <w:rFonts w:asciiTheme="minorHAnsi" w:hAnsiTheme="minorHAnsi" w:cstheme="minorHAnsi"/>
          <w:sz w:val="22"/>
          <w:szCs w:val="22"/>
        </w:rPr>
      </w:pPr>
    </w:p>
    <w:p w:rsidR="003305F5" w:rsidRPr="008661BE" w:rsidRDefault="003305F5" w:rsidP="003305F5">
      <w:pPr>
        <w:pStyle w:val="Kolorowalistaakcent11"/>
        <w:autoSpaceDE w:val="0"/>
        <w:autoSpaceDN w:val="0"/>
        <w:adjustRightInd w:val="0"/>
        <w:spacing w:line="276" w:lineRule="auto"/>
        <w:ind w:left="709"/>
        <w:rPr>
          <w:rFonts w:asciiTheme="minorHAnsi" w:hAnsiTheme="minorHAnsi" w:cstheme="minorHAnsi"/>
          <w:sz w:val="22"/>
          <w:szCs w:val="22"/>
        </w:rPr>
      </w:pPr>
      <w:r w:rsidRPr="004967D9">
        <w:rPr>
          <w:rFonts w:asciiTheme="minorHAnsi" w:hAnsiTheme="minorHAnsi" w:cstheme="minorHAnsi"/>
          <w:sz w:val="22"/>
          <w:szCs w:val="22"/>
        </w:rPr>
        <w:t>2.1)</w:t>
      </w:r>
      <w:r>
        <w:rPr>
          <w:rFonts w:asciiTheme="minorHAnsi" w:hAnsiTheme="minorHAnsi" w:cstheme="minorHAnsi"/>
          <w:b/>
          <w:sz w:val="22"/>
          <w:szCs w:val="22"/>
        </w:rPr>
        <w:t xml:space="preserve"> </w:t>
      </w:r>
      <w:r w:rsidRPr="009A344D">
        <w:rPr>
          <w:rFonts w:asciiTheme="minorHAnsi" w:hAnsiTheme="minorHAnsi" w:cstheme="minorHAnsi"/>
          <w:i/>
          <w:sz w:val="22"/>
          <w:szCs w:val="22"/>
        </w:rPr>
        <w:t>Odpisu lub informacji z Krajowego Rejestru Sądowego lub z Centralnej Ewidencji i</w:t>
      </w:r>
      <w:r>
        <w:rPr>
          <w:rFonts w:asciiTheme="minorHAnsi" w:hAnsiTheme="minorHAnsi" w:cstheme="minorHAnsi"/>
          <w:i/>
          <w:sz w:val="22"/>
          <w:szCs w:val="22"/>
        </w:rPr>
        <w:t> </w:t>
      </w:r>
      <w:r w:rsidRPr="009A344D">
        <w:rPr>
          <w:rFonts w:asciiTheme="minorHAnsi" w:hAnsiTheme="minorHAnsi" w:cstheme="minorHAnsi"/>
          <w:i/>
          <w:sz w:val="22"/>
          <w:szCs w:val="22"/>
        </w:rPr>
        <w:t>Informacji o</w:t>
      </w:r>
      <w:r>
        <w:rPr>
          <w:rFonts w:asciiTheme="minorHAnsi" w:hAnsiTheme="minorHAnsi" w:cstheme="minorHAnsi"/>
          <w:i/>
          <w:sz w:val="22"/>
          <w:szCs w:val="22"/>
        </w:rPr>
        <w:t> </w:t>
      </w:r>
      <w:r w:rsidRPr="009A344D">
        <w:rPr>
          <w:rFonts w:asciiTheme="minorHAnsi" w:hAnsiTheme="minorHAnsi" w:cstheme="minorHAnsi"/>
          <w:i/>
          <w:sz w:val="22"/>
          <w:szCs w:val="22"/>
        </w:rPr>
        <w:t xml:space="preserve">Działalności Gospodarczej, w zakresie art. 109 ust. 1 pkt 4 ustawy </w:t>
      </w:r>
      <w:proofErr w:type="spellStart"/>
      <w:r w:rsidRPr="009A344D">
        <w:rPr>
          <w:rFonts w:asciiTheme="minorHAnsi" w:hAnsiTheme="minorHAnsi" w:cstheme="minorHAnsi"/>
          <w:i/>
          <w:sz w:val="22"/>
          <w:szCs w:val="22"/>
        </w:rPr>
        <w:t>Pzp</w:t>
      </w:r>
      <w:proofErr w:type="spellEnd"/>
      <w:r w:rsidRPr="009A344D">
        <w:rPr>
          <w:rFonts w:asciiTheme="minorHAnsi" w:hAnsiTheme="minorHAnsi" w:cstheme="minorHAnsi"/>
          <w:i/>
          <w:sz w:val="22"/>
          <w:szCs w:val="22"/>
        </w:rPr>
        <w:t>, sporządzonych nie wcześniej niż 3 miesiące przed jej złożeniem, jeżeli odrębne przepisy wymagają wpisu do rejestru lub ewidencji</w:t>
      </w:r>
      <w:r>
        <w:rPr>
          <w:rFonts w:asciiTheme="minorHAnsi" w:hAnsiTheme="minorHAnsi" w:cstheme="minorHAnsi"/>
          <w:i/>
          <w:sz w:val="22"/>
          <w:szCs w:val="22"/>
        </w:rPr>
        <w:t xml:space="preserve"> – </w:t>
      </w:r>
      <w:r w:rsidRPr="008661BE">
        <w:rPr>
          <w:rFonts w:asciiTheme="minorHAnsi" w:hAnsiTheme="minorHAnsi" w:cstheme="minorHAnsi"/>
          <w:sz w:val="22"/>
          <w:szCs w:val="22"/>
        </w:rPr>
        <w:t>w przypadku oferty składanych przez Wykonawców wspólnie ubiegających się o udzielenie zamówienia, dokument ten składa każdy z Wykonawców oddzielnie.</w:t>
      </w:r>
    </w:p>
    <w:p w:rsidR="003305F5" w:rsidRPr="003305F5" w:rsidRDefault="003305F5" w:rsidP="003305F5">
      <w:pPr>
        <w:suppressAutoHyphens/>
        <w:spacing w:before="240" w:after="0" w:line="240" w:lineRule="auto"/>
        <w:ind w:left="284"/>
        <w:jc w:val="both"/>
        <w:rPr>
          <w:rFonts w:ascii="Calibri" w:eastAsia="Times New Roman" w:hAnsi="Calibri" w:cs="Times New Roman"/>
          <w:b/>
          <w:u w:val="single"/>
          <w:lang w:eastAsia="pl-PL"/>
        </w:rPr>
      </w:pPr>
      <w:r w:rsidRPr="003305F5">
        <w:rPr>
          <w:rFonts w:ascii="Calibri" w:eastAsia="Times New Roman" w:hAnsi="Calibri" w:cs="Times New Roman"/>
          <w:b/>
          <w:u w:val="single"/>
          <w:lang w:eastAsia="pl-PL"/>
        </w:rPr>
        <w:t>Chyba, że Wykonawca wskaże dostępność tego dokumentu w formie elektronicznej pod określonym adresem internetowym ogólnodostępnej i bezpłatnej bazy danych i Zamawiający może pobrać go samodzielnie z tej bazy danych.</w:t>
      </w:r>
    </w:p>
    <w:p w:rsidR="003305F5" w:rsidRPr="008661BE" w:rsidRDefault="003305F5" w:rsidP="003305F5">
      <w:pPr>
        <w:autoSpaceDE w:val="0"/>
        <w:autoSpaceDN w:val="0"/>
        <w:adjustRightInd w:val="0"/>
        <w:spacing w:before="20" w:after="40"/>
        <w:contextualSpacing/>
        <w:jc w:val="both"/>
        <w:rPr>
          <w:rFonts w:eastAsia="SimSun" w:cstheme="minorHAnsi"/>
          <w:b/>
          <w:lang w:eastAsia="zh-CN"/>
        </w:rPr>
      </w:pPr>
    </w:p>
    <w:p w:rsidR="003305F5" w:rsidRPr="00044952"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044952">
        <w:rPr>
          <w:rFonts w:ascii="Calibri" w:hAnsi="Calibri" w:cs="Calibri"/>
          <w:sz w:val="22"/>
          <w:szCs w:val="22"/>
          <w:lang w:eastAsia="pl-PL"/>
        </w:rPr>
        <w:t>Jeżeli wykonawca ma si</w:t>
      </w:r>
      <w:r>
        <w:rPr>
          <w:rFonts w:ascii="Calibri" w:hAnsi="Calibri" w:cs="Calibri"/>
          <w:sz w:val="22"/>
          <w:szCs w:val="22"/>
          <w:lang w:eastAsia="pl-PL"/>
        </w:rPr>
        <w:t xml:space="preserve">edzibę lub miejsce zamieszkania </w:t>
      </w:r>
      <w:r w:rsidRPr="00044952">
        <w:rPr>
          <w:rFonts w:ascii="Calibri" w:hAnsi="Calibri" w:cs="Calibri"/>
          <w:sz w:val="22"/>
          <w:szCs w:val="22"/>
          <w:lang w:eastAsia="pl-PL"/>
        </w:rPr>
        <w:t xml:space="preserve">poza granicami Rzeczypospolitej </w:t>
      </w:r>
      <w:r w:rsidRPr="00044952">
        <w:rPr>
          <w:rFonts w:ascii="Calibri" w:hAnsi="Calibri" w:cs="Calibri"/>
          <w:sz w:val="22"/>
          <w:szCs w:val="22"/>
          <w:lang w:eastAsia="pl-PL"/>
        </w:rPr>
        <w:br/>
        <w:t xml:space="preserve">Polskiej zamiast: </w:t>
      </w:r>
    </w:p>
    <w:p w:rsidR="003305F5" w:rsidRPr="00F65453" w:rsidRDefault="003305F5" w:rsidP="003305F5">
      <w:pPr>
        <w:pStyle w:val="Akapitzlist"/>
        <w:ind w:left="993" w:hanging="284"/>
        <w:jc w:val="both"/>
        <w:rPr>
          <w:rFonts w:ascii="Calibri" w:hAnsi="Calibri" w:cs="Calibri"/>
          <w:sz w:val="22"/>
          <w:szCs w:val="22"/>
          <w:lang w:eastAsia="pl-PL"/>
        </w:rPr>
      </w:pPr>
      <w:r>
        <w:rPr>
          <w:rFonts w:ascii="Calibri" w:hAnsi="Calibri" w:cs="Calibri"/>
          <w:sz w:val="22"/>
          <w:szCs w:val="22"/>
          <w:lang w:eastAsia="pl-PL"/>
        </w:rPr>
        <w:t xml:space="preserve">1) </w:t>
      </w:r>
      <w:r w:rsidRPr="00BC44A4">
        <w:rPr>
          <w:rFonts w:ascii="Calibri" w:hAnsi="Calibri" w:cs="Calibri"/>
          <w:sz w:val="22"/>
          <w:szCs w:val="22"/>
          <w:lang w:eastAsia="pl-PL"/>
        </w:rPr>
        <w:t>odpisu albo informacji z Krajowego Rejestru Sądowego lub z Centralnej Ewidencji i</w:t>
      </w:r>
      <w:r>
        <w:rPr>
          <w:rFonts w:ascii="Calibri" w:hAnsi="Calibri" w:cs="Calibri"/>
          <w:sz w:val="22"/>
          <w:szCs w:val="22"/>
          <w:lang w:eastAsia="pl-PL"/>
        </w:rPr>
        <w:t> </w:t>
      </w:r>
      <w:r w:rsidRPr="00BC44A4">
        <w:rPr>
          <w:rFonts w:ascii="Calibri" w:hAnsi="Calibri" w:cs="Calibri"/>
          <w:sz w:val="22"/>
          <w:szCs w:val="22"/>
          <w:lang w:eastAsia="pl-PL"/>
        </w:rPr>
        <w:t>Informacji o Działalności Gospodarczej, o których mowa w Rozdziale XVII</w:t>
      </w:r>
      <w:r>
        <w:rPr>
          <w:rFonts w:ascii="Calibri" w:hAnsi="Calibri" w:cs="Calibri"/>
          <w:sz w:val="22"/>
          <w:szCs w:val="22"/>
          <w:lang w:eastAsia="pl-PL"/>
        </w:rPr>
        <w:t>I</w:t>
      </w:r>
      <w:r w:rsidRPr="00BC44A4">
        <w:rPr>
          <w:rFonts w:ascii="Calibri" w:hAnsi="Calibri" w:cs="Calibri"/>
          <w:sz w:val="22"/>
          <w:szCs w:val="22"/>
          <w:lang w:eastAsia="pl-PL"/>
        </w:rPr>
        <w:t xml:space="preserve"> pkt 2 </w:t>
      </w:r>
      <w:proofErr w:type="spellStart"/>
      <w:r>
        <w:rPr>
          <w:rFonts w:ascii="Calibri" w:hAnsi="Calibri" w:cs="Calibri"/>
          <w:sz w:val="22"/>
          <w:szCs w:val="22"/>
          <w:lang w:eastAsia="pl-PL"/>
        </w:rPr>
        <w:t>ppkt</w:t>
      </w:r>
      <w:proofErr w:type="spellEnd"/>
      <w:r>
        <w:rPr>
          <w:rFonts w:ascii="Calibri" w:hAnsi="Calibri" w:cs="Calibri"/>
          <w:sz w:val="22"/>
          <w:szCs w:val="22"/>
          <w:lang w:eastAsia="pl-PL"/>
        </w:rPr>
        <w:t xml:space="preserve"> 2) SWZ- </w:t>
      </w:r>
      <w:r w:rsidRPr="00BC44A4">
        <w:rPr>
          <w:rFonts w:ascii="Calibri" w:hAnsi="Calibri" w:cs="Calibri"/>
          <w:sz w:val="22"/>
          <w:szCs w:val="22"/>
          <w:lang w:eastAsia="pl-PL"/>
        </w:rPr>
        <w:t xml:space="preserve">składa dokument lub dokumenty wystawione w kraju, w </w:t>
      </w:r>
      <w:r>
        <w:rPr>
          <w:rFonts w:ascii="Calibri" w:hAnsi="Calibri" w:cs="Calibri"/>
          <w:sz w:val="22"/>
          <w:szCs w:val="22"/>
          <w:lang w:eastAsia="pl-PL"/>
        </w:rPr>
        <w:t xml:space="preserve">którym wykonawca ma siedzibę </w:t>
      </w:r>
      <w:r w:rsidRPr="00BC44A4">
        <w:rPr>
          <w:rFonts w:ascii="Calibri" w:hAnsi="Calibri" w:cs="Calibri"/>
          <w:sz w:val="22"/>
          <w:szCs w:val="22"/>
          <w:lang w:eastAsia="pl-PL"/>
        </w:rPr>
        <w:t xml:space="preserve">lub miejsce zamieszkania, potwierdzające odpowiednio, że: </w:t>
      </w:r>
    </w:p>
    <w:p w:rsidR="003305F5" w:rsidRDefault="003305F5" w:rsidP="003305F5">
      <w:pPr>
        <w:pStyle w:val="Akapitzlist"/>
        <w:ind w:left="993" w:hanging="284"/>
        <w:jc w:val="both"/>
        <w:rPr>
          <w:rFonts w:ascii="Calibri" w:hAnsi="Calibri" w:cs="Calibri"/>
          <w:sz w:val="22"/>
          <w:szCs w:val="22"/>
          <w:lang w:eastAsia="pl-PL"/>
        </w:rPr>
      </w:pPr>
      <w:r>
        <w:rPr>
          <w:rFonts w:ascii="Calibri" w:hAnsi="Calibri" w:cs="Calibri"/>
          <w:sz w:val="22"/>
          <w:szCs w:val="22"/>
          <w:lang w:eastAsia="pl-PL"/>
        </w:rPr>
        <w:t xml:space="preserve">a) nie otwarto jego likwidacji, nie ogłoszono upadłości, jego aktywami nie zarządza </w:t>
      </w:r>
      <w:r>
        <w:rPr>
          <w:rFonts w:ascii="Calibri" w:hAnsi="Calibri" w:cs="Calibri"/>
          <w:sz w:val="22"/>
          <w:szCs w:val="22"/>
          <w:lang w:eastAsia="pl-PL"/>
        </w:rPr>
        <w:br/>
        <w:t xml:space="preserve">likwidator lub sąd, nie zawarł układu z wierzycielami, jego działalność gospodarcza nie </w:t>
      </w:r>
      <w:r>
        <w:rPr>
          <w:rFonts w:ascii="Calibri" w:hAnsi="Calibri" w:cs="Calibri"/>
          <w:sz w:val="22"/>
          <w:szCs w:val="22"/>
          <w:lang w:eastAsia="pl-PL"/>
        </w:rPr>
        <w:br/>
        <w:t xml:space="preserve">jest zawieszona ani nie znajduje się on w innej tego rodzaju sytuacji wynikającej z </w:t>
      </w:r>
      <w:r>
        <w:rPr>
          <w:rFonts w:ascii="Calibri" w:hAnsi="Calibri" w:cs="Calibri"/>
          <w:sz w:val="22"/>
          <w:szCs w:val="22"/>
          <w:lang w:eastAsia="pl-PL"/>
        </w:rPr>
        <w:br/>
        <w:t xml:space="preserve">podobnej procedury przewidzianej w przepisach miejsca wszczęcia tej procedury. </w:t>
      </w:r>
    </w:p>
    <w:p w:rsidR="003305F5" w:rsidRDefault="003305F5" w:rsidP="003305F5">
      <w:pPr>
        <w:pStyle w:val="Akapitzlist"/>
        <w:ind w:left="993" w:hanging="284"/>
        <w:jc w:val="both"/>
        <w:rPr>
          <w:rFonts w:ascii="Calibri" w:hAnsi="Calibri" w:cs="Calibri"/>
          <w:sz w:val="22"/>
          <w:szCs w:val="22"/>
          <w:lang w:eastAsia="pl-PL"/>
        </w:rPr>
      </w:pPr>
      <w:r>
        <w:rPr>
          <w:rFonts w:ascii="Calibri" w:hAnsi="Calibri" w:cs="Calibri"/>
          <w:sz w:val="22"/>
          <w:szCs w:val="22"/>
          <w:lang w:eastAsia="pl-PL"/>
        </w:rPr>
        <w:t>2) Dokument, o którym mowa pkt 3.1) powyżej, powinien być wystawiony nie wcześniej niż 3 miesiące przed ich złożeniem.</w:t>
      </w:r>
    </w:p>
    <w:p w:rsidR="003305F5" w:rsidRDefault="003305F5" w:rsidP="003305F5">
      <w:pPr>
        <w:pStyle w:val="Akapitzlist"/>
        <w:ind w:left="993" w:hanging="284"/>
        <w:jc w:val="both"/>
        <w:rPr>
          <w:rFonts w:ascii="Calibri" w:hAnsi="Calibri" w:cs="Calibri"/>
          <w:sz w:val="22"/>
          <w:szCs w:val="22"/>
          <w:lang w:eastAsia="pl-PL"/>
        </w:rPr>
      </w:pPr>
      <w:r>
        <w:rPr>
          <w:rFonts w:ascii="Calibri" w:hAnsi="Calibri" w:cs="Calibri"/>
          <w:sz w:val="22"/>
          <w:szCs w:val="22"/>
          <w:lang w:eastAsia="pl-PL"/>
        </w:rPr>
        <w:t>3</w:t>
      </w:r>
      <w:r w:rsidRPr="00E61E7C">
        <w:rPr>
          <w:rFonts w:ascii="Calibri" w:hAnsi="Calibri" w:cs="Calibri"/>
          <w:sz w:val="22"/>
          <w:szCs w:val="22"/>
          <w:lang w:eastAsia="pl-PL"/>
        </w:rPr>
        <w:t xml:space="preserve">) Jeżeli w kraju, w którym wykonawca </w:t>
      </w:r>
      <w:r w:rsidRPr="009F6467">
        <w:rPr>
          <w:rFonts w:ascii="Calibri" w:hAnsi="Calibri" w:cs="Calibri"/>
          <w:sz w:val="22"/>
          <w:szCs w:val="22"/>
          <w:lang w:eastAsia="pl-PL"/>
        </w:rPr>
        <w:t>ma siedzibę lub miejsce zamieszkania lub miejsce zamieszkania ma osoba, której dokument dotyczy</w:t>
      </w:r>
      <w:r w:rsidRPr="00E61E7C">
        <w:rPr>
          <w:rFonts w:ascii="Calibri" w:hAnsi="Calibri" w:cs="Calibri"/>
          <w:sz w:val="22"/>
          <w:szCs w:val="22"/>
          <w:lang w:eastAsia="pl-PL"/>
        </w:rPr>
        <w:t xml:space="preserve">, nie wydaje </w:t>
      </w:r>
      <w:r w:rsidRPr="00E61E7C">
        <w:rPr>
          <w:rFonts w:ascii="Calibri" w:hAnsi="Calibri" w:cs="Calibri"/>
          <w:sz w:val="22"/>
          <w:szCs w:val="22"/>
          <w:lang w:eastAsia="pl-PL"/>
        </w:rPr>
        <w:br/>
        <w:t xml:space="preserve">się </w:t>
      </w:r>
      <w:r>
        <w:rPr>
          <w:rFonts w:ascii="Calibri" w:hAnsi="Calibri" w:cs="Calibri"/>
          <w:sz w:val="22"/>
          <w:szCs w:val="22"/>
          <w:lang w:eastAsia="pl-PL"/>
        </w:rPr>
        <w:t>dokumentów, o których mowa w pkt 3</w:t>
      </w:r>
      <w:r w:rsidRPr="00E61E7C">
        <w:rPr>
          <w:rFonts w:ascii="Calibri" w:hAnsi="Calibri" w:cs="Calibri"/>
          <w:sz w:val="22"/>
          <w:szCs w:val="22"/>
          <w:lang w:eastAsia="pl-PL"/>
        </w:rPr>
        <w:t xml:space="preserve"> powyżej, lub gdy dokument</w:t>
      </w:r>
      <w:r>
        <w:rPr>
          <w:rFonts w:ascii="Calibri" w:hAnsi="Calibri" w:cs="Calibri"/>
          <w:sz w:val="22"/>
          <w:szCs w:val="22"/>
          <w:lang w:eastAsia="pl-PL"/>
        </w:rPr>
        <w:t xml:space="preserve">y te nie </w:t>
      </w:r>
      <w:r>
        <w:rPr>
          <w:rFonts w:ascii="Calibri" w:hAnsi="Calibri" w:cs="Calibri"/>
          <w:sz w:val="22"/>
          <w:szCs w:val="22"/>
          <w:lang w:eastAsia="pl-PL"/>
        </w:rPr>
        <w:br/>
        <w:t>odnoszą</w:t>
      </w:r>
      <w:r w:rsidRPr="00E61E7C">
        <w:rPr>
          <w:rFonts w:ascii="Calibri" w:hAnsi="Calibri" w:cs="Calibri"/>
          <w:sz w:val="22"/>
          <w:szCs w:val="22"/>
          <w:lang w:eastAsia="pl-PL"/>
        </w:rPr>
        <w:t xml:space="preserve"> się do wszystkich przypadków, o których mowa </w:t>
      </w:r>
      <w:r w:rsidRPr="00EA0DFA">
        <w:rPr>
          <w:rFonts w:ascii="Calibri" w:hAnsi="Calibri" w:cs="Calibri"/>
          <w:sz w:val="22"/>
          <w:szCs w:val="22"/>
          <w:lang w:eastAsia="pl-PL"/>
        </w:rPr>
        <w:t xml:space="preserve">w art. 108 ust. 1 pkt 1, 2 i 4, art. </w:t>
      </w:r>
      <w:r w:rsidRPr="00EA0DFA">
        <w:rPr>
          <w:rFonts w:ascii="Calibri" w:hAnsi="Calibri" w:cs="Calibri"/>
          <w:sz w:val="22"/>
          <w:szCs w:val="22"/>
          <w:lang w:eastAsia="pl-PL"/>
        </w:rPr>
        <w:br/>
      </w:r>
      <w:r w:rsidRPr="00EA0DFA">
        <w:rPr>
          <w:rFonts w:ascii="Calibri" w:hAnsi="Calibri" w:cs="Calibri"/>
          <w:sz w:val="22"/>
          <w:szCs w:val="22"/>
          <w:lang w:eastAsia="pl-PL"/>
        </w:rPr>
        <w:lastRenderedPageBreak/>
        <w:t>109 ust. 1 pkt 1</w:t>
      </w:r>
      <w:r>
        <w:rPr>
          <w:rFonts w:ascii="Calibri" w:hAnsi="Calibri" w:cs="Calibri"/>
          <w:sz w:val="22"/>
          <w:szCs w:val="22"/>
          <w:lang w:eastAsia="pl-PL"/>
        </w:rPr>
        <w:t>, 2 lit. a i b oraz pkt 3 ustawy</w:t>
      </w:r>
      <w:r w:rsidRPr="00E61E7C">
        <w:rPr>
          <w:rFonts w:ascii="Calibri" w:hAnsi="Calibri" w:cs="Calibri"/>
          <w:sz w:val="22"/>
          <w:szCs w:val="22"/>
          <w:lang w:eastAsia="pl-PL"/>
        </w:rPr>
        <w:t>, zastępuje się je odpowiednio w całości lub w części dokumentem</w:t>
      </w:r>
      <w:r>
        <w:rPr>
          <w:rFonts w:ascii="Calibri" w:hAnsi="Calibri" w:cs="Calibri"/>
          <w:sz w:val="22"/>
          <w:szCs w:val="22"/>
          <w:lang w:eastAsia="pl-PL"/>
        </w:rPr>
        <w:t xml:space="preserve"> </w:t>
      </w:r>
      <w:r w:rsidRPr="00E61E7C">
        <w:rPr>
          <w:rFonts w:ascii="Calibri" w:hAnsi="Calibri" w:cs="Calibri"/>
          <w:sz w:val="22"/>
          <w:szCs w:val="22"/>
          <w:lang w:eastAsia="pl-PL"/>
        </w:rPr>
        <w:t>zawierającym odpowiednio oświadczenie wykonawcy,</w:t>
      </w:r>
      <w:r>
        <w:rPr>
          <w:rFonts w:ascii="Calibri" w:hAnsi="Calibri" w:cs="Calibri"/>
          <w:sz w:val="22"/>
          <w:szCs w:val="22"/>
          <w:lang w:eastAsia="pl-PL"/>
        </w:rPr>
        <w:t xml:space="preserve"> ze wskazaniem osoby albo osób </w:t>
      </w:r>
      <w:r w:rsidRPr="00E61E7C">
        <w:rPr>
          <w:rFonts w:ascii="Calibri" w:hAnsi="Calibri" w:cs="Calibri"/>
          <w:sz w:val="22"/>
          <w:szCs w:val="22"/>
          <w:lang w:eastAsia="pl-PL"/>
        </w:rPr>
        <w:t>uprawnionych do jego reprezentacji, lub oświadczen</w:t>
      </w:r>
      <w:r>
        <w:rPr>
          <w:rFonts w:ascii="Calibri" w:hAnsi="Calibri" w:cs="Calibri"/>
          <w:sz w:val="22"/>
          <w:szCs w:val="22"/>
          <w:lang w:eastAsia="pl-PL"/>
        </w:rPr>
        <w:t xml:space="preserve">ie osoby, której dokument miał </w:t>
      </w:r>
      <w:r w:rsidRPr="00E61E7C">
        <w:rPr>
          <w:rFonts w:ascii="Calibri" w:hAnsi="Calibri" w:cs="Calibri"/>
          <w:sz w:val="22"/>
          <w:szCs w:val="22"/>
          <w:lang w:eastAsia="pl-PL"/>
        </w:rPr>
        <w:t xml:space="preserve">dotyczyć, złożone pod przysięgą, lub jeżeli w kraju, w którym wykonawca ma siedzibę lub miejsce zamieszkania </w:t>
      </w:r>
      <w:r w:rsidRPr="009F6467">
        <w:rPr>
          <w:rFonts w:ascii="Calibri" w:hAnsi="Calibri" w:cs="Calibri"/>
          <w:sz w:val="22"/>
          <w:szCs w:val="22"/>
          <w:lang w:eastAsia="pl-PL"/>
        </w:rPr>
        <w:t>lub miejsce zamieszkania ma osoba, której dokument miał dotyczyć,</w:t>
      </w:r>
      <w:r>
        <w:rPr>
          <w:rFonts w:ascii="Calibri" w:hAnsi="Calibri" w:cs="Calibri"/>
          <w:sz w:val="22"/>
          <w:szCs w:val="22"/>
          <w:lang w:eastAsia="pl-PL"/>
        </w:rPr>
        <w:t xml:space="preserve"> </w:t>
      </w:r>
      <w:r w:rsidRPr="00E61E7C">
        <w:rPr>
          <w:rFonts w:ascii="Calibri" w:hAnsi="Calibri" w:cs="Calibri"/>
          <w:sz w:val="22"/>
          <w:szCs w:val="22"/>
          <w:lang w:eastAsia="pl-PL"/>
        </w:rPr>
        <w:t>nie ma przepisów o oświadczeniu pod przysięgą, złożone przed organem sądowym lub administracyjnym, notariuszem, organem samorządu zawodowego lub gospodarczego, właściwym ze względu na siedzibę lub miejsce zamieszkania wykonawcy</w:t>
      </w:r>
      <w:r>
        <w:rPr>
          <w:rFonts w:ascii="Calibri" w:hAnsi="Calibri" w:cs="Calibri"/>
          <w:sz w:val="22"/>
          <w:szCs w:val="22"/>
          <w:lang w:eastAsia="pl-PL"/>
        </w:rPr>
        <w:t xml:space="preserve"> </w:t>
      </w:r>
      <w:r w:rsidRPr="009F6467">
        <w:rPr>
          <w:rFonts w:ascii="Calibri" w:hAnsi="Calibri" w:cs="Calibri"/>
          <w:sz w:val="22"/>
          <w:szCs w:val="22"/>
          <w:lang w:eastAsia="pl-PL"/>
        </w:rPr>
        <w:t>lub miejsce zamieszkania osoby, której dokument miał dotyczyć.</w:t>
      </w:r>
    </w:p>
    <w:p w:rsidR="003305F5" w:rsidRPr="00044952" w:rsidRDefault="003305F5" w:rsidP="003305F5">
      <w:pPr>
        <w:pStyle w:val="Akapitzlist"/>
        <w:ind w:left="993" w:hanging="284"/>
        <w:jc w:val="both"/>
        <w:rPr>
          <w:rFonts w:ascii="Calibri" w:hAnsi="Calibri" w:cs="Calibri"/>
          <w:sz w:val="22"/>
          <w:szCs w:val="22"/>
          <w:lang w:eastAsia="pl-PL"/>
        </w:rPr>
      </w:pPr>
      <w:r w:rsidRPr="00E61E7C">
        <w:rPr>
          <w:rFonts w:ascii="Calibri" w:hAnsi="Calibri" w:cs="Calibri"/>
          <w:sz w:val="22"/>
          <w:szCs w:val="22"/>
          <w:lang w:eastAsia="pl-PL"/>
        </w:rPr>
        <w:t xml:space="preserve"> </w:t>
      </w:r>
      <w:r>
        <w:rPr>
          <w:rFonts w:ascii="Calibri" w:hAnsi="Calibri" w:cs="Calibri"/>
          <w:sz w:val="22"/>
          <w:szCs w:val="22"/>
          <w:lang w:eastAsia="pl-PL"/>
        </w:rPr>
        <w:t xml:space="preserve">    </w:t>
      </w:r>
      <w:r w:rsidRPr="00E61E7C">
        <w:rPr>
          <w:rFonts w:ascii="Calibri" w:hAnsi="Calibri" w:cs="Calibri"/>
          <w:sz w:val="22"/>
          <w:szCs w:val="22"/>
          <w:lang w:eastAsia="pl-PL"/>
        </w:rPr>
        <w:t>Zapisy pkt</w:t>
      </w:r>
      <w:r>
        <w:rPr>
          <w:rFonts w:ascii="Calibri" w:hAnsi="Calibri" w:cs="Calibri"/>
          <w:sz w:val="22"/>
          <w:szCs w:val="22"/>
          <w:lang w:eastAsia="pl-PL"/>
        </w:rPr>
        <w:t xml:space="preserve"> 2</w:t>
      </w:r>
      <w:r w:rsidRPr="00E61E7C">
        <w:rPr>
          <w:rFonts w:ascii="Calibri" w:hAnsi="Calibri" w:cs="Calibri"/>
          <w:sz w:val="22"/>
          <w:szCs w:val="22"/>
          <w:lang w:eastAsia="pl-PL"/>
        </w:rPr>
        <w:t>) powyżej w zakresie wystawienia dokumentu stosuje się.</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jest to niezbędne do zapewnienia odpowiedniego przebiegu postępowania o udzielenie zamówienia, zamawiający może na każdym etapie postępowania wezwać wykonawców do złożenia wszystkich lub niektórych podmiotowych środków dowodowych.</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Wykonawca składa podmiotowe środki dowodowe na wezwanie zamawiającego. Dokumenty te powinny być aktualne na dzień ich złożenia.</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oświadczeniu, o</w:t>
      </w:r>
      <w:r>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którym mowa w pkt 1 SWZ dane umożliwiające dostęp do tych środków.</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shd w:val="clear" w:color="auto" w:fill="FFFFFF"/>
          <w:lang w:eastAsia="zh-CN"/>
        </w:rPr>
        <w:t>Wykonawca nie jest zobowiązany do złożenia podmiotowych środków dowodowych, które zamawiający posiada, jeżeli wykonawca wskaże te środki oraz potwierdzi ich prawidłowość i</w:t>
      </w:r>
      <w:r>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aktualność.</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A25A3B">
        <w:rPr>
          <w:rFonts w:asciiTheme="minorHAnsi" w:eastAsia="SimSun" w:hAnsiTheme="minorHAnsi" w:cstheme="minorHAnsi"/>
          <w:color w:val="000000"/>
          <w:sz w:val="22"/>
          <w:szCs w:val="22"/>
          <w:lang w:eastAsia="zh-CN"/>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3305F5" w:rsidRPr="00382B0A"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Złożenie, uzupełnienie lub poprawienie podmiotowych środków dowodowych nie może służyć potwierdzeniu spełniania kryteriów selekcji.</w:t>
      </w:r>
    </w:p>
    <w:p w:rsidR="003305F5" w:rsidRPr="00382B0A"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Zamawiający może żądać od wykonawców wyjaśnień dotyczących treści złożonych podmiotowych środków dowodowych.</w:t>
      </w:r>
    </w:p>
    <w:p w:rsidR="003305F5" w:rsidRPr="00382B0A"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color w:val="000000"/>
          <w:sz w:val="22"/>
          <w:szCs w:val="22"/>
          <w:lang w:eastAsia="zh-CN"/>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3305F5" w:rsidRPr="00382B0A"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sz w:val="22"/>
          <w:szCs w:val="22"/>
          <w:lang w:eastAsia="zh-CN"/>
        </w:rPr>
        <w:t xml:space="preserve">Oświadczenia o których mowa w pkt  1 SWZ </w:t>
      </w:r>
      <w:r w:rsidRPr="00382B0A">
        <w:rPr>
          <w:rFonts w:asciiTheme="minorHAnsi" w:eastAsia="SimSun" w:hAnsiTheme="minorHAnsi" w:cstheme="minorHAnsi"/>
          <w:color w:val="000000"/>
          <w:sz w:val="22"/>
          <w:szCs w:val="22"/>
          <w:shd w:val="clear" w:color="auto" w:fill="FFFFFF"/>
          <w:lang w:eastAsia="zh-CN"/>
        </w:rPr>
        <w:t>składa się, pod rygorem nieważności, w formie elektronicznej lub w postaci elektronicznej opatrzonej podpisem zaufanym lub podpisem osobistym.</w:t>
      </w:r>
    </w:p>
    <w:p w:rsidR="003305F5" w:rsidRPr="00382B0A"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hAnsiTheme="minorHAnsi" w:cstheme="minorHAnsi"/>
          <w:sz w:val="22"/>
          <w:szCs w:val="22"/>
          <w:lang w:eastAsia="pl-PL"/>
        </w:rPr>
        <w:t>Podmiotowe środki dowodowe</w:t>
      </w:r>
      <w:r w:rsidRPr="00382B0A">
        <w:rPr>
          <w:rFonts w:asciiTheme="minorHAnsi" w:hAnsiTheme="minorHAnsi" w:cstheme="minorHAnsi"/>
          <w:sz w:val="22"/>
          <w:szCs w:val="22"/>
          <w:shd w:val="clear" w:color="auto" w:fill="FFFFFF"/>
          <w:lang w:eastAsia="pl-PL"/>
        </w:rPr>
        <w:t xml:space="preserve"> </w:t>
      </w:r>
      <w:r w:rsidRPr="00382B0A">
        <w:rPr>
          <w:rFonts w:asciiTheme="minorHAnsi" w:hAnsiTheme="minorHAnsi" w:cstheme="minorHAnsi"/>
          <w:color w:val="000000"/>
          <w:sz w:val="22"/>
          <w:szCs w:val="22"/>
          <w:shd w:val="clear" w:color="auto" w:fill="FFFFFF"/>
          <w:lang w:eastAsia="pl-PL"/>
        </w:rPr>
        <w:t xml:space="preserve">sporządza się w postaci elektronicznej, w formatach danych określonych w przepisach wydanych na podstawie </w:t>
      </w:r>
      <w:r w:rsidRPr="00382B0A">
        <w:rPr>
          <w:rFonts w:asciiTheme="minorHAnsi" w:hAnsiTheme="minorHAnsi" w:cstheme="minorHAnsi"/>
          <w:sz w:val="22"/>
          <w:szCs w:val="22"/>
          <w:shd w:val="clear" w:color="auto" w:fill="FFFFFF"/>
          <w:lang w:eastAsia="pl-PL"/>
        </w:rPr>
        <w:t>art. 18</w:t>
      </w:r>
      <w:r w:rsidRPr="00382B0A">
        <w:rPr>
          <w:rFonts w:asciiTheme="minorHAnsi" w:hAnsiTheme="minorHAnsi" w:cstheme="minorHAnsi"/>
          <w:color w:val="000000"/>
          <w:sz w:val="22"/>
          <w:szCs w:val="22"/>
          <w:shd w:val="clear" w:color="auto" w:fill="FFFFFF"/>
          <w:lang w:eastAsia="pl-PL"/>
        </w:rPr>
        <w:t xml:space="preserve"> ustawy z dnia 17 lutego 2005 r. o informatyzacji działalności podmiotów realizujących zadania publiczne (Dz. U. z 2020 r. poz. 346, 568, 695, 1517 i 2320), </w:t>
      </w:r>
      <w:r w:rsidRPr="00382B0A">
        <w:rPr>
          <w:rFonts w:asciiTheme="minorHAnsi" w:eastAsia="SimSun" w:hAnsiTheme="minorHAnsi" w:cstheme="minorHAnsi"/>
          <w:color w:val="000000"/>
          <w:sz w:val="22"/>
          <w:szCs w:val="22"/>
          <w:shd w:val="clear" w:color="auto" w:fill="FFFFFF"/>
          <w:lang w:eastAsia="zh-CN"/>
        </w:rPr>
        <w:t xml:space="preserve">z zastrzeżeniem formatów, o których mowa w </w:t>
      </w:r>
      <w:r w:rsidRPr="00382B0A">
        <w:rPr>
          <w:rFonts w:asciiTheme="minorHAnsi" w:eastAsia="SimSun" w:hAnsiTheme="minorHAnsi" w:cstheme="minorHAnsi"/>
          <w:sz w:val="22"/>
          <w:szCs w:val="22"/>
          <w:shd w:val="clear" w:color="auto" w:fill="FFFFFF"/>
          <w:lang w:eastAsia="zh-CN"/>
        </w:rPr>
        <w:t>art. 66 ust. 1</w:t>
      </w:r>
      <w:r w:rsidRPr="00382B0A">
        <w:rPr>
          <w:rFonts w:asciiTheme="minorHAnsi" w:eastAsia="SimSun" w:hAnsiTheme="minorHAnsi" w:cstheme="minorHAnsi"/>
          <w:color w:val="000000"/>
          <w:sz w:val="22"/>
          <w:szCs w:val="22"/>
          <w:shd w:val="clear" w:color="auto" w:fill="FFFFFF"/>
          <w:lang w:eastAsia="zh-CN"/>
        </w:rPr>
        <w:t xml:space="preserve"> ustawy, z uwzględnieniem rodzaju przekazywanych danych.</w:t>
      </w:r>
    </w:p>
    <w:p w:rsidR="003305F5" w:rsidRPr="00382B0A"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b/>
          <w:sz w:val="22"/>
          <w:szCs w:val="22"/>
          <w:lang w:eastAsia="zh-CN"/>
        </w:rPr>
      </w:pPr>
      <w:r w:rsidRPr="00382B0A">
        <w:rPr>
          <w:rFonts w:asciiTheme="minorHAnsi" w:eastAsia="SimSun" w:hAnsiTheme="minorHAnsi" w:cstheme="minorHAnsi"/>
          <w:sz w:val="22"/>
          <w:szCs w:val="22"/>
          <w:lang w:eastAsia="zh-CN"/>
        </w:rPr>
        <w:t>Podmiotowe środki dowodowe</w:t>
      </w:r>
      <w:r w:rsidRPr="00382B0A">
        <w:rPr>
          <w:rFonts w:asciiTheme="minorHAnsi" w:eastAsia="SimSun" w:hAnsiTheme="minorHAnsi" w:cstheme="minorHAnsi"/>
          <w:sz w:val="22"/>
          <w:szCs w:val="22"/>
          <w:shd w:val="clear" w:color="auto" w:fill="FFFFFF"/>
          <w:lang w:eastAsia="zh-CN"/>
        </w:rPr>
        <w:t xml:space="preserve"> przekazuje się:</w:t>
      </w:r>
    </w:p>
    <w:p w:rsidR="003305F5" w:rsidRPr="00D2631D" w:rsidRDefault="003305F5" w:rsidP="003305F5">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shd w:val="clear" w:color="auto" w:fill="FFFFFF"/>
          <w:lang w:eastAsia="zh-CN"/>
        </w:rPr>
      </w:pPr>
      <w:r w:rsidRPr="00D2631D">
        <w:rPr>
          <w:rFonts w:eastAsia="SimSun" w:cstheme="minorHAnsi"/>
          <w:color w:val="000000"/>
          <w:lang w:eastAsia="zh-CN"/>
        </w:rPr>
        <w:lastRenderedPageBreak/>
        <w:t xml:space="preserve">w przypadku, gdy zostały wystawione jako dokument elektroniczny przez upoważnione podmioty inne niż wykonawca, wykonawca wspólnie ubiegający się o udzielenie zamówienia, podmiot udostępniający zasoby </w:t>
      </w:r>
      <w:r w:rsidRPr="00D2631D">
        <w:rPr>
          <w:rFonts w:eastAsia="SimSun" w:cstheme="minorHAnsi"/>
          <w:b/>
          <w:bCs/>
          <w:color w:val="000000"/>
          <w:lang w:eastAsia="zh-CN"/>
        </w:rPr>
        <w:t>- przekazuje się ten dokument elektroniczny;</w:t>
      </w:r>
    </w:p>
    <w:p w:rsidR="003305F5" w:rsidRPr="00A25A3B" w:rsidRDefault="003305F5" w:rsidP="003305F5">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zostały wystawione jako dokument w postaci papierowej przez upoważnione podmioty inne niż wykonawca, wykonawca wspólnie ubiegający się o udzielenie zamówienia, podmiot udostępniający zasoby - </w:t>
      </w:r>
      <w:r w:rsidRPr="00D2631D">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A25A3B">
        <w:rPr>
          <w:rFonts w:eastAsia="SimSun" w:cstheme="minorHAnsi"/>
          <w:color w:val="000000"/>
          <w:lang w:eastAsia="zh-CN"/>
        </w:rPr>
        <w:t> </w:t>
      </w:r>
    </w:p>
    <w:p w:rsidR="003305F5" w:rsidRPr="00D2631D" w:rsidRDefault="003305F5" w:rsidP="003305F5">
      <w:pPr>
        <w:autoSpaceDE w:val="0"/>
        <w:autoSpaceDN w:val="0"/>
        <w:adjustRightInd w:val="0"/>
        <w:spacing w:before="20" w:after="40"/>
        <w:ind w:left="993"/>
        <w:contextualSpacing/>
        <w:jc w:val="both"/>
        <w:rPr>
          <w:rFonts w:eastAsia="SimSun" w:cstheme="minorHAnsi"/>
          <w:i/>
          <w:iCs/>
          <w:color w:val="000000"/>
          <w:lang w:eastAsia="zh-CN"/>
        </w:rPr>
      </w:pPr>
      <w:r w:rsidRPr="00D2631D">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3305F5" w:rsidRPr="00D2631D" w:rsidRDefault="003305F5" w:rsidP="003305F5">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nie zostały wystawione przez upoważnione podmioty inne niż wykonawca, wykonawca wspólnie ubiegający się o udzielenie zamówienia, podmiot udostępniający zasoby </w:t>
      </w:r>
      <w:r w:rsidRPr="00D2631D">
        <w:rPr>
          <w:rFonts w:eastAsia="SimSun" w:cstheme="minorHAnsi"/>
          <w:b/>
          <w:bCs/>
          <w:color w:val="000000"/>
          <w:lang w:eastAsia="zh-CN"/>
        </w:rPr>
        <w:t>- przekazuje się je w postaci elektronicznej i opatruje się kwalifikowanym podpisem elektronicznym, podpisem zaufanym lub podpisem osobistym</w:t>
      </w:r>
      <w:r w:rsidRPr="00D2631D">
        <w:rPr>
          <w:rFonts w:eastAsia="SimSun" w:cstheme="minorHAnsi"/>
          <w:color w:val="000000"/>
          <w:lang w:eastAsia="zh-CN"/>
        </w:rPr>
        <w:t>.</w:t>
      </w:r>
    </w:p>
    <w:p w:rsidR="003305F5" w:rsidRPr="00A25A3B" w:rsidRDefault="003305F5" w:rsidP="003305F5">
      <w:pPr>
        <w:numPr>
          <w:ilvl w:val="0"/>
          <w:numId w:val="23"/>
        </w:numPr>
        <w:autoSpaceDE w:val="0"/>
        <w:autoSpaceDN w:val="0"/>
        <w:adjustRightInd w:val="0"/>
        <w:spacing w:before="20" w:after="40" w:line="240" w:lineRule="auto"/>
        <w:ind w:left="993" w:hanging="284"/>
        <w:contextualSpacing/>
        <w:jc w:val="both"/>
        <w:rPr>
          <w:rFonts w:eastAsia="SimSun" w:cstheme="minorHAnsi"/>
          <w:color w:val="000000"/>
          <w:lang w:eastAsia="zh-CN"/>
        </w:rPr>
      </w:pPr>
      <w:r w:rsidRPr="00D2631D">
        <w:rPr>
          <w:rFonts w:eastAsia="SimSun" w:cstheme="minorHAnsi"/>
          <w:color w:val="000000"/>
          <w:lang w:eastAsia="zh-CN"/>
        </w:rPr>
        <w:t xml:space="preserve">w przypadku, gdy nie zostały </w:t>
      </w:r>
      <w:r w:rsidRPr="00D2631D">
        <w:rPr>
          <w:rFonts w:eastAsia="SimSun" w:cstheme="minorHAnsi"/>
          <w:color w:val="000000"/>
          <w:shd w:val="clear" w:color="auto" w:fill="FFFFFF"/>
          <w:lang w:eastAsia="zh-CN"/>
        </w:rPr>
        <w:t xml:space="preserve">wystawione </w:t>
      </w:r>
      <w:r w:rsidRPr="00D2631D">
        <w:rPr>
          <w:rFonts w:eastAsia="SimSun" w:cstheme="minorHAnsi"/>
          <w:color w:val="000000"/>
          <w:lang w:eastAsia="zh-CN"/>
        </w:rPr>
        <w:t>przez upoważnione podmioty inne niż wykonawca, wykonawca wspólnie ubiegający się o udzielenie zamówienia, podmiot udostępniający zasoby a sporządzono je</w:t>
      </w:r>
      <w:r w:rsidRPr="00D2631D">
        <w:rPr>
          <w:rFonts w:eastAsia="SimSun" w:cstheme="minorHAnsi"/>
          <w:b/>
          <w:bCs/>
          <w:color w:val="000000"/>
          <w:lang w:eastAsia="zh-CN"/>
        </w:rPr>
        <w:t xml:space="preserve"> </w:t>
      </w:r>
      <w:r w:rsidRPr="00D2631D">
        <w:rPr>
          <w:rFonts w:eastAsia="SimSun" w:cstheme="minorHAnsi"/>
          <w:color w:val="000000"/>
          <w:shd w:val="clear" w:color="auto" w:fill="FFFFFF"/>
          <w:lang w:eastAsia="zh-CN"/>
        </w:rPr>
        <w:t>jako dokument w postaci papierowej i</w:t>
      </w:r>
      <w:r>
        <w:rPr>
          <w:rFonts w:eastAsia="SimSun" w:cstheme="minorHAnsi"/>
          <w:color w:val="000000"/>
          <w:shd w:val="clear" w:color="auto" w:fill="FFFFFF"/>
          <w:lang w:eastAsia="zh-CN"/>
        </w:rPr>
        <w:t> </w:t>
      </w:r>
      <w:r w:rsidRPr="00D2631D">
        <w:rPr>
          <w:rFonts w:eastAsia="SimSun" w:cstheme="minorHAnsi"/>
          <w:color w:val="000000"/>
          <w:shd w:val="clear" w:color="auto" w:fill="FFFFFF"/>
          <w:lang w:eastAsia="zh-CN"/>
        </w:rPr>
        <w:t xml:space="preserve">opatrzono własnoręcznym podpisem </w:t>
      </w:r>
      <w:r w:rsidRPr="00D2631D">
        <w:rPr>
          <w:rFonts w:eastAsia="SimSun" w:cstheme="minorHAnsi"/>
          <w:color w:val="000000"/>
          <w:lang w:eastAsia="zh-CN"/>
        </w:rPr>
        <w:t xml:space="preserve">- </w:t>
      </w:r>
      <w:r w:rsidRPr="00D2631D">
        <w:rPr>
          <w:rFonts w:eastAsia="SimSun" w:cstheme="minorHAnsi"/>
          <w:b/>
          <w:bCs/>
          <w:color w:val="000000"/>
          <w:lang w:eastAsia="zh-CN"/>
        </w:rPr>
        <w:t>przekazuje się cyfrowe odwzorowanie tego dokumentu opatrzone kwalifikowanym podpisem elektronicznym, podpisem zaufanym lub podpisem osobistym, poświadczające zgodność cyfrowego odwzorowania z dokumentem w postaci papierowej.</w:t>
      </w:r>
      <w:r w:rsidRPr="00A25A3B">
        <w:rPr>
          <w:rFonts w:eastAsia="SimSun" w:cstheme="minorHAnsi"/>
          <w:color w:val="000000"/>
          <w:lang w:eastAsia="zh-CN"/>
        </w:rPr>
        <w:t> </w:t>
      </w:r>
    </w:p>
    <w:p w:rsidR="003305F5" w:rsidRPr="00D2631D" w:rsidRDefault="003305F5" w:rsidP="003305F5">
      <w:pPr>
        <w:autoSpaceDE w:val="0"/>
        <w:autoSpaceDN w:val="0"/>
        <w:adjustRightInd w:val="0"/>
        <w:spacing w:before="20" w:after="40"/>
        <w:ind w:left="993"/>
        <w:contextualSpacing/>
        <w:jc w:val="both"/>
        <w:rPr>
          <w:rFonts w:eastAsia="SimSun" w:cstheme="minorHAnsi"/>
          <w:i/>
          <w:iCs/>
          <w:color w:val="000000"/>
          <w:lang w:eastAsia="zh-CN"/>
        </w:rPr>
      </w:pPr>
      <w:r w:rsidRPr="00D2631D">
        <w:rPr>
          <w:rFonts w:eastAsia="SimSun" w:cstheme="minorHAnsi"/>
          <w:i/>
          <w:iCs/>
          <w:color w:val="000000"/>
          <w:lang w:eastAsia="zh-CN"/>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w:t>
      </w:r>
      <w:r>
        <w:rPr>
          <w:rFonts w:eastAsia="SimSun" w:cstheme="minorHAnsi"/>
          <w:i/>
          <w:iCs/>
          <w:color w:val="000000"/>
          <w:lang w:eastAsia="zh-CN"/>
        </w:rPr>
        <w:t>średniego dostępu do oryginału.</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lang w:eastAsia="zh-CN"/>
        </w:rPr>
        <w:t>W przypadku przekazywania dokumentu elektronicznego w formacie poddającym dane kompresji, opatrzenie pliku zawierającego skompresowane dokumenty kwalifikowanym podpisem elektronicznym, podpisem zaufanym lub podpisem osobistym, jest równoznaczne z</w:t>
      </w:r>
      <w:r>
        <w:rPr>
          <w:rFonts w:asciiTheme="minorHAnsi" w:eastAsia="SimSun" w:hAnsiTheme="minorHAnsi" w:cstheme="minorHAnsi"/>
          <w:color w:val="000000"/>
          <w:sz w:val="22"/>
          <w:szCs w:val="22"/>
          <w:lang w:eastAsia="zh-CN"/>
        </w:rPr>
        <w:t> </w:t>
      </w:r>
      <w:r w:rsidRPr="00A25A3B">
        <w:rPr>
          <w:rFonts w:asciiTheme="minorHAnsi" w:eastAsia="SimSun" w:hAnsiTheme="minorHAnsi" w:cstheme="minorHAnsi"/>
          <w:color w:val="000000"/>
          <w:sz w:val="22"/>
          <w:szCs w:val="22"/>
          <w:lang w:eastAsia="zh-CN"/>
        </w:rPr>
        <w:t>opatrzeniem wszystkich dokumentów zawartych w tym pliku odpowiednio kwalifikowanym podpisem elektronicznym, podpisem zaufanym lub podpisem osobistym.</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sz w:val="22"/>
          <w:szCs w:val="22"/>
          <w:lang w:eastAsia="zh-CN"/>
        </w:rPr>
        <w:t>Oświadczenia wskazane w pkt 1 i 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sz w:val="22"/>
          <w:szCs w:val="22"/>
          <w:lang w:eastAsia="zh-CN"/>
        </w:rPr>
        <w:t xml:space="preserve">przekazuje się środkiem komunikacji elektronicznej wskazanym w </w:t>
      </w:r>
      <w:r w:rsidRPr="00840653">
        <w:rPr>
          <w:rFonts w:asciiTheme="minorHAnsi" w:eastAsia="SimSun" w:hAnsiTheme="minorHAnsi" w:cstheme="minorHAnsi"/>
          <w:sz w:val="22"/>
          <w:szCs w:val="22"/>
          <w:lang w:eastAsia="zh-CN"/>
        </w:rPr>
        <w:t>rozdziale VII SWZ.</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shd w:val="clear" w:color="auto" w:fill="FFFFFF"/>
          <w:lang w:eastAsia="zh-CN"/>
        </w:rPr>
        <w:t xml:space="preserve">W przypadku, gdy oświadczenia o których mowa w pkt 1 SWZ lub </w:t>
      </w:r>
      <w:r w:rsidRPr="00A25A3B">
        <w:rPr>
          <w:rFonts w:asciiTheme="minorHAnsi" w:eastAsia="SimSun" w:hAnsiTheme="minorHAnsi" w:cstheme="minorHAnsi"/>
          <w:sz w:val="22"/>
          <w:szCs w:val="22"/>
          <w:lang w:eastAsia="zh-CN"/>
        </w:rPr>
        <w:t>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color w:val="000000"/>
          <w:sz w:val="22"/>
          <w:szCs w:val="22"/>
          <w:shd w:val="clear" w:color="auto" w:fill="FFFFFF"/>
          <w:lang w:eastAsia="zh-CN"/>
        </w:rPr>
        <w:t xml:space="preserve">zawierają informacje stanowiące tajemnicę przedsiębiorstwa w rozumieniu </w:t>
      </w:r>
      <w:r w:rsidRPr="00A25A3B">
        <w:rPr>
          <w:rFonts w:asciiTheme="minorHAnsi" w:eastAsia="SimSun" w:hAnsiTheme="minorHAnsi" w:cstheme="minorHAnsi"/>
          <w:color w:val="000000"/>
          <w:sz w:val="22"/>
          <w:szCs w:val="22"/>
          <w:shd w:val="clear" w:color="auto" w:fill="FFFFFF"/>
          <w:lang w:eastAsia="zh-CN"/>
        </w:rPr>
        <w:lastRenderedPageBreak/>
        <w:t xml:space="preserve">przepisów </w:t>
      </w:r>
      <w:r w:rsidRPr="00A25A3B">
        <w:rPr>
          <w:rFonts w:asciiTheme="minorHAnsi" w:eastAsia="SimSun" w:hAnsiTheme="minorHAnsi" w:cstheme="minorHAnsi"/>
          <w:sz w:val="22"/>
          <w:szCs w:val="22"/>
          <w:shd w:val="clear" w:color="auto" w:fill="FFFFFF"/>
          <w:lang w:eastAsia="zh-CN"/>
        </w:rPr>
        <w:t>ustawy</w:t>
      </w:r>
      <w:r w:rsidRPr="00A25A3B">
        <w:rPr>
          <w:rFonts w:asciiTheme="minorHAnsi" w:eastAsia="SimSun" w:hAnsiTheme="minorHAnsi" w:cstheme="minorHAnsi"/>
          <w:color w:val="000000"/>
          <w:sz w:val="22"/>
          <w:szCs w:val="22"/>
          <w:shd w:val="clear" w:color="auto" w:fill="FFFFFF"/>
          <w:lang w:eastAsia="zh-CN"/>
        </w:rPr>
        <w:t xml:space="preserve"> z dnia 16 kwietnia 1993 r. o zwalczaniu nieuczciwej konkurencji (Dz. U. z</w:t>
      </w:r>
      <w:r>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2020 r. poz. 1913), wykonawca, w celu utrzymania w poufności tych informacji, przekazuje je w wydzielonym i odpowiednio oznaczonym pliku.</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sz w:val="22"/>
          <w:szCs w:val="22"/>
          <w:lang w:eastAsia="zh-CN"/>
        </w:rPr>
        <w:t>Podmiotowe środki dowodowe</w:t>
      </w:r>
      <w:r w:rsidRPr="00A25A3B">
        <w:rPr>
          <w:rFonts w:asciiTheme="minorHAnsi" w:eastAsia="SimSun" w:hAnsiTheme="minorHAnsi" w:cstheme="minorHAnsi"/>
          <w:sz w:val="22"/>
          <w:szCs w:val="22"/>
          <w:shd w:val="clear" w:color="auto" w:fill="FFFFFF"/>
          <w:lang w:eastAsia="zh-CN"/>
        </w:rPr>
        <w:t xml:space="preserve"> </w:t>
      </w:r>
      <w:r w:rsidRPr="00A25A3B">
        <w:rPr>
          <w:rFonts w:asciiTheme="minorHAnsi" w:eastAsia="SimSun" w:hAnsiTheme="minorHAnsi" w:cstheme="minorHAnsi"/>
          <w:color w:val="000000"/>
          <w:sz w:val="22"/>
          <w:szCs w:val="22"/>
          <w:shd w:val="clear" w:color="auto" w:fill="FFFFFF"/>
          <w:lang w:eastAsia="zh-CN"/>
        </w:rPr>
        <w:t>sporządzone w języku obcym przekazuje się wraz z</w:t>
      </w:r>
      <w:r>
        <w:rPr>
          <w:rFonts w:asciiTheme="minorHAnsi" w:eastAsia="SimSun" w:hAnsiTheme="minorHAnsi" w:cstheme="minorHAnsi"/>
          <w:color w:val="000000"/>
          <w:sz w:val="22"/>
          <w:szCs w:val="22"/>
          <w:shd w:val="clear" w:color="auto" w:fill="FFFFFF"/>
          <w:lang w:eastAsia="zh-CN"/>
        </w:rPr>
        <w:t> </w:t>
      </w:r>
      <w:r w:rsidRPr="00A25A3B">
        <w:rPr>
          <w:rFonts w:asciiTheme="minorHAnsi" w:eastAsia="SimSun" w:hAnsiTheme="minorHAnsi" w:cstheme="minorHAnsi"/>
          <w:color w:val="000000"/>
          <w:sz w:val="22"/>
          <w:szCs w:val="22"/>
          <w:shd w:val="clear" w:color="auto" w:fill="FFFFFF"/>
          <w:lang w:eastAsia="zh-CN"/>
        </w:rPr>
        <w:t>tłumaczeniem na język polski.</w:t>
      </w:r>
    </w:p>
    <w:p w:rsidR="003305F5" w:rsidRPr="00A25A3B" w:rsidRDefault="003305F5" w:rsidP="003305F5">
      <w:pPr>
        <w:pStyle w:val="Akapitzlist"/>
        <w:numPr>
          <w:ilvl w:val="1"/>
          <w:numId w:val="47"/>
        </w:numPr>
        <w:autoSpaceDE w:val="0"/>
        <w:autoSpaceDN w:val="0"/>
        <w:adjustRightInd w:val="0"/>
        <w:spacing w:before="20" w:after="40"/>
        <w:ind w:left="426" w:hanging="426"/>
        <w:contextualSpacing/>
        <w:jc w:val="both"/>
        <w:rPr>
          <w:rFonts w:asciiTheme="minorHAnsi" w:eastAsia="SimSun" w:hAnsiTheme="minorHAnsi" w:cstheme="minorHAnsi"/>
          <w:sz w:val="22"/>
          <w:szCs w:val="22"/>
          <w:lang w:eastAsia="zh-CN"/>
        </w:rPr>
      </w:pPr>
      <w:r w:rsidRPr="00A25A3B">
        <w:rPr>
          <w:rFonts w:asciiTheme="minorHAnsi" w:eastAsia="SimSun" w:hAnsiTheme="minorHAnsi" w:cstheme="minorHAnsi"/>
          <w:color w:val="000000"/>
          <w:sz w:val="22"/>
          <w:szCs w:val="22"/>
          <w:shd w:val="clear" w:color="auto" w:fill="FFFFFF"/>
          <w:lang w:eastAsia="zh-CN"/>
        </w:rPr>
        <w:t>Dokumenty elektroniczne muszą spełniać łącznie następujące wymagania:</w:t>
      </w:r>
    </w:p>
    <w:p w:rsidR="003305F5" w:rsidRPr="00D2631D" w:rsidRDefault="003305F5" w:rsidP="003305F5">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są utrwalone w sposób umożliwiający ich wielokrotne odczytanie, zapisanie i</w:t>
      </w:r>
      <w:r>
        <w:rPr>
          <w:rFonts w:eastAsia="SimSun" w:cstheme="minorHAnsi"/>
          <w:color w:val="000000"/>
          <w:lang w:eastAsia="zh-CN"/>
        </w:rPr>
        <w:t> </w:t>
      </w:r>
      <w:r w:rsidRPr="00D2631D">
        <w:rPr>
          <w:rFonts w:eastAsia="SimSun" w:cstheme="minorHAnsi"/>
          <w:color w:val="000000"/>
          <w:lang w:eastAsia="zh-CN"/>
        </w:rPr>
        <w:t>powielenie, a także przekazanie przy użyciu środków komunikacji elektronicznej lub na informatycznym nośniku danych;</w:t>
      </w:r>
    </w:p>
    <w:p w:rsidR="003305F5" w:rsidRPr="00D2631D" w:rsidRDefault="003305F5" w:rsidP="003305F5">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umożliwiają prezentację treści w postaci elektronicznej, w szczególności przez wyświetlenie tej treści na monitorze ekranowym;</w:t>
      </w:r>
    </w:p>
    <w:p w:rsidR="003305F5" w:rsidRPr="00D2631D" w:rsidRDefault="003305F5" w:rsidP="003305F5">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umożliwiają prezentację treści w postaci papierowej, w szczególności za pomocą wydruku;</w:t>
      </w:r>
    </w:p>
    <w:p w:rsidR="003305F5" w:rsidRPr="00D2631D" w:rsidRDefault="003305F5" w:rsidP="003305F5">
      <w:pPr>
        <w:numPr>
          <w:ilvl w:val="2"/>
          <w:numId w:val="24"/>
        </w:numPr>
        <w:shd w:val="clear" w:color="auto" w:fill="FFFFFF"/>
        <w:spacing w:before="20" w:after="40" w:line="240" w:lineRule="auto"/>
        <w:ind w:left="1134" w:hanging="425"/>
        <w:contextualSpacing/>
        <w:jc w:val="both"/>
        <w:rPr>
          <w:rFonts w:eastAsia="SimSun" w:cstheme="minorHAnsi"/>
          <w:color w:val="000000"/>
          <w:lang w:eastAsia="zh-CN"/>
        </w:rPr>
      </w:pPr>
      <w:r w:rsidRPr="00D2631D">
        <w:rPr>
          <w:rFonts w:eastAsia="SimSun" w:cstheme="minorHAnsi"/>
          <w:color w:val="000000"/>
          <w:lang w:eastAsia="zh-CN"/>
        </w:rPr>
        <w:t>zawierają dane w układzie niepozostawiającym wątpliwości co do treści i</w:t>
      </w:r>
      <w:r w:rsidRPr="00A25A3B">
        <w:rPr>
          <w:rFonts w:eastAsia="SimSun" w:cstheme="minorHAnsi"/>
          <w:color w:val="000000"/>
          <w:lang w:eastAsia="zh-CN"/>
        </w:rPr>
        <w:t> </w:t>
      </w:r>
      <w:r w:rsidRPr="00D2631D">
        <w:rPr>
          <w:rFonts w:eastAsia="SimSun" w:cstheme="minorHAnsi"/>
          <w:color w:val="000000"/>
          <w:lang w:eastAsia="zh-CN"/>
        </w:rPr>
        <w:t>kontekstu zapisanych informacji.</w:t>
      </w:r>
    </w:p>
    <w:p w:rsidR="004F79E8" w:rsidRDefault="004F79E8">
      <w:pPr>
        <w:spacing w:after="120"/>
        <w:ind w:left="426"/>
        <w:jc w:val="both"/>
        <w:rPr>
          <w:rFonts w:eastAsia="Times New Roman" w:cs="Times New Roman"/>
          <w:color w:val="000000"/>
          <w:lang w:eastAsia="pl-PL"/>
        </w:rPr>
      </w:pPr>
    </w:p>
    <w:p w:rsidR="00327EB4" w:rsidRPr="00A83520" w:rsidRDefault="00327EB4" w:rsidP="001B080F">
      <w:pPr>
        <w:pStyle w:val="Akapitzlist"/>
        <w:numPr>
          <w:ilvl w:val="0"/>
          <w:numId w:val="47"/>
        </w:numPr>
        <w:spacing w:after="120"/>
        <w:ind w:left="567" w:hanging="567"/>
        <w:jc w:val="both"/>
        <w:rPr>
          <w:rFonts w:asciiTheme="minorHAnsi" w:hAnsiTheme="minorHAnsi" w:cstheme="minorHAnsi"/>
          <w:b/>
          <w:caps/>
          <w:sz w:val="22"/>
          <w:szCs w:val="22"/>
          <w:lang w:eastAsia="pl-PL"/>
        </w:rPr>
      </w:pPr>
      <w:r w:rsidRPr="00670185">
        <w:rPr>
          <w:rFonts w:asciiTheme="minorHAnsi" w:hAnsiTheme="minorHAnsi" w:cstheme="minorHAnsi"/>
          <w:b/>
          <w:caps/>
          <w:sz w:val="22"/>
          <w:szCs w:val="22"/>
          <w:lang w:eastAsia="pl-PL"/>
        </w:rPr>
        <w:t>WYMAGANIA W ZAKRESIE ZATRUDNIENIA NA PODSTAWIE STOSUNKU PRACY, W</w:t>
      </w:r>
      <w:r w:rsidR="002C7DFC">
        <w:rPr>
          <w:rFonts w:asciiTheme="minorHAnsi" w:hAnsiTheme="minorHAnsi" w:cstheme="minorHAnsi"/>
          <w:b/>
          <w:caps/>
          <w:sz w:val="22"/>
          <w:szCs w:val="22"/>
          <w:lang w:eastAsia="pl-PL"/>
        </w:rPr>
        <w:t> </w:t>
      </w:r>
      <w:r w:rsidRPr="00670185">
        <w:rPr>
          <w:rFonts w:asciiTheme="minorHAnsi" w:hAnsiTheme="minorHAnsi" w:cstheme="minorHAnsi"/>
          <w:b/>
          <w:caps/>
          <w:sz w:val="22"/>
          <w:szCs w:val="22"/>
          <w:lang w:eastAsia="pl-PL"/>
        </w:rPr>
        <w:t xml:space="preserve">OKOLICZNOŚCIACH, </w:t>
      </w:r>
      <w:r w:rsidR="00670185" w:rsidRPr="00670185">
        <w:rPr>
          <w:rFonts w:asciiTheme="minorHAnsi" w:hAnsiTheme="minorHAnsi" w:cstheme="minorHAnsi"/>
          <w:b/>
          <w:caps/>
          <w:sz w:val="22"/>
          <w:szCs w:val="22"/>
          <w:lang w:eastAsia="pl-PL"/>
        </w:rPr>
        <w:t>O KTÓRYCH MOWA W art. 95:</w:t>
      </w:r>
      <w:r w:rsidR="00E75D12">
        <w:rPr>
          <w:rFonts w:asciiTheme="minorHAnsi" w:hAnsiTheme="minorHAnsi" w:cstheme="minorHAnsi"/>
          <w:b/>
          <w:caps/>
          <w:sz w:val="22"/>
          <w:szCs w:val="22"/>
          <w:lang w:eastAsia="pl-PL"/>
        </w:rPr>
        <w:t xml:space="preserve"> </w:t>
      </w:r>
      <w:r w:rsidR="00E75D12" w:rsidRPr="00E75D12">
        <w:rPr>
          <w:rFonts w:asciiTheme="minorHAnsi" w:hAnsiTheme="minorHAnsi" w:cstheme="minorHAnsi"/>
          <w:caps/>
          <w:sz w:val="22"/>
          <w:szCs w:val="22"/>
          <w:lang w:eastAsia="pl-PL"/>
        </w:rPr>
        <w:t>nie dotyczy</w:t>
      </w:r>
    </w:p>
    <w:p w:rsidR="004D6E1B" w:rsidRDefault="004D6E1B" w:rsidP="001B080F">
      <w:pPr>
        <w:pStyle w:val="Akapitzlist"/>
        <w:numPr>
          <w:ilvl w:val="0"/>
          <w:numId w:val="47"/>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wymagania dotyczące wadium:</w:t>
      </w:r>
    </w:p>
    <w:p w:rsidR="004D6E1B" w:rsidRDefault="004D6E1B" w:rsidP="004D6E1B">
      <w:pPr>
        <w:pStyle w:val="Akapitzlist"/>
        <w:spacing w:after="120"/>
        <w:ind w:left="567"/>
        <w:jc w:val="both"/>
        <w:rPr>
          <w:rFonts w:asciiTheme="minorHAnsi" w:hAnsiTheme="minorHAnsi" w:cstheme="minorHAnsi"/>
          <w:caps/>
          <w:sz w:val="22"/>
          <w:szCs w:val="22"/>
          <w:lang w:eastAsia="pl-PL"/>
        </w:rPr>
      </w:pPr>
      <w:r w:rsidRPr="005F1C89">
        <w:rPr>
          <w:rFonts w:asciiTheme="minorHAnsi" w:hAnsiTheme="minorHAnsi" w:cstheme="minorHAnsi"/>
          <w:sz w:val="22"/>
          <w:szCs w:val="22"/>
          <w:lang w:eastAsia="pl-PL"/>
        </w:rPr>
        <w:t xml:space="preserve">Zamawiający </w:t>
      </w:r>
      <w:r w:rsidRPr="005F1C89">
        <w:rPr>
          <w:rFonts w:asciiTheme="minorHAnsi" w:hAnsiTheme="minorHAnsi" w:cstheme="minorHAnsi"/>
          <w:b/>
          <w:sz w:val="22"/>
          <w:szCs w:val="22"/>
          <w:u w:val="single"/>
          <w:lang w:eastAsia="pl-PL"/>
        </w:rPr>
        <w:t>nie wymaga</w:t>
      </w:r>
      <w:r w:rsidRPr="005F1C89">
        <w:rPr>
          <w:rFonts w:asciiTheme="minorHAnsi" w:hAnsiTheme="minorHAnsi" w:cstheme="minorHAnsi"/>
          <w:sz w:val="22"/>
          <w:szCs w:val="22"/>
          <w:lang w:eastAsia="pl-PL"/>
        </w:rPr>
        <w:t xml:space="preserve"> wniesienia wadium</w:t>
      </w:r>
      <w:r w:rsidRPr="005F1C89">
        <w:rPr>
          <w:rFonts w:asciiTheme="minorHAnsi" w:hAnsiTheme="minorHAnsi" w:cstheme="minorHAnsi"/>
          <w:caps/>
          <w:sz w:val="22"/>
          <w:szCs w:val="22"/>
          <w:lang w:eastAsia="pl-PL"/>
        </w:rPr>
        <w:t>.</w:t>
      </w:r>
    </w:p>
    <w:p w:rsidR="00D704A8" w:rsidRDefault="00FA0C07" w:rsidP="001B080F">
      <w:pPr>
        <w:pStyle w:val="Akapitzlist"/>
        <w:numPr>
          <w:ilvl w:val="0"/>
          <w:numId w:val="47"/>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Informacje dotyczące zabezpieczenia należytego wykonania umowy</w:t>
      </w:r>
      <w:r w:rsidR="00D704A8" w:rsidRPr="00670185">
        <w:rPr>
          <w:rFonts w:asciiTheme="minorHAnsi" w:hAnsiTheme="minorHAnsi" w:cstheme="minorHAnsi"/>
          <w:b/>
          <w:caps/>
          <w:sz w:val="22"/>
          <w:szCs w:val="22"/>
          <w:lang w:eastAsia="pl-PL"/>
        </w:rPr>
        <w:t>:</w:t>
      </w:r>
    </w:p>
    <w:p w:rsidR="00FA0C07" w:rsidRDefault="00FA0C07" w:rsidP="00FA0C07">
      <w:pPr>
        <w:pStyle w:val="Akapitzlist"/>
        <w:spacing w:after="120"/>
        <w:ind w:left="567"/>
        <w:jc w:val="both"/>
        <w:rPr>
          <w:rFonts w:asciiTheme="minorHAnsi" w:hAnsiTheme="minorHAnsi" w:cstheme="minorHAnsi"/>
          <w:caps/>
          <w:sz w:val="22"/>
          <w:szCs w:val="22"/>
          <w:lang w:eastAsia="pl-PL"/>
        </w:rPr>
      </w:pPr>
      <w:r w:rsidRPr="005F1C89">
        <w:rPr>
          <w:rFonts w:asciiTheme="minorHAnsi" w:hAnsiTheme="minorHAnsi" w:cstheme="minorHAnsi"/>
          <w:sz w:val="22"/>
          <w:szCs w:val="22"/>
          <w:lang w:eastAsia="pl-PL"/>
        </w:rPr>
        <w:t xml:space="preserve">Zamawiający </w:t>
      </w:r>
      <w:r w:rsidRPr="005F1C89">
        <w:rPr>
          <w:rFonts w:asciiTheme="minorHAnsi" w:hAnsiTheme="minorHAnsi" w:cstheme="minorHAnsi"/>
          <w:b/>
          <w:sz w:val="22"/>
          <w:szCs w:val="22"/>
          <w:u w:val="single"/>
          <w:lang w:eastAsia="pl-PL"/>
        </w:rPr>
        <w:t>nie wymaga</w:t>
      </w:r>
      <w:r w:rsidRPr="005F1C89">
        <w:rPr>
          <w:rFonts w:asciiTheme="minorHAnsi" w:hAnsiTheme="minorHAnsi" w:cstheme="minorHAnsi"/>
          <w:sz w:val="22"/>
          <w:szCs w:val="22"/>
          <w:lang w:eastAsia="pl-PL"/>
        </w:rPr>
        <w:t xml:space="preserve"> wniesienia </w:t>
      </w:r>
      <w:r>
        <w:rPr>
          <w:rFonts w:asciiTheme="minorHAnsi" w:hAnsiTheme="minorHAnsi" w:cstheme="minorHAnsi"/>
          <w:sz w:val="22"/>
          <w:szCs w:val="22"/>
          <w:lang w:eastAsia="pl-PL"/>
        </w:rPr>
        <w:t>zabezpieczenia należytego wykonania umowy</w:t>
      </w:r>
      <w:r w:rsidRPr="005F1C89">
        <w:rPr>
          <w:rFonts w:asciiTheme="minorHAnsi" w:hAnsiTheme="minorHAnsi" w:cstheme="minorHAnsi"/>
          <w:caps/>
          <w:sz w:val="22"/>
          <w:szCs w:val="22"/>
          <w:lang w:eastAsia="pl-PL"/>
        </w:rPr>
        <w:t>.</w:t>
      </w:r>
    </w:p>
    <w:p w:rsidR="00593225" w:rsidRDefault="00593225" w:rsidP="001B080F">
      <w:pPr>
        <w:numPr>
          <w:ilvl w:val="0"/>
          <w:numId w:val="47"/>
        </w:numPr>
        <w:spacing w:after="120" w:line="240" w:lineRule="auto"/>
        <w:ind w:left="567" w:hanging="567"/>
        <w:jc w:val="both"/>
        <w:rPr>
          <w:rFonts w:ascii="Calibri" w:eastAsia="Times New Roman" w:hAnsi="Calibri" w:cs="Times New Roman"/>
          <w:b/>
          <w:caps/>
          <w:lang w:eastAsia="pl-PL"/>
        </w:rPr>
      </w:pPr>
      <w:r>
        <w:rPr>
          <w:rFonts w:ascii="Calibri" w:eastAsia="Times New Roman" w:hAnsi="Calibri" w:cs="Times New Roman"/>
          <w:b/>
          <w:caps/>
          <w:lang w:eastAsia="pl-PL"/>
        </w:rPr>
        <w:t>UNIEWAŻNIENIE POSTĘPOWANIA:</w:t>
      </w:r>
    </w:p>
    <w:p w:rsidR="00593225" w:rsidRDefault="00593225" w:rsidP="00593225">
      <w:pPr>
        <w:pStyle w:val="Akapitzlist"/>
        <w:spacing w:after="120"/>
        <w:ind w:left="502"/>
        <w:jc w:val="both"/>
        <w:rPr>
          <w:rFonts w:ascii="Calibri" w:hAnsi="Calibri"/>
          <w:lang w:eastAsia="pl-PL"/>
        </w:rPr>
      </w:pPr>
      <w:r w:rsidRPr="00593225">
        <w:rPr>
          <w:rFonts w:ascii="Calibri" w:hAnsi="Calibri"/>
          <w:lang w:eastAsia="pl-PL"/>
        </w:rPr>
        <w:t xml:space="preserve">Zamawiający unieważni postępowanie o udzielenie zamówienia w przypadkach określonych w art. 255 ustawy </w:t>
      </w:r>
      <w:proofErr w:type="spellStart"/>
      <w:r w:rsidRPr="00593225">
        <w:rPr>
          <w:rFonts w:ascii="Calibri" w:hAnsi="Calibri"/>
          <w:lang w:eastAsia="pl-PL"/>
        </w:rPr>
        <w:t>Pzp</w:t>
      </w:r>
      <w:proofErr w:type="spellEnd"/>
      <w:r w:rsidRPr="00593225">
        <w:rPr>
          <w:rFonts w:ascii="Calibri" w:hAnsi="Calibri"/>
          <w:lang w:eastAsia="pl-PL"/>
        </w:rPr>
        <w:t>.</w:t>
      </w:r>
    </w:p>
    <w:p w:rsidR="007B048E" w:rsidRPr="00172C59" w:rsidRDefault="007B048E" w:rsidP="001B080F">
      <w:pPr>
        <w:numPr>
          <w:ilvl w:val="0"/>
          <w:numId w:val="47"/>
        </w:numPr>
        <w:spacing w:after="120" w:line="240" w:lineRule="auto"/>
        <w:ind w:left="567" w:hanging="567"/>
        <w:jc w:val="both"/>
        <w:rPr>
          <w:rFonts w:ascii="Calibri" w:eastAsia="Times New Roman" w:hAnsi="Calibri" w:cs="Times New Roman"/>
          <w:b/>
          <w:caps/>
          <w:lang w:eastAsia="pl-PL"/>
        </w:rPr>
      </w:pPr>
      <w:r w:rsidRPr="00172C59">
        <w:rPr>
          <w:rFonts w:ascii="Calibri" w:eastAsia="Times New Roman" w:hAnsi="Calibri" w:cs="Times New Roman"/>
          <w:b/>
          <w:caps/>
          <w:lang w:eastAsia="pl-PL"/>
        </w:rPr>
        <w:t>PROJEKTOWANE POSTANOWIENIA UMOWY W SPRAWIE ZAMÓWIENIA PUBLICZNEGO, KTÓRE ZOSTANĄ WPROWADZONE DO TREŚCI TEJ UMOWY:</w:t>
      </w:r>
    </w:p>
    <w:p w:rsidR="007B048E" w:rsidRPr="00231514" w:rsidRDefault="007B048E" w:rsidP="001B080F">
      <w:pPr>
        <w:pStyle w:val="Akapitzlist"/>
        <w:numPr>
          <w:ilvl w:val="1"/>
          <w:numId w:val="47"/>
        </w:numPr>
        <w:spacing w:after="120"/>
        <w:jc w:val="both"/>
        <w:rPr>
          <w:rFonts w:ascii="Calibri" w:hAnsi="Calibri"/>
          <w:b/>
          <w:sz w:val="22"/>
          <w:szCs w:val="22"/>
          <w:lang w:eastAsia="pl-PL"/>
        </w:rPr>
      </w:pPr>
      <w:r w:rsidRPr="007B048E">
        <w:rPr>
          <w:rFonts w:ascii="Calibri" w:hAnsi="Calibri"/>
          <w:sz w:val="22"/>
          <w:szCs w:val="22"/>
          <w:lang w:eastAsia="pl-PL"/>
        </w:rPr>
        <w:t xml:space="preserve">Projektowane postanowienia umowy w sprawie zamówienia publicznego, które zostaną wprowadzone do treści tej umowy stanowią </w:t>
      </w:r>
      <w:r w:rsidR="007D78CD">
        <w:rPr>
          <w:rFonts w:ascii="Calibri" w:hAnsi="Calibri"/>
          <w:b/>
          <w:i/>
          <w:sz w:val="22"/>
          <w:szCs w:val="22"/>
          <w:lang w:eastAsia="pl-PL"/>
        </w:rPr>
        <w:t xml:space="preserve">załącznik nr </w:t>
      </w:r>
      <w:r w:rsidR="005B1F61">
        <w:rPr>
          <w:rFonts w:ascii="Calibri" w:hAnsi="Calibri"/>
          <w:b/>
          <w:i/>
          <w:sz w:val="22"/>
          <w:szCs w:val="22"/>
          <w:lang w:eastAsia="pl-PL"/>
        </w:rPr>
        <w:t>3</w:t>
      </w:r>
      <w:r w:rsidRPr="00AF42AD">
        <w:rPr>
          <w:rFonts w:ascii="Calibri" w:hAnsi="Calibri"/>
          <w:b/>
          <w:i/>
          <w:sz w:val="22"/>
          <w:szCs w:val="22"/>
          <w:lang w:eastAsia="pl-PL"/>
        </w:rPr>
        <w:t xml:space="preserve"> do SWZ.</w:t>
      </w:r>
    </w:p>
    <w:p w:rsidR="007B048E" w:rsidRPr="007B048E" w:rsidRDefault="007B048E" w:rsidP="001B080F">
      <w:pPr>
        <w:pStyle w:val="Akapitzlist"/>
        <w:numPr>
          <w:ilvl w:val="1"/>
          <w:numId w:val="47"/>
        </w:numPr>
        <w:spacing w:after="120"/>
        <w:jc w:val="both"/>
        <w:rPr>
          <w:rFonts w:ascii="Calibri" w:hAnsi="Calibri"/>
          <w:lang w:eastAsia="pl-PL"/>
        </w:rPr>
      </w:pPr>
      <w:r w:rsidRPr="007B048E">
        <w:rPr>
          <w:rFonts w:ascii="Calibri" w:eastAsia="MS Mincho" w:hAnsi="Calibri" w:cs="Calibri"/>
          <w:sz w:val="22"/>
          <w:szCs w:val="22"/>
          <w:lang w:eastAsia="pl-PL"/>
        </w:rPr>
        <w:t xml:space="preserve">Jeżeli Zamawiający dokona wyboru oferty, umowa w sprawie realizacji zamówienia </w:t>
      </w:r>
      <w:r>
        <w:rPr>
          <w:rFonts w:ascii="Calibri" w:eastAsia="MS Mincho" w:hAnsi="Calibri" w:cs="Calibri"/>
          <w:sz w:val="22"/>
          <w:szCs w:val="22"/>
          <w:lang w:eastAsia="pl-PL"/>
        </w:rPr>
        <w:t>publicznego zostanie zawarta z W</w:t>
      </w:r>
      <w:r w:rsidRPr="007B048E">
        <w:rPr>
          <w:rFonts w:ascii="Calibri" w:eastAsia="MS Mincho" w:hAnsi="Calibri" w:cs="Calibri"/>
          <w:sz w:val="22"/>
          <w:szCs w:val="22"/>
          <w:lang w:eastAsia="pl-PL"/>
        </w:rPr>
        <w:t xml:space="preserve">ykonawcą, który spełnia wszystkie postanowienia  </w:t>
      </w:r>
      <w:r w:rsidRPr="007B048E">
        <w:rPr>
          <w:rFonts w:ascii="Calibri" w:eastAsia="MS Mincho" w:hAnsi="Calibri" w:cs="Calibri"/>
          <w:sz w:val="22"/>
          <w:szCs w:val="22"/>
          <w:lang w:eastAsia="pl-PL"/>
        </w:rPr>
        <w:br/>
        <w:t xml:space="preserve">i wymagania zawarte w </w:t>
      </w:r>
      <w:r>
        <w:rPr>
          <w:rFonts w:ascii="Calibri" w:eastAsia="MS Mincho" w:hAnsi="Calibri" w:cs="Calibri"/>
          <w:sz w:val="22"/>
          <w:szCs w:val="22"/>
          <w:lang w:eastAsia="pl-PL"/>
        </w:rPr>
        <w:t>SWZ</w:t>
      </w:r>
      <w:r w:rsidRPr="007B048E">
        <w:rPr>
          <w:rFonts w:ascii="Calibri" w:eastAsia="MS Mincho" w:hAnsi="Calibri" w:cs="Calibri"/>
          <w:sz w:val="22"/>
          <w:szCs w:val="22"/>
          <w:lang w:eastAsia="pl-PL"/>
        </w:rPr>
        <w:t>, oraz którego oferta okaże się najkorzystniejsza.</w:t>
      </w:r>
    </w:p>
    <w:p w:rsidR="007B048E" w:rsidRPr="007B048E" w:rsidRDefault="007B048E" w:rsidP="001B080F">
      <w:pPr>
        <w:pStyle w:val="Akapitzlist"/>
        <w:numPr>
          <w:ilvl w:val="1"/>
          <w:numId w:val="47"/>
        </w:numPr>
        <w:spacing w:after="120"/>
        <w:jc w:val="both"/>
        <w:rPr>
          <w:rFonts w:ascii="Calibri" w:hAnsi="Calibri"/>
          <w:lang w:eastAsia="pl-PL"/>
        </w:rPr>
      </w:pPr>
      <w:r w:rsidRPr="007B048E">
        <w:rPr>
          <w:rFonts w:ascii="Calibri" w:eastAsia="MS Mincho" w:hAnsi="Calibri" w:cs="Calibri"/>
          <w:sz w:val="22"/>
          <w:szCs w:val="22"/>
          <w:lang w:eastAsia="pl-PL"/>
        </w:rPr>
        <w:t xml:space="preserve">Umowa w sprawie realizacji zamówienia publicznego  zostanie zawarta z uwzględnieniem postanowień wynikających z treści niniejszej </w:t>
      </w:r>
      <w:r>
        <w:rPr>
          <w:rFonts w:ascii="Calibri" w:eastAsia="MS Mincho" w:hAnsi="Calibri" w:cs="Calibri"/>
          <w:sz w:val="22"/>
          <w:szCs w:val="22"/>
          <w:lang w:eastAsia="pl-PL"/>
        </w:rPr>
        <w:t>SWZ</w:t>
      </w:r>
      <w:r w:rsidRPr="007B048E">
        <w:rPr>
          <w:rFonts w:ascii="Calibri" w:eastAsia="MS Mincho" w:hAnsi="Calibri" w:cs="Calibri"/>
          <w:sz w:val="22"/>
          <w:szCs w:val="22"/>
          <w:lang w:eastAsia="pl-PL"/>
        </w:rPr>
        <w:t xml:space="preserve"> o</w:t>
      </w:r>
      <w:r>
        <w:rPr>
          <w:rFonts w:ascii="Calibri" w:eastAsia="MS Mincho" w:hAnsi="Calibri" w:cs="Calibri"/>
          <w:sz w:val="22"/>
          <w:szCs w:val="22"/>
          <w:lang w:eastAsia="pl-PL"/>
        </w:rPr>
        <w:t>raz danych zawartych w ofercie W</w:t>
      </w:r>
      <w:r w:rsidRPr="007B048E">
        <w:rPr>
          <w:rFonts w:ascii="Calibri" w:eastAsia="MS Mincho" w:hAnsi="Calibri" w:cs="Calibri"/>
          <w:sz w:val="22"/>
          <w:szCs w:val="22"/>
          <w:lang w:eastAsia="pl-PL"/>
        </w:rPr>
        <w:t>ykonawcy.</w:t>
      </w:r>
    </w:p>
    <w:p w:rsidR="007B048E" w:rsidRPr="00893298" w:rsidRDefault="00C37DAC" w:rsidP="001B080F">
      <w:pPr>
        <w:pStyle w:val="Akapitzlist"/>
        <w:numPr>
          <w:ilvl w:val="1"/>
          <w:numId w:val="47"/>
        </w:numPr>
        <w:spacing w:after="120"/>
        <w:jc w:val="both"/>
        <w:rPr>
          <w:rFonts w:ascii="Calibri" w:hAnsi="Calibri" w:cs="Calibri"/>
          <w:b/>
          <w:i/>
          <w:spacing w:val="-9"/>
          <w:sz w:val="22"/>
          <w:szCs w:val="22"/>
          <w:lang w:eastAsia="pl-PL"/>
        </w:rPr>
      </w:pPr>
      <w:r w:rsidRPr="00C37DAC">
        <w:rPr>
          <w:rFonts w:ascii="Calibri" w:hAnsi="Calibri" w:cs="Calibri"/>
          <w:spacing w:val="-9"/>
          <w:sz w:val="22"/>
          <w:szCs w:val="22"/>
          <w:lang w:eastAsia="pl-PL"/>
        </w:rPr>
        <w:t xml:space="preserve">Zamawiający </w:t>
      </w:r>
      <w:r w:rsidR="009C1A56">
        <w:rPr>
          <w:rFonts w:ascii="Calibri" w:hAnsi="Calibri" w:cs="Calibri"/>
          <w:spacing w:val="-9"/>
          <w:sz w:val="22"/>
          <w:szCs w:val="22"/>
          <w:lang w:eastAsia="pl-PL"/>
        </w:rPr>
        <w:t xml:space="preserve">nie </w:t>
      </w:r>
      <w:r w:rsidRPr="00C37DAC">
        <w:rPr>
          <w:rFonts w:ascii="Calibri" w:hAnsi="Calibri" w:cs="Calibri"/>
          <w:spacing w:val="-9"/>
          <w:sz w:val="22"/>
          <w:szCs w:val="22"/>
          <w:lang w:eastAsia="pl-PL"/>
        </w:rPr>
        <w:t>przewiduje możliwości zmian postanowień zawartej umowy w stosunku do treści oferty, na podstawie, k</w:t>
      </w:r>
      <w:r w:rsidR="00070186">
        <w:rPr>
          <w:rFonts w:ascii="Calibri" w:hAnsi="Calibri" w:cs="Calibri"/>
          <w:spacing w:val="-9"/>
          <w:sz w:val="22"/>
          <w:szCs w:val="22"/>
          <w:lang w:eastAsia="pl-PL"/>
        </w:rPr>
        <w:t>tórej dokonano wyboru Wykonawcy</w:t>
      </w:r>
      <w:r w:rsidR="009C1A56">
        <w:rPr>
          <w:rFonts w:ascii="Calibri" w:hAnsi="Calibri" w:cs="Calibri"/>
          <w:spacing w:val="-9"/>
          <w:sz w:val="22"/>
          <w:szCs w:val="22"/>
          <w:lang w:eastAsia="pl-PL"/>
        </w:rPr>
        <w:t>.</w:t>
      </w:r>
    </w:p>
    <w:p w:rsidR="004E08D0" w:rsidRPr="0093464D" w:rsidRDefault="004E08D0" w:rsidP="001B080F">
      <w:pPr>
        <w:pStyle w:val="Akapitzlist"/>
        <w:numPr>
          <w:ilvl w:val="0"/>
          <w:numId w:val="47"/>
        </w:numPr>
        <w:spacing w:after="120"/>
        <w:ind w:left="567" w:hanging="567"/>
        <w:jc w:val="both"/>
        <w:rPr>
          <w:rFonts w:asciiTheme="minorHAnsi" w:hAnsiTheme="minorHAnsi" w:cstheme="minorHAnsi"/>
          <w:caps/>
          <w:sz w:val="22"/>
          <w:szCs w:val="22"/>
          <w:lang w:eastAsia="pl-PL"/>
        </w:rPr>
      </w:pPr>
      <w:r>
        <w:rPr>
          <w:rFonts w:asciiTheme="minorHAnsi" w:hAnsiTheme="minorHAnsi" w:cstheme="minorHAnsi"/>
          <w:b/>
          <w:caps/>
          <w:sz w:val="22"/>
          <w:szCs w:val="22"/>
          <w:lang w:eastAsia="pl-PL"/>
        </w:rPr>
        <w:t>informacje o formalnościach, jakie muszą zostać dopełnione po wyborze oferty w celu zawarcia umowy w sprawie zamówienia publicznego</w:t>
      </w:r>
      <w:r w:rsidRPr="0093464D">
        <w:rPr>
          <w:rFonts w:asciiTheme="minorHAnsi" w:hAnsiTheme="minorHAnsi" w:cstheme="minorHAnsi"/>
          <w:b/>
          <w:caps/>
          <w:sz w:val="22"/>
          <w:szCs w:val="22"/>
          <w:lang w:eastAsia="pl-PL"/>
        </w:rPr>
        <w:t>:</w:t>
      </w:r>
    </w:p>
    <w:p w:rsidR="00A53902" w:rsidRDefault="00A53902"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Niezwłocznie po wyborze najkorzystniejszej oferty Zamawiający przekaże wszystkim Wykonawcom informacje określone w art. 253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593225" w:rsidRPr="00593225" w:rsidRDefault="00A53902"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Zamawiający udostępni niezwłocznie informacje, o których mowa w art. 253 ust. 1 pkt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na stronie internetowej prowadzonego </w:t>
      </w:r>
      <w:r w:rsidR="00593225">
        <w:rPr>
          <w:rFonts w:asciiTheme="minorHAnsi" w:hAnsiTheme="minorHAnsi" w:cstheme="minorHAnsi"/>
          <w:sz w:val="22"/>
          <w:szCs w:val="22"/>
        </w:rPr>
        <w:t>postępowania.</w:t>
      </w:r>
    </w:p>
    <w:p w:rsidR="004E08D0"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 xml:space="preserve">W przypadku, gdy zostanie wybrana jako najkorzystniejsza oferta Wykonawców wspólnie </w:t>
      </w:r>
      <w:r w:rsidRPr="0093464D">
        <w:rPr>
          <w:rFonts w:asciiTheme="minorHAnsi" w:hAnsiTheme="minorHAnsi" w:cstheme="minorHAnsi"/>
          <w:sz w:val="22"/>
          <w:szCs w:val="22"/>
        </w:rPr>
        <w:lastRenderedPageBreak/>
        <w:t xml:space="preserve">ubiegających się o udzielenie zamówienia, </w:t>
      </w:r>
      <w:r>
        <w:rPr>
          <w:rFonts w:asciiTheme="minorHAnsi" w:hAnsiTheme="minorHAnsi" w:cstheme="minorHAnsi"/>
          <w:sz w:val="22"/>
          <w:szCs w:val="22"/>
        </w:rPr>
        <w:t xml:space="preserve">Zamawiający zgodnie z art. 59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może żądać przed zawarciem umowy w sprawie zamówienia publicznego kopii umowy regulującej współpracę tych Wykonawców.</w:t>
      </w:r>
    </w:p>
    <w:p w:rsidR="004E08D0"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Osoby reprezentujące Wykonawcę przy podpisywaniu umowy powinny posiadać ze sobą dokumenty potwierdzające ich umocowanie do reprezentowania Wykonawcy, o ile umocowanie to nie będzie wynikać z dokumentów załączonych do oferty.</w:t>
      </w:r>
    </w:p>
    <w:p w:rsidR="004E08D0"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93464D">
        <w:rPr>
          <w:rFonts w:asciiTheme="minorHAnsi" w:hAnsiTheme="minorHAnsi" w:cstheme="minorHAnsi"/>
          <w:sz w:val="22"/>
          <w:szCs w:val="22"/>
        </w:rPr>
        <w:t xml:space="preserve">Wykonawca zobowiązany jest do wniesienia zabezpieczenia należytego wykonania umowy na warunkach określonych w </w:t>
      </w:r>
      <w:r>
        <w:rPr>
          <w:rFonts w:asciiTheme="minorHAnsi" w:hAnsiTheme="minorHAnsi" w:cstheme="minorHAnsi"/>
          <w:sz w:val="22"/>
          <w:szCs w:val="22"/>
        </w:rPr>
        <w:t xml:space="preserve">ustawie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 ile jest wymagane)</w:t>
      </w:r>
      <w:r w:rsidRPr="0093464D">
        <w:rPr>
          <w:rFonts w:asciiTheme="minorHAnsi" w:hAnsiTheme="minorHAnsi" w:cstheme="minorHAnsi"/>
          <w:sz w:val="22"/>
          <w:szCs w:val="22"/>
        </w:rPr>
        <w:t>.</w:t>
      </w:r>
    </w:p>
    <w:p w:rsidR="004E08D0" w:rsidRDefault="004E08D0"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zgodnie z art. 263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może dokonać ponownego badania i oceny ofert spośród ofert pozostałych w postępowaniu Wykonawców oraz wybrać najkorzystniejszą ofertę albo unieważnić postępowanie.</w:t>
      </w:r>
    </w:p>
    <w:p w:rsidR="004E08D0" w:rsidRPr="00506A36" w:rsidRDefault="00506A36" w:rsidP="00881F52">
      <w:pPr>
        <w:pStyle w:val="Kolorowalistaakcent11"/>
        <w:widowControl w:val="0"/>
        <w:numPr>
          <w:ilvl w:val="1"/>
          <w:numId w:val="21"/>
        </w:numPr>
        <w:suppressAutoHyphens/>
        <w:spacing w:line="276" w:lineRule="auto"/>
        <w:outlineLvl w:val="3"/>
        <w:rPr>
          <w:rFonts w:asciiTheme="minorHAnsi" w:hAnsiTheme="minorHAnsi" w:cstheme="minorHAnsi"/>
          <w:sz w:val="22"/>
          <w:szCs w:val="22"/>
        </w:rPr>
      </w:pPr>
      <w:r w:rsidRPr="00506A36">
        <w:rPr>
          <w:rFonts w:asciiTheme="minorHAnsi" w:hAnsiTheme="minorHAnsi" w:cstheme="minorHAnsi"/>
          <w:sz w:val="22"/>
          <w:szCs w:val="22"/>
        </w:rPr>
        <w:t xml:space="preserve">Zamawiający zawrze umowę w sprawie zamówienia publicznego w terminie określonym w art. 308 ust. 2 i 3 ustawy </w:t>
      </w:r>
      <w:proofErr w:type="spellStart"/>
      <w:r w:rsidRPr="00506A36">
        <w:rPr>
          <w:rFonts w:asciiTheme="minorHAnsi" w:hAnsiTheme="minorHAnsi" w:cstheme="minorHAnsi"/>
          <w:sz w:val="22"/>
          <w:szCs w:val="22"/>
        </w:rPr>
        <w:t>Pzp</w:t>
      </w:r>
      <w:proofErr w:type="spellEnd"/>
      <w:r w:rsidR="004E08D0" w:rsidRPr="00506A36">
        <w:rPr>
          <w:rFonts w:asciiTheme="minorHAnsi" w:hAnsiTheme="minorHAnsi" w:cstheme="minorHAnsi"/>
          <w:sz w:val="22"/>
          <w:szCs w:val="22"/>
        </w:rPr>
        <w:t>.</w:t>
      </w:r>
    </w:p>
    <w:p w:rsidR="00FC683F" w:rsidRDefault="00FC683F" w:rsidP="00FA0C07">
      <w:pPr>
        <w:pStyle w:val="Akapitzlist"/>
        <w:spacing w:after="120"/>
        <w:ind w:left="567"/>
        <w:jc w:val="both"/>
        <w:rPr>
          <w:rFonts w:asciiTheme="minorHAnsi" w:hAnsiTheme="minorHAnsi" w:cstheme="minorHAnsi"/>
          <w:caps/>
          <w:sz w:val="22"/>
          <w:szCs w:val="22"/>
          <w:lang w:eastAsia="pl-PL"/>
        </w:rPr>
      </w:pPr>
    </w:p>
    <w:p w:rsidR="00FC683F" w:rsidRPr="00FC683F" w:rsidRDefault="00FC683F" w:rsidP="001B080F">
      <w:pPr>
        <w:pStyle w:val="Akapitzlist"/>
        <w:numPr>
          <w:ilvl w:val="0"/>
          <w:numId w:val="47"/>
        </w:numPr>
        <w:spacing w:after="120"/>
        <w:ind w:left="567" w:hanging="567"/>
        <w:jc w:val="both"/>
        <w:rPr>
          <w:rFonts w:asciiTheme="minorHAnsi" w:hAnsiTheme="minorHAnsi" w:cstheme="minorHAnsi"/>
          <w:caps/>
          <w:sz w:val="22"/>
          <w:szCs w:val="22"/>
          <w:lang w:eastAsia="pl-PL"/>
        </w:rPr>
      </w:pPr>
      <w:r w:rsidRPr="00FC683F">
        <w:rPr>
          <w:rFonts w:asciiTheme="minorHAnsi" w:hAnsiTheme="minorHAnsi" w:cstheme="minorHAnsi"/>
          <w:b/>
          <w:caps/>
          <w:sz w:val="22"/>
          <w:szCs w:val="22"/>
          <w:lang w:eastAsia="pl-PL"/>
        </w:rPr>
        <w:t>pouczenie o środkach ochrony prawnej przysługujących wykonawcy:</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Środki ochrony prawnej przewidziane są w dziale IX ustawy.</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Środkami ochrony prawnej są odwołanie i skarga do sądu.</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w:t>
      </w:r>
      <w:r>
        <w:rPr>
          <w:rFonts w:asciiTheme="minorHAnsi" w:hAnsiTheme="minorHAnsi" w:cstheme="minorHAnsi"/>
          <w:sz w:val="22"/>
          <w:szCs w:val="22"/>
        </w:rPr>
        <w:t> </w:t>
      </w:r>
      <w:r w:rsidRPr="003B5E95">
        <w:rPr>
          <w:rFonts w:asciiTheme="minorHAnsi" w:hAnsiTheme="minorHAnsi" w:cstheme="minorHAnsi"/>
          <w:sz w:val="22"/>
          <w:szCs w:val="22"/>
        </w:rPr>
        <w:t xml:space="preserve">konkursie oraz dokumentów zamówienia przysługują również organizacjom wpisanym na listę, o której mowa w art. 469 pkt 15 ustawy </w:t>
      </w:r>
      <w:proofErr w:type="spellStart"/>
      <w:r w:rsidRPr="003B5E95">
        <w:rPr>
          <w:rFonts w:asciiTheme="minorHAnsi" w:hAnsiTheme="minorHAnsi" w:cstheme="minorHAnsi"/>
          <w:sz w:val="22"/>
          <w:szCs w:val="22"/>
        </w:rPr>
        <w:t>Pzp</w:t>
      </w:r>
      <w:proofErr w:type="spellEnd"/>
      <w:r w:rsidRPr="003B5E95">
        <w:rPr>
          <w:rFonts w:asciiTheme="minorHAnsi" w:hAnsiTheme="minorHAnsi" w:cstheme="minorHAnsi"/>
          <w:sz w:val="22"/>
          <w:szCs w:val="22"/>
        </w:rPr>
        <w:t xml:space="preserve"> oraz Rzecznikowi Małych i Średnich Przedsiębiorców.</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sz w:val="22"/>
          <w:szCs w:val="22"/>
        </w:rPr>
        <w:t xml:space="preserve">Odwołanie </w:t>
      </w:r>
      <w:r w:rsidRPr="003B5E95">
        <w:rPr>
          <w:rFonts w:asciiTheme="minorHAnsi" w:hAnsiTheme="minorHAnsi" w:cstheme="minorHAnsi"/>
          <w:color w:val="000000"/>
          <w:sz w:val="22"/>
          <w:szCs w:val="22"/>
        </w:rPr>
        <w:t>przysługuje na:</w:t>
      </w:r>
    </w:p>
    <w:p w:rsidR="00FC683F" w:rsidRPr="003B5E95"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niezgodną z przepisami ustawy czynność zamawiającego, podjętą w postępowaniu o</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udzielenie zamówienia, w tym na projektowane postanowienie umowy;</w:t>
      </w:r>
    </w:p>
    <w:p w:rsidR="00FC683F" w:rsidRPr="003B5E95"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w:t>
      </w:r>
      <w:r w:rsidRPr="003B5E95">
        <w:rPr>
          <w:rFonts w:asciiTheme="minorHAnsi" w:hAnsiTheme="minorHAnsi" w:cstheme="minorHAnsi"/>
          <w:color w:val="000000"/>
          <w:sz w:val="22"/>
          <w:szCs w:val="22"/>
        </w:rPr>
        <w:tab/>
        <w:t>zaniechanie czynności w postępowaniu o udzielenie zamówienia, do której zamawiający był obowiązany na podstawie ustawy;</w:t>
      </w:r>
    </w:p>
    <w:p w:rsidR="00FC683F" w:rsidRPr="003B5E95" w:rsidRDefault="00FC683F" w:rsidP="00FC683F">
      <w:pPr>
        <w:pStyle w:val="Akapitzlist"/>
        <w:shd w:val="clear" w:color="auto" w:fill="FFFFFF"/>
        <w:spacing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zaniechanie przeprowadzenia postępowania o udzielenie zamówienia lub zorganizowania konkursu na podstawie ustawy, mimo że zamawiający był do tego obowiązany.</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color w:val="000000"/>
          <w:sz w:val="22"/>
          <w:szCs w:val="22"/>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Pr>
          <w:rFonts w:asciiTheme="minorHAnsi" w:hAnsiTheme="minorHAnsi" w:cstheme="minorHAnsi"/>
          <w:color w:val="000000"/>
          <w:sz w:val="22"/>
          <w:szCs w:val="22"/>
        </w:rPr>
        <w:t>Terminy wnoszenia odwołań:</w:t>
      </w:r>
    </w:p>
    <w:p w:rsidR="00FC683F" w:rsidRPr="003B5E95" w:rsidRDefault="00FC683F" w:rsidP="00FC683F">
      <w:pPr>
        <w:pStyle w:val="Akapitzlist"/>
        <w:shd w:val="clear" w:color="auto" w:fill="FFFFFF"/>
        <w:spacing w:before="72" w:after="72" w:line="276" w:lineRule="auto"/>
        <w:ind w:left="1134" w:hanging="425"/>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lastRenderedPageBreak/>
        <w:t>1)</w:t>
      </w:r>
      <w:r w:rsidRPr="003B5E95">
        <w:rPr>
          <w:rFonts w:asciiTheme="minorHAnsi" w:hAnsiTheme="minorHAnsi" w:cstheme="minorHAnsi"/>
          <w:color w:val="000000"/>
          <w:sz w:val="22"/>
          <w:szCs w:val="22"/>
        </w:rPr>
        <w:tab/>
        <w:t>Odwołanie wnosi się w terminie:</w:t>
      </w:r>
    </w:p>
    <w:p w:rsidR="00FC683F" w:rsidRPr="003B5E95"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a)</w:t>
      </w:r>
      <w:r w:rsidRPr="003B5E95">
        <w:rPr>
          <w:rFonts w:asciiTheme="minorHAnsi" w:hAnsiTheme="minorHAnsi" w:cstheme="minorHAnsi"/>
          <w:color w:val="000000"/>
          <w:sz w:val="22"/>
          <w:szCs w:val="22"/>
        </w:rPr>
        <w:tab/>
        <w:t>5 dni od dnia przekazania informacji o czynności zamawiającego stanowiącej podstawę jego wniesienia, jeżeli informacja została przekazana przy użyciu środków komunikacji elektronicznej,</w:t>
      </w:r>
    </w:p>
    <w:p w:rsidR="00FC683F" w:rsidRPr="00FC683F" w:rsidRDefault="00FC683F" w:rsidP="00FC683F">
      <w:pPr>
        <w:pStyle w:val="Akapitzlist"/>
        <w:shd w:val="clear" w:color="auto" w:fill="FFFFFF"/>
        <w:spacing w:before="72" w:after="72" w:line="276" w:lineRule="auto"/>
        <w:ind w:left="1701"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b)</w:t>
      </w:r>
      <w:r w:rsidRPr="003B5E95">
        <w:rPr>
          <w:rFonts w:asciiTheme="minorHAnsi" w:hAnsiTheme="minorHAnsi" w:cstheme="minorHAnsi"/>
          <w:color w:val="000000"/>
          <w:sz w:val="22"/>
          <w:szCs w:val="22"/>
        </w:rPr>
        <w:tab/>
        <w:t>10 dni od dnia przekazania informacji o czynności zamawiającego stanowiącej podstawę jego wniesienia, jeżeli informacja została przekazana w sposób inny niż określony w lit. a.</w:t>
      </w:r>
    </w:p>
    <w:p w:rsidR="00FC683F" w:rsidRPr="00FC683F" w:rsidRDefault="00FC683F" w:rsidP="001B080F">
      <w:pPr>
        <w:pStyle w:val="Akapitzlist"/>
        <w:numPr>
          <w:ilvl w:val="1"/>
          <w:numId w:val="47"/>
        </w:numPr>
        <w:shd w:val="clear" w:color="auto" w:fill="FFFFFF"/>
        <w:spacing w:before="72"/>
        <w:ind w:left="426" w:hanging="426"/>
        <w:jc w:val="both"/>
        <w:rPr>
          <w:rFonts w:asciiTheme="minorHAnsi" w:hAnsiTheme="minorHAnsi" w:cstheme="minorHAnsi"/>
          <w:color w:val="000000"/>
          <w:sz w:val="22"/>
          <w:szCs w:val="22"/>
        </w:rPr>
      </w:pPr>
      <w:r w:rsidRPr="00FC683F">
        <w:rPr>
          <w:rFonts w:asciiTheme="minorHAnsi" w:hAnsiTheme="minorHAnsi" w:cstheme="minorHAnsi"/>
          <w:color w:val="000000"/>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C683F" w:rsidRPr="00FC683F" w:rsidRDefault="00FC683F" w:rsidP="001B080F">
      <w:pPr>
        <w:pStyle w:val="Akapitzlist"/>
        <w:numPr>
          <w:ilvl w:val="1"/>
          <w:numId w:val="47"/>
        </w:numPr>
        <w:shd w:val="clear" w:color="auto" w:fill="FFFFFF"/>
        <w:spacing w:before="72"/>
        <w:ind w:left="426" w:hanging="426"/>
        <w:jc w:val="both"/>
        <w:rPr>
          <w:rFonts w:cstheme="minorHAnsi"/>
          <w:color w:val="000000"/>
        </w:rPr>
      </w:pPr>
      <w:r w:rsidRPr="00FC683F">
        <w:rPr>
          <w:rFonts w:asciiTheme="minorHAnsi" w:hAnsiTheme="minorHAnsi" w:cstheme="minorHAnsi"/>
          <w:color w:val="000000"/>
          <w:sz w:val="22"/>
          <w:szCs w:val="22"/>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FC683F" w:rsidRPr="00FC683F" w:rsidRDefault="00FC683F" w:rsidP="001B080F">
      <w:pPr>
        <w:pStyle w:val="Akapitzlist"/>
        <w:numPr>
          <w:ilvl w:val="1"/>
          <w:numId w:val="47"/>
        </w:numPr>
        <w:shd w:val="clear" w:color="auto" w:fill="FFFFFF"/>
        <w:spacing w:before="72"/>
        <w:ind w:left="426" w:hanging="426"/>
        <w:jc w:val="both"/>
        <w:rPr>
          <w:rFonts w:cstheme="minorHAnsi"/>
          <w:color w:val="000000"/>
        </w:rPr>
      </w:pPr>
      <w:r w:rsidRPr="00FC683F">
        <w:rPr>
          <w:rFonts w:asciiTheme="minorHAnsi" w:hAnsiTheme="minorHAnsi" w:cstheme="minorHAnsi"/>
          <w:color w:val="000000"/>
          <w:sz w:val="22"/>
          <w:szCs w:val="22"/>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FC683F" w:rsidRDefault="00FC683F" w:rsidP="001B080F">
      <w:pPr>
        <w:pStyle w:val="Akapitzlist"/>
        <w:numPr>
          <w:ilvl w:val="2"/>
          <w:numId w:val="47"/>
        </w:numPr>
        <w:shd w:val="clear" w:color="auto" w:fill="FFFFFF"/>
        <w:spacing w:before="72" w:after="72" w:line="276" w:lineRule="auto"/>
        <w:ind w:left="709" w:hanging="142"/>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15 dni od dnia zamieszczenia w Biuletynie Zamówień Publicznych ogłoszenia o</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wyniku postępowania</w:t>
      </w:r>
    </w:p>
    <w:p w:rsidR="00FC683F" w:rsidRPr="00FC683F" w:rsidRDefault="00FC683F" w:rsidP="001B080F">
      <w:pPr>
        <w:pStyle w:val="Akapitzlist"/>
        <w:numPr>
          <w:ilvl w:val="2"/>
          <w:numId w:val="47"/>
        </w:numPr>
        <w:shd w:val="clear" w:color="auto" w:fill="FFFFFF"/>
        <w:spacing w:before="72" w:after="72" w:line="276" w:lineRule="auto"/>
        <w:ind w:left="709" w:hanging="142"/>
        <w:jc w:val="both"/>
        <w:rPr>
          <w:rFonts w:asciiTheme="minorHAnsi" w:hAnsiTheme="minorHAnsi" w:cstheme="minorHAnsi"/>
          <w:color w:val="000000"/>
          <w:sz w:val="22"/>
          <w:szCs w:val="22"/>
        </w:rPr>
      </w:pPr>
      <w:r w:rsidRPr="00FC683F">
        <w:rPr>
          <w:rFonts w:asciiTheme="minorHAnsi" w:hAnsiTheme="minorHAnsi" w:cstheme="minorHAnsi"/>
          <w:color w:val="000000"/>
          <w:sz w:val="22"/>
          <w:szCs w:val="22"/>
        </w:rPr>
        <w:t>miesiąca od dnia zawarcia umowy, jeżeli zamawiający:</w:t>
      </w:r>
    </w:p>
    <w:p w:rsidR="00FC683F" w:rsidRPr="003B5E95"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a)</w:t>
      </w:r>
      <w:r w:rsidRPr="003B5E95">
        <w:rPr>
          <w:rFonts w:asciiTheme="minorHAnsi" w:hAnsiTheme="minorHAnsi" w:cstheme="minorHAnsi"/>
          <w:color w:val="000000"/>
          <w:sz w:val="22"/>
          <w:szCs w:val="22"/>
        </w:rPr>
        <w:tab/>
        <w:t>nie zamieścił w Biuletynie Zamówień Publicznych ogłoszenia o wyniku postępowania albo</w:t>
      </w:r>
    </w:p>
    <w:p w:rsidR="00FC683F" w:rsidRPr="003B5E95" w:rsidRDefault="00FC683F" w:rsidP="00FC683F">
      <w:pPr>
        <w:pStyle w:val="Akapitzlist"/>
        <w:shd w:val="clear" w:color="auto" w:fill="FFFFFF"/>
        <w:spacing w:before="72" w:after="72" w:line="276" w:lineRule="auto"/>
        <w:ind w:left="993" w:hanging="284"/>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b)</w:t>
      </w:r>
      <w:r w:rsidRPr="003B5E95">
        <w:rPr>
          <w:rFonts w:asciiTheme="minorHAnsi" w:hAnsiTheme="minorHAnsi" w:cstheme="minorHAnsi"/>
          <w:color w:val="000000"/>
          <w:sz w:val="22"/>
          <w:szCs w:val="22"/>
        </w:rPr>
        <w:tab/>
        <w:t>zamieścił w Biuletynie Zamówień Publicznych ogłoszenie o wyniku postępowania, które nie zawiera uzasadnienia udzielenia zamówienia w</w:t>
      </w:r>
      <w:r>
        <w:rPr>
          <w:rFonts w:asciiTheme="minorHAnsi" w:hAnsiTheme="minorHAnsi" w:cstheme="minorHAnsi"/>
          <w:color w:val="000000"/>
          <w:sz w:val="22"/>
          <w:szCs w:val="22"/>
        </w:rPr>
        <w:t> </w:t>
      </w:r>
      <w:r w:rsidRPr="003B5E95">
        <w:rPr>
          <w:rFonts w:asciiTheme="minorHAnsi" w:hAnsiTheme="minorHAnsi" w:cstheme="minorHAnsi"/>
          <w:color w:val="000000"/>
          <w:sz w:val="22"/>
          <w:szCs w:val="22"/>
        </w:rPr>
        <w:t>trybie negocjacji bez ogłoszenia albo zamówienia z wolnej ręki.</w:t>
      </w:r>
    </w:p>
    <w:p w:rsidR="00FC683F" w:rsidRPr="003B5E95" w:rsidRDefault="00FC683F" w:rsidP="001B080F">
      <w:pPr>
        <w:pStyle w:val="Kolorowalistaakcent11"/>
        <w:widowControl w:val="0"/>
        <w:numPr>
          <w:ilvl w:val="1"/>
          <w:numId w:val="47"/>
        </w:numPr>
        <w:suppressAutoHyphens/>
        <w:spacing w:line="276" w:lineRule="auto"/>
        <w:ind w:left="426" w:hanging="426"/>
        <w:outlineLvl w:val="3"/>
        <w:rPr>
          <w:rFonts w:asciiTheme="minorHAnsi" w:hAnsiTheme="minorHAnsi" w:cstheme="minorHAnsi"/>
          <w:sz w:val="22"/>
          <w:szCs w:val="22"/>
        </w:rPr>
      </w:pPr>
      <w:r w:rsidRPr="003B5E95">
        <w:rPr>
          <w:rFonts w:asciiTheme="minorHAnsi" w:hAnsiTheme="minorHAnsi" w:cstheme="minorHAnsi"/>
          <w:color w:val="000000"/>
          <w:sz w:val="22"/>
          <w:szCs w:val="22"/>
        </w:rPr>
        <w:t>Odwołanie zawiera: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imię i nazwisko albo nazwę, miejsce zamieszkania albo siedzibę, numer telefonu oraz adres poczty elektronicznej odwołującego oraz imię i nazwisko przedstawiciela (przedstawicieli);</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w:t>
      </w:r>
      <w:r w:rsidRPr="003B5E95">
        <w:rPr>
          <w:rFonts w:asciiTheme="minorHAnsi" w:hAnsiTheme="minorHAnsi" w:cstheme="minorHAnsi"/>
          <w:color w:val="000000"/>
          <w:sz w:val="22"/>
          <w:szCs w:val="22"/>
        </w:rPr>
        <w:tab/>
        <w:t>nazwę i siedzibę zamawiającego, numer telefonu oraz adres poczty elektronicznej zamawiającego;</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4)</w:t>
      </w:r>
      <w:r w:rsidRPr="003B5E95">
        <w:rPr>
          <w:rFonts w:asciiTheme="minorHAnsi" w:hAnsiTheme="minorHAnsi" w:cstheme="minorHAnsi"/>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5)</w:t>
      </w:r>
      <w:r w:rsidRPr="003B5E95">
        <w:rPr>
          <w:rFonts w:asciiTheme="minorHAnsi" w:hAnsiTheme="minorHAnsi" w:cstheme="minorHAnsi"/>
          <w:color w:val="000000"/>
          <w:sz w:val="22"/>
          <w:szCs w:val="22"/>
        </w:rPr>
        <w:tab/>
        <w:t>określenie przedmiotu zamówienia;</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6)</w:t>
      </w:r>
      <w:r w:rsidRPr="003B5E95">
        <w:rPr>
          <w:rFonts w:asciiTheme="minorHAnsi" w:hAnsiTheme="minorHAnsi" w:cstheme="minorHAnsi"/>
          <w:color w:val="000000"/>
          <w:sz w:val="22"/>
          <w:szCs w:val="22"/>
        </w:rPr>
        <w:tab/>
        <w:t>wskazanie numeru ogłoszenia w przypadku zamieszczenia w Biuletynie Zamówień Publicznych albo publikacji w Dzienniku Urzędowym Unii Europejskiej;</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lastRenderedPageBreak/>
        <w:t>7)  </w:t>
      </w:r>
      <w:r w:rsidRPr="003B5E95">
        <w:rPr>
          <w:rFonts w:asciiTheme="minorHAnsi" w:hAnsiTheme="minorHAnsi" w:cstheme="minorHAnsi"/>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rsidR="00FC683F" w:rsidRPr="003B5E95"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8)</w:t>
      </w:r>
      <w:r w:rsidRPr="003B5E95">
        <w:rPr>
          <w:rFonts w:asciiTheme="minorHAnsi" w:hAnsiTheme="minorHAnsi" w:cstheme="minorHAnsi"/>
          <w:color w:val="000000"/>
          <w:sz w:val="22"/>
          <w:szCs w:val="22"/>
        </w:rPr>
        <w:tab/>
        <w:t>zwięzłe przedstawienie zarzutów;</w:t>
      </w:r>
    </w:p>
    <w:p w:rsidR="00FC683F" w:rsidRDefault="00FC683F" w:rsidP="00FC683F">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9)</w:t>
      </w:r>
      <w:r w:rsidRPr="003B5E95">
        <w:rPr>
          <w:rFonts w:asciiTheme="minorHAnsi" w:hAnsiTheme="minorHAnsi" w:cstheme="minorHAnsi"/>
          <w:color w:val="000000"/>
          <w:sz w:val="22"/>
          <w:szCs w:val="22"/>
        </w:rPr>
        <w:tab/>
        <w:t>żądanie co do sposobu rozstrzygnięcia odwołania;</w:t>
      </w:r>
    </w:p>
    <w:p w:rsidR="00FC683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 </w:t>
      </w:r>
      <w:r w:rsidR="00FC683F" w:rsidRPr="00831458">
        <w:rPr>
          <w:rFonts w:asciiTheme="minorHAnsi" w:hAnsiTheme="minorHAnsi" w:cstheme="minorHAnsi"/>
          <w:color w:val="000000"/>
          <w:sz w:val="22"/>
          <w:szCs w:val="22"/>
        </w:rPr>
        <w:t>wskazanie okoliczności faktycznych i prawnych uzasadniających wniesienie odwołania oraz dowodów na poparcie przytoczonych okoliczności;</w:t>
      </w:r>
    </w:p>
    <w:p w:rsidR="00FC683F"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11) </w:t>
      </w:r>
      <w:r w:rsidR="00FC683F" w:rsidRPr="00831458">
        <w:rPr>
          <w:rFonts w:asciiTheme="minorHAnsi" w:hAnsiTheme="minorHAnsi" w:cstheme="minorHAnsi"/>
          <w:color w:val="000000"/>
          <w:sz w:val="22"/>
          <w:szCs w:val="22"/>
        </w:rPr>
        <w:t>podpis odwołującego albo jego przedstawiciela lub przedstawicieli;</w:t>
      </w:r>
    </w:p>
    <w:p w:rsidR="00FC683F" w:rsidRPr="00831458" w:rsidRDefault="00831458" w:rsidP="00831458">
      <w:pPr>
        <w:pStyle w:val="Akapitzlist"/>
        <w:shd w:val="clear" w:color="auto" w:fill="FFFFFF"/>
        <w:spacing w:before="72" w:after="72" w:line="276" w:lineRule="auto"/>
        <w:ind w:left="709" w:hanging="28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12) </w:t>
      </w:r>
      <w:r w:rsidR="00FC683F" w:rsidRPr="00831458">
        <w:rPr>
          <w:rFonts w:asciiTheme="minorHAnsi" w:hAnsiTheme="minorHAnsi" w:cstheme="minorHAnsi"/>
          <w:color w:val="000000"/>
          <w:sz w:val="22"/>
          <w:szCs w:val="22"/>
        </w:rPr>
        <w:t>wykaz załączników.</w:t>
      </w:r>
    </w:p>
    <w:p w:rsidR="00FC683F" w:rsidRPr="003B5E95" w:rsidRDefault="00FC683F" w:rsidP="00831458">
      <w:pPr>
        <w:shd w:val="clear" w:color="auto" w:fill="FFFFFF"/>
        <w:spacing w:before="72"/>
        <w:ind w:firstLine="426"/>
        <w:contextualSpacing/>
        <w:jc w:val="both"/>
        <w:rPr>
          <w:rFonts w:cstheme="minorHAnsi"/>
          <w:color w:val="000000"/>
        </w:rPr>
      </w:pPr>
      <w:r w:rsidRPr="003B5E95">
        <w:rPr>
          <w:rFonts w:cstheme="minorHAnsi"/>
          <w:color w:val="000000"/>
        </w:rPr>
        <w:t>Do odwołania dołącza się:</w:t>
      </w:r>
    </w:p>
    <w:p w:rsidR="00FC683F" w:rsidRPr="003B5E95"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1)</w:t>
      </w:r>
      <w:r w:rsidRPr="003B5E95">
        <w:rPr>
          <w:rFonts w:asciiTheme="minorHAnsi" w:hAnsiTheme="minorHAnsi" w:cstheme="minorHAnsi"/>
          <w:color w:val="000000"/>
          <w:sz w:val="22"/>
          <w:szCs w:val="22"/>
        </w:rPr>
        <w:tab/>
        <w:t>dowód uiszczenia wpisu od odwołania w wymaganej wysokości;</w:t>
      </w:r>
    </w:p>
    <w:p w:rsidR="00FC683F" w:rsidRPr="003B5E95" w:rsidRDefault="00FC683F" w:rsidP="00FC683F">
      <w:pPr>
        <w:pStyle w:val="Akapitzlist"/>
        <w:shd w:val="clear" w:color="auto" w:fill="FFFFFF"/>
        <w:spacing w:before="72" w:after="72" w:line="276" w:lineRule="auto"/>
        <w:ind w:left="1418" w:hanging="567"/>
        <w:jc w:val="both"/>
        <w:rPr>
          <w:rFonts w:asciiTheme="minorHAnsi" w:hAnsiTheme="minorHAnsi" w:cstheme="minorHAnsi"/>
          <w:color w:val="000000"/>
          <w:sz w:val="22"/>
          <w:szCs w:val="22"/>
        </w:rPr>
      </w:pPr>
      <w:r w:rsidRPr="003B5E95">
        <w:rPr>
          <w:rFonts w:asciiTheme="minorHAnsi" w:hAnsiTheme="minorHAnsi" w:cstheme="minorHAnsi"/>
          <w:color w:val="000000"/>
          <w:sz w:val="22"/>
          <w:szCs w:val="22"/>
        </w:rPr>
        <w:t>2) </w:t>
      </w:r>
      <w:r w:rsidRPr="003B5E95">
        <w:rPr>
          <w:rFonts w:asciiTheme="minorHAnsi" w:hAnsiTheme="minorHAnsi" w:cstheme="minorHAnsi"/>
          <w:color w:val="000000"/>
          <w:sz w:val="22"/>
          <w:szCs w:val="22"/>
        </w:rPr>
        <w:tab/>
        <w:t>dowód przekazania odpowiednio odwołania albo jego kopii zamawiającemu;</w:t>
      </w:r>
    </w:p>
    <w:p w:rsidR="00FC683F" w:rsidRPr="003B5E95" w:rsidRDefault="00FC683F" w:rsidP="00FC683F">
      <w:pPr>
        <w:pStyle w:val="Akapitzlist"/>
        <w:shd w:val="clear" w:color="auto" w:fill="FFFFFF"/>
        <w:spacing w:before="72" w:after="72" w:line="276" w:lineRule="auto"/>
        <w:ind w:left="1418" w:hanging="567"/>
        <w:rPr>
          <w:rFonts w:asciiTheme="minorHAnsi" w:hAnsiTheme="minorHAnsi" w:cstheme="minorHAnsi"/>
          <w:color w:val="000000"/>
          <w:sz w:val="22"/>
          <w:szCs w:val="22"/>
        </w:rPr>
      </w:pPr>
      <w:r w:rsidRPr="003B5E95">
        <w:rPr>
          <w:rFonts w:asciiTheme="minorHAnsi" w:hAnsiTheme="minorHAnsi" w:cstheme="minorHAnsi"/>
          <w:color w:val="000000"/>
          <w:sz w:val="22"/>
          <w:szCs w:val="22"/>
        </w:rPr>
        <w:t>3)</w:t>
      </w:r>
      <w:r w:rsidRPr="003B5E95">
        <w:rPr>
          <w:rFonts w:asciiTheme="minorHAnsi" w:hAnsiTheme="minorHAnsi" w:cstheme="minorHAnsi"/>
          <w:color w:val="000000"/>
          <w:sz w:val="22"/>
          <w:szCs w:val="22"/>
        </w:rPr>
        <w:tab/>
        <w:t>dokument potwierdzający umocowanie do reprezentowania odwołującego.</w:t>
      </w:r>
    </w:p>
    <w:p w:rsidR="00FC683F" w:rsidRDefault="00831458" w:rsidP="004E08D0">
      <w:pPr>
        <w:pStyle w:val="Akapitzlist"/>
        <w:spacing w:after="120"/>
        <w:ind w:left="426" w:hanging="426"/>
        <w:jc w:val="both"/>
        <w:rPr>
          <w:rFonts w:asciiTheme="minorHAnsi" w:hAnsiTheme="minorHAnsi" w:cstheme="minorHAnsi"/>
          <w:color w:val="000000"/>
          <w:sz w:val="22"/>
          <w:szCs w:val="22"/>
        </w:rPr>
      </w:pPr>
      <w:r>
        <w:rPr>
          <w:rFonts w:asciiTheme="minorHAnsi" w:hAnsiTheme="minorHAnsi" w:cstheme="minorHAnsi"/>
          <w:sz w:val="22"/>
          <w:szCs w:val="22"/>
        </w:rPr>
        <w:t xml:space="preserve">11. </w:t>
      </w:r>
      <w:r w:rsidR="00924218">
        <w:rPr>
          <w:rFonts w:asciiTheme="minorHAnsi" w:hAnsiTheme="minorHAnsi" w:cstheme="minorHAnsi"/>
          <w:sz w:val="22"/>
          <w:szCs w:val="22"/>
        </w:rPr>
        <w:t xml:space="preserve">  </w:t>
      </w:r>
      <w:r w:rsidR="00FC683F" w:rsidRPr="003B5E95">
        <w:rPr>
          <w:rFonts w:asciiTheme="minorHAnsi" w:hAnsiTheme="minorHAnsi" w:cstheme="minorHAnsi"/>
          <w:sz w:val="22"/>
          <w:szCs w:val="22"/>
        </w:rPr>
        <w:t xml:space="preserve">Na </w:t>
      </w:r>
      <w:r w:rsidR="00FC683F" w:rsidRPr="003B5E95">
        <w:rPr>
          <w:rFonts w:asciiTheme="minorHAnsi" w:hAnsiTheme="minorHAnsi" w:cstheme="minorHAnsi"/>
          <w:color w:val="000000"/>
          <w:sz w:val="22"/>
          <w:szCs w:val="22"/>
        </w:rPr>
        <w:t>orzeczenie Izby stronom oraz uczestnikom postępowania odwoławczego przysługuje skarga do sądu. Skargę wnosi się do Sądu Okręgowego w Warszawie - sądu zamówień publicznych.</w:t>
      </w:r>
    </w:p>
    <w:p w:rsidR="00382B0A" w:rsidRPr="004E08D0" w:rsidRDefault="00382B0A" w:rsidP="004E08D0">
      <w:pPr>
        <w:pStyle w:val="Akapitzlist"/>
        <w:spacing w:after="120"/>
        <w:ind w:left="426" w:hanging="426"/>
        <w:jc w:val="both"/>
        <w:rPr>
          <w:rFonts w:asciiTheme="minorHAnsi" w:hAnsiTheme="minorHAnsi" w:cstheme="minorHAnsi"/>
          <w:caps/>
          <w:sz w:val="22"/>
          <w:szCs w:val="22"/>
          <w:lang w:eastAsia="pl-PL"/>
        </w:rPr>
      </w:pPr>
    </w:p>
    <w:p w:rsidR="00A17063" w:rsidRDefault="00FA0C07" w:rsidP="001B080F">
      <w:pPr>
        <w:pStyle w:val="Akapitzlist"/>
        <w:numPr>
          <w:ilvl w:val="0"/>
          <w:numId w:val="47"/>
        </w:numPr>
        <w:spacing w:after="120"/>
        <w:ind w:left="567" w:hanging="567"/>
        <w:jc w:val="both"/>
        <w:rPr>
          <w:rFonts w:asciiTheme="minorHAnsi" w:hAnsiTheme="minorHAnsi" w:cstheme="minorHAnsi"/>
          <w:b/>
          <w:caps/>
          <w:sz w:val="22"/>
          <w:szCs w:val="22"/>
          <w:lang w:eastAsia="pl-PL"/>
        </w:rPr>
      </w:pPr>
      <w:r>
        <w:rPr>
          <w:rFonts w:asciiTheme="minorHAnsi" w:hAnsiTheme="minorHAnsi" w:cstheme="minorHAnsi"/>
          <w:b/>
          <w:caps/>
          <w:sz w:val="22"/>
          <w:szCs w:val="22"/>
          <w:lang w:eastAsia="pl-PL"/>
        </w:rPr>
        <w:t>informacje</w:t>
      </w:r>
      <w:r w:rsidR="00A17063">
        <w:rPr>
          <w:rFonts w:asciiTheme="minorHAnsi" w:hAnsiTheme="minorHAnsi" w:cstheme="minorHAnsi"/>
          <w:b/>
          <w:caps/>
          <w:sz w:val="22"/>
          <w:szCs w:val="22"/>
          <w:lang w:eastAsia="pl-PL"/>
        </w:rPr>
        <w:t xml:space="preserve"> </w:t>
      </w:r>
      <w:r>
        <w:rPr>
          <w:rFonts w:asciiTheme="minorHAnsi" w:hAnsiTheme="minorHAnsi" w:cstheme="minorHAnsi"/>
          <w:b/>
          <w:caps/>
          <w:sz w:val="22"/>
          <w:szCs w:val="22"/>
          <w:lang w:eastAsia="pl-PL"/>
        </w:rPr>
        <w:t>dodatkowe</w:t>
      </w:r>
      <w:r w:rsidR="00A17063" w:rsidRPr="00A17063">
        <w:rPr>
          <w:rFonts w:asciiTheme="minorHAnsi" w:hAnsiTheme="minorHAnsi" w:cstheme="minorHAnsi"/>
          <w:b/>
          <w:caps/>
          <w:sz w:val="22"/>
          <w:szCs w:val="22"/>
          <w:lang w:eastAsia="pl-PL"/>
        </w:rPr>
        <w:t>:</w:t>
      </w:r>
    </w:p>
    <w:p w:rsidR="00A225BA" w:rsidRPr="00A225BA" w:rsidRDefault="00A225BA"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dopuszcza</w:t>
      </w:r>
      <w:r w:rsidRPr="00FA0C07">
        <w:rPr>
          <w:rFonts w:asciiTheme="minorHAnsi" w:eastAsia="Cambria" w:hAnsiTheme="minorHAnsi" w:cstheme="minorHAnsi"/>
          <w:sz w:val="22"/>
          <w:szCs w:val="22"/>
        </w:rPr>
        <w:t xml:space="preserve"> składania ofert wariantowych.</w:t>
      </w:r>
    </w:p>
    <w:p w:rsidR="00A17063" w:rsidRDefault="00A17063" w:rsidP="00881F52">
      <w:pPr>
        <w:pStyle w:val="Akapitzlist"/>
        <w:numPr>
          <w:ilvl w:val="1"/>
          <w:numId w:val="28"/>
        </w:numPr>
        <w:spacing w:after="120"/>
        <w:ind w:left="426" w:hanging="426"/>
        <w:jc w:val="both"/>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Zamawiający </w:t>
      </w:r>
      <w:r w:rsidRPr="00A17063">
        <w:rPr>
          <w:rFonts w:asciiTheme="minorHAnsi" w:hAnsiTheme="minorHAnsi" w:cstheme="minorHAnsi"/>
          <w:b/>
          <w:sz w:val="22"/>
          <w:szCs w:val="22"/>
          <w:u w:val="single"/>
          <w:lang w:eastAsia="pl-PL"/>
        </w:rPr>
        <w:t>nie zastrzega</w:t>
      </w:r>
      <w:r>
        <w:rPr>
          <w:rFonts w:asciiTheme="minorHAnsi" w:hAnsiTheme="minorHAnsi" w:cstheme="minorHAnsi"/>
          <w:sz w:val="22"/>
          <w:szCs w:val="22"/>
          <w:lang w:eastAsia="pl-PL"/>
        </w:rPr>
        <w:t xml:space="preserve"> możliwości ubiegania się o udzielenie zamówienia wyłącznie przez wykonawców o których mowa w art</w:t>
      </w:r>
      <w:r>
        <w:rPr>
          <w:rFonts w:asciiTheme="minorHAnsi" w:hAnsiTheme="minorHAnsi" w:cstheme="minorHAnsi"/>
          <w:caps/>
          <w:sz w:val="22"/>
          <w:szCs w:val="22"/>
          <w:lang w:eastAsia="pl-PL"/>
        </w:rPr>
        <w:t>.</w:t>
      </w:r>
      <w:r>
        <w:rPr>
          <w:rFonts w:asciiTheme="minorHAnsi" w:hAnsiTheme="minorHAnsi" w:cstheme="minorHAnsi"/>
          <w:sz w:val="22"/>
          <w:szCs w:val="22"/>
          <w:lang w:eastAsia="pl-PL"/>
        </w:rPr>
        <w:t xml:space="preserve"> 94 ustawy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sz w:val="22"/>
          <w:szCs w:val="22"/>
        </w:rPr>
        <w:t xml:space="preserve"> wymagań wskazanych w art. 96 ust. 2 pkt 2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 xml:space="preserve">zamówień, o których mowa w art. 214 ust. 1 pkt 7 i 8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wymaga</w:t>
      </w:r>
      <w:r w:rsidRPr="00FA0C07">
        <w:rPr>
          <w:rFonts w:asciiTheme="minorHAnsi" w:eastAsia="Cambria" w:hAnsiTheme="minorHAnsi" w:cstheme="minorHAnsi"/>
          <w:sz w:val="22"/>
          <w:szCs w:val="22"/>
        </w:rPr>
        <w:t xml:space="preserve"> przeprowadzenia przez Wykonawcę wizji lokalnej lub sprawdzenia przez niego dokumentów niezbęd</w:t>
      </w:r>
      <w:r>
        <w:rPr>
          <w:rFonts w:asciiTheme="minorHAnsi" w:eastAsia="Cambria" w:hAnsiTheme="minorHAnsi" w:cstheme="minorHAnsi"/>
          <w:sz w:val="22"/>
          <w:szCs w:val="22"/>
        </w:rPr>
        <w:t xml:space="preserve">nych do realizacji zamówienia, </w:t>
      </w:r>
      <w:r w:rsidRPr="00FA0C07">
        <w:rPr>
          <w:rFonts w:asciiTheme="minorHAnsi" w:eastAsia="Cambria" w:hAnsiTheme="minorHAnsi" w:cstheme="minorHAnsi"/>
          <w:sz w:val="22"/>
          <w:szCs w:val="22"/>
        </w:rPr>
        <w:t xml:space="preserve">o których mowa w art. 131 ust. 2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00840653">
        <w:rPr>
          <w:rFonts w:asciiTheme="minorHAnsi" w:eastAsia="Cambria" w:hAnsiTheme="minorHAnsi" w:cstheme="minorHAnsi"/>
          <w:sz w:val="22"/>
          <w:szCs w:val="22"/>
        </w:rPr>
        <w:t>rozliczenia między z</w:t>
      </w:r>
      <w:r w:rsidRPr="00FA0C07">
        <w:rPr>
          <w:rFonts w:asciiTheme="minorHAnsi" w:eastAsia="Cambria" w:hAnsiTheme="minorHAnsi" w:cstheme="minorHAnsi"/>
          <w:sz w:val="22"/>
          <w:szCs w:val="22"/>
        </w:rPr>
        <w:t>amawiającym</w:t>
      </w:r>
      <w:r w:rsidR="002C7DFC">
        <w:rPr>
          <w:rFonts w:asciiTheme="minorHAnsi" w:eastAsia="Cambria" w:hAnsiTheme="minorHAnsi" w:cstheme="minorHAnsi"/>
          <w:sz w:val="22"/>
          <w:szCs w:val="22"/>
        </w:rPr>
        <w:t>,</w:t>
      </w:r>
      <w:r w:rsidR="00840653">
        <w:rPr>
          <w:rFonts w:asciiTheme="minorHAnsi" w:eastAsia="Cambria" w:hAnsiTheme="minorHAnsi" w:cstheme="minorHAnsi"/>
          <w:sz w:val="22"/>
          <w:szCs w:val="22"/>
        </w:rPr>
        <w:t xml:space="preserve"> a w</w:t>
      </w:r>
      <w:r w:rsidRPr="00FA0C07">
        <w:rPr>
          <w:rFonts w:asciiTheme="minorHAnsi" w:eastAsia="Cambria" w:hAnsiTheme="minorHAnsi" w:cstheme="minorHAnsi"/>
          <w:sz w:val="22"/>
          <w:szCs w:val="22"/>
        </w:rPr>
        <w:t xml:space="preserve">ykonawcą </w:t>
      </w:r>
      <w:r w:rsidRPr="00FA0C07">
        <w:rPr>
          <w:rFonts w:asciiTheme="minorHAnsi" w:eastAsia="Cambria" w:hAnsiTheme="minorHAnsi" w:cstheme="minorHAnsi"/>
          <w:sz w:val="22"/>
          <w:szCs w:val="22"/>
        </w:rPr>
        <w:br/>
        <w:t>w walutach obcych.</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zwrotu kosztów udziału w postępowaniu.</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wymaga</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obowią</w:t>
      </w:r>
      <w:r w:rsidR="00840653">
        <w:rPr>
          <w:rFonts w:asciiTheme="minorHAnsi" w:eastAsia="Cambria" w:hAnsiTheme="minorHAnsi" w:cstheme="minorHAnsi"/>
          <w:sz w:val="22"/>
          <w:szCs w:val="22"/>
        </w:rPr>
        <w:t>zku osobistego wykonania przez w</w:t>
      </w:r>
      <w:r w:rsidRPr="00FA0C07">
        <w:rPr>
          <w:rFonts w:asciiTheme="minorHAnsi" w:eastAsia="Cambria" w:hAnsiTheme="minorHAnsi" w:cstheme="minorHAnsi"/>
          <w:sz w:val="22"/>
          <w:szCs w:val="22"/>
        </w:rPr>
        <w:t xml:space="preserve">ykonawcę kluczowych zadań zgodnie z art. 60 i art. 121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FA0C07" w:rsidRPr="00FA0C07"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zawarcia umowy ramowej.</w:t>
      </w:r>
    </w:p>
    <w:p w:rsidR="00FA0C07" w:rsidRPr="00A225BA"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FA0C07">
        <w:rPr>
          <w:rFonts w:asciiTheme="minorHAnsi" w:eastAsia="Cambria" w:hAnsiTheme="minorHAnsi" w:cstheme="minorHAnsi"/>
          <w:sz w:val="22"/>
          <w:szCs w:val="22"/>
        </w:rPr>
        <w:t xml:space="preserve">Zamawiający </w:t>
      </w:r>
      <w:r w:rsidRPr="00FA0C07">
        <w:rPr>
          <w:rFonts w:asciiTheme="minorHAnsi" w:eastAsia="Cambria" w:hAnsiTheme="minorHAnsi" w:cstheme="minorHAnsi"/>
          <w:b/>
          <w:sz w:val="22"/>
          <w:szCs w:val="22"/>
          <w:u w:val="single"/>
        </w:rPr>
        <w:t>nie przewiduje</w:t>
      </w:r>
      <w:r w:rsidRPr="00FA0C07">
        <w:rPr>
          <w:rFonts w:asciiTheme="minorHAnsi" w:eastAsia="Cambria" w:hAnsiTheme="minorHAnsi" w:cstheme="minorHAnsi"/>
          <w:b/>
          <w:sz w:val="22"/>
          <w:szCs w:val="22"/>
        </w:rPr>
        <w:t xml:space="preserve"> </w:t>
      </w:r>
      <w:r w:rsidRPr="00FA0C07">
        <w:rPr>
          <w:rFonts w:asciiTheme="minorHAnsi" w:eastAsia="Cambria" w:hAnsiTheme="minorHAnsi" w:cstheme="minorHAnsi"/>
          <w:sz w:val="22"/>
          <w:szCs w:val="22"/>
        </w:rPr>
        <w:t xml:space="preserve">wyboru najkorzystniejszej oferty z zastosowaniem aukcji elektronicznej wraz z informacjami, o których mowa w art. 230 ustawy </w:t>
      </w:r>
      <w:proofErr w:type="spellStart"/>
      <w:r w:rsidRPr="00FA0C07">
        <w:rPr>
          <w:rFonts w:asciiTheme="minorHAnsi" w:eastAsia="Cambria" w:hAnsiTheme="minorHAnsi" w:cstheme="minorHAnsi"/>
          <w:sz w:val="22"/>
          <w:szCs w:val="22"/>
        </w:rPr>
        <w:t>Pzp</w:t>
      </w:r>
      <w:proofErr w:type="spellEnd"/>
      <w:r w:rsidRPr="00FA0C07">
        <w:rPr>
          <w:rFonts w:asciiTheme="minorHAnsi" w:eastAsia="Cambria" w:hAnsiTheme="minorHAnsi" w:cstheme="minorHAnsi"/>
          <w:sz w:val="22"/>
          <w:szCs w:val="22"/>
        </w:rPr>
        <w:t>.</w:t>
      </w:r>
    </w:p>
    <w:p w:rsidR="00474588" w:rsidRPr="00A225BA" w:rsidRDefault="00FA0C07" w:rsidP="00881F52">
      <w:pPr>
        <w:pStyle w:val="Akapitzlist"/>
        <w:numPr>
          <w:ilvl w:val="1"/>
          <w:numId w:val="28"/>
        </w:numPr>
        <w:spacing w:after="120"/>
        <w:ind w:left="426" w:hanging="426"/>
        <w:jc w:val="both"/>
        <w:rPr>
          <w:rFonts w:asciiTheme="minorHAnsi" w:hAnsiTheme="minorHAnsi" w:cstheme="minorHAnsi"/>
          <w:sz w:val="22"/>
          <w:szCs w:val="22"/>
          <w:lang w:eastAsia="pl-PL"/>
        </w:rPr>
      </w:pPr>
      <w:r w:rsidRPr="00A225BA">
        <w:rPr>
          <w:rFonts w:asciiTheme="minorHAnsi" w:eastAsia="Cambria" w:hAnsiTheme="minorHAnsi" w:cstheme="minorHAnsi"/>
          <w:sz w:val="22"/>
          <w:szCs w:val="22"/>
        </w:rPr>
        <w:t xml:space="preserve">Zamawiający </w:t>
      </w:r>
      <w:r w:rsidRPr="00A225BA">
        <w:rPr>
          <w:rFonts w:asciiTheme="minorHAnsi" w:eastAsia="Cambria" w:hAnsiTheme="minorHAnsi" w:cstheme="minorHAnsi"/>
          <w:b/>
          <w:sz w:val="22"/>
          <w:szCs w:val="22"/>
          <w:u w:val="single"/>
        </w:rPr>
        <w:t>nie stawia</w:t>
      </w:r>
      <w:r w:rsidRPr="00A225BA">
        <w:rPr>
          <w:rFonts w:asciiTheme="minorHAnsi" w:eastAsia="Cambria" w:hAnsiTheme="minorHAnsi" w:cstheme="minorHAnsi"/>
          <w:b/>
          <w:sz w:val="22"/>
          <w:szCs w:val="22"/>
        </w:rPr>
        <w:t xml:space="preserve"> </w:t>
      </w:r>
      <w:r w:rsidRPr="00A225BA">
        <w:rPr>
          <w:rFonts w:asciiTheme="minorHAnsi" w:eastAsia="Cambria" w:hAnsiTheme="minorHAnsi" w:cstheme="minorHAnsi"/>
          <w:sz w:val="22"/>
          <w:szCs w:val="22"/>
        </w:rPr>
        <w:t>wymogu lub możliwości złożenia ofert w postaci katalogów elektronicznych lub dołączenia katalogów elektronicznych do oferty, w sytuacji określonej w</w:t>
      </w:r>
      <w:r w:rsidR="002C7DFC">
        <w:rPr>
          <w:rFonts w:asciiTheme="minorHAnsi" w:eastAsia="Cambria" w:hAnsiTheme="minorHAnsi" w:cstheme="minorHAnsi"/>
          <w:sz w:val="22"/>
          <w:szCs w:val="22"/>
        </w:rPr>
        <w:t> </w:t>
      </w:r>
      <w:r w:rsidRPr="00A225BA">
        <w:rPr>
          <w:rFonts w:asciiTheme="minorHAnsi" w:eastAsia="Cambria" w:hAnsiTheme="minorHAnsi" w:cstheme="minorHAnsi"/>
          <w:sz w:val="22"/>
          <w:szCs w:val="22"/>
        </w:rPr>
        <w:t xml:space="preserve">art. 93 ustawy </w:t>
      </w:r>
      <w:proofErr w:type="spellStart"/>
      <w:r w:rsidRPr="00A225BA">
        <w:rPr>
          <w:rFonts w:asciiTheme="minorHAnsi" w:eastAsia="Cambria" w:hAnsiTheme="minorHAnsi" w:cstheme="minorHAnsi"/>
          <w:sz w:val="22"/>
          <w:szCs w:val="22"/>
        </w:rPr>
        <w:t>Pzp</w:t>
      </w:r>
      <w:proofErr w:type="spellEnd"/>
      <w:r w:rsidRPr="00A225BA">
        <w:rPr>
          <w:rFonts w:asciiTheme="majorHAnsi" w:eastAsia="Cambria" w:hAnsiTheme="majorHAnsi" w:cs="Cambria"/>
          <w:sz w:val="24"/>
          <w:szCs w:val="24"/>
        </w:rPr>
        <w:t>.</w:t>
      </w:r>
    </w:p>
    <w:p w:rsidR="00A220CD" w:rsidRDefault="00A220CD" w:rsidP="00A220CD">
      <w:pPr>
        <w:pStyle w:val="Akapitzlist"/>
        <w:spacing w:line="276" w:lineRule="auto"/>
        <w:ind w:left="567"/>
        <w:jc w:val="both"/>
        <w:rPr>
          <w:rFonts w:ascii="Calibri" w:eastAsia="TimesNewRoman,Bold" w:hAnsi="Calibri"/>
          <w:bCs/>
          <w:sz w:val="22"/>
          <w:szCs w:val="22"/>
        </w:rPr>
      </w:pPr>
    </w:p>
    <w:p w:rsidR="007314B5" w:rsidRDefault="00E97F9B" w:rsidP="00F90EB3">
      <w:pPr>
        <w:numPr>
          <w:ilvl w:val="0"/>
          <w:numId w:val="7"/>
        </w:numPr>
        <w:tabs>
          <w:tab w:val="clear" w:pos="1004"/>
          <w:tab w:val="num" w:pos="567"/>
        </w:tabs>
        <w:spacing w:after="0" w:line="240" w:lineRule="auto"/>
        <w:ind w:hanging="1004"/>
        <w:jc w:val="both"/>
        <w:rPr>
          <w:rFonts w:ascii="Calibri" w:eastAsia="TimesNewRoman,Bold" w:hAnsi="Calibri" w:cs="Times New Roman"/>
          <w:b/>
          <w:bCs/>
        </w:rPr>
      </w:pPr>
      <w:r>
        <w:rPr>
          <w:rFonts w:eastAsia="TimesNewRoman,Bold" w:cs="Times New Roman"/>
          <w:b/>
          <w:bCs/>
        </w:rPr>
        <w:t>INFORMACJE DOTYCZĄCE OCHRONY DANYCH OSOBOWYCH:</w:t>
      </w:r>
    </w:p>
    <w:p w:rsidR="007314B5" w:rsidRDefault="007314B5">
      <w:pPr>
        <w:spacing w:after="0" w:line="240" w:lineRule="auto"/>
        <w:ind w:left="1418"/>
        <w:jc w:val="both"/>
        <w:rPr>
          <w:rFonts w:ascii="Calibri" w:eastAsia="TimesNewRoman,Bold" w:hAnsi="Calibri" w:cs="Times New Roman"/>
          <w:b/>
          <w:bCs/>
        </w:rPr>
      </w:pPr>
    </w:p>
    <w:p w:rsidR="007314B5" w:rsidRDefault="00E97F9B">
      <w:pPr>
        <w:spacing w:after="150"/>
        <w:jc w:val="both"/>
        <w:rPr>
          <w:rFonts w:ascii="Calibri" w:hAnsi="Calibri" w:cs="Calibri"/>
        </w:rPr>
      </w:pPr>
      <w:r>
        <w:rPr>
          <w:rFonts w:cs="Calibri"/>
        </w:rPr>
        <w:lastRenderedPageBreak/>
        <w:t xml:space="preserve">1.  Zgodnie z art. 13 ust. 1 i 2 </w:t>
      </w:r>
      <w:r>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rPr>
        <w:t xml:space="preserve">dalej „RODO”, informuję, że: </w:t>
      </w:r>
    </w:p>
    <w:p w:rsidR="00FA6EE3" w:rsidRPr="00E10164" w:rsidRDefault="008D1A95" w:rsidP="00E10164">
      <w:pPr>
        <w:numPr>
          <w:ilvl w:val="0"/>
          <w:numId w:val="3"/>
        </w:numPr>
        <w:spacing w:after="150"/>
        <w:ind w:left="426" w:hanging="426"/>
        <w:contextualSpacing/>
        <w:jc w:val="both"/>
        <w:rPr>
          <w:rFonts w:ascii="Calibri" w:hAnsi="Calibri" w:cs="Calibri"/>
          <w:i/>
        </w:rPr>
      </w:pPr>
      <w:r w:rsidRPr="008D1A95">
        <w:rPr>
          <w:rFonts w:ascii="Calibri" w:eastAsia="Times New Roman" w:hAnsi="Calibri" w:cs="Calibri"/>
          <w:lang w:eastAsia="pl-PL"/>
        </w:rPr>
        <w:t>administratorem Pani/Pana danych osobowych jest</w:t>
      </w:r>
      <w:r w:rsidRPr="008D1A95">
        <w:rPr>
          <w:rFonts w:ascii="Calibri" w:eastAsia="Times New Roman" w:hAnsi="Calibri" w:cs="Calibri"/>
          <w:i/>
          <w:lang w:eastAsia="pl-PL"/>
        </w:rPr>
        <w:t xml:space="preserve"> </w:t>
      </w:r>
      <w:r w:rsidRPr="008D1A95">
        <w:rPr>
          <w:rFonts w:ascii="Calibri" w:eastAsia="Times New Roman" w:hAnsi="Calibri" w:cs="Calibri"/>
          <w:lang w:eastAsia="pl-PL"/>
        </w:rPr>
        <w:t xml:space="preserve">Starosta Nowotarski z siedzibą w Nowym Targu pod adresem: Starostwo Powiatowe w Nowym Targu, ul. Bolesława Wstydliwego 14, </w:t>
      </w:r>
      <w:r w:rsidR="003F7FA6">
        <w:rPr>
          <w:rFonts w:ascii="Calibri" w:eastAsia="Times New Roman" w:hAnsi="Calibri" w:cs="Calibri"/>
          <w:lang w:eastAsia="pl-PL"/>
        </w:rPr>
        <w:t xml:space="preserve"> </w:t>
      </w:r>
      <w:r w:rsidR="003F7FA6">
        <w:rPr>
          <w:rFonts w:ascii="Calibri" w:eastAsia="Times New Roman" w:hAnsi="Calibri" w:cs="Calibri"/>
          <w:lang w:eastAsia="pl-PL"/>
        </w:rPr>
        <w:br/>
      </w:r>
      <w:r w:rsidRPr="008D1A95">
        <w:rPr>
          <w:rFonts w:ascii="Calibri" w:eastAsia="Times New Roman" w:hAnsi="Calibri" w:cs="Calibri"/>
          <w:lang w:eastAsia="pl-PL"/>
        </w:rPr>
        <w:t>34-400 N</w:t>
      </w:r>
      <w:r>
        <w:rPr>
          <w:rFonts w:ascii="Calibri" w:eastAsia="Times New Roman" w:hAnsi="Calibri" w:cs="Calibri"/>
          <w:lang w:eastAsia="pl-PL"/>
        </w:rPr>
        <w:t>owy Targ, tel.: (18) 26 61</w:t>
      </w:r>
      <w:r w:rsidR="00E75D12">
        <w:rPr>
          <w:rFonts w:ascii="Calibri" w:eastAsia="Times New Roman" w:hAnsi="Calibri" w:cs="Calibri"/>
          <w:lang w:eastAsia="pl-PL"/>
        </w:rPr>
        <w:t> </w:t>
      </w:r>
      <w:r>
        <w:rPr>
          <w:rFonts w:ascii="Calibri" w:eastAsia="Times New Roman" w:hAnsi="Calibri" w:cs="Calibri"/>
          <w:lang w:eastAsia="pl-PL"/>
        </w:rPr>
        <w:t>300</w:t>
      </w:r>
      <w:r w:rsidR="00E10164">
        <w:rPr>
          <w:rFonts w:ascii="Calibri" w:eastAsia="Times New Roman" w:hAnsi="Calibri" w:cs="Calibri"/>
          <w:lang w:eastAsia="pl-PL"/>
        </w:rPr>
        <w:t>;</w:t>
      </w:r>
    </w:p>
    <w:p w:rsidR="008D1A95" w:rsidRPr="00FB52CA" w:rsidRDefault="008D1A95" w:rsidP="00374BF4">
      <w:pPr>
        <w:numPr>
          <w:ilvl w:val="0"/>
          <w:numId w:val="34"/>
        </w:numPr>
        <w:spacing w:after="150"/>
        <w:ind w:left="426" w:hanging="426"/>
        <w:contextualSpacing/>
        <w:jc w:val="both"/>
        <w:rPr>
          <w:rFonts w:ascii="Calibri" w:eastAsia="Times New Roman" w:hAnsi="Calibri" w:cs="Calibri"/>
          <w:color w:val="00B0F0"/>
          <w:lang w:eastAsia="pl-PL"/>
        </w:rPr>
      </w:pPr>
      <w:r w:rsidRPr="00CE2C9A">
        <w:rPr>
          <w:rFonts w:ascii="Calibri" w:eastAsia="Times New Roman" w:hAnsi="Calibri" w:cs="Calibri"/>
          <w:lang w:eastAsia="pl-PL"/>
        </w:rPr>
        <w:t xml:space="preserve">kontakt z inspektorem ochrony danych osobowych w Starostwie Powiatowym w Nowym Targu możliwy jest pod adresem: </w:t>
      </w:r>
      <w:hyperlink r:id="rId27" w:history="1">
        <w:r w:rsidRPr="00CE2C9A">
          <w:rPr>
            <w:rFonts w:ascii="Calibri" w:eastAsia="Times New Roman" w:hAnsi="Calibri" w:cs="Calibri"/>
            <w:color w:val="0000FF"/>
            <w:u w:val="single"/>
            <w:lang w:eastAsia="pl-PL"/>
          </w:rPr>
          <w:t>iod@nowotarski.pl</w:t>
        </w:r>
      </w:hyperlink>
      <w:r w:rsidRPr="00CE2C9A">
        <w:rPr>
          <w:rFonts w:ascii="Calibri" w:eastAsia="Times New Roman" w:hAnsi="Calibri" w:cs="Calibri"/>
          <w:lang w:eastAsia="pl-PL"/>
        </w:rPr>
        <w:t>, pod siedzibą: Starostwo Powiatowe w Nowym Targu, ul. Bolesława W</w:t>
      </w:r>
      <w:r>
        <w:rPr>
          <w:rFonts w:ascii="Calibri" w:eastAsia="Times New Roman" w:hAnsi="Calibri" w:cs="Calibri"/>
          <w:lang w:eastAsia="pl-PL"/>
        </w:rPr>
        <w:t>stydliwego 14, 34-400 Nowy Targ</w:t>
      </w:r>
      <w:r w:rsidRPr="00FB52CA">
        <w:rPr>
          <w:rFonts w:ascii="Calibri" w:eastAsia="Times New Roman" w:hAnsi="Calibri" w:cs="Calibri"/>
          <w:lang w:eastAsia="pl-PL"/>
        </w:rPr>
        <w:t>;</w:t>
      </w:r>
    </w:p>
    <w:p w:rsidR="007314B5" w:rsidRPr="00FB52CA" w:rsidRDefault="00E97F9B" w:rsidP="00FB52CA">
      <w:pPr>
        <w:numPr>
          <w:ilvl w:val="0"/>
          <w:numId w:val="4"/>
        </w:numPr>
        <w:spacing w:after="150"/>
        <w:ind w:left="426" w:hanging="426"/>
        <w:contextualSpacing/>
        <w:jc w:val="both"/>
        <w:rPr>
          <w:rFonts w:eastAsia="Calibri" w:cs="Calibri"/>
          <w:b/>
        </w:rPr>
      </w:pPr>
      <w:r w:rsidRPr="00FB52CA">
        <w:rPr>
          <w:rFonts w:cs="Calibri"/>
        </w:rPr>
        <w:t>Pani/Pana dane osobowe przetwarzane będą na podstawie art. 6 ust. 1 lit. c</w:t>
      </w:r>
      <w:r w:rsidRPr="00FB52CA">
        <w:rPr>
          <w:rFonts w:cs="Calibri"/>
          <w:i/>
        </w:rPr>
        <w:t xml:space="preserve"> </w:t>
      </w:r>
      <w:r w:rsidRPr="00FB52CA">
        <w:rPr>
          <w:rFonts w:cs="Calibri"/>
        </w:rPr>
        <w:t xml:space="preserve">RODO w celu </w:t>
      </w:r>
      <w:r w:rsidRPr="00FB52CA">
        <w:rPr>
          <w:rFonts w:eastAsia="Calibri" w:cs="Calibri"/>
        </w:rPr>
        <w:t>związanym z postępowaniem o udzielenie zamówienia publicznego pn</w:t>
      </w:r>
      <w:r w:rsidR="00FB0954">
        <w:rPr>
          <w:rFonts w:eastAsia="Calibri" w:cs="Calibri"/>
        </w:rPr>
        <w:t xml:space="preserve">.: </w:t>
      </w:r>
      <w:r w:rsidR="00884820">
        <w:rPr>
          <w:rFonts w:eastAsia="Calibri" w:cs="Calibri"/>
          <w:b/>
        </w:rPr>
        <w:t xml:space="preserve">Dostawa </w:t>
      </w:r>
      <w:r w:rsidR="00B86B29">
        <w:rPr>
          <w:rFonts w:eastAsia="Calibri" w:cs="Calibri"/>
          <w:b/>
        </w:rPr>
        <w:t>sprzętu komputerowego</w:t>
      </w:r>
      <w:r w:rsidR="008151DA" w:rsidRPr="00FB52CA">
        <w:rPr>
          <w:rFonts w:eastAsia="Calibri" w:cs="Calibri"/>
          <w:b/>
        </w:rPr>
        <w:t xml:space="preserve">, znak: </w:t>
      </w:r>
      <w:r w:rsidR="003F7B5D">
        <w:rPr>
          <w:rFonts w:eastAsia="Calibri" w:cs="Calibri"/>
          <w:b/>
        </w:rPr>
        <w:t>ZA.272.</w:t>
      </w:r>
      <w:r w:rsidR="00CF4F61">
        <w:rPr>
          <w:rFonts w:eastAsia="Calibri" w:cs="Calibri"/>
          <w:b/>
        </w:rPr>
        <w:t>2</w:t>
      </w:r>
      <w:bookmarkStart w:id="0" w:name="_GoBack"/>
      <w:bookmarkEnd w:id="0"/>
      <w:r w:rsidR="00C87092">
        <w:rPr>
          <w:rFonts w:eastAsia="Calibri" w:cs="Calibri"/>
          <w:b/>
        </w:rPr>
        <w:t>.202</w:t>
      </w:r>
      <w:r w:rsidR="00DE20D8">
        <w:rPr>
          <w:rFonts w:eastAsia="Calibri" w:cs="Calibri"/>
          <w:b/>
        </w:rPr>
        <w:t>4</w:t>
      </w:r>
      <w:r w:rsidRPr="00FB52CA">
        <w:rPr>
          <w:rFonts w:eastAsia="Calibri" w:cs="Calibri"/>
        </w:rPr>
        <w:t>,</w:t>
      </w:r>
      <w:r w:rsidRPr="00FB52CA">
        <w:rPr>
          <w:rFonts w:eastAsia="Calibri" w:cs="Calibri"/>
          <w:i/>
        </w:rPr>
        <w:t xml:space="preserve"> </w:t>
      </w:r>
      <w:r w:rsidRPr="00FB52CA">
        <w:rPr>
          <w:rFonts w:eastAsia="Calibri" w:cs="Calibri"/>
        </w:rPr>
        <w:t xml:space="preserve">prowadzonym w trybie </w:t>
      </w:r>
      <w:r w:rsidR="00A225BA" w:rsidRPr="00FB52CA">
        <w:rPr>
          <w:rFonts w:eastAsia="Calibri" w:cs="Calibri"/>
        </w:rPr>
        <w:t>podstawowym zgodnie z art. 275 ust. 1</w:t>
      </w:r>
      <w:r w:rsidRPr="00FB52CA">
        <w:rPr>
          <w:rFonts w:eastAsia="Calibri" w:cs="Calibri"/>
        </w:rPr>
        <w:t>;</w:t>
      </w:r>
    </w:p>
    <w:p w:rsidR="007314B5" w:rsidRDefault="00E97F9B" w:rsidP="007F3AC2">
      <w:pPr>
        <w:numPr>
          <w:ilvl w:val="0"/>
          <w:numId w:val="4"/>
        </w:numPr>
        <w:spacing w:after="150"/>
        <w:ind w:left="426" w:hanging="426"/>
        <w:contextualSpacing/>
        <w:jc w:val="both"/>
        <w:rPr>
          <w:rFonts w:ascii="Calibri" w:hAnsi="Calibri" w:cs="Calibri"/>
          <w:color w:val="00B0F0"/>
        </w:rPr>
      </w:pPr>
      <w:r>
        <w:rPr>
          <w:rFonts w:cs="Calibri"/>
        </w:rPr>
        <w:t xml:space="preserve">odbiorcami Pani/Pana danych osobowych będą osoby lub podmioty, którym udostępniona zostanie dokumentacja postępowania w oparciu o art. </w:t>
      </w:r>
      <w:r w:rsidR="00397251" w:rsidRPr="00B92912">
        <w:rPr>
          <w:rFonts w:cs="Calibri"/>
        </w:rPr>
        <w:t>18</w:t>
      </w:r>
      <w:r w:rsidRPr="00B92912">
        <w:rPr>
          <w:rFonts w:cs="Calibri"/>
        </w:rPr>
        <w:t xml:space="preserve"> oraz art. </w:t>
      </w:r>
      <w:r w:rsidR="00397251" w:rsidRPr="00B92912">
        <w:rPr>
          <w:rFonts w:cs="Calibri"/>
        </w:rPr>
        <w:t>74</w:t>
      </w:r>
      <w:r>
        <w:rPr>
          <w:rFonts w:cs="Calibri"/>
        </w:rPr>
        <w:t xml:space="preserve"> ustawy z dnia </w:t>
      </w:r>
      <w:r w:rsidR="00E27E99">
        <w:rPr>
          <w:rFonts w:cs="Calibri"/>
        </w:rPr>
        <w:t>11</w:t>
      </w:r>
      <w:r>
        <w:rPr>
          <w:rFonts w:cs="Calibri"/>
        </w:rPr>
        <w:t xml:space="preserve"> </w:t>
      </w:r>
      <w:r w:rsidR="00E27E99">
        <w:rPr>
          <w:rFonts w:cs="Calibri"/>
        </w:rPr>
        <w:t>września 2019</w:t>
      </w:r>
      <w:r>
        <w:rPr>
          <w:rFonts w:cs="Calibri"/>
        </w:rPr>
        <w:t xml:space="preserve"> r. – Prawo zamówień publicznych (</w:t>
      </w:r>
      <w:r w:rsidR="009A21DC">
        <w:rPr>
          <w:rFonts w:cs="Calibri"/>
        </w:rPr>
        <w:t>t. j</w:t>
      </w:r>
      <w:r w:rsidR="009A21DC" w:rsidRPr="00ED50A0">
        <w:rPr>
          <w:rFonts w:cs="Calibri"/>
        </w:rPr>
        <w:t xml:space="preserve">. </w:t>
      </w:r>
      <w:r w:rsidR="00ED50A0" w:rsidRPr="00ED50A0">
        <w:rPr>
          <w:rFonts w:eastAsia="Times New Roman"/>
          <w:bCs/>
          <w:lang w:eastAsia="pl-PL"/>
        </w:rPr>
        <w:t>Dz. U. z 202</w:t>
      </w:r>
      <w:r w:rsidR="0094354C">
        <w:rPr>
          <w:rFonts w:eastAsia="Times New Roman"/>
          <w:bCs/>
          <w:lang w:eastAsia="pl-PL"/>
        </w:rPr>
        <w:t>2</w:t>
      </w:r>
      <w:r w:rsidR="00ED50A0" w:rsidRPr="00ED50A0">
        <w:rPr>
          <w:rFonts w:eastAsia="Times New Roman"/>
          <w:bCs/>
          <w:lang w:eastAsia="pl-PL"/>
        </w:rPr>
        <w:t xml:space="preserve"> r. poz. 1</w:t>
      </w:r>
      <w:r w:rsidR="0094354C">
        <w:rPr>
          <w:rFonts w:eastAsia="Times New Roman"/>
          <w:bCs/>
          <w:lang w:eastAsia="pl-PL"/>
        </w:rPr>
        <w:t>710</w:t>
      </w:r>
      <w:r w:rsidR="00E27E99">
        <w:rPr>
          <w:rFonts w:cs="Calibri"/>
        </w:rPr>
        <w:t>), dalej „ustawą</w:t>
      </w:r>
      <w:r>
        <w:rPr>
          <w:rFonts w:cs="Calibri"/>
        </w:rPr>
        <w:t xml:space="preserve"> </w:t>
      </w:r>
      <w:proofErr w:type="spellStart"/>
      <w:r>
        <w:rPr>
          <w:rFonts w:cs="Calibri"/>
        </w:rPr>
        <w:t>Pzp</w:t>
      </w:r>
      <w:proofErr w:type="spellEnd"/>
      <w:r>
        <w:rPr>
          <w:rFonts w:cs="Calibri"/>
        </w:rPr>
        <w:t xml:space="preserve">”;  </w:t>
      </w:r>
    </w:p>
    <w:p w:rsidR="007314B5" w:rsidRPr="00B92912" w:rsidRDefault="00E97F9B" w:rsidP="007F3AC2">
      <w:pPr>
        <w:numPr>
          <w:ilvl w:val="0"/>
          <w:numId w:val="4"/>
        </w:numPr>
        <w:spacing w:after="150"/>
        <w:ind w:left="426" w:hanging="426"/>
        <w:contextualSpacing/>
        <w:jc w:val="both"/>
        <w:rPr>
          <w:rFonts w:ascii="Calibri" w:hAnsi="Calibri" w:cs="Calibri"/>
          <w:color w:val="00B0F0"/>
        </w:rPr>
      </w:pPr>
      <w:r>
        <w:rPr>
          <w:rFonts w:cs="Calibri"/>
        </w:rPr>
        <w:t xml:space="preserve">Pani/Pana dane osobowe będą przechowywane, zgodnie z </w:t>
      </w:r>
      <w:r w:rsidRPr="00B92912">
        <w:rPr>
          <w:rFonts w:cs="Calibri"/>
        </w:rPr>
        <w:t xml:space="preserve">art. </w:t>
      </w:r>
      <w:r w:rsidR="00397251" w:rsidRPr="00B92912">
        <w:rPr>
          <w:rFonts w:cs="Calibri"/>
        </w:rPr>
        <w:t>78</w:t>
      </w:r>
      <w:r w:rsidRPr="00B92912">
        <w:rPr>
          <w:rFonts w:cs="Calibri"/>
        </w:rPr>
        <w:t xml:space="preserve"> ust. 1</w:t>
      </w:r>
      <w:r w:rsidR="00397251" w:rsidRPr="00B92912">
        <w:rPr>
          <w:rFonts w:cs="Calibri"/>
        </w:rPr>
        <w:t xml:space="preserve"> oraz ust. 4</w:t>
      </w:r>
      <w:r w:rsidRPr="00B92912">
        <w:rPr>
          <w:rFonts w:cs="Calibri"/>
        </w:rPr>
        <w:t xml:space="preserve"> ustawy </w:t>
      </w:r>
      <w:proofErr w:type="spellStart"/>
      <w:r w:rsidRPr="00B92912">
        <w:rPr>
          <w:rFonts w:cs="Calibri"/>
        </w:rPr>
        <w:t>Pzp</w:t>
      </w:r>
      <w:proofErr w:type="spellEnd"/>
      <w:r w:rsidRPr="00B92912">
        <w:rPr>
          <w:rFonts w:cs="Calibri"/>
        </w:rPr>
        <w:t>,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Europejskiej  dokumenty przechowywane są zgodnie z wytycznymi programu</w:t>
      </w:r>
      <w:r w:rsidR="00E27E99" w:rsidRPr="00B92912">
        <w:rPr>
          <w:rFonts w:cs="Calibri"/>
        </w:rPr>
        <w:t>/projektu</w:t>
      </w:r>
      <w:r w:rsidRPr="00B92912">
        <w:rPr>
          <w:rFonts w:cs="Calibri"/>
        </w:rPr>
        <w:t>;</w:t>
      </w:r>
    </w:p>
    <w:p w:rsidR="007314B5" w:rsidRDefault="00E97F9B" w:rsidP="007F3AC2">
      <w:pPr>
        <w:numPr>
          <w:ilvl w:val="0"/>
          <w:numId w:val="4"/>
        </w:numPr>
        <w:spacing w:after="150"/>
        <w:ind w:left="426" w:hanging="426"/>
        <w:contextualSpacing/>
        <w:jc w:val="both"/>
        <w:rPr>
          <w:rFonts w:ascii="Calibri" w:hAnsi="Calibri" w:cs="Calibri"/>
          <w:b/>
          <w:i/>
        </w:rPr>
      </w:pPr>
      <w:r>
        <w:rPr>
          <w:rFonts w:cs="Calibri"/>
        </w:rPr>
        <w:t xml:space="preserve">obowiązek podania przez Panią/Pana danych osobowych bezpośrednio Pani/Pana dotyczących jest wymogiem ustawowym określonym w przepisach ustawy </w:t>
      </w:r>
      <w:proofErr w:type="spellStart"/>
      <w:r>
        <w:rPr>
          <w:rFonts w:cs="Calibri"/>
        </w:rPr>
        <w:t>Pzp</w:t>
      </w:r>
      <w:proofErr w:type="spellEnd"/>
      <w:r>
        <w:rPr>
          <w:rFonts w:cs="Calibri"/>
        </w:rPr>
        <w:t xml:space="preserve">, związanym z udziałem w postępowaniu o udzielenie zamówienia publicznego; konsekwencje niepodania określonych danych wynikają z ustawy </w:t>
      </w:r>
      <w:proofErr w:type="spellStart"/>
      <w:r>
        <w:rPr>
          <w:rFonts w:cs="Calibri"/>
        </w:rPr>
        <w:t>Pzp</w:t>
      </w:r>
      <w:proofErr w:type="spellEnd"/>
      <w:r>
        <w:rPr>
          <w:rFonts w:cs="Calibri"/>
        </w:rPr>
        <w:t xml:space="preserve">;  </w:t>
      </w:r>
    </w:p>
    <w:p w:rsidR="007314B5" w:rsidRDefault="00E97F9B" w:rsidP="007F3AC2">
      <w:pPr>
        <w:numPr>
          <w:ilvl w:val="0"/>
          <w:numId w:val="4"/>
        </w:numPr>
        <w:spacing w:after="150"/>
        <w:ind w:left="426" w:hanging="426"/>
        <w:contextualSpacing/>
        <w:jc w:val="both"/>
        <w:rPr>
          <w:rFonts w:ascii="Calibri" w:eastAsia="Calibri" w:hAnsi="Calibri" w:cs="Calibri"/>
        </w:rPr>
      </w:pPr>
      <w:r>
        <w:rPr>
          <w:rFonts w:cs="Calibri"/>
        </w:rPr>
        <w:t>w odniesieniu do Pani/Pana danych osobowych decyzje nie będą podejmowane w sposób zautomatyzowany, stosowanie do art. 22 RODO;</w:t>
      </w:r>
    </w:p>
    <w:p w:rsidR="007314B5" w:rsidRDefault="00E97F9B" w:rsidP="007F3AC2">
      <w:pPr>
        <w:numPr>
          <w:ilvl w:val="0"/>
          <w:numId w:val="4"/>
        </w:numPr>
        <w:spacing w:after="150"/>
        <w:ind w:left="426" w:hanging="426"/>
        <w:contextualSpacing/>
        <w:jc w:val="both"/>
        <w:rPr>
          <w:rFonts w:ascii="Calibri" w:hAnsi="Calibri" w:cs="Calibri"/>
          <w:color w:val="00B0F0"/>
        </w:rPr>
      </w:pPr>
      <w:r>
        <w:rPr>
          <w:rFonts w:cs="Calibri"/>
        </w:rPr>
        <w:t>posiada Pani/Pan:</w:t>
      </w:r>
    </w:p>
    <w:p w:rsidR="007314B5" w:rsidRDefault="00E97F9B" w:rsidP="007F3AC2">
      <w:pPr>
        <w:numPr>
          <w:ilvl w:val="0"/>
          <w:numId w:val="5"/>
        </w:numPr>
        <w:spacing w:after="150"/>
        <w:ind w:left="709" w:hanging="283"/>
        <w:contextualSpacing/>
        <w:jc w:val="both"/>
        <w:rPr>
          <w:rFonts w:ascii="Calibri" w:hAnsi="Calibri" w:cs="Calibri"/>
          <w:color w:val="00B0F0"/>
        </w:rPr>
      </w:pPr>
      <w:r>
        <w:rPr>
          <w:rFonts w:cs="Calibri"/>
        </w:rPr>
        <w:t>na podstawie art. 15 RODO prawo dostępu do danych osobowych Pani/Pana dotyczących;</w:t>
      </w:r>
    </w:p>
    <w:p w:rsidR="007314B5" w:rsidRDefault="00E97F9B" w:rsidP="007F3AC2">
      <w:pPr>
        <w:numPr>
          <w:ilvl w:val="0"/>
          <w:numId w:val="5"/>
        </w:numPr>
        <w:spacing w:after="150"/>
        <w:ind w:left="709" w:hanging="283"/>
        <w:contextualSpacing/>
        <w:jc w:val="both"/>
        <w:rPr>
          <w:rFonts w:ascii="Calibri" w:hAnsi="Calibri" w:cs="Calibri"/>
        </w:rPr>
      </w:pPr>
      <w:r>
        <w:rPr>
          <w:rFonts w:cs="Calibri"/>
        </w:rPr>
        <w:t xml:space="preserve">na podstawie art. 16 RODO prawo do sprostowania Pani/Pana danych osobowych </w:t>
      </w:r>
      <w:r>
        <w:rPr>
          <w:rFonts w:cs="Calibri"/>
          <w:i/>
        </w:rPr>
        <w:t xml:space="preserve">(skorzystanie z prawa do sprostowania nie może skutkować zmianą wyniku postępowania o udzielenie zamówienia publicznego ani zmianą postanowień umowy w zakresie niezgodnym z ustawą </w:t>
      </w:r>
      <w:proofErr w:type="spellStart"/>
      <w:r>
        <w:rPr>
          <w:rFonts w:cs="Calibri"/>
          <w:i/>
        </w:rPr>
        <w:t>Pzp</w:t>
      </w:r>
      <w:proofErr w:type="spellEnd"/>
      <w:r>
        <w:rPr>
          <w:rFonts w:cs="Calibri"/>
          <w:i/>
        </w:rPr>
        <w:t xml:space="preserve"> oraz nie może naruszać integralności protokołu oraz jego załączników);</w:t>
      </w:r>
    </w:p>
    <w:p w:rsidR="007314B5" w:rsidRDefault="00E97F9B" w:rsidP="007F3AC2">
      <w:pPr>
        <w:numPr>
          <w:ilvl w:val="0"/>
          <w:numId w:val="5"/>
        </w:numPr>
        <w:spacing w:after="150"/>
        <w:ind w:left="709" w:hanging="283"/>
        <w:contextualSpacing/>
        <w:jc w:val="both"/>
        <w:rPr>
          <w:rFonts w:ascii="Calibri" w:hAnsi="Calibri" w:cs="Calibri"/>
        </w:rPr>
      </w:pPr>
      <w:r>
        <w:rPr>
          <w:rFonts w:cs="Calibri"/>
        </w:rPr>
        <w:t>na podstawie art. 18 RODO prawo żądania od administratora ograniczenia przetwarzania danych osobowych z zastrzeżeniem przypadków, o których mowa w art. 18 ust. 2 RODO (</w:t>
      </w:r>
      <w:r>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Calibri"/>
        </w:rPr>
        <w:t xml:space="preserve">;  </w:t>
      </w:r>
    </w:p>
    <w:p w:rsidR="007314B5" w:rsidRDefault="00E97F9B" w:rsidP="007F3AC2">
      <w:pPr>
        <w:numPr>
          <w:ilvl w:val="0"/>
          <w:numId w:val="5"/>
        </w:numPr>
        <w:spacing w:after="150"/>
        <w:ind w:left="709" w:hanging="283"/>
        <w:contextualSpacing/>
        <w:jc w:val="both"/>
        <w:rPr>
          <w:rFonts w:ascii="Calibri" w:hAnsi="Calibri" w:cs="Calibri"/>
          <w:i/>
          <w:color w:val="00B0F0"/>
        </w:rPr>
      </w:pPr>
      <w:r>
        <w:rPr>
          <w:rFonts w:cs="Calibri"/>
        </w:rPr>
        <w:lastRenderedPageBreak/>
        <w:t>prawo do wniesienia skargi do Prezesa Urzędu Ochrony Danych Osobowych, gdy uzna Pani/Pan, że przetwarzanie danych osobowych Pani/Pana dotyczących narusza przepisy RODO;</w:t>
      </w:r>
    </w:p>
    <w:p w:rsidR="007314B5" w:rsidRDefault="00E97F9B" w:rsidP="007F3AC2">
      <w:pPr>
        <w:numPr>
          <w:ilvl w:val="0"/>
          <w:numId w:val="4"/>
        </w:numPr>
        <w:spacing w:after="150"/>
        <w:ind w:left="426" w:hanging="426"/>
        <w:contextualSpacing/>
        <w:jc w:val="both"/>
        <w:rPr>
          <w:rFonts w:ascii="Calibri" w:hAnsi="Calibri" w:cs="Calibri"/>
          <w:i/>
          <w:color w:val="00B0F0"/>
        </w:rPr>
      </w:pPr>
      <w:r>
        <w:rPr>
          <w:rFonts w:cs="Calibri"/>
        </w:rPr>
        <w:t>nie przysługuje Pani/Panu:</w:t>
      </w:r>
    </w:p>
    <w:p w:rsidR="007314B5" w:rsidRDefault="00E97F9B" w:rsidP="007F3AC2">
      <w:pPr>
        <w:numPr>
          <w:ilvl w:val="0"/>
          <w:numId w:val="6"/>
        </w:numPr>
        <w:spacing w:after="150"/>
        <w:ind w:left="709" w:hanging="283"/>
        <w:contextualSpacing/>
        <w:jc w:val="both"/>
        <w:rPr>
          <w:rFonts w:ascii="Calibri" w:hAnsi="Calibri" w:cs="Calibri"/>
          <w:i/>
          <w:color w:val="00B0F0"/>
        </w:rPr>
      </w:pPr>
      <w:r>
        <w:rPr>
          <w:rFonts w:cs="Calibri"/>
        </w:rPr>
        <w:t>w związku z art. 17 ust. 3 lit. b, d lub e RODO prawo do usunięcia danych osobowych;</w:t>
      </w:r>
    </w:p>
    <w:p w:rsidR="007314B5" w:rsidRDefault="00E97F9B" w:rsidP="007F3AC2">
      <w:pPr>
        <w:numPr>
          <w:ilvl w:val="0"/>
          <w:numId w:val="6"/>
        </w:numPr>
        <w:spacing w:after="150"/>
        <w:ind w:left="709" w:hanging="283"/>
        <w:contextualSpacing/>
        <w:jc w:val="both"/>
        <w:rPr>
          <w:rFonts w:ascii="Calibri" w:hAnsi="Calibri" w:cs="Calibri"/>
          <w:b/>
          <w:i/>
        </w:rPr>
      </w:pPr>
      <w:r>
        <w:rPr>
          <w:rFonts w:cs="Calibri"/>
        </w:rPr>
        <w:t>prawo do przenoszenia danych osobowych, o którym mowa w art. 20 RODO;</w:t>
      </w:r>
    </w:p>
    <w:p w:rsidR="007314B5" w:rsidRPr="00B87BC6" w:rsidRDefault="00E97F9B" w:rsidP="007F3AC2">
      <w:pPr>
        <w:numPr>
          <w:ilvl w:val="0"/>
          <w:numId w:val="6"/>
        </w:numPr>
        <w:spacing w:after="150"/>
        <w:ind w:left="709" w:hanging="283"/>
        <w:contextualSpacing/>
        <w:jc w:val="both"/>
        <w:rPr>
          <w:rFonts w:ascii="Calibri" w:hAnsi="Calibri" w:cs="Calibri"/>
          <w:b/>
          <w:i/>
        </w:rPr>
      </w:pPr>
      <w:r>
        <w:rPr>
          <w:rFonts w:cs="Calibri"/>
        </w:rPr>
        <w:t>na podstawie art. 21 RODO prawo sprzeciwu, wobec przetwarzania danych osobowych, gdyż podstawą prawną przetwarzania Pani/Pana danych osobowych jest art. 6 ust. 1 lit. c RODO.</w:t>
      </w:r>
    </w:p>
    <w:p w:rsidR="00B87BC6" w:rsidRPr="009D4845" w:rsidRDefault="00B87BC6" w:rsidP="00B87BC6">
      <w:pPr>
        <w:spacing w:after="150"/>
        <w:ind w:left="709"/>
        <w:contextualSpacing/>
        <w:jc w:val="both"/>
        <w:rPr>
          <w:rFonts w:ascii="Calibri" w:hAnsi="Calibri" w:cs="Calibri"/>
          <w:b/>
          <w:i/>
        </w:rPr>
      </w:pPr>
    </w:p>
    <w:p w:rsidR="00621AA2" w:rsidRPr="00975FE6" w:rsidRDefault="002C7DFC" w:rsidP="00975FE6">
      <w:pPr>
        <w:pStyle w:val="Akapitzlist"/>
        <w:numPr>
          <w:ilvl w:val="0"/>
          <w:numId w:val="2"/>
        </w:numPr>
        <w:spacing w:before="240" w:after="200" w:line="276" w:lineRule="auto"/>
        <w:ind w:left="567" w:hanging="567"/>
        <w:jc w:val="both"/>
        <w:rPr>
          <w:rFonts w:ascii="Calibri" w:eastAsia="TimesNewRoman,Bold" w:hAnsi="Calibri"/>
          <w:b/>
          <w:bCs/>
          <w:sz w:val="22"/>
          <w:szCs w:val="22"/>
        </w:rPr>
      </w:pPr>
      <w:r>
        <w:rPr>
          <w:rFonts w:ascii="Calibri" w:eastAsia="TimesNewRoman,Bold" w:hAnsi="Calibri"/>
          <w:b/>
          <w:bCs/>
          <w:sz w:val="22"/>
          <w:szCs w:val="22"/>
        </w:rPr>
        <w:t>ZAŁĄCZNIKI DO S</w:t>
      </w:r>
      <w:r w:rsidR="00E97F9B">
        <w:rPr>
          <w:rFonts w:ascii="Calibri" w:eastAsia="TimesNewRoman,Bold" w:hAnsi="Calibri"/>
          <w:b/>
          <w:bCs/>
          <w:sz w:val="22"/>
          <w:szCs w:val="22"/>
        </w:rPr>
        <w:t>WZ:</w:t>
      </w:r>
    </w:p>
    <w:p w:rsidR="007314B5" w:rsidRDefault="00E97F9B">
      <w:pPr>
        <w:pStyle w:val="Akapitzlist"/>
        <w:spacing w:before="240" w:after="200" w:line="276" w:lineRule="auto"/>
        <w:ind w:left="284"/>
        <w:jc w:val="both"/>
        <w:rPr>
          <w:rFonts w:ascii="Calibri" w:eastAsia="TimesNewRoman,Bold" w:hAnsi="Calibri"/>
          <w:bCs/>
          <w:sz w:val="22"/>
          <w:szCs w:val="22"/>
        </w:rPr>
      </w:pPr>
      <w:r>
        <w:rPr>
          <w:rFonts w:ascii="Calibri" w:eastAsia="TimesNewRoman,Bold" w:hAnsi="Calibri"/>
          <w:bCs/>
          <w:sz w:val="22"/>
          <w:szCs w:val="22"/>
        </w:rPr>
        <w:t>Integ</w:t>
      </w:r>
      <w:r w:rsidR="00886C71">
        <w:rPr>
          <w:rFonts w:ascii="Calibri" w:eastAsia="TimesNewRoman,Bold" w:hAnsi="Calibri"/>
          <w:bCs/>
          <w:sz w:val="22"/>
          <w:szCs w:val="22"/>
        </w:rPr>
        <w:t>r</w:t>
      </w:r>
      <w:r>
        <w:rPr>
          <w:rFonts w:ascii="Calibri" w:eastAsia="TimesNewRoman,Bold" w:hAnsi="Calibri"/>
          <w:bCs/>
          <w:sz w:val="22"/>
          <w:szCs w:val="22"/>
        </w:rPr>
        <w:t xml:space="preserve">alną częścią </w:t>
      </w:r>
      <w:r w:rsidR="002C7DFC">
        <w:rPr>
          <w:rFonts w:ascii="Calibri" w:eastAsia="TimesNewRoman,Bold" w:hAnsi="Calibri"/>
          <w:bCs/>
          <w:sz w:val="22"/>
          <w:szCs w:val="22"/>
        </w:rPr>
        <w:t>SWZ</w:t>
      </w:r>
      <w:r>
        <w:rPr>
          <w:rFonts w:ascii="Calibri" w:eastAsia="TimesNewRoman,Bold" w:hAnsi="Calibri"/>
          <w:bCs/>
          <w:sz w:val="22"/>
          <w:szCs w:val="22"/>
        </w:rPr>
        <w:t xml:space="preserve"> są następujące załączniki:</w:t>
      </w:r>
    </w:p>
    <w:p w:rsidR="002C7DFC" w:rsidRPr="00B87BC6" w:rsidRDefault="002C7DFC" w:rsidP="00C37DAC">
      <w:pPr>
        <w:numPr>
          <w:ilvl w:val="3"/>
          <w:numId w:val="2"/>
        </w:numPr>
        <w:spacing w:after="0" w:line="240" w:lineRule="auto"/>
        <w:ind w:left="709" w:hanging="425"/>
        <w:jc w:val="both"/>
        <w:rPr>
          <w:rFonts w:ascii="Calibri" w:eastAsia="TimesNewRoman,Bold" w:hAnsi="Calibri" w:cs="Times New Roman"/>
          <w:bCs/>
        </w:rPr>
      </w:pPr>
      <w:r w:rsidRPr="009D4845">
        <w:rPr>
          <w:rFonts w:eastAsia="TimesNewRoman,Bold" w:cs="Times New Roman"/>
          <w:bCs/>
        </w:rPr>
        <w:t>Załącznik</w:t>
      </w:r>
      <w:r w:rsidR="00CA773F" w:rsidRPr="009D4845">
        <w:rPr>
          <w:rFonts w:eastAsia="TimesNewRoman,Bold" w:cs="Times New Roman"/>
          <w:bCs/>
        </w:rPr>
        <w:t xml:space="preserve"> nr 1</w:t>
      </w:r>
      <w:r w:rsidR="00C37DAC">
        <w:rPr>
          <w:rFonts w:eastAsia="TimesNewRoman,Bold" w:cs="Times New Roman"/>
          <w:bCs/>
        </w:rPr>
        <w:t xml:space="preserve"> </w:t>
      </w:r>
      <w:r w:rsidR="00E97F9B" w:rsidRPr="009D4845">
        <w:rPr>
          <w:rFonts w:eastAsia="TimesNewRoman,Bold" w:cs="Times New Roman"/>
          <w:bCs/>
        </w:rPr>
        <w:t xml:space="preserve"> – Formularz oferty;</w:t>
      </w:r>
    </w:p>
    <w:p w:rsidR="00B87BC6" w:rsidRPr="00C37DAC" w:rsidRDefault="00B87BC6" w:rsidP="00B87BC6">
      <w:pPr>
        <w:spacing w:after="0" w:line="240" w:lineRule="auto"/>
        <w:ind w:left="709"/>
        <w:jc w:val="both"/>
        <w:rPr>
          <w:rFonts w:ascii="Calibri" w:eastAsia="TimesNewRoman,Bold" w:hAnsi="Calibri" w:cs="Times New Roman"/>
          <w:bCs/>
        </w:rPr>
      </w:pPr>
    </w:p>
    <w:p w:rsidR="00E471AF" w:rsidRDefault="00C37DAC" w:rsidP="007F3AC2">
      <w:pPr>
        <w:numPr>
          <w:ilvl w:val="3"/>
          <w:numId w:val="2"/>
        </w:numPr>
        <w:spacing w:after="0" w:line="240" w:lineRule="auto"/>
        <w:ind w:left="709" w:hanging="425"/>
        <w:jc w:val="both"/>
        <w:rPr>
          <w:rFonts w:ascii="Calibri" w:eastAsia="TimesNewRoman,Bold" w:hAnsi="Calibri" w:cs="Times New Roman"/>
          <w:bCs/>
        </w:rPr>
      </w:pPr>
      <w:r>
        <w:rPr>
          <w:rFonts w:ascii="Calibri" w:eastAsia="TimesNewRoman,Bold" w:hAnsi="Calibri" w:cs="Times New Roman"/>
          <w:bCs/>
        </w:rPr>
        <w:t>Załącznik nr 2</w:t>
      </w:r>
      <w:r w:rsidR="00E471AF" w:rsidRPr="009D4845">
        <w:rPr>
          <w:rFonts w:ascii="Calibri" w:eastAsia="TimesNewRoman,Bold" w:hAnsi="Calibri" w:cs="Times New Roman"/>
          <w:bCs/>
        </w:rPr>
        <w:t xml:space="preserve"> – Wzór oświadczenia o niepodleganiu wykluczeniu z postępowania;</w:t>
      </w:r>
    </w:p>
    <w:p w:rsidR="00B87BC6" w:rsidRDefault="00B87BC6" w:rsidP="00B87BC6">
      <w:pPr>
        <w:spacing w:after="0" w:line="240" w:lineRule="auto"/>
        <w:jc w:val="both"/>
        <w:rPr>
          <w:rFonts w:ascii="Calibri" w:eastAsia="TimesNewRoman,Bold" w:hAnsi="Calibri" w:cs="Times New Roman"/>
          <w:bCs/>
        </w:rPr>
      </w:pPr>
    </w:p>
    <w:p w:rsidR="007314B5" w:rsidRPr="00245C6F" w:rsidRDefault="00E566B7" w:rsidP="007F3AC2">
      <w:pPr>
        <w:numPr>
          <w:ilvl w:val="3"/>
          <w:numId w:val="2"/>
        </w:numPr>
        <w:spacing w:after="0" w:line="240" w:lineRule="auto"/>
        <w:ind w:left="709" w:hanging="425"/>
        <w:jc w:val="both"/>
        <w:rPr>
          <w:rFonts w:ascii="Calibri" w:eastAsia="TimesNewRoman,Bold" w:hAnsi="Calibri" w:cs="Times New Roman"/>
          <w:bCs/>
        </w:rPr>
      </w:pPr>
      <w:r>
        <w:rPr>
          <w:rFonts w:eastAsia="TimesNewRoman,Bold" w:cs="Times New Roman"/>
          <w:bCs/>
        </w:rPr>
        <w:t xml:space="preserve">Załącznik nr </w:t>
      </w:r>
      <w:r w:rsidR="00884820">
        <w:rPr>
          <w:rFonts w:eastAsia="TimesNewRoman,Bold" w:cs="Times New Roman"/>
          <w:bCs/>
        </w:rPr>
        <w:t>3</w:t>
      </w:r>
      <w:r w:rsidR="006D64D0">
        <w:rPr>
          <w:rFonts w:eastAsia="TimesNewRoman,Bold" w:cs="Times New Roman"/>
          <w:bCs/>
        </w:rPr>
        <w:t xml:space="preserve"> </w:t>
      </w:r>
      <w:r w:rsidR="00E97F9B" w:rsidRPr="009D4845">
        <w:rPr>
          <w:rFonts w:eastAsia="TimesNewRoman,Bold" w:cs="Times New Roman"/>
          <w:bCs/>
        </w:rPr>
        <w:t xml:space="preserve"> – </w:t>
      </w:r>
      <w:r w:rsidR="00E471AF" w:rsidRPr="009D4845">
        <w:rPr>
          <w:rFonts w:eastAsia="TimesNewRoman,Bold" w:cs="Times New Roman"/>
          <w:bCs/>
        </w:rPr>
        <w:t>Projektowane postanowienia umowy w sprawie zamówienia publicznego</w:t>
      </w:r>
      <w:r w:rsidR="00190400">
        <w:rPr>
          <w:rFonts w:eastAsia="TimesNewRoman,Bold" w:cs="Times New Roman"/>
          <w:bCs/>
        </w:rPr>
        <w:t>;</w:t>
      </w:r>
    </w:p>
    <w:p w:rsidR="00245C6F" w:rsidRDefault="00245C6F" w:rsidP="00245C6F">
      <w:pPr>
        <w:pStyle w:val="Akapitzlist"/>
        <w:rPr>
          <w:rFonts w:ascii="Calibri" w:eastAsia="TimesNewRoman,Bold" w:hAnsi="Calibri"/>
          <w:bCs/>
        </w:rPr>
      </w:pPr>
    </w:p>
    <w:p w:rsidR="00245C6F" w:rsidRDefault="00245C6F" w:rsidP="007F3AC2">
      <w:pPr>
        <w:numPr>
          <w:ilvl w:val="3"/>
          <w:numId w:val="2"/>
        </w:numPr>
        <w:spacing w:after="0" w:line="240" w:lineRule="auto"/>
        <w:ind w:left="709" w:hanging="425"/>
        <w:jc w:val="both"/>
        <w:rPr>
          <w:rFonts w:ascii="Calibri" w:eastAsia="TimesNewRoman,Bold" w:hAnsi="Calibri" w:cs="Times New Roman"/>
          <w:bCs/>
        </w:rPr>
      </w:pPr>
      <w:r>
        <w:rPr>
          <w:rFonts w:ascii="Calibri" w:eastAsia="TimesNewRoman,Bold" w:hAnsi="Calibri" w:cs="Times New Roman"/>
          <w:bCs/>
        </w:rPr>
        <w:t xml:space="preserve">Załącznik nr 4 – Szczegółowy opis przedmiotu zamówienia </w:t>
      </w:r>
    </w:p>
    <w:p w:rsidR="00E67348" w:rsidRPr="004C79F7" w:rsidRDefault="00E67348" w:rsidP="00577171">
      <w:pPr>
        <w:spacing w:after="0" w:line="240" w:lineRule="auto"/>
        <w:jc w:val="both"/>
        <w:rPr>
          <w:rFonts w:ascii="Calibri" w:eastAsia="TimesNewRoman,Bold" w:hAnsi="Calibri" w:cs="Times New Roman"/>
          <w:bCs/>
        </w:rPr>
      </w:pPr>
    </w:p>
    <w:sectPr w:rsidR="00E67348" w:rsidRPr="004C79F7" w:rsidSect="00214545">
      <w:headerReference w:type="default" r:id="rId28"/>
      <w:footerReference w:type="default" r:id="rId29"/>
      <w:pgSz w:w="11906" w:h="16838"/>
      <w:pgMar w:top="1418" w:right="1417" w:bottom="1560" w:left="1560" w:header="568" w:footer="63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ED" w:rsidRDefault="00C501ED">
      <w:pPr>
        <w:spacing w:after="0" w:line="240" w:lineRule="auto"/>
      </w:pPr>
      <w:r>
        <w:separator/>
      </w:r>
    </w:p>
  </w:endnote>
  <w:endnote w:type="continuationSeparator" w:id="0">
    <w:p w:rsidR="00C501ED" w:rsidRDefault="00C5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w:panose1 w:val="020B0602040502020204"/>
    <w:charset w:val="EE"/>
    <w:family w:val="swiss"/>
    <w:pitch w:val="variable"/>
    <w:sig w:usb0="8100AAF7" w:usb1="0000807B" w:usb2="00000008" w:usb3="00000000" w:csb0="0000009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ED" w:rsidRPr="000F0BE2" w:rsidRDefault="00CF4F61" w:rsidP="00214545">
    <w:pPr>
      <w:tabs>
        <w:tab w:val="left" w:pos="0"/>
        <w:tab w:val="center" w:pos="4536"/>
        <w:tab w:val="right" w:pos="9072"/>
      </w:tabs>
      <w:spacing w:after="0" w:line="240" w:lineRule="auto"/>
      <w:jc w:val="center"/>
      <w:rPr>
        <w:rFonts w:ascii="Calibri" w:eastAsia="Calibri" w:hAnsi="Calibri" w:cs="Times New Roman"/>
        <w:sz w:val="16"/>
        <w:szCs w:val="16"/>
      </w:rPr>
    </w:pPr>
    <w:r>
      <w:rPr>
        <w:noProof/>
        <w:lang w:eastAsia="pl-PL"/>
      </w:rPr>
      <w:pict>
        <v:shapetype id="_x0000_t32" coordsize="21600,21600" o:spt="32" o:oned="t" path="m,l21600,21600e" filled="f">
          <v:path arrowok="t" fillok="f" o:connecttype="none"/>
          <o:lock v:ext="edit" shapetype="t"/>
        </v:shapetype>
        <v:shape id="AutoShape 3" o:spid="_x0000_s58369" type="#_x0000_t32" style="position:absolute;left:0;text-align:left;margin-left:-5.35pt;margin-top:-9.3pt;width:497.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zk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EuYzGFdAWKW2NnRIj+rVvGj63SGlq46olsfgt5OB3CxkJO9SwsUZqLIbPmsGMQTw&#10;47COje0DJIwBHeNOTred8KNHFD7OJtk0fZxiRK++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"/>
      </w:pict>
    </w:r>
    <w:r w:rsidR="00C501ED">
      <w:rPr>
        <w:rFonts w:eastAsiaTheme="majorEastAsia" w:cstheme="majorBidi"/>
        <w:sz w:val="18"/>
        <w:szCs w:val="18"/>
      </w:rPr>
      <w:t>POWIAT NOWOTARSKI – Biuro zamówień publicznych</w:t>
    </w:r>
  </w:p>
  <w:p w:rsidR="00C501ED" w:rsidRDefault="00C501ED" w:rsidP="00B164CA">
    <w:pPr>
      <w:pStyle w:val="Stopka"/>
      <w:tabs>
        <w:tab w:val="left" w:pos="3443"/>
        <w:tab w:val="right" w:pos="8929"/>
      </w:tabs>
      <w:jc w:val="center"/>
      <w:rPr>
        <w:rFonts w:eastAsiaTheme="majorEastAsia" w:cstheme="majorBidi"/>
        <w:sz w:val="16"/>
        <w:szCs w:val="16"/>
        <w:lang w:val="de-DE"/>
      </w:rPr>
    </w:pPr>
    <w:r>
      <w:rPr>
        <w:rFonts w:eastAsiaTheme="majorEastAsia" w:cstheme="majorBidi"/>
        <w:sz w:val="16"/>
        <w:szCs w:val="16"/>
      </w:rPr>
      <w:t>Ul. Bolesława Wstydliwego 14, 34-400 Nowy Targ, tel. (018) 266 13 00</w:t>
    </w:r>
    <w:r>
      <w:rPr>
        <w:rFonts w:eastAsiaTheme="majorEastAsia" w:cstheme="majorBidi"/>
        <w:sz w:val="16"/>
        <w:szCs w:val="16"/>
        <w:lang w:val="de-DE"/>
      </w:rPr>
      <w:t xml:space="preserve">, </w:t>
    </w:r>
    <w:proofErr w:type="spellStart"/>
    <w:r>
      <w:rPr>
        <w:rFonts w:eastAsiaTheme="majorEastAsia" w:cstheme="majorBidi"/>
        <w:sz w:val="16"/>
        <w:szCs w:val="16"/>
        <w:lang w:val="de-DE"/>
      </w:rPr>
      <w:t>e-mail</w:t>
    </w:r>
    <w:proofErr w:type="spellEnd"/>
    <w:r>
      <w:rPr>
        <w:rFonts w:eastAsiaTheme="majorEastAsia" w:cstheme="majorBidi"/>
        <w:sz w:val="16"/>
        <w:szCs w:val="16"/>
        <w:lang w:val="de-DE"/>
      </w:rPr>
      <w:t>: przetarg@nowotarski.pl</w:t>
    </w:r>
  </w:p>
  <w:p w:rsidR="00C501ED" w:rsidRPr="00B164CA" w:rsidRDefault="00C501ED" w:rsidP="00B164CA">
    <w:pPr>
      <w:pStyle w:val="Stopka"/>
      <w:tabs>
        <w:tab w:val="left" w:pos="3443"/>
        <w:tab w:val="right" w:pos="8929"/>
      </w:tabs>
      <w:jc w:val="center"/>
      <w:rPr>
        <w:rFonts w:eastAsiaTheme="majorEastAsia" w:cstheme="majorBidi"/>
        <w:b/>
        <w:sz w:val="16"/>
        <w:szCs w:val="16"/>
      </w:rPr>
    </w:pPr>
    <w:r>
      <w:rPr>
        <w:rFonts w:eastAsiaTheme="majorEastAsia" w:cstheme="majorBidi"/>
        <w:sz w:val="16"/>
        <w:szCs w:val="16"/>
      </w:rPr>
      <w:t>WWW.NOWOTARSKI.PL         NIP 735-217-50-44          REGON 491893138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ED" w:rsidRDefault="00C501ED">
      <w:pPr>
        <w:spacing w:after="0" w:line="240" w:lineRule="auto"/>
      </w:pPr>
      <w:r>
        <w:separator/>
      </w:r>
    </w:p>
  </w:footnote>
  <w:footnote w:type="continuationSeparator" w:id="0">
    <w:p w:rsidR="00C501ED" w:rsidRDefault="00C50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ED" w:rsidRDefault="00C501ED" w:rsidP="00B164CA">
    <w:pPr>
      <w:widowControl w:val="0"/>
      <w:tabs>
        <w:tab w:val="center" w:pos="4536"/>
        <w:tab w:val="right" w:pos="9072"/>
      </w:tabs>
      <w:suppressAutoHyphens/>
      <w:spacing w:after="0" w:line="240" w:lineRule="auto"/>
      <w:ind w:left="-993" w:right="-144"/>
      <w:rPr>
        <w:rFonts w:ascii="Times" w:eastAsia="Times New Roman" w:hAnsi="Times" w:cs="Arial"/>
        <w:b/>
        <w:spacing w:val="98"/>
        <w:sz w:val="20"/>
        <w:szCs w:val="20"/>
        <w:lang w:eastAsia="ar-SA"/>
      </w:rPr>
    </w:pPr>
    <w:r>
      <w:rPr>
        <w:noProof/>
        <w:lang w:eastAsia="pl-PL"/>
      </w:rPr>
      <w:drawing>
        <wp:anchor distT="0" distB="0" distL="0" distR="0" simplePos="0" relativeHeight="251663360" behindDoc="1" locked="0" layoutInCell="1" allowOverlap="1">
          <wp:simplePos x="0" y="0"/>
          <wp:positionH relativeFrom="column">
            <wp:posOffset>19685</wp:posOffset>
          </wp:positionH>
          <wp:positionV relativeFrom="paragraph">
            <wp:posOffset>-187960</wp:posOffset>
          </wp:positionV>
          <wp:extent cx="547370" cy="560070"/>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547370" cy="560070"/>
                  </a:xfrm>
                  <a:prstGeom prst="rect">
                    <a:avLst/>
                  </a:prstGeom>
                </pic:spPr>
              </pic:pic>
            </a:graphicData>
          </a:graphic>
        </wp:anchor>
      </w:drawing>
    </w:r>
    <w:r>
      <w:rPr>
        <w:rFonts w:ascii="Arial" w:eastAsia="Times New Roman" w:hAnsi="Arial" w:cs="Arial"/>
        <w:sz w:val="20"/>
        <w:szCs w:val="20"/>
        <w:lang w:eastAsia="ar-SA"/>
      </w:rPr>
      <w:t xml:space="preserve">                                                            </w:t>
    </w:r>
  </w:p>
  <w:p w:rsidR="00C501ED" w:rsidRDefault="00C501ED" w:rsidP="00B164CA">
    <w:pPr>
      <w:widowControl w:val="0"/>
      <w:tabs>
        <w:tab w:val="center" w:pos="4536"/>
        <w:tab w:val="right" w:pos="9072"/>
      </w:tabs>
      <w:suppressAutoHyphens/>
      <w:spacing w:after="0" w:line="240" w:lineRule="auto"/>
      <w:rPr>
        <w:rFonts w:ascii="Arial" w:eastAsia="Times New Roman" w:hAnsi="Arial" w:cs="Arial"/>
        <w:sz w:val="20"/>
        <w:szCs w:val="20"/>
        <w:lang w:eastAsia="ar-SA"/>
      </w:rPr>
    </w:pPr>
  </w:p>
  <w:p w:rsidR="00C501ED" w:rsidRDefault="00CF4F61" w:rsidP="00B164CA">
    <w:pPr>
      <w:pStyle w:val="Nagwek"/>
      <w:tabs>
        <w:tab w:val="clear" w:pos="9072"/>
      </w:tabs>
      <w:ind w:right="-710"/>
      <w:jc w:val="right"/>
      <w:rPr>
        <w:i/>
        <w:sz w:val="16"/>
        <w:szCs w:val="16"/>
      </w:rPr>
    </w:pPr>
    <w:r>
      <w:rPr>
        <w:noProof/>
        <w:lang w:eastAsia="pl-PL"/>
      </w:rPr>
      <w:pict>
        <v:shape id="AutoShape 1" o:spid="_x0000_s58370" style="position:absolute;left:0;text-align:left;margin-left:-16.05pt;margin-top:14.1pt;width:497.3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" path="m,l21600,21600e" filled="f">
          <v:path arrowok="t"/>
        </v:shape>
      </w:pict>
    </w:r>
    <w:r w:rsidR="00C501ED">
      <w:rPr>
        <w:i/>
        <w:sz w:val="16"/>
        <w:szCs w:val="16"/>
      </w:rPr>
      <w:t xml:space="preserve">Specyfikacja Warunków Zamówienia  </w:t>
    </w:r>
  </w:p>
  <w:p w:rsidR="00C501ED" w:rsidRPr="003C4C11" w:rsidRDefault="00C501ED" w:rsidP="003C4C1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lvl>
  </w:abstractNum>
  <w:abstractNum w:abstractNumId="1">
    <w:nsid w:val="01B538BB"/>
    <w:multiLevelType w:val="multilevel"/>
    <w:tmpl w:val="957AE986"/>
    <w:lvl w:ilvl="0">
      <w:start w:val="11"/>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imes New Roman" w:hAnsiTheme="minorHAnsi" w:cstheme="minorHAnsi"/>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05309"/>
    <w:multiLevelType w:val="multilevel"/>
    <w:tmpl w:val="DE6A29BE"/>
    <w:lvl w:ilvl="0">
      <w:start w:val="13"/>
      <w:numFmt w:val="decimal"/>
      <w:lvlText w:val="%1."/>
      <w:lvlJc w:val="left"/>
      <w:pPr>
        <w:ind w:left="500" w:hanging="500"/>
      </w:pPr>
      <w:rPr>
        <w:rFonts w:cs="Times New Roman" w:hint="default"/>
      </w:rPr>
    </w:lvl>
    <w:lvl w:ilvl="1">
      <w:start w:val="1"/>
      <w:numFmt w:val="decimal"/>
      <w:lvlText w:val="%2."/>
      <w:lvlJc w:val="left"/>
      <w:pPr>
        <w:ind w:left="720" w:hanging="720"/>
      </w:pPr>
      <w:rPr>
        <w:rFonts w:asciiTheme="minorHAnsi" w:eastAsiaTheme="minorHAnsi" w:hAnsiTheme="minorHAnsi" w:cstheme="minorHAnsi"/>
        <w:b w:val="0"/>
        <w:color w:val="auto"/>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1AC475A5"/>
    <w:multiLevelType w:val="hybridMultilevel"/>
    <w:tmpl w:val="25E658C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D7A45FB2">
      <w:start w:val="1"/>
      <w:numFmt w:val="lowerLetter"/>
      <w:lvlText w:val="%3)"/>
      <w:lvlJc w:val="left"/>
      <w:pPr>
        <w:ind w:left="1069" w:hanging="360"/>
      </w:pPr>
      <w:rPr>
        <w:rFonts w:asciiTheme="minorHAnsi" w:eastAsia="Times New Roman" w:hAnsiTheme="minorHAnsi" w:cstheme="minorHAnsi"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
    <w:nsid w:val="1C5E0103"/>
    <w:multiLevelType w:val="hybridMultilevel"/>
    <w:tmpl w:val="2F4857AC"/>
    <w:lvl w:ilvl="0" w:tplc="D9F89184">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1F2F753A"/>
    <w:multiLevelType w:val="multilevel"/>
    <w:tmpl w:val="8BE699C6"/>
    <w:lvl w:ilvl="0">
      <w:start w:val="19"/>
      <w:numFmt w:val="decimal"/>
      <w:lvlText w:val="%1"/>
      <w:lvlJc w:val="left"/>
      <w:pPr>
        <w:ind w:left="444" w:hanging="444"/>
      </w:pPr>
      <w:rPr>
        <w:rFonts w:hint="default"/>
      </w:rPr>
    </w:lvl>
    <w:lvl w:ilvl="1">
      <w:start w:val="1"/>
      <w:numFmt w:val="decimal"/>
      <w:lvlText w:val="%2."/>
      <w:lvlJc w:val="left"/>
      <w:pPr>
        <w:ind w:left="444" w:hanging="444"/>
      </w:pPr>
      <w:rPr>
        <w:rFonts w:asciiTheme="minorHAnsi" w:eastAsia="SimSun" w:hAnsiTheme="minorHAnsi" w:cstheme="minorHAnsi"/>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20801774"/>
    <w:multiLevelType w:val="hybridMultilevel"/>
    <w:tmpl w:val="598A5750"/>
    <w:lvl w:ilvl="0" w:tplc="C9426560">
      <w:start w:val="1"/>
      <w:numFmt w:val="lowerLetter"/>
      <w:lvlText w:val="%1)"/>
      <w:lvlJc w:val="left"/>
      <w:pPr>
        <w:ind w:left="502" w:hanging="360"/>
      </w:pPr>
      <w:rPr>
        <w:rFonts w:hint="default"/>
        <w:b/>
        <w:i w:val="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2149" w:hanging="360"/>
      </w:pPr>
    </w:lvl>
    <w:lvl w:ilvl="5" w:tplc="0415001B" w:tentative="1">
      <w:start w:val="1"/>
      <w:numFmt w:val="lowerRoman"/>
      <w:lvlText w:val="%6."/>
      <w:lvlJc w:val="right"/>
      <w:pPr>
        <w:ind w:left="-1429" w:hanging="180"/>
      </w:pPr>
    </w:lvl>
    <w:lvl w:ilvl="6" w:tplc="0415000F" w:tentative="1">
      <w:start w:val="1"/>
      <w:numFmt w:val="decimal"/>
      <w:lvlText w:val="%7."/>
      <w:lvlJc w:val="left"/>
      <w:pPr>
        <w:ind w:left="-709" w:hanging="360"/>
      </w:pPr>
    </w:lvl>
    <w:lvl w:ilvl="7" w:tplc="04150019" w:tentative="1">
      <w:start w:val="1"/>
      <w:numFmt w:val="lowerLetter"/>
      <w:lvlText w:val="%8."/>
      <w:lvlJc w:val="left"/>
      <w:pPr>
        <w:ind w:left="11" w:hanging="360"/>
      </w:pPr>
    </w:lvl>
    <w:lvl w:ilvl="8" w:tplc="0415001B" w:tentative="1">
      <w:start w:val="1"/>
      <w:numFmt w:val="lowerRoman"/>
      <w:lvlText w:val="%9."/>
      <w:lvlJc w:val="right"/>
      <w:pPr>
        <w:ind w:left="731" w:hanging="180"/>
      </w:pPr>
    </w:lvl>
  </w:abstractNum>
  <w:abstractNum w:abstractNumId="13">
    <w:nsid w:val="2454648C"/>
    <w:multiLevelType w:val="multilevel"/>
    <w:tmpl w:val="13A88130"/>
    <w:lvl w:ilvl="0">
      <w:start w:val="1"/>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4">
    <w:nsid w:val="245B689F"/>
    <w:multiLevelType w:val="hybridMultilevel"/>
    <w:tmpl w:val="B3E04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770F1C"/>
    <w:multiLevelType w:val="multilevel"/>
    <w:tmpl w:val="5F34B844"/>
    <w:lvl w:ilvl="0">
      <w:start w:val="10"/>
      <w:numFmt w:val="decimal"/>
      <w:lvlText w:val="%1."/>
      <w:lvlJc w:val="left"/>
      <w:pPr>
        <w:ind w:left="495" w:hanging="495"/>
      </w:pPr>
      <w:rPr>
        <w:rFonts w:hint="default"/>
      </w:rPr>
    </w:lvl>
    <w:lvl w:ilvl="1">
      <w:start w:val="1"/>
      <w:numFmt w:val="decimal"/>
      <w:lvlText w:val="%2."/>
      <w:lvlJc w:val="left"/>
      <w:pPr>
        <w:ind w:left="1440" w:hanging="720"/>
      </w:pPr>
      <w:rPr>
        <w:rFonts w:asciiTheme="minorHAnsi" w:eastAsia="SimSun" w:hAnsiTheme="minorHAnsi" w:cstheme="minorHAnsi"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EC7107"/>
    <w:multiLevelType w:val="hybridMultilevel"/>
    <w:tmpl w:val="D568A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D414C6"/>
    <w:multiLevelType w:val="hybridMultilevel"/>
    <w:tmpl w:val="A0BE1124"/>
    <w:lvl w:ilvl="0" w:tplc="7EA26FE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29654622"/>
    <w:multiLevelType w:val="multilevel"/>
    <w:tmpl w:val="5A829108"/>
    <w:lvl w:ilvl="0">
      <w:start w:val="14"/>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9864269"/>
    <w:multiLevelType w:val="multilevel"/>
    <w:tmpl w:val="391A19E2"/>
    <w:lvl w:ilvl="0">
      <w:start w:val="12"/>
      <w:numFmt w:val="upperRoman"/>
      <w:lvlText w:val="%1."/>
      <w:lvlJc w:val="left"/>
      <w:pPr>
        <w:ind w:left="3839" w:hanging="720"/>
      </w:pPr>
      <w:rPr>
        <w:rFonts w:ascii="Calibri" w:hAnsi="Calibri" w:hint="default"/>
        <w:b/>
      </w:rPr>
    </w:lvl>
    <w:lvl w:ilvl="1">
      <w:start w:val="3"/>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
    <w:nsid w:val="29ED2978"/>
    <w:multiLevelType w:val="hybridMultilevel"/>
    <w:tmpl w:val="C178B610"/>
    <w:lvl w:ilvl="0" w:tplc="10D4FC1A">
      <w:start w:val="1"/>
      <w:numFmt w:val="lowerLetter"/>
      <w:lvlText w:val="%1)"/>
      <w:lvlJc w:val="left"/>
      <w:pPr>
        <w:ind w:left="1854" w:hanging="360"/>
      </w:pPr>
      <w:rPr>
        <w:rFonts w:asciiTheme="minorHAnsi" w:eastAsia="SimSun" w:hAnsiTheme="minorHAnsi" w:cstheme="minorHAnsi" w:hint="default"/>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nsid w:val="2A3A2A3E"/>
    <w:multiLevelType w:val="multilevel"/>
    <w:tmpl w:val="DF5C5D72"/>
    <w:lvl w:ilvl="0">
      <w:start w:val="28"/>
      <w:numFmt w:val="upperRoman"/>
      <w:lvlText w:val="%1."/>
      <w:lvlJc w:val="left"/>
      <w:pPr>
        <w:ind w:left="1429" w:hanging="720"/>
      </w:pPr>
      <w:rPr>
        <w:rFonts w:ascii="Calibri" w:hAnsi="Calibri" w:hint="default"/>
        <w:b/>
        <w:sz w:val="22"/>
        <w:szCs w:val="22"/>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ascii="Calibri" w:hAnsi="Calibri" w:hint="default"/>
        <w:b w:val="0"/>
        <w:sz w:val="22"/>
        <w:szCs w:val="22"/>
      </w:rPr>
    </w:lvl>
    <w:lvl w:ilvl="4">
      <w:start w:val="1"/>
      <w:numFmt w:val="lowerLetter"/>
      <w:lvlText w:val="%5."/>
      <w:lvlJc w:val="left"/>
      <w:pPr>
        <w:ind w:left="3949" w:hanging="360"/>
      </w:pPr>
      <w:rPr>
        <w:rFonts w:hint="default"/>
      </w:rPr>
    </w:lvl>
    <w:lvl w:ilvl="5">
      <w:start w:val="1"/>
      <w:numFmt w:val="lowerLetter"/>
      <w:lvlText w:val="%6)"/>
      <w:lvlJc w:val="right"/>
      <w:pPr>
        <w:ind w:left="4669" w:hanging="180"/>
      </w:pPr>
      <w:rPr>
        <w:rFonts w:eastAsia="Times New Roman" w:cs="Times New Roman" w:hint="default"/>
        <w:b w:val="0"/>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3">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31B35746"/>
    <w:multiLevelType w:val="multilevel"/>
    <w:tmpl w:val="AC1ADF5A"/>
    <w:lvl w:ilvl="0">
      <w:start w:val="1"/>
      <w:numFmt w:val="upperRoman"/>
      <w:lvlText w:val="%1."/>
      <w:lvlJc w:val="left"/>
      <w:pPr>
        <w:ind w:left="3839" w:hanging="720"/>
      </w:pPr>
      <w:rPr>
        <w:rFonts w:ascii="Calibri" w:hAnsi="Calibri"/>
        <w:b/>
      </w:rPr>
    </w:lvl>
    <w:lvl w:ilvl="1">
      <w:start w:val="1"/>
      <w:numFmt w:val="decimal"/>
      <w:lvlText w:val="%2."/>
      <w:lvlJc w:val="left"/>
      <w:pPr>
        <w:ind w:left="502" w:hanging="360"/>
      </w:pPr>
      <w:rPr>
        <w:rFonts w:ascii="Calibri" w:eastAsia="Times New Roman" w:hAnsi="Calibri" w:cs="Times New Roman"/>
        <w:b w:val="0"/>
        <w:color w:val="auto"/>
        <w:sz w:val="22"/>
      </w:rPr>
    </w:lvl>
    <w:lvl w:ilvl="2">
      <w:start w:val="1"/>
      <w:numFmt w:val="decimal"/>
      <w:lvlText w:val="%3)"/>
      <w:lvlJc w:val="right"/>
      <w:pPr>
        <w:ind w:left="2509" w:hanging="180"/>
      </w:pPr>
      <w:rPr>
        <w:rFonts w:asciiTheme="minorHAnsi" w:eastAsia="SimSun" w:hAnsiTheme="minorHAnsi" w:cstheme="minorHAnsi"/>
      </w:r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35D441B3"/>
    <w:multiLevelType w:val="hybridMultilevel"/>
    <w:tmpl w:val="1E7E2824"/>
    <w:lvl w:ilvl="0" w:tplc="45427830">
      <w:start w:val="1"/>
      <w:numFmt w:val="upperRoman"/>
      <w:lvlText w:val="%1."/>
      <w:lvlJc w:val="left"/>
      <w:pPr>
        <w:ind w:left="3839" w:hanging="720"/>
      </w:pPr>
      <w:rPr>
        <w:rFonts w:hint="default"/>
        <w:b/>
      </w:rPr>
    </w:lvl>
    <w:lvl w:ilvl="1" w:tplc="13DC614C">
      <w:start w:val="1"/>
      <w:numFmt w:val="decimal"/>
      <w:lvlText w:val="%2."/>
      <w:lvlJc w:val="left"/>
      <w:pPr>
        <w:ind w:left="1789" w:hanging="360"/>
      </w:pPr>
      <w:rPr>
        <w:rFonts w:ascii="Calibri" w:eastAsia="Times New Roman" w:hAnsi="Calibri" w:cs="Times New Roman" w:hint="default"/>
        <w:b w:val="0"/>
        <w:color w:val="auto"/>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400C8BA0">
      <w:start w:val="1"/>
      <w:numFmt w:val="lowerLetter"/>
      <w:lvlText w:val="%5)"/>
      <w:lvlJc w:val="left"/>
      <w:pPr>
        <w:ind w:left="3949" w:hanging="360"/>
      </w:pPr>
      <w:rPr>
        <w:rFonts w:hint="default"/>
        <w:i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39C62EE8"/>
    <w:multiLevelType w:val="hybridMultilevel"/>
    <w:tmpl w:val="553C56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EFD24BB"/>
    <w:multiLevelType w:val="hybridMultilevel"/>
    <w:tmpl w:val="F8D0E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nsid w:val="4BF23A66"/>
    <w:multiLevelType w:val="hybridMultilevel"/>
    <w:tmpl w:val="62EC4EA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nsid w:val="4DF85D73"/>
    <w:multiLevelType w:val="multilevel"/>
    <w:tmpl w:val="187CD0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586E30A7"/>
    <w:multiLevelType w:val="multilevel"/>
    <w:tmpl w:val="88B2B9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nsid w:val="5CED4084"/>
    <w:multiLevelType w:val="multilevel"/>
    <w:tmpl w:val="7FF4296E"/>
    <w:lvl w:ilvl="0">
      <w:start w:val="18"/>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6">
    <w:nsid w:val="5D530533"/>
    <w:multiLevelType w:val="multilevel"/>
    <w:tmpl w:val="0952D02A"/>
    <w:lvl w:ilvl="0">
      <w:start w:val="16"/>
      <w:numFmt w:val="decimal"/>
      <w:lvlText w:val="%1."/>
      <w:lvlJc w:val="left"/>
      <w:pPr>
        <w:ind w:left="495" w:hanging="495"/>
      </w:pPr>
      <w:rPr>
        <w:rFonts w:hint="default"/>
      </w:rPr>
    </w:lvl>
    <w:lvl w:ilvl="1">
      <w:start w:val="1"/>
      <w:numFmt w:val="decimal"/>
      <w:lvlText w:val="%2."/>
      <w:lvlJc w:val="left"/>
      <w:pPr>
        <w:ind w:left="720" w:hanging="720"/>
      </w:pPr>
      <w:rPr>
        <w:rFonts w:asciiTheme="minorHAnsi" w:eastAsia="SimSun"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DBA0069"/>
    <w:multiLevelType w:val="hybridMultilevel"/>
    <w:tmpl w:val="9974999A"/>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42DC5CC2">
      <w:start w:val="1"/>
      <w:numFmt w:val="decimal"/>
      <w:lvlText w:val="%3)"/>
      <w:lvlJc w:val="left"/>
      <w:pPr>
        <w:ind w:left="2880" w:hanging="180"/>
      </w:pPr>
      <w:rPr>
        <w:rFonts w:cs="Times New Roman"/>
        <w:b/>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nsid w:val="602A7ADF"/>
    <w:multiLevelType w:val="multilevel"/>
    <w:tmpl w:val="12244DFE"/>
    <w:lvl w:ilvl="0">
      <w:start w:val="10"/>
      <w:numFmt w:val="decimal"/>
      <w:lvlText w:val="%1."/>
      <w:lvlJc w:val="left"/>
      <w:pPr>
        <w:ind w:left="500" w:hanging="500"/>
      </w:pPr>
      <w:rPr>
        <w:rFonts w:asciiTheme="minorHAnsi" w:hAnsiTheme="minorHAnsi" w:cstheme="minorHAnsi" w:hint="default"/>
      </w:rPr>
    </w:lvl>
    <w:lvl w:ilvl="1">
      <w:start w:val="1"/>
      <w:numFmt w:val="decimal"/>
      <w:lvlText w:val="%2."/>
      <w:lvlJc w:val="left"/>
      <w:pPr>
        <w:ind w:left="720" w:hanging="720"/>
      </w:pPr>
      <w:rPr>
        <w:rFonts w:asciiTheme="minorHAnsi" w:eastAsia="Times New Roman" w:hAnsiTheme="minorHAnsi" w:cstheme="minorHAnsi" w:hint="default"/>
        <w:b w:val="0"/>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1A82A68"/>
    <w:multiLevelType w:val="hybridMultilevel"/>
    <w:tmpl w:val="044C4A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61F12799"/>
    <w:multiLevelType w:val="multilevel"/>
    <w:tmpl w:val="244AA054"/>
    <w:lvl w:ilvl="0">
      <w:start w:val="11"/>
      <w:numFmt w:val="decimal"/>
      <w:lvlText w:val="%1."/>
      <w:lvlJc w:val="left"/>
      <w:pPr>
        <w:ind w:left="784" w:hanging="500"/>
      </w:pPr>
      <w:rPr>
        <w:rFonts w:cs="Times New Roman" w:hint="default"/>
      </w:rPr>
    </w:lvl>
    <w:lvl w:ilvl="1">
      <w:start w:val="1"/>
      <w:numFmt w:val="decimal"/>
      <w:lvlText w:val="%2."/>
      <w:lvlJc w:val="left"/>
      <w:pPr>
        <w:ind w:left="1004" w:hanging="720"/>
      </w:pPr>
      <w:rPr>
        <w:rFonts w:asciiTheme="minorHAnsi" w:eastAsiaTheme="minorHAnsi" w:hAnsiTheme="minorHAnsi" w:cstheme="minorHAnsi" w:hint="default"/>
        <w:b w:val="0"/>
        <w:sz w:val="22"/>
        <w:szCs w:val="22"/>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364"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24" w:hanging="1440"/>
      </w:pPr>
      <w:rPr>
        <w:rFonts w:cs="Times New Roman" w:hint="default"/>
      </w:rPr>
    </w:lvl>
    <w:lvl w:ilvl="6">
      <w:start w:val="1"/>
      <w:numFmt w:val="decimal"/>
      <w:lvlText w:val="%1.%2.%3.%4.%5.%6.%7."/>
      <w:lvlJc w:val="left"/>
      <w:pPr>
        <w:ind w:left="1724" w:hanging="1440"/>
      </w:pPr>
      <w:rPr>
        <w:rFonts w:cs="Times New Roman" w:hint="default"/>
      </w:rPr>
    </w:lvl>
    <w:lvl w:ilvl="7">
      <w:start w:val="1"/>
      <w:numFmt w:val="decimal"/>
      <w:lvlText w:val="%1.%2.%3.%4.%5.%6.%7.%8."/>
      <w:lvlJc w:val="left"/>
      <w:pPr>
        <w:ind w:left="2084" w:hanging="1800"/>
      </w:pPr>
      <w:rPr>
        <w:rFonts w:cs="Times New Roman" w:hint="default"/>
      </w:rPr>
    </w:lvl>
    <w:lvl w:ilvl="8">
      <w:start w:val="1"/>
      <w:numFmt w:val="decimal"/>
      <w:lvlText w:val="%1.%2.%3.%4.%5.%6.%7.%8.%9."/>
      <w:lvlJc w:val="left"/>
      <w:pPr>
        <w:ind w:left="2084" w:hanging="1800"/>
      </w:pPr>
      <w:rPr>
        <w:rFonts w:cs="Times New Roman" w:hint="default"/>
      </w:rPr>
    </w:lvl>
  </w:abstractNum>
  <w:abstractNum w:abstractNumId="41">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2">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3">
    <w:nsid w:val="660817A2"/>
    <w:multiLevelType w:val="hybridMultilevel"/>
    <w:tmpl w:val="1A6C1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DD137F"/>
    <w:multiLevelType w:val="multilevel"/>
    <w:tmpl w:val="51744DD8"/>
    <w:lvl w:ilvl="0">
      <w:start w:val="1"/>
      <w:numFmt w:val="decimal"/>
      <w:lvlText w:val="%1"/>
      <w:lvlJc w:val="left"/>
      <w:pPr>
        <w:ind w:left="360" w:hanging="360"/>
      </w:pPr>
      <w:rPr>
        <w:rFonts w:hint="default"/>
        <w:b w:val="0"/>
        <w:color w:val="000000"/>
      </w:rPr>
    </w:lvl>
    <w:lvl w:ilvl="1">
      <w:start w:val="1"/>
      <w:numFmt w:val="decimal"/>
      <w:lvlText w:val="%1.%2"/>
      <w:lvlJc w:val="left"/>
      <w:pPr>
        <w:ind w:left="1353" w:hanging="36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2847" w:hanging="720"/>
      </w:pPr>
      <w:rPr>
        <w:rFonts w:hint="default"/>
        <w:b w:val="0"/>
        <w:color w:val="000000"/>
      </w:rPr>
    </w:lvl>
    <w:lvl w:ilvl="4">
      <w:start w:val="1"/>
      <w:numFmt w:val="decimal"/>
      <w:lvlText w:val="%1.%2.%3.%4.%5"/>
      <w:lvlJc w:val="left"/>
      <w:pPr>
        <w:ind w:left="3556" w:hanging="720"/>
      </w:pPr>
      <w:rPr>
        <w:rFonts w:hint="default"/>
        <w:b w:val="0"/>
        <w:color w:val="000000"/>
      </w:rPr>
    </w:lvl>
    <w:lvl w:ilvl="5">
      <w:start w:val="1"/>
      <w:numFmt w:val="decimal"/>
      <w:lvlText w:val="%1.%2.%3.%4.%5.%6"/>
      <w:lvlJc w:val="left"/>
      <w:pPr>
        <w:ind w:left="4625" w:hanging="1080"/>
      </w:pPr>
      <w:rPr>
        <w:rFonts w:hint="default"/>
        <w:b w:val="0"/>
        <w:color w:val="000000"/>
      </w:rPr>
    </w:lvl>
    <w:lvl w:ilvl="6">
      <w:start w:val="1"/>
      <w:numFmt w:val="decimal"/>
      <w:lvlText w:val="%1.%2.%3.%4.%5.%6.%7"/>
      <w:lvlJc w:val="left"/>
      <w:pPr>
        <w:ind w:left="5334" w:hanging="1080"/>
      </w:pPr>
      <w:rPr>
        <w:rFonts w:hint="default"/>
        <w:b w:val="0"/>
        <w:color w:val="000000"/>
      </w:rPr>
    </w:lvl>
    <w:lvl w:ilvl="7">
      <w:start w:val="1"/>
      <w:numFmt w:val="decimal"/>
      <w:lvlText w:val="%1.%2.%3.%4.%5.%6.%7.%8"/>
      <w:lvlJc w:val="left"/>
      <w:pPr>
        <w:ind w:left="6403" w:hanging="1440"/>
      </w:pPr>
      <w:rPr>
        <w:rFonts w:hint="default"/>
        <w:b w:val="0"/>
        <w:color w:val="000000"/>
      </w:rPr>
    </w:lvl>
    <w:lvl w:ilvl="8">
      <w:start w:val="1"/>
      <w:numFmt w:val="decimal"/>
      <w:lvlText w:val="%1.%2.%3.%4.%5.%6.%7.%8.%9"/>
      <w:lvlJc w:val="left"/>
      <w:pPr>
        <w:ind w:left="7112" w:hanging="1440"/>
      </w:pPr>
      <w:rPr>
        <w:rFonts w:hint="default"/>
        <w:b w:val="0"/>
        <w:color w:val="000000"/>
      </w:rPr>
    </w:lvl>
  </w:abstractNum>
  <w:abstractNum w:abstractNumId="45">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nsid w:val="75BF73F5"/>
    <w:multiLevelType w:val="multilevel"/>
    <w:tmpl w:val="0DD2B562"/>
    <w:lvl w:ilvl="0">
      <w:start w:val="27"/>
      <w:numFmt w:val="upperRoman"/>
      <w:lvlText w:val="%1."/>
      <w:lvlJc w:val="left"/>
      <w:pPr>
        <w:tabs>
          <w:tab w:val="num" w:pos="1004"/>
        </w:tabs>
        <w:ind w:left="1004" w:hanging="720"/>
      </w:pPr>
      <w:rPr>
        <w:rFonts w:ascii="Calibri" w:hAnsi="Calibri" w:hint="default"/>
        <w:b/>
      </w:rPr>
    </w:lvl>
    <w:lvl w:ilvl="1">
      <w:start w:val="1"/>
      <w:numFmt w:val="decimal"/>
      <w:lvlText w:val="%2."/>
      <w:lvlJc w:val="left"/>
      <w:pPr>
        <w:tabs>
          <w:tab w:val="num" w:pos="3828"/>
        </w:tabs>
        <w:ind w:left="4188" w:hanging="360"/>
      </w:pPr>
      <w:rPr>
        <w:rFonts w:hint="default"/>
        <w:b w:val="0"/>
        <w:i w:val="0"/>
        <w:strike w:val="0"/>
        <w:dstrike w:val="0"/>
      </w:rPr>
    </w:lvl>
    <w:lvl w:ilvl="2">
      <w:start w:val="1"/>
      <w:numFmt w:val="lowerRoman"/>
      <w:lvlText w:val="%3."/>
      <w:lvlJc w:val="left"/>
      <w:pPr>
        <w:ind w:left="2160" w:hanging="180"/>
      </w:pPr>
      <w:rPr>
        <w:rFonts w:hint="default"/>
      </w:rPr>
    </w:lvl>
    <w:lvl w:ilvl="3">
      <w:start w:val="1"/>
      <w:numFmt w:val="decimal"/>
      <w:lvlText w:val="%4."/>
      <w:lvlJc w:val="left"/>
      <w:pPr>
        <w:ind w:left="360" w:hanging="360"/>
      </w:pPr>
      <w:rPr>
        <w:rFonts w:eastAsia="Times New Roman" w:cs="Times New Roman" w:hint="default"/>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hint="default"/>
      </w:rPr>
    </w:lvl>
    <w:lvl w:ilvl="6">
      <w:start w:val="1"/>
      <w:numFmt w:val="decimal"/>
      <w:lvlText w:val="%7)"/>
      <w:lvlJc w:val="left"/>
      <w:pPr>
        <w:ind w:left="5040" w:hanging="360"/>
      </w:pPr>
      <w:rPr>
        <w:rFonts w:hint="default"/>
        <w:b w:val="0"/>
        <w:color w:val="auto"/>
        <w:sz w:val="22"/>
        <w:szCs w:val="22"/>
      </w:rPr>
    </w:lvl>
    <w:lvl w:ilvl="7">
      <w:start w:val="1"/>
      <w:numFmt w:val="lowerLetter"/>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47">
    <w:nsid w:val="7A07253B"/>
    <w:multiLevelType w:val="hybridMultilevel"/>
    <w:tmpl w:val="EB0811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E4274C6"/>
    <w:multiLevelType w:val="multilevel"/>
    <w:tmpl w:val="E9F03EBC"/>
    <w:lvl w:ilvl="0">
      <w:start w:val="15"/>
      <w:numFmt w:val="upperRoman"/>
      <w:lvlText w:val="%1."/>
      <w:lvlJc w:val="left"/>
      <w:pPr>
        <w:ind w:left="3839" w:hanging="720"/>
      </w:pPr>
      <w:rPr>
        <w:rFonts w:ascii="Calibri" w:hAnsi="Calibri" w:hint="default"/>
        <w:b/>
      </w:rPr>
    </w:lvl>
    <w:lvl w:ilvl="1">
      <w:start w:val="1"/>
      <w:numFmt w:val="decimal"/>
      <w:lvlText w:val="%2."/>
      <w:lvlJc w:val="left"/>
      <w:pPr>
        <w:ind w:left="502" w:hanging="360"/>
      </w:pPr>
      <w:rPr>
        <w:rFonts w:ascii="Calibri" w:eastAsia="Times New Roman" w:hAnsi="Calibri" w:cs="Times New Roman" w:hint="default"/>
        <w:b w:val="0"/>
        <w:color w:val="auto"/>
        <w:sz w:val="22"/>
      </w:rPr>
    </w:lvl>
    <w:lvl w:ilvl="2">
      <w:start w:val="1"/>
      <w:numFmt w:val="decimal"/>
      <w:lvlText w:val="%3)"/>
      <w:lvlJc w:val="right"/>
      <w:pPr>
        <w:ind w:left="2509" w:hanging="180"/>
      </w:pPr>
      <w:rPr>
        <w:rFonts w:asciiTheme="minorHAnsi" w:eastAsia="SimSun" w:hAnsiTheme="minorHAnsi" w:cstheme="minorHAnsi"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i w:val="0"/>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13"/>
  </w:num>
  <w:num w:numId="2">
    <w:abstractNumId w:val="22"/>
  </w:num>
  <w:num w:numId="3">
    <w:abstractNumId w:val="3"/>
  </w:num>
  <w:num w:numId="4">
    <w:abstractNumId w:val="23"/>
  </w:num>
  <w:num w:numId="5">
    <w:abstractNumId w:val="42"/>
  </w:num>
  <w:num w:numId="6">
    <w:abstractNumId w:val="28"/>
  </w:num>
  <w:num w:numId="7">
    <w:abstractNumId w:val="46"/>
  </w:num>
  <w:num w:numId="8">
    <w:abstractNumId w:val="1"/>
  </w:num>
  <w:num w:numId="9">
    <w:abstractNumId w:val="2"/>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19"/>
  </w:num>
  <w:num w:numId="14">
    <w:abstractNumId w:val="4"/>
  </w:num>
  <w:num w:numId="15">
    <w:abstractNumId w:val="18"/>
  </w:num>
  <w:num w:numId="16">
    <w:abstractNumId w:val="45"/>
  </w:num>
  <w:num w:numId="17">
    <w:abstractNumId w:val="11"/>
  </w:num>
  <w:num w:numId="18">
    <w:abstractNumId w:val="36"/>
  </w:num>
  <w:num w:numId="19">
    <w:abstractNumId w:val="37"/>
  </w:num>
  <w:num w:numId="20">
    <w:abstractNumId w:val="21"/>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9"/>
  </w:num>
  <w:num w:numId="25">
    <w:abstractNumId w:val="44"/>
  </w:num>
  <w:num w:numId="26">
    <w:abstractNumId w:val="8"/>
  </w:num>
  <w:num w:numId="27">
    <w:abstractNumId w:val="6"/>
  </w:num>
  <w:num w:numId="28">
    <w:abstractNumId w:val="24"/>
  </w:num>
  <w:num w:numId="29">
    <w:abstractNumId w:val="5"/>
  </w:num>
  <w:num w:numId="30">
    <w:abstractNumId w:val="32"/>
  </w:num>
  <w:num w:numId="31">
    <w:abstractNumId w:val="41"/>
  </w:num>
  <w:num w:numId="32">
    <w:abstractNumId w:val="15"/>
  </w:num>
  <w:num w:numId="33">
    <w:abstractNumId w:val="30"/>
  </w:num>
  <w:num w:numId="34">
    <w:abstractNumId w:val="16"/>
  </w:num>
  <w:num w:numId="35">
    <w:abstractNumId w:val="39"/>
  </w:num>
  <w:num w:numId="36">
    <w:abstractNumId w:val="38"/>
  </w:num>
  <w:num w:numId="37">
    <w:abstractNumId w:val="12"/>
  </w:num>
  <w:num w:numId="38">
    <w:abstractNumId w:val="27"/>
  </w:num>
  <w:num w:numId="39">
    <w:abstractNumId w:val="43"/>
  </w:num>
  <w:num w:numId="40">
    <w:abstractNumId w:val="25"/>
  </w:num>
  <w:num w:numId="41">
    <w:abstractNumId w:val="29"/>
  </w:num>
  <w:num w:numId="42">
    <w:abstractNumId w:val="31"/>
  </w:num>
  <w:num w:numId="43">
    <w:abstractNumId w:val="26"/>
  </w:num>
  <w:num w:numId="44">
    <w:abstractNumId w:val="47"/>
  </w:num>
  <w:num w:numId="45">
    <w:abstractNumId w:val="33"/>
  </w:num>
  <w:num w:numId="46">
    <w:abstractNumId w:val="20"/>
  </w:num>
  <w:num w:numId="47">
    <w:abstractNumId w:val="35"/>
  </w:num>
  <w:num w:numId="48">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58371"/>
    <o:shapelayout v:ext="edit">
      <o:idmap v:ext="edit" data="57"/>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7314B5"/>
    <w:rsid w:val="00001376"/>
    <w:rsid w:val="00003B1E"/>
    <w:rsid w:val="00010005"/>
    <w:rsid w:val="000107D8"/>
    <w:rsid w:val="00013B57"/>
    <w:rsid w:val="00014600"/>
    <w:rsid w:val="000236AD"/>
    <w:rsid w:val="0003603D"/>
    <w:rsid w:val="000431DE"/>
    <w:rsid w:val="00051825"/>
    <w:rsid w:val="00057E70"/>
    <w:rsid w:val="00070186"/>
    <w:rsid w:val="000718BA"/>
    <w:rsid w:val="00073592"/>
    <w:rsid w:val="00077ECA"/>
    <w:rsid w:val="0008520E"/>
    <w:rsid w:val="000967CE"/>
    <w:rsid w:val="000A2542"/>
    <w:rsid w:val="000A3AF1"/>
    <w:rsid w:val="000B3739"/>
    <w:rsid w:val="000C2410"/>
    <w:rsid w:val="000C4871"/>
    <w:rsid w:val="000C4B5A"/>
    <w:rsid w:val="000D2A22"/>
    <w:rsid w:val="000D5B77"/>
    <w:rsid w:val="000D6A94"/>
    <w:rsid w:val="000F0BE2"/>
    <w:rsid w:val="000F628C"/>
    <w:rsid w:val="000F7D8E"/>
    <w:rsid w:val="000F7FDF"/>
    <w:rsid w:val="00101C19"/>
    <w:rsid w:val="001047BE"/>
    <w:rsid w:val="001158B5"/>
    <w:rsid w:val="0011681F"/>
    <w:rsid w:val="001207B3"/>
    <w:rsid w:val="001214D2"/>
    <w:rsid w:val="00136BBB"/>
    <w:rsid w:val="001528AF"/>
    <w:rsid w:val="00153620"/>
    <w:rsid w:val="0015411A"/>
    <w:rsid w:val="00160CCE"/>
    <w:rsid w:val="00172C59"/>
    <w:rsid w:val="001768BF"/>
    <w:rsid w:val="00181FEB"/>
    <w:rsid w:val="00186935"/>
    <w:rsid w:val="0018791B"/>
    <w:rsid w:val="00190400"/>
    <w:rsid w:val="001941C1"/>
    <w:rsid w:val="00196D53"/>
    <w:rsid w:val="00197122"/>
    <w:rsid w:val="001976B3"/>
    <w:rsid w:val="001A4FB3"/>
    <w:rsid w:val="001B080F"/>
    <w:rsid w:val="001B6E54"/>
    <w:rsid w:val="001D4129"/>
    <w:rsid w:val="001D4E6F"/>
    <w:rsid w:val="001E0BC6"/>
    <w:rsid w:val="001E448D"/>
    <w:rsid w:val="001F5474"/>
    <w:rsid w:val="001F5E09"/>
    <w:rsid w:val="002001D9"/>
    <w:rsid w:val="00201116"/>
    <w:rsid w:val="00204C60"/>
    <w:rsid w:val="00205963"/>
    <w:rsid w:val="0020671A"/>
    <w:rsid w:val="002104BF"/>
    <w:rsid w:val="00214545"/>
    <w:rsid w:val="0022294B"/>
    <w:rsid w:val="00231514"/>
    <w:rsid w:val="002323CF"/>
    <w:rsid w:val="002373A5"/>
    <w:rsid w:val="00242738"/>
    <w:rsid w:val="00245C6F"/>
    <w:rsid w:val="00246FA0"/>
    <w:rsid w:val="002500A8"/>
    <w:rsid w:val="00250697"/>
    <w:rsid w:val="0026038C"/>
    <w:rsid w:val="00262A9B"/>
    <w:rsid w:val="00266D22"/>
    <w:rsid w:val="00267D08"/>
    <w:rsid w:val="00270E0F"/>
    <w:rsid w:val="00271E08"/>
    <w:rsid w:val="00274C97"/>
    <w:rsid w:val="00280F6E"/>
    <w:rsid w:val="00281228"/>
    <w:rsid w:val="002836B5"/>
    <w:rsid w:val="002950A7"/>
    <w:rsid w:val="00295898"/>
    <w:rsid w:val="00296B9B"/>
    <w:rsid w:val="002979F7"/>
    <w:rsid w:val="002A4937"/>
    <w:rsid w:val="002A67C7"/>
    <w:rsid w:val="002A7DCE"/>
    <w:rsid w:val="002B0F88"/>
    <w:rsid w:val="002B63E3"/>
    <w:rsid w:val="002B6635"/>
    <w:rsid w:val="002B7F60"/>
    <w:rsid w:val="002C1065"/>
    <w:rsid w:val="002C40CE"/>
    <w:rsid w:val="002C62F6"/>
    <w:rsid w:val="002C7DFC"/>
    <w:rsid w:val="002D2634"/>
    <w:rsid w:val="002D39CD"/>
    <w:rsid w:val="002D692D"/>
    <w:rsid w:val="002E0AFA"/>
    <w:rsid w:val="002E2936"/>
    <w:rsid w:val="002E406E"/>
    <w:rsid w:val="002E4FCD"/>
    <w:rsid w:val="002F198D"/>
    <w:rsid w:val="002F2279"/>
    <w:rsid w:val="002F2309"/>
    <w:rsid w:val="002F26FD"/>
    <w:rsid w:val="00301B9E"/>
    <w:rsid w:val="00312E53"/>
    <w:rsid w:val="003211E8"/>
    <w:rsid w:val="003223B2"/>
    <w:rsid w:val="00327EB4"/>
    <w:rsid w:val="003305F5"/>
    <w:rsid w:val="0036075D"/>
    <w:rsid w:val="00362EB6"/>
    <w:rsid w:val="00374BF4"/>
    <w:rsid w:val="00382058"/>
    <w:rsid w:val="00382B0A"/>
    <w:rsid w:val="00386E80"/>
    <w:rsid w:val="00392F62"/>
    <w:rsid w:val="00397251"/>
    <w:rsid w:val="003A0013"/>
    <w:rsid w:val="003A1DB9"/>
    <w:rsid w:val="003A39AE"/>
    <w:rsid w:val="003A5307"/>
    <w:rsid w:val="003A7664"/>
    <w:rsid w:val="003B2869"/>
    <w:rsid w:val="003B5E95"/>
    <w:rsid w:val="003C2EE1"/>
    <w:rsid w:val="003C3159"/>
    <w:rsid w:val="003C4C11"/>
    <w:rsid w:val="003C634A"/>
    <w:rsid w:val="003D5E1A"/>
    <w:rsid w:val="003D77DD"/>
    <w:rsid w:val="003F2678"/>
    <w:rsid w:val="003F2996"/>
    <w:rsid w:val="003F65B5"/>
    <w:rsid w:val="003F7B5D"/>
    <w:rsid w:val="003F7FA6"/>
    <w:rsid w:val="00400853"/>
    <w:rsid w:val="00401923"/>
    <w:rsid w:val="00411CC2"/>
    <w:rsid w:val="004203BA"/>
    <w:rsid w:val="00425991"/>
    <w:rsid w:val="004532FB"/>
    <w:rsid w:val="004578E0"/>
    <w:rsid w:val="00474588"/>
    <w:rsid w:val="00477B22"/>
    <w:rsid w:val="00487ECF"/>
    <w:rsid w:val="004967D9"/>
    <w:rsid w:val="004A26CE"/>
    <w:rsid w:val="004A4001"/>
    <w:rsid w:val="004B39CF"/>
    <w:rsid w:val="004B3AD6"/>
    <w:rsid w:val="004C67C0"/>
    <w:rsid w:val="004C79F7"/>
    <w:rsid w:val="004C7FB0"/>
    <w:rsid w:val="004D447C"/>
    <w:rsid w:val="004D58C1"/>
    <w:rsid w:val="004D6E1B"/>
    <w:rsid w:val="004D6F2C"/>
    <w:rsid w:val="004E00F7"/>
    <w:rsid w:val="004E08D0"/>
    <w:rsid w:val="004F32BB"/>
    <w:rsid w:val="004F3661"/>
    <w:rsid w:val="004F4580"/>
    <w:rsid w:val="004F79E8"/>
    <w:rsid w:val="004F7F66"/>
    <w:rsid w:val="00500275"/>
    <w:rsid w:val="00504917"/>
    <w:rsid w:val="00504C64"/>
    <w:rsid w:val="00506A36"/>
    <w:rsid w:val="00510506"/>
    <w:rsid w:val="00515F7F"/>
    <w:rsid w:val="005171E0"/>
    <w:rsid w:val="00517EF0"/>
    <w:rsid w:val="00525ABE"/>
    <w:rsid w:val="00525B4F"/>
    <w:rsid w:val="00527C54"/>
    <w:rsid w:val="0053112D"/>
    <w:rsid w:val="00532A95"/>
    <w:rsid w:val="00536566"/>
    <w:rsid w:val="00537461"/>
    <w:rsid w:val="00537F6F"/>
    <w:rsid w:val="00545133"/>
    <w:rsid w:val="00567F46"/>
    <w:rsid w:val="00571046"/>
    <w:rsid w:val="00571B0B"/>
    <w:rsid w:val="00574FC8"/>
    <w:rsid w:val="00577171"/>
    <w:rsid w:val="005773BC"/>
    <w:rsid w:val="005833BB"/>
    <w:rsid w:val="00583C9C"/>
    <w:rsid w:val="00584B16"/>
    <w:rsid w:val="00585931"/>
    <w:rsid w:val="00591261"/>
    <w:rsid w:val="00593225"/>
    <w:rsid w:val="00596336"/>
    <w:rsid w:val="005A1DBC"/>
    <w:rsid w:val="005A767C"/>
    <w:rsid w:val="005A7F81"/>
    <w:rsid w:val="005B1F61"/>
    <w:rsid w:val="005C291D"/>
    <w:rsid w:val="005D15BA"/>
    <w:rsid w:val="005D4651"/>
    <w:rsid w:val="005E1E45"/>
    <w:rsid w:val="005E3973"/>
    <w:rsid w:val="005F1C89"/>
    <w:rsid w:val="005F5D17"/>
    <w:rsid w:val="00607F14"/>
    <w:rsid w:val="006204CC"/>
    <w:rsid w:val="00621AA2"/>
    <w:rsid w:val="0062312F"/>
    <w:rsid w:val="006471C5"/>
    <w:rsid w:val="00653298"/>
    <w:rsid w:val="006534CF"/>
    <w:rsid w:val="00655323"/>
    <w:rsid w:val="00660933"/>
    <w:rsid w:val="00664839"/>
    <w:rsid w:val="00670185"/>
    <w:rsid w:val="006704BE"/>
    <w:rsid w:val="0067406D"/>
    <w:rsid w:val="00677D08"/>
    <w:rsid w:val="0068111B"/>
    <w:rsid w:val="00692B5A"/>
    <w:rsid w:val="006962AE"/>
    <w:rsid w:val="006A1E08"/>
    <w:rsid w:val="006A4F4B"/>
    <w:rsid w:val="006A7855"/>
    <w:rsid w:val="006A7AC3"/>
    <w:rsid w:val="006B1F31"/>
    <w:rsid w:val="006B43C8"/>
    <w:rsid w:val="006B459E"/>
    <w:rsid w:val="006D5F24"/>
    <w:rsid w:val="006D64D0"/>
    <w:rsid w:val="006E0819"/>
    <w:rsid w:val="006E3294"/>
    <w:rsid w:val="006E3E0C"/>
    <w:rsid w:val="006E7703"/>
    <w:rsid w:val="00710EDE"/>
    <w:rsid w:val="00711CB6"/>
    <w:rsid w:val="00715536"/>
    <w:rsid w:val="00716552"/>
    <w:rsid w:val="007252A8"/>
    <w:rsid w:val="00726333"/>
    <w:rsid w:val="007314B5"/>
    <w:rsid w:val="007348F2"/>
    <w:rsid w:val="00736713"/>
    <w:rsid w:val="007379BF"/>
    <w:rsid w:val="00747F47"/>
    <w:rsid w:val="007548D7"/>
    <w:rsid w:val="007646CB"/>
    <w:rsid w:val="007706E4"/>
    <w:rsid w:val="00776DCE"/>
    <w:rsid w:val="00781CF1"/>
    <w:rsid w:val="00782A04"/>
    <w:rsid w:val="007871D4"/>
    <w:rsid w:val="00790ACD"/>
    <w:rsid w:val="00792A81"/>
    <w:rsid w:val="00794889"/>
    <w:rsid w:val="007A02E5"/>
    <w:rsid w:val="007A2B77"/>
    <w:rsid w:val="007A446A"/>
    <w:rsid w:val="007B048E"/>
    <w:rsid w:val="007B10B2"/>
    <w:rsid w:val="007C2CF0"/>
    <w:rsid w:val="007D3563"/>
    <w:rsid w:val="007D6891"/>
    <w:rsid w:val="007D78CD"/>
    <w:rsid w:val="007E3D03"/>
    <w:rsid w:val="007E7652"/>
    <w:rsid w:val="007E769C"/>
    <w:rsid w:val="007F3AC2"/>
    <w:rsid w:val="007F4789"/>
    <w:rsid w:val="00813E20"/>
    <w:rsid w:val="008147E1"/>
    <w:rsid w:val="008151DA"/>
    <w:rsid w:val="00815302"/>
    <w:rsid w:val="00815EF9"/>
    <w:rsid w:val="00826A9A"/>
    <w:rsid w:val="00831458"/>
    <w:rsid w:val="008336D5"/>
    <w:rsid w:val="00840653"/>
    <w:rsid w:val="00843489"/>
    <w:rsid w:val="00843C21"/>
    <w:rsid w:val="00844B83"/>
    <w:rsid w:val="008475D2"/>
    <w:rsid w:val="00857AE7"/>
    <w:rsid w:val="0086170F"/>
    <w:rsid w:val="0086209E"/>
    <w:rsid w:val="00862121"/>
    <w:rsid w:val="00865322"/>
    <w:rsid w:val="008661BE"/>
    <w:rsid w:val="0086622B"/>
    <w:rsid w:val="008707AB"/>
    <w:rsid w:val="00871DC2"/>
    <w:rsid w:val="008761D0"/>
    <w:rsid w:val="00881F52"/>
    <w:rsid w:val="00884820"/>
    <w:rsid w:val="00886C71"/>
    <w:rsid w:val="0089014C"/>
    <w:rsid w:val="008922C9"/>
    <w:rsid w:val="00893298"/>
    <w:rsid w:val="0089579B"/>
    <w:rsid w:val="008A0246"/>
    <w:rsid w:val="008A0F54"/>
    <w:rsid w:val="008A19BF"/>
    <w:rsid w:val="008A30BA"/>
    <w:rsid w:val="008A6513"/>
    <w:rsid w:val="008A6AA1"/>
    <w:rsid w:val="008B5318"/>
    <w:rsid w:val="008C3527"/>
    <w:rsid w:val="008D012F"/>
    <w:rsid w:val="008D1A95"/>
    <w:rsid w:val="008D2E42"/>
    <w:rsid w:val="008D3790"/>
    <w:rsid w:val="008E17C1"/>
    <w:rsid w:val="008E5B8C"/>
    <w:rsid w:val="008F4BB4"/>
    <w:rsid w:val="008F582F"/>
    <w:rsid w:val="008F78D1"/>
    <w:rsid w:val="009008D5"/>
    <w:rsid w:val="00901B7F"/>
    <w:rsid w:val="00902987"/>
    <w:rsid w:val="009069F4"/>
    <w:rsid w:val="00911FA7"/>
    <w:rsid w:val="009136E4"/>
    <w:rsid w:val="009139B8"/>
    <w:rsid w:val="00924218"/>
    <w:rsid w:val="0093464D"/>
    <w:rsid w:val="0094354C"/>
    <w:rsid w:val="0094736F"/>
    <w:rsid w:val="00954255"/>
    <w:rsid w:val="00963984"/>
    <w:rsid w:val="00970FB8"/>
    <w:rsid w:val="00972A25"/>
    <w:rsid w:val="00975A97"/>
    <w:rsid w:val="00975FE6"/>
    <w:rsid w:val="00983BF5"/>
    <w:rsid w:val="00987ECD"/>
    <w:rsid w:val="0099556C"/>
    <w:rsid w:val="009A21DC"/>
    <w:rsid w:val="009A344D"/>
    <w:rsid w:val="009B2C92"/>
    <w:rsid w:val="009B352F"/>
    <w:rsid w:val="009C12A8"/>
    <w:rsid w:val="009C1A56"/>
    <w:rsid w:val="009C5A9C"/>
    <w:rsid w:val="009D4845"/>
    <w:rsid w:val="009E799F"/>
    <w:rsid w:val="009F29A5"/>
    <w:rsid w:val="009F6467"/>
    <w:rsid w:val="00A01EC5"/>
    <w:rsid w:val="00A02733"/>
    <w:rsid w:val="00A068DC"/>
    <w:rsid w:val="00A1365C"/>
    <w:rsid w:val="00A165F2"/>
    <w:rsid w:val="00A17063"/>
    <w:rsid w:val="00A220CD"/>
    <w:rsid w:val="00A225BA"/>
    <w:rsid w:val="00A25A3B"/>
    <w:rsid w:val="00A273AD"/>
    <w:rsid w:val="00A275EF"/>
    <w:rsid w:val="00A27FE6"/>
    <w:rsid w:val="00A30DFB"/>
    <w:rsid w:val="00A32A76"/>
    <w:rsid w:val="00A33C91"/>
    <w:rsid w:val="00A34673"/>
    <w:rsid w:val="00A35217"/>
    <w:rsid w:val="00A3538A"/>
    <w:rsid w:val="00A3683A"/>
    <w:rsid w:val="00A45F7B"/>
    <w:rsid w:val="00A53902"/>
    <w:rsid w:val="00A6314E"/>
    <w:rsid w:val="00A6439A"/>
    <w:rsid w:val="00A6647D"/>
    <w:rsid w:val="00A66551"/>
    <w:rsid w:val="00A67342"/>
    <w:rsid w:val="00A72F9A"/>
    <w:rsid w:val="00A82F58"/>
    <w:rsid w:val="00A83520"/>
    <w:rsid w:val="00A90E31"/>
    <w:rsid w:val="00AA44F8"/>
    <w:rsid w:val="00AB08BA"/>
    <w:rsid w:val="00AD35E6"/>
    <w:rsid w:val="00AD54E8"/>
    <w:rsid w:val="00AE50E6"/>
    <w:rsid w:val="00AE5796"/>
    <w:rsid w:val="00AE6B47"/>
    <w:rsid w:val="00AF2AA5"/>
    <w:rsid w:val="00AF42AD"/>
    <w:rsid w:val="00AF52BA"/>
    <w:rsid w:val="00AF6D5B"/>
    <w:rsid w:val="00B02FEF"/>
    <w:rsid w:val="00B06304"/>
    <w:rsid w:val="00B1389D"/>
    <w:rsid w:val="00B164CA"/>
    <w:rsid w:val="00B25765"/>
    <w:rsid w:val="00B27205"/>
    <w:rsid w:val="00B32D46"/>
    <w:rsid w:val="00B36B47"/>
    <w:rsid w:val="00B36C05"/>
    <w:rsid w:val="00B37D92"/>
    <w:rsid w:val="00B550AE"/>
    <w:rsid w:val="00B55A3D"/>
    <w:rsid w:val="00B55F76"/>
    <w:rsid w:val="00B60E0A"/>
    <w:rsid w:val="00B742C5"/>
    <w:rsid w:val="00B77260"/>
    <w:rsid w:val="00B77748"/>
    <w:rsid w:val="00B856B4"/>
    <w:rsid w:val="00B86A2B"/>
    <w:rsid w:val="00B86B29"/>
    <w:rsid w:val="00B87BC6"/>
    <w:rsid w:val="00B92912"/>
    <w:rsid w:val="00B943BB"/>
    <w:rsid w:val="00BA3233"/>
    <w:rsid w:val="00BA62A3"/>
    <w:rsid w:val="00BB3C0D"/>
    <w:rsid w:val="00BC043B"/>
    <w:rsid w:val="00BC1FF9"/>
    <w:rsid w:val="00BD5733"/>
    <w:rsid w:val="00BE2842"/>
    <w:rsid w:val="00BE4285"/>
    <w:rsid w:val="00BE593E"/>
    <w:rsid w:val="00BF3190"/>
    <w:rsid w:val="00BF5F79"/>
    <w:rsid w:val="00C00F5A"/>
    <w:rsid w:val="00C016B5"/>
    <w:rsid w:val="00C02365"/>
    <w:rsid w:val="00C05CF6"/>
    <w:rsid w:val="00C061F8"/>
    <w:rsid w:val="00C062DE"/>
    <w:rsid w:val="00C23931"/>
    <w:rsid w:val="00C3757D"/>
    <w:rsid w:val="00C37DAC"/>
    <w:rsid w:val="00C46D9B"/>
    <w:rsid w:val="00C501ED"/>
    <w:rsid w:val="00C526C0"/>
    <w:rsid w:val="00C5533A"/>
    <w:rsid w:val="00C603BA"/>
    <w:rsid w:val="00C67834"/>
    <w:rsid w:val="00C70F2B"/>
    <w:rsid w:val="00C72478"/>
    <w:rsid w:val="00C75B9E"/>
    <w:rsid w:val="00C770B7"/>
    <w:rsid w:val="00C8023D"/>
    <w:rsid w:val="00C85CD8"/>
    <w:rsid w:val="00C87092"/>
    <w:rsid w:val="00C91251"/>
    <w:rsid w:val="00C95D36"/>
    <w:rsid w:val="00CA773F"/>
    <w:rsid w:val="00CB2528"/>
    <w:rsid w:val="00CB5B37"/>
    <w:rsid w:val="00CC009A"/>
    <w:rsid w:val="00CC2F10"/>
    <w:rsid w:val="00CC77F0"/>
    <w:rsid w:val="00CD4E51"/>
    <w:rsid w:val="00CE5D14"/>
    <w:rsid w:val="00CF4F61"/>
    <w:rsid w:val="00CF5612"/>
    <w:rsid w:val="00D01826"/>
    <w:rsid w:val="00D11571"/>
    <w:rsid w:val="00D15E81"/>
    <w:rsid w:val="00D16799"/>
    <w:rsid w:val="00D238BB"/>
    <w:rsid w:val="00D2456B"/>
    <w:rsid w:val="00D2631D"/>
    <w:rsid w:val="00D366F8"/>
    <w:rsid w:val="00D370C5"/>
    <w:rsid w:val="00D446E6"/>
    <w:rsid w:val="00D463FC"/>
    <w:rsid w:val="00D474CF"/>
    <w:rsid w:val="00D54024"/>
    <w:rsid w:val="00D61263"/>
    <w:rsid w:val="00D704A8"/>
    <w:rsid w:val="00D726BC"/>
    <w:rsid w:val="00D72E54"/>
    <w:rsid w:val="00D81DD2"/>
    <w:rsid w:val="00D82816"/>
    <w:rsid w:val="00D84C79"/>
    <w:rsid w:val="00D85157"/>
    <w:rsid w:val="00D87083"/>
    <w:rsid w:val="00D911C1"/>
    <w:rsid w:val="00D96805"/>
    <w:rsid w:val="00D96B35"/>
    <w:rsid w:val="00DA1A41"/>
    <w:rsid w:val="00DA5ED2"/>
    <w:rsid w:val="00DA7CA4"/>
    <w:rsid w:val="00DB36EC"/>
    <w:rsid w:val="00DB6E48"/>
    <w:rsid w:val="00DC1C2F"/>
    <w:rsid w:val="00DC29E9"/>
    <w:rsid w:val="00DC31A6"/>
    <w:rsid w:val="00DD11CC"/>
    <w:rsid w:val="00DD7BDC"/>
    <w:rsid w:val="00DE0264"/>
    <w:rsid w:val="00DE20D8"/>
    <w:rsid w:val="00DE34BF"/>
    <w:rsid w:val="00DE4E2C"/>
    <w:rsid w:val="00E0167E"/>
    <w:rsid w:val="00E03428"/>
    <w:rsid w:val="00E040DE"/>
    <w:rsid w:val="00E10164"/>
    <w:rsid w:val="00E114BC"/>
    <w:rsid w:val="00E125D5"/>
    <w:rsid w:val="00E146ED"/>
    <w:rsid w:val="00E14865"/>
    <w:rsid w:val="00E214BB"/>
    <w:rsid w:val="00E23D22"/>
    <w:rsid w:val="00E24E7F"/>
    <w:rsid w:val="00E25FFE"/>
    <w:rsid w:val="00E27D66"/>
    <w:rsid w:val="00E27E99"/>
    <w:rsid w:val="00E3143B"/>
    <w:rsid w:val="00E31B0D"/>
    <w:rsid w:val="00E33B51"/>
    <w:rsid w:val="00E444C6"/>
    <w:rsid w:val="00E471AF"/>
    <w:rsid w:val="00E566B7"/>
    <w:rsid w:val="00E60326"/>
    <w:rsid w:val="00E61834"/>
    <w:rsid w:val="00E63C9D"/>
    <w:rsid w:val="00E64BFC"/>
    <w:rsid w:val="00E67348"/>
    <w:rsid w:val="00E67DCB"/>
    <w:rsid w:val="00E73F22"/>
    <w:rsid w:val="00E75D12"/>
    <w:rsid w:val="00E84284"/>
    <w:rsid w:val="00E9750C"/>
    <w:rsid w:val="00E97F9B"/>
    <w:rsid w:val="00EA06B7"/>
    <w:rsid w:val="00EA25F6"/>
    <w:rsid w:val="00EB085E"/>
    <w:rsid w:val="00EB63D9"/>
    <w:rsid w:val="00ED50A0"/>
    <w:rsid w:val="00EE1823"/>
    <w:rsid w:val="00EF264C"/>
    <w:rsid w:val="00EF4E89"/>
    <w:rsid w:val="00F01321"/>
    <w:rsid w:val="00F04F80"/>
    <w:rsid w:val="00F06AD9"/>
    <w:rsid w:val="00F10C0A"/>
    <w:rsid w:val="00F216D2"/>
    <w:rsid w:val="00F22962"/>
    <w:rsid w:val="00F22C11"/>
    <w:rsid w:val="00F24187"/>
    <w:rsid w:val="00F31761"/>
    <w:rsid w:val="00F3489F"/>
    <w:rsid w:val="00F3673C"/>
    <w:rsid w:val="00F40F6B"/>
    <w:rsid w:val="00F4154E"/>
    <w:rsid w:val="00F47F91"/>
    <w:rsid w:val="00F553E5"/>
    <w:rsid w:val="00F62915"/>
    <w:rsid w:val="00F651F0"/>
    <w:rsid w:val="00F816FB"/>
    <w:rsid w:val="00F856FC"/>
    <w:rsid w:val="00F858BE"/>
    <w:rsid w:val="00F908D7"/>
    <w:rsid w:val="00F90EB3"/>
    <w:rsid w:val="00F94F28"/>
    <w:rsid w:val="00FA0C07"/>
    <w:rsid w:val="00FA32C6"/>
    <w:rsid w:val="00FA36E7"/>
    <w:rsid w:val="00FA6EE3"/>
    <w:rsid w:val="00FB0954"/>
    <w:rsid w:val="00FB52CA"/>
    <w:rsid w:val="00FC420F"/>
    <w:rsid w:val="00FC683F"/>
    <w:rsid w:val="00FC6E94"/>
    <w:rsid w:val="00FC7A9A"/>
    <w:rsid w:val="00FC7B1C"/>
    <w:rsid w:val="00FD4861"/>
    <w:rsid w:val="00FD71C7"/>
    <w:rsid w:val="00FD72CF"/>
    <w:rsid w:val="00FD7F52"/>
    <w:rsid w:val="00FE3111"/>
    <w:rsid w:val="00FE5646"/>
    <w:rsid w:val="00FF32F0"/>
    <w:rsid w:val="00FF6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3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B3"/>
    <w:pPr>
      <w:spacing w:after="200" w:line="276" w:lineRule="auto"/>
    </w:pPr>
  </w:style>
  <w:style w:type="paragraph" w:styleId="Nagwek1">
    <w:name w:val="heading 1"/>
    <w:basedOn w:val="Normalny"/>
    <w:next w:val="Normalny"/>
    <w:link w:val="Nagwek1Znak"/>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051825"/>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uiPriority w:val="22"/>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sid w:val="00051825"/>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sid w:val="00051825"/>
    <w:rPr>
      <w:rFonts w:eastAsia="Times New Roman" w:cs="Times New Roman"/>
    </w:rPr>
  </w:style>
  <w:style w:type="character" w:customStyle="1" w:styleId="ListLabel2">
    <w:name w:val="ListLabel 2"/>
    <w:qFormat/>
    <w:rsid w:val="00051825"/>
    <w:rPr>
      <w:b w:val="0"/>
    </w:rPr>
  </w:style>
  <w:style w:type="character" w:customStyle="1" w:styleId="ListLabel3">
    <w:name w:val="ListLabel 3"/>
    <w:qFormat/>
    <w:rsid w:val="00051825"/>
    <w:rPr>
      <w:rFonts w:cs="Courier New"/>
    </w:rPr>
  </w:style>
  <w:style w:type="character" w:customStyle="1" w:styleId="ListLabel4">
    <w:name w:val="ListLabel 4"/>
    <w:qFormat/>
    <w:rsid w:val="00051825"/>
    <w:rPr>
      <w:rFonts w:cs="Courier New"/>
    </w:rPr>
  </w:style>
  <w:style w:type="character" w:customStyle="1" w:styleId="ListLabel5">
    <w:name w:val="ListLabel 5"/>
    <w:qFormat/>
    <w:rsid w:val="00051825"/>
    <w:rPr>
      <w:rFonts w:cs="Courier New"/>
    </w:rPr>
  </w:style>
  <w:style w:type="character" w:customStyle="1" w:styleId="ListLabel6">
    <w:name w:val="ListLabel 6"/>
    <w:qFormat/>
    <w:rsid w:val="00051825"/>
    <w:rPr>
      <w:b/>
    </w:rPr>
  </w:style>
  <w:style w:type="character" w:customStyle="1" w:styleId="ListLabel7">
    <w:name w:val="ListLabel 7"/>
    <w:qFormat/>
    <w:rsid w:val="00051825"/>
    <w:rPr>
      <w:b w:val="0"/>
      <w:i w:val="0"/>
      <w:strike w:val="0"/>
      <w:dstrike w:val="0"/>
    </w:rPr>
  </w:style>
  <w:style w:type="character" w:customStyle="1" w:styleId="ListLabel8">
    <w:name w:val="ListLabel 8"/>
    <w:qFormat/>
    <w:rsid w:val="00051825"/>
    <w:rPr>
      <w:rFonts w:ascii="Calibri" w:eastAsia="Times New Roman" w:hAnsi="Calibri" w:cs="Times New Roman"/>
    </w:rPr>
  </w:style>
  <w:style w:type="character" w:customStyle="1" w:styleId="ListLabel9">
    <w:name w:val="ListLabel 9"/>
    <w:qFormat/>
    <w:rsid w:val="00051825"/>
    <w:rPr>
      <w:rFonts w:cs="Times New Roman"/>
    </w:rPr>
  </w:style>
  <w:style w:type="character" w:customStyle="1" w:styleId="ListLabel10">
    <w:name w:val="ListLabel 10"/>
    <w:qFormat/>
    <w:rsid w:val="00051825"/>
    <w:rPr>
      <w:rFonts w:ascii="Calibri" w:eastAsia="Times New Roman" w:hAnsi="Calibri" w:cs="Times New Roman"/>
      <w:sz w:val="22"/>
    </w:rPr>
  </w:style>
  <w:style w:type="character" w:customStyle="1" w:styleId="ListLabel11">
    <w:name w:val="ListLabel 11"/>
    <w:qFormat/>
    <w:rsid w:val="00051825"/>
    <w:rPr>
      <w:b w:val="0"/>
      <w:color w:val="auto"/>
      <w:sz w:val="22"/>
      <w:szCs w:val="22"/>
    </w:rPr>
  </w:style>
  <w:style w:type="character" w:customStyle="1" w:styleId="ListLabel12">
    <w:name w:val="ListLabel 12"/>
    <w:qFormat/>
    <w:rsid w:val="00051825"/>
    <w:rPr>
      <w:b w:val="0"/>
    </w:rPr>
  </w:style>
  <w:style w:type="character" w:customStyle="1" w:styleId="ListLabel13">
    <w:name w:val="ListLabel 13"/>
    <w:qFormat/>
    <w:rsid w:val="00051825"/>
    <w:rPr>
      <w:rFonts w:ascii="Calibri" w:hAnsi="Calibri"/>
      <w:b/>
    </w:rPr>
  </w:style>
  <w:style w:type="character" w:customStyle="1" w:styleId="ListLabel14">
    <w:name w:val="ListLabel 14"/>
    <w:qFormat/>
    <w:rsid w:val="00051825"/>
    <w:rPr>
      <w:rFonts w:ascii="Calibri" w:eastAsia="Times New Roman" w:hAnsi="Calibri" w:cs="Times New Roman"/>
      <w:b/>
      <w:color w:val="auto"/>
      <w:sz w:val="22"/>
    </w:rPr>
  </w:style>
  <w:style w:type="character" w:customStyle="1" w:styleId="ListLabel15">
    <w:name w:val="ListLabel 15"/>
    <w:qFormat/>
    <w:rsid w:val="00051825"/>
    <w:rPr>
      <w:i w:val="0"/>
    </w:rPr>
  </w:style>
  <w:style w:type="character" w:customStyle="1" w:styleId="ListLabel16">
    <w:name w:val="ListLabel 16"/>
    <w:qFormat/>
    <w:rsid w:val="00051825"/>
    <w:rPr>
      <w:rFonts w:ascii="Calibri" w:hAnsi="Calibri"/>
      <w:b/>
      <w:sz w:val="22"/>
      <w:szCs w:val="22"/>
    </w:rPr>
  </w:style>
  <w:style w:type="character" w:customStyle="1" w:styleId="ListLabel17">
    <w:name w:val="ListLabel 17"/>
    <w:qFormat/>
    <w:rsid w:val="00051825"/>
    <w:rPr>
      <w:rFonts w:ascii="Calibri" w:hAnsi="Calibri"/>
      <w:b/>
      <w:sz w:val="22"/>
      <w:szCs w:val="22"/>
    </w:rPr>
  </w:style>
  <w:style w:type="character" w:customStyle="1" w:styleId="ListLabel18">
    <w:name w:val="ListLabel 18"/>
    <w:qFormat/>
    <w:rsid w:val="00051825"/>
    <w:rPr>
      <w:rFonts w:eastAsia="Times New Roman" w:cs="Times New Roman"/>
    </w:rPr>
  </w:style>
  <w:style w:type="character" w:customStyle="1" w:styleId="ListLabel19">
    <w:name w:val="ListLabel 19"/>
    <w:qFormat/>
    <w:rsid w:val="00051825"/>
    <w:rPr>
      <w:rFonts w:cs="Courier New"/>
    </w:rPr>
  </w:style>
  <w:style w:type="character" w:customStyle="1" w:styleId="ListLabel20">
    <w:name w:val="ListLabel 20"/>
    <w:qFormat/>
    <w:rsid w:val="00051825"/>
    <w:rPr>
      <w:rFonts w:cs="Courier New"/>
    </w:rPr>
  </w:style>
  <w:style w:type="character" w:customStyle="1" w:styleId="ListLabel21">
    <w:name w:val="ListLabel 21"/>
    <w:qFormat/>
    <w:rsid w:val="00051825"/>
    <w:rPr>
      <w:rFonts w:cs="Courier New"/>
    </w:rPr>
  </w:style>
  <w:style w:type="character" w:customStyle="1" w:styleId="ListLabel22">
    <w:name w:val="ListLabel 22"/>
    <w:qFormat/>
    <w:rsid w:val="00051825"/>
    <w:rPr>
      <w:rFonts w:eastAsia="Times New Roman"/>
      <w:b/>
      <w:color w:val="000000"/>
    </w:rPr>
  </w:style>
  <w:style w:type="character" w:customStyle="1" w:styleId="ListLabel23">
    <w:name w:val="ListLabel 23"/>
    <w:qFormat/>
    <w:rsid w:val="00051825"/>
    <w:rPr>
      <w:rFonts w:eastAsia="Times New Roman"/>
      <w:b/>
      <w:color w:val="000000"/>
    </w:rPr>
  </w:style>
  <w:style w:type="character" w:customStyle="1" w:styleId="ListLabel24">
    <w:name w:val="ListLabel 24"/>
    <w:qFormat/>
    <w:rsid w:val="00051825"/>
    <w:rPr>
      <w:rFonts w:eastAsia="Times New Roman"/>
      <w:b/>
      <w:color w:val="000000"/>
    </w:rPr>
  </w:style>
  <w:style w:type="character" w:customStyle="1" w:styleId="ListLabel25">
    <w:name w:val="ListLabel 25"/>
    <w:qFormat/>
    <w:rsid w:val="00051825"/>
    <w:rPr>
      <w:rFonts w:eastAsia="Times New Roman"/>
      <w:b/>
      <w:color w:val="000000"/>
    </w:rPr>
  </w:style>
  <w:style w:type="character" w:customStyle="1" w:styleId="ListLabel26">
    <w:name w:val="ListLabel 26"/>
    <w:qFormat/>
    <w:rsid w:val="00051825"/>
    <w:rPr>
      <w:rFonts w:eastAsia="Times New Roman"/>
      <w:b/>
      <w:color w:val="000000"/>
    </w:rPr>
  </w:style>
  <w:style w:type="character" w:customStyle="1" w:styleId="ListLabel27">
    <w:name w:val="ListLabel 27"/>
    <w:qFormat/>
    <w:rsid w:val="00051825"/>
    <w:rPr>
      <w:rFonts w:eastAsia="Times New Roman"/>
      <w:b/>
      <w:color w:val="000000"/>
    </w:rPr>
  </w:style>
  <w:style w:type="character" w:customStyle="1" w:styleId="ListLabel28">
    <w:name w:val="ListLabel 28"/>
    <w:qFormat/>
    <w:rsid w:val="00051825"/>
    <w:rPr>
      <w:rFonts w:eastAsia="Times New Roman"/>
      <w:b/>
      <w:color w:val="000000"/>
    </w:rPr>
  </w:style>
  <w:style w:type="character" w:customStyle="1" w:styleId="ListLabel29">
    <w:name w:val="ListLabel 29"/>
    <w:qFormat/>
    <w:rsid w:val="00051825"/>
    <w:rPr>
      <w:rFonts w:eastAsia="Times New Roman"/>
      <w:b/>
      <w:color w:val="000000"/>
    </w:rPr>
  </w:style>
  <w:style w:type="character" w:customStyle="1" w:styleId="ListLabel30">
    <w:name w:val="ListLabel 30"/>
    <w:qFormat/>
    <w:rsid w:val="00051825"/>
    <w:rPr>
      <w:b/>
    </w:rPr>
  </w:style>
  <w:style w:type="character" w:customStyle="1" w:styleId="ListLabel31">
    <w:name w:val="ListLabel 31"/>
    <w:qFormat/>
    <w:rsid w:val="00051825"/>
    <w:rPr>
      <w:rFonts w:ascii="Calibri" w:hAnsi="Calibri"/>
      <w:b w:val="0"/>
      <w:i w:val="0"/>
      <w:strike w:val="0"/>
      <w:dstrike w:val="0"/>
      <w:sz w:val="22"/>
    </w:rPr>
  </w:style>
  <w:style w:type="character" w:customStyle="1" w:styleId="ListLabel32">
    <w:name w:val="ListLabel 32"/>
    <w:qFormat/>
    <w:rsid w:val="00051825"/>
    <w:rPr>
      <w:rFonts w:eastAsia="Times New Roman" w:cs="Times New Roman"/>
    </w:rPr>
  </w:style>
  <w:style w:type="character" w:customStyle="1" w:styleId="ListLabel33">
    <w:name w:val="ListLabel 33"/>
    <w:qFormat/>
    <w:rsid w:val="00051825"/>
    <w:rPr>
      <w:rFonts w:cs="Times New Roman"/>
    </w:rPr>
  </w:style>
  <w:style w:type="character" w:customStyle="1" w:styleId="ListLabel34">
    <w:name w:val="ListLabel 34"/>
    <w:qFormat/>
    <w:rsid w:val="00051825"/>
    <w:rPr>
      <w:rFonts w:eastAsia="Times New Roman" w:cs="Times New Roman"/>
    </w:rPr>
  </w:style>
  <w:style w:type="character" w:customStyle="1" w:styleId="ListLabel35">
    <w:name w:val="ListLabel 35"/>
    <w:qFormat/>
    <w:rsid w:val="00051825"/>
    <w:rPr>
      <w:b w:val="0"/>
      <w:color w:val="auto"/>
      <w:sz w:val="22"/>
      <w:szCs w:val="22"/>
    </w:rPr>
  </w:style>
  <w:style w:type="character" w:customStyle="1" w:styleId="ListLabel36">
    <w:name w:val="ListLabel 36"/>
    <w:qFormat/>
    <w:rsid w:val="00051825"/>
    <w:rPr>
      <w:rFonts w:ascii="Calibri" w:hAnsi="Calibri"/>
      <w:b/>
      <w:sz w:val="22"/>
    </w:rPr>
  </w:style>
  <w:style w:type="character" w:customStyle="1" w:styleId="ListLabel37">
    <w:name w:val="ListLabel 37"/>
    <w:qFormat/>
    <w:rsid w:val="00051825"/>
    <w:rPr>
      <w:rFonts w:ascii="Calibri" w:hAnsi="Calibri"/>
      <w:b w:val="0"/>
      <w:strike w:val="0"/>
      <w:dstrike w:val="0"/>
      <w:sz w:val="22"/>
    </w:rPr>
  </w:style>
  <w:style w:type="character" w:customStyle="1" w:styleId="ListLabel38">
    <w:name w:val="ListLabel 38"/>
    <w:qFormat/>
    <w:rsid w:val="00051825"/>
    <w:rPr>
      <w:rFonts w:eastAsia="Times New Roman" w:cs="Times New Roman"/>
      <w:i w:val="0"/>
    </w:rPr>
  </w:style>
  <w:style w:type="character" w:customStyle="1" w:styleId="ListLabel39">
    <w:name w:val="ListLabel 39"/>
    <w:qFormat/>
    <w:rsid w:val="00051825"/>
    <w:rPr>
      <w:rFonts w:cs="Times New Roman"/>
    </w:rPr>
  </w:style>
  <w:style w:type="character" w:customStyle="1" w:styleId="ListLabel40">
    <w:name w:val="ListLabel 40"/>
    <w:qFormat/>
    <w:rsid w:val="00051825"/>
    <w:rPr>
      <w:rFonts w:eastAsia="Times New Roman" w:cs="Times New Roman"/>
    </w:rPr>
  </w:style>
  <w:style w:type="character" w:customStyle="1" w:styleId="ListLabel41">
    <w:name w:val="ListLabel 41"/>
    <w:qFormat/>
    <w:rsid w:val="00051825"/>
    <w:rPr>
      <w:b w:val="0"/>
      <w:color w:val="auto"/>
    </w:rPr>
  </w:style>
  <w:style w:type="character" w:customStyle="1" w:styleId="ListLabel42">
    <w:name w:val="ListLabel 42"/>
    <w:qFormat/>
    <w:rsid w:val="00051825"/>
    <w:rPr>
      <w:rFonts w:ascii="Calibri" w:hAnsi="Calibri"/>
      <w:b/>
      <w:sz w:val="22"/>
    </w:rPr>
  </w:style>
  <w:style w:type="character" w:customStyle="1" w:styleId="ListLabel43">
    <w:name w:val="ListLabel 43"/>
    <w:qFormat/>
    <w:rsid w:val="00051825"/>
    <w:rPr>
      <w:rFonts w:ascii="Calibri" w:hAnsi="Calibri"/>
      <w:b/>
    </w:rPr>
  </w:style>
  <w:style w:type="character" w:customStyle="1" w:styleId="ListLabel44">
    <w:name w:val="ListLabel 44"/>
    <w:qFormat/>
    <w:rsid w:val="00051825"/>
    <w:rPr>
      <w:rFonts w:ascii="Calibri" w:hAnsi="Calibri"/>
      <w:b w:val="0"/>
    </w:rPr>
  </w:style>
  <w:style w:type="character" w:customStyle="1" w:styleId="ListLabel45">
    <w:name w:val="ListLabel 45"/>
    <w:qFormat/>
    <w:rsid w:val="00051825"/>
    <w:rPr>
      <w:rFonts w:ascii="Calibri" w:eastAsia="Times New Roman" w:hAnsi="Calibri" w:cs="Times New Roman"/>
      <w:sz w:val="22"/>
      <w:szCs w:val="22"/>
    </w:rPr>
  </w:style>
  <w:style w:type="character" w:customStyle="1" w:styleId="ListLabel46">
    <w:name w:val="ListLabel 46"/>
    <w:qFormat/>
    <w:rsid w:val="00051825"/>
    <w:rPr>
      <w:rFonts w:cs="Courier New"/>
    </w:rPr>
  </w:style>
  <w:style w:type="character" w:customStyle="1" w:styleId="ListLabel47">
    <w:name w:val="ListLabel 47"/>
    <w:qFormat/>
    <w:rsid w:val="00051825"/>
    <w:rPr>
      <w:rFonts w:cs="Courier New"/>
    </w:rPr>
  </w:style>
  <w:style w:type="character" w:customStyle="1" w:styleId="ListLabel48">
    <w:name w:val="ListLabel 48"/>
    <w:qFormat/>
    <w:rsid w:val="00051825"/>
    <w:rPr>
      <w:rFonts w:cs="Courier New"/>
    </w:rPr>
  </w:style>
  <w:style w:type="character" w:customStyle="1" w:styleId="ListLabel49">
    <w:name w:val="ListLabel 49"/>
    <w:qFormat/>
    <w:rsid w:val="00051825"/>
    <w:rPr>
      <w:rFonts w:cs="Courier New"/>
    </w:rPr>
  </w:style>
  <w:style w:type="character" w:customStyle="1" w:styleId="ListLabel50">
    <w:name w:val="ListLabel 50"/>
    <w:qFormat/>
    <w:rsid w:val="00051825"/>
    <w:rPr>
      <w:rFonts w:cs="Courier New"/>
    </w:rPr>
  </w:style>
  <w:style w:type="character" w:customStyle="1" w:styleId="ListLabel51">
    <w:name w:val="ListLabel 51"/>
    <w:qFormat/>
    <w:rsid w:val="00051825"/>
    <w:rPr>
      <w:rFonts w:cs="Courier New"/>
    </w:rPr>
  </w:style>
  <w:style w:type="character" w:customStyle="1" w:styleId="ListLabel52">
    <w:name w:val="ListLabel 52"/>
    <w:qFormat/>
    <w:rsid w:val="00051825"/>
    <w:rPr>
      <w:rFonts w:ascii="Calibri" w:hAnsi="Calibri"/>
      <w:b/>
      <w:color w:val="auto"/>
    </w:rPr>
  </w:style>
  <w:style w:type="character" w:customStyle="1" w:styleId="ListLabel53">
    <w:name w:val="ListLabel 53"/>
    <w:qFormat/>
    <w:rsid w:val="00051825"/>
    <w:rPr>
      <w:rFonts w:cs="Courier New"/>
    </w:rPr>
  </w:style>
  <w:style w:type="character" w:customStyle="1" w:styleId="ListLabel54">
    <w:name w:val="ListLabel 54"/>
    <w:qFormat/>
    <w:rsid w:val="00051825"/>
    <w:rPr>
      <w:rFonts w:cs="Courier New"/>
    </w:rPr>
  </w:style>
  <w:style w:type="character" w:customStyle="1" w:styleId="ListLabel55">
    <w:name w:val="ListLabel 55"/>
    <w:qFormat/>
    <w:rsid w:val="00051825"/>
    <w:rPr>
      <w:rFonts w:cs="Courier New"/>
    </w:rPr>
  </w:style>
  <w:style w:type="character" w:customStyle="1" w:styleId="ListLabel56">
    <w:name w:val="ListLabel 56"/>
    <w:qFormat/>
    <w:rsid w:val="00051825"/>
    <w:rPr>
      <w:rFonts w:ascii="Calibri" w:hAnsi="Calibri" w:cs="Times New Roman"/>
      <w:color w:val="auto"/>
    </w:rPr>
  </w:style>
  <w:style w:type="character" w:customStyle="1" w:styleId="ListLabel57">
    <w:name w:val="ListLabel 57"/>
    <w:qFormat/>
    <w:rsid w:val="00051825"/>
    <w:rPr>
      <w:rFonts w:cs="Courier New"/>
    </w:rPr>
  </w:style>
  <w:style w:type="character" w:customStyle="1" w:styleId="ListLabel58">
    <w:name w:val="ListLabel 58"/>
    <w:qFormat/>
    <w:rsid w:val="00051825"/>
    <w:rPr>
      <w:rFonts w:cs="Courier New"/>
    </w:rPr>
  </w:style>
  <w:style w:type="character" w:customStyle="1" w:styleId="ListLabel59">
    <w:name w:val="ListLabel 59"/>
    <w:qFormat/>
    <w:rsid w:val="00051825"/>
    <w:rPr>
      <w:rFonts w:cs="Courier New"/>
    </w:rPr>
  </w:style>
  <w:style w:type="character" w:customStyle="1" w:styleId="ListLabel60">
    <w:name w:val="ListLabel 60"/>
    <w:qFormat/>
    <w:rsid w:val="00051825"/>
    <w:rPr>
      <w:rFonts w:ascii="Calibri" w:hAnsi="Calibri" w:cs="Times New Roman"/>
      <w:b/>
      <w:color w:val="auto"/>
    </w:rPr>
  </w:style>
  <w:style w:type="character" w:customStyle="1" w:styleId="ListLabel61">
    <w:name w:val="ListLabel 61"/>
    <w:qFormat/>
    <w:rsid w:val="00051825"/>
    <w:rPr>
      <w:rFonts w:cs="Courier New"/>
    </w:rPr>
  </w:style>
  <w:style w:type="character" w:customStyle="1" w:styleId="ListLabel62">
    <w:name w:val="ListLabel 62"/>
    <w:qFormat/>
    <w:rsid w:val="00051825"/>
    <w:rPr>
      <w:rFonts w:cs="Courier New"/>
    </w:rPr>
  </w:style>
  <w:style w:type="character" w:customStyle="1" w:styleId="ListLabel63">
    <w:name w:val="ListLabel 63"/>
    <w:qFormat/>
    <w:rsid w:val="00051825"/>
    <w:rPr>
      <w:rFonts w:cs="Courier New"/>
    </w:rPr>
  </w:style>
  <w:style w:type="character" w:customStyle="1" w:styleId="ListLabel64">
    <w:name w:val="ListLabel 64"/>
    <w:qFormat/>
    <w:rsid w:val="00051825"/>
    <w:rPr>
      <w:rFonts w:ascii="Calibri" w:hAnsi="Calibri"/>
      <w:b/>
    </w:rPr>
  </w:style>
  <w:style w:type="character" w:customStyle="1" w:styleId="ListLabel65">
    <w:name w:val="ListLabel 65"/>
    <w:qFormat/>
    <w:rsid w:val="00051825"/>
    <w:rPr>
      <w:b w:val="0"/>
      <w:i w:val="0"/>
      <w:strike w:val="0"/>
      <w:dstrike w:val="0"/>
    </w:rPr>
  </w:style>
  <w:style w:type="character" w:customStyle="1" w:styleId="ListLabel66">
    <w:name w:val="ListLabel 66"/>
    <w:qFormat/>
    <w:rsid w:val="00051825"/>
    <w:rPr>
      <w:rFonts w:eastAsia="Times New Roman" w:cs="Times New Roman"/>
    </w:rPr>
  </w:style>
  <w:style w:type="character" w:customStyle="1" w:styleId="ListLabel67">
    <w:name w:val="ListLabel 67"/>
    <w:qFormat/>
    <w:rsid w:val="00051825"/>
    <w:rPr>
      <w:rFonts w:cs="Times New Roman"/>
    </w:rPr>
  </w:style>
  <w:style w:type="character" w:customStyle="1" w:styleId="ListLabel68">
    <w:name w:val="ListLabel 68"/>
    <w:qFormat/>
    <w:rsid w:val="00051825"/>
    <w:rPr>
      <w:rFonts w:eastAsia="Times New Roman" w:cs="Times New Roman"/>
    </w:rPr>
  </w:style>
  <w:style w:type="character" w:customStyle="1" w:styleId="ListLabel69">
    <w:name w:val="ListLabel 69"/>
    <w:qFormat/>
    <w:rsid w:val="00051825"/>
    <w:rPr>
      <w:b w:val="0"/>
      <w:color w:val="auto"/>
      <w:sz w:val="22"/>
      <w:szCs w:val="22"/>
    </w:rPr>
  </w:style>
  <w:style w:type="character" w:customStyle="1" w:styleId="ListLabel70">
    <w:name w:val="ListLabel 70"/>
    <w:qFormat/>
    <w:rsid w:val="00051825"/>
    <w:rPr>
      <w:b/>
    </w:rPr>
  </w:style>
  <w:style w:type="character" w:customStyle="1" w:styleId="ListLabel71">
    <w:name w:val="ListLabel 71"/>
    <w:qFormat/>
    <w:rsid w:val="00051825"/>
    <w:rPr>
      <w:b w:val="0"/>
      <w:i w:val="0"/>
      <w:strike w:val="0"/>
      <w:dstrike w:val="0"/>
    </w:rPr>
  </w:style>
  <w:style w:type="character" w:customStyle="1" w:styleId="ListLabel72">
    <w:name w:val="ListLabel 72"/>
    <w:qFormat/>
    <w:rsid w:val="00051825"/>
    <w:rPr>
      <w:rFonts w:ascii="Calibri" w:eastAsia="Times New Roman" w:hAnsi="Calibri" w:cs="Times New Roman"/>
      <w:sz w:val="20"/>
    </w:rPr>
  </w:style>
  <w:style w:type="character" w:customStyle="1" w:styleId="ListLabel73">
    <w:name w:val="ListLabel 73"/>
    <w:qFormat/>
    <w:rsid w:val="00051825"/>
    <w:rPr>
      <w:rFonts w:cs="Times New Roman"/>
    </w:rPr>
  </w:style>
  <w:style w:type="character" w:customStyle="1" w:styleId="ListLabel74">
    <w:name w:val="ListLabel 74"/>
    <w:qFormat/>
    <w:rsid w:val="00051825"/>
    <w:rPr>
      <w:rFonts w:eastAsia="Times New Roman" w:cs="Times New Roman"/>
    </w:rPr>
  </w:style>
  <w:style w:type="character" w:customStyle="1" w:styleId="ListLabel75">
    <w:name w:val="ListLabel 75"/>
    <w:qFormat/>
    <w:rsid w:val="00051825"/>
    <w:rPr>
      <w:color w:val="auto"/>
    </w:rPr>
  </w:style>
  <w:style w:type="character" w:customStyle="1" w:styleId="ListLabel76">
    <w:name w:val="ListLabel 76"/>
    <w:qFormat/>
    <w:rsid w:val="00051825"/>
    <w:rPr>
      <w:rFonts w:ascii="Calibri" w:hAnsi="Calibri"/>
      <w:b w:val="0"/>
      <w:sz w:val="20"/>
    </w:rPr>
  </w:style>
  <w:style w:type="character" w:customStyle="1" w:styleId="ListLabel77">
    <w:name w:val="ListLabel 77"/>
    <w:qFormat/>
    <w:rsid w:val="00051825"/>
    <w:rPr>
      <w:rFonts w:eastAsia="Times New Roman" w:cs="Times New Roman"/>
    </w:rPr>
  </w:style>
  <w:style w:type="character" w:customStyle="1" w:styleId="ListLabel78">
    <w:name w:val="ListLabel 78"/>
    <w:qFormat/>
    <w:rsid w:val="00051825"/>
    <w:rPr>
      <w:b/>
    </w:rPr>
  </w:style>
  <w:style w:type="character" w:customStyle="1" w:styleId="ListLabel79">
    <w:name w:val="ListLabel 79"/>
    <w:qFormat/>
    <w:rsid w:val="00051825"/>
    <w:rPr>
      <w:rFonts w:ascii="Calibri" w:eastAsia="Times New Roman" w:hAnsi="Calibri" w:cs="Times New Roman"/>
      <w:b w:val="0"/>
      <w:color w:val="auto"/>
    </w:rPr>
  </w:style>
  <w:style w:type="character" w:customStyle="1" w:styleId="ListLabel80">
    <w:name w:val="ListLabel 80"/>
    <w:qFormat/>
    <w:rsid w:val="00051825"/>
    <w:rPr>
      <w:i w:val="0"/>
    </w:rPr>
  </w:style>
  <w:style w:type="character" w:customStyle="1" w:styleId="ListLabel81">
    <w:name w:val="ListLabel 81"/>
    <w:qFormat/>
    <w:rsid w:val="00051825"/>
    <w:rPr>
      <w:b/>
    </w:rPr>
  </w:style>
  <w:style w:type="character" w:customStyle="1" w:styleId="ListLabel82">
    <w:name w:val="ListLabel 82"/>
    <w:qFormat/>
    <w:rsid w:val="00051825"/>
    <w:rPr>
      <w:rFonts w:ascii="Calibri" w:hAnsi="Calibri"/>
      <w:b/>
      <w:i w:val="0"/>
      <w:strike w:val="0"/>
      <w:dstrike w:val="0"/>
    </w:rPr>
  </w:style>
  <w:style w:type="character" w:customStyle="1" w:styleId="ListLabel83">
    <w:name w:val="ListLabel 83"/>
    <w:qFormat/>
    <w:rsid w:val="00051825"/>
    <w:rPr>
      <w:rFonts w:eastAsia="Times New Roman" w:cs="Times New Roman"/>
    </w:rPr>
  </w:style>
  <w:style w:type="character" w:customStyle="1" w:styleId="ListLabel84">
    <w:name w:val="ListLabel 84"/>
    <w:qFormat/>
    <w:rsid w:val="00051825"/>
    <w:rPr>
      <w:rFonts w:cs="Times New Roman"/>
    </w:rPr>
  </w:style>
  <w:style w:type="character" w:customStyle="1" w:styleId="ListLabel85">
    <w:name w:val="ListLabel 85"/>
    <w:qFormat/>
    <w:rsid w:val="00051825"/>
    <w:rPr>
      <w:rFonts w:eastAsia="Times New Roman" w:cs="Times New Roman"/>
    </w:rPr>
  </w:style>
  <w:style w:type="character" w:customStyle="1" w:styleId="ListLabel86">
    <w:name w:val="ListLabel 86"/>
    <w:qFormat/>
    <w:rsid w:val="00051825"/>
    <w:rPr>
      <w:rFonts w:ascii="Calibri" w:hAnsi="Calibri"/>
      <w:b/>
      <w:color w:val="auto"/>
      <w:sz w:val="22"/>
      <w:szCs w:val="22"/>
    </w:rPr>
  </w:style>
  <w:style w:type="character" w:customStyle="1" w:styleId="ListLabel87">
    <w:name w:val="ListLabel 87"/>
    <w:qFormat/>
    <w:rsid w:val="00051825"/>
    <w:rPr>
      <w:rFonts w:ascii="Calibri" w:hAnsi="Calibri" w:cs="Times New Roman"/>
      <w:b w:val="0"/>
      <w:i w:val="0"/>
      <w:color w:val="auto"/>
      <w:sz w:val="20"/>
      <w:szCs w:val="20"/>
    </w:rPr>
  </w:style>
  <w:style w:type="character" w:customStyle="1" w:styleId="ListLabel88">
    <w:name w:val="ListLabel 88"/>
    <w:qFormat/>
    <w:rsid w:val="00051825"/>
    <w:rPr>
      <w:rFonts w:ascii="Calibri" w:hAnsi="Calibri"/>
      <w:b/>
    </w:rPr>
  </w:style>
  <w:style w:type="character" w:customStyle="1" w:styleId="ListLabel89">
    <w:name w:val="ListLabel 89"/>
    <w:qFormat/>
    <w:rsid w:val="00051825"/>
    <w:rPr>
      <w:b w:val="0"/>
      <w:strike w:val="0"/>
      <w:dstrike w:val="0"/>
    </w:rPr>
  </w:style>
  <w:style w:type="character" w:customStyle="1" w:styleId="ListLabel90">
    <w:name w:val="ListLabel 90"/>
    <w:qFormat/>
    <w:rsid w:val="00051825"/>
    <w:rPr>
      <w:rFonts w:ascii="Calibri" w:eastAsia="Times New Roman" w:hAnsi="Calibri" w:cs="Times New Roman"/>
      <w:b/>
      <w:i w:val="0"/>
    </w:rPr>
  </w:style>
  <w:style w:type="character" w:customStyle="1" w:styleId="ListLabel91">
    <w:name w:val="ListLabel 91"/>
    <w:qFormat/>
    <w:rsid w:val="00051825"/>
    <w:rPr>
      <w:rFonts w:cs="Times New Roman"/>
    </w:rPr>
  </w:style>
  <w:style w:type="character" w:customStyle="1" w:styleId="ListLabel92">
    <w:name w:val="ListLabel 92"/>
    <w:qFormat/>
    <w:rsid w:val="00051825"/>
    <w:rPr>
      <w:rFonts w:eastAsia="Times New Roman" w:cs="Times New Roman"/>
    </w:rPr>
  </w:style>
  <w:style w:type="character" w:customStyle="1" w:styleId="ListLabel93">
    <w:name w:val="ListLabel 93"/>
    <w:qFormat/>
    <w:rsid w:val="00051825"/>
    <w:rPr>
      <w:b w:val="0"/>
      <w:color w:val="auto"/>
    </w:rPr>
  </w:style>
  <w:style w:type="character" w:customStyle="1" w:styleId="ListLabel94">
    <w:name w:val="ListLabel 94"/>
    <w:qFormat/>
    <w:rsid w:val="00051825"/>
    <w:rPr>
      <w:rFonts w:ascii="Calibri" w:eastAsia="Times New Roman" w:hAnsi="Calibri" w:cs="Times New Roman"/>
      <w:b w:val="0"/>
      <w:color w:val="auto"/>
    </w:rPr>
  </w:style>
  <w:style w:type="character" w:customStyle="1" w:styleId="ListLabel95">
    <w:name w:val="ListLabel 95"/>
    <w:qFormat/>
    <w:rsid w:val="00051825"/>
    <w:rPr>
      <w:b/>
    </w:rPr>
  </w:style>
  <w:style w:type="character" w:customStyle="1" w:styleId="ListLabel96">
    <w:name w:val="ListLabel 96"/>
    <w:qFormat/>
    <w:rsid w:val="00051825"/>
    <w:rPr>
      <w:b w:val="0"/>
      <w:i w:val="0"/>
      <w:strike w:val="0"/>
      <w:dstrike w:val="0"/>
    </w:rPr>
  </w:style>
  <w:style w:type="character" w:customStyle="1" w:styleId="ListLabel97">
    <w:name w:val="ListLabel 97"/>
    <w:qFormat/>
    <w:rsid w:val="00051825"/>
    <w:rPr>
      <w:rFonts w:ascii="Calibri" w:eastAsia="Times New Roman" w:hAnsi="Calibri" w:cs="Times New Roman"/>
    </w:rPr>
  </w:style>
  <w:style w:type="character" w:customStyle="1" w:styleId="ListLabel98">
    <w:name w:val="ListLabel 98"/>
    <w:qFormat/>
    <w:rsid w:val="00051825"/>
    <w:rPr>
      <w:rFonts w:cs="Times New Roman"/>
    </w:rPr>
  </w:style>
  <w:style w:type="character" w:customStyle="1" w:styleId="ListLabel99">
    <w:name w:val="ListLabel 99"/>
    <w:qFormat/>
    <w:rsid w:val="00051825"/>
    <w:rPr>
      <w:rFonts w:eastAsia="Times New Roman" w:cs="Times New Roman"/>
    </w:rPr>
  </w:style>
  <w:style w:type="character" w:customStyle="1" w:styleId="ListLabel100">
    <w:name w:val="ListLabel 100"/>
    <w:qFormat/>
    <w:rsid w:val="00051825"/>
    <w:rPr>
      <w:b w:val="0"/>
      <w:color w:val="auto"/>
      <w:sz w:val="22"/>
      <w:szCs w:val="22"/>
    </w:rPr>
  </w:style>
  <w:style w:type="character" w:customStyle="1" w:styleId="ListLabel101">
    <w:name w:val="ListLabel 101"/>
    <w:qFormat/>
    <w:rsid w:val="00051825"/>
    <w:rPr>
      <w:b/>
      <w:strike w:val="0"/>
      <w:dstrike w:val="0"/>
      <w:color w:val="auto"/>
      <w:u w:val="none"/>
      <w:effect w:val="none"/>
    </w:rPr>
  </w:style>
  <w:style w:type="character" w:customStyle="1" w:styleId="ListLabel102">
    <w:name w:val="ListLabel 102"/>
    <w:qFormat/>
    <w:rsid w:val="00051825"/>
    <w:rPr>
      <w:rFonts w:eastAsia="Times New Roman" w:cs="Times New Roman"/>
      <w:b w:val="0"/>
      <w:color w:val="auto"/>
      <w:sz w:val="22"/>
      <w:szCs w:val="22"/>
    </w:rPr>
  </w:style>
  <w:style w:type="character" w:customStyle="1" w:styleId="ListLabel103">
    <w:name w:val="ListLabel 103"/>
    <w:qFormat/>
    <w:rsid w:val="00051825"/>
    <w:rPr>
      <w:rFonts w:eastAsia="Times New Roman" w:cs="Times New Roman"/>
      <w:b w:val="0"/>
      <w:i w:val="0"/>
      <w:color w:val="auto"/>
    </w:rPr>
  </w:style>
  <w:style w:type="character" w:customStyle="1" w:styleId="ListLabel104">
    <w:name w:val="ListLabel 104"/>
    <w:qFormat/>
    <w:rsid w:val="00051825"/>
    <w:rPr>
      <w:rFonts w:eastAsia="Times New Roman" w:cs="Times New Roman"/>
    </w:rPr>
  </w:style>
  <w:style w:type="character" w:customStyle="1" w:styleId="ListLabel105">
    <w:name w:val="ListLabel 105"/>
    <w:qFormat/>
    <w:rsid w:val="00051825"/>
    <w:rPr>
      <w:rFonts w:ascii="Calibri" w:eastAsia="Times New Roman" w:hAnsi="Calibri" w:cs="Times New Roman"/>
      <w:sz w:val="20"/>
    </w:rPr>
  </w:style>
  <w:style w:type="character" w:customStyle="1" w:styleId="ListLabel106">
    <w:name w:val="ListLabel 106"/>
    <w:qFormat/>
    <w:rsid w:val="00051825"/>
    <w:rPr>
      <w:rFonts w:cs="Courier New"/>
    </w:rPr>
  </w:style>
  <w:style w:type="character" w:customStyle="1" w:styleId="ListLabel107">
    <w:name w:val="ListLabel 107"/>
    <w:qFormat/>
    <w:rsid w:val="00051825"/>
    <w:rPr>
      <w:rFonts w:cs="Courier New"/>
    </w:rPr>
  </w:style>
  <w:style w:type="character" w:customStyle="1" w:styleId="ListLabel108">
    <w:name w:val="ListLabel 108"/>
    <w:qFormat/>
    <w:rsid w:val="00051825"/>
    <w:rPr>
      <w:rFonts w:cs="Courier New"/>
    </w:rPr>
  </w:style>
  <w:style w:type="character" w:customStyle="1" w:styleId="ListLabel109">
    <w:name w:val="ListLabel 109"/>
    <w:qFormat/>
    <w:rsid w:val="00051825"/>
    <w:rPr>
      <w:b/>
    </w:rPr>
  </w:style>
  <w:style w:type="character" w:customStyle="1" w:styleId="ListLabel110">
    <w:name w:val="ListLabel 110"/>
    <w:qFormat/>
    <w:rsid w:val="00051825"/>
    <w:rPr>
      <w:b w:val="0"/>
      <w:i w:val="0"/>
      <w:strike w:val="0"/>
      <w:dstrike w:val="0"/>
    </w:rPr>
  </w:style>
  <w:style w:type="character" w:customStyle="1" w:styleId="ListLabel111">
    <w:name w:val="ListLabel 111"/>
    <w:qFormat/>
    <w:rsid w:val="00051825"/>
    <w:rPr>
      <w:rFonts w:eastAsia="Times New Roman" w:cs="Times New Roman"/>
    </w:rPr>
  </w:style>
  <w:style w:type="character" w:customStyle="1" w:styleId="ListLabel112">
    <w:name w:val="ListLabel 112"/>
    <w:qFormat/>
    <w:rsid w:val="00051825"/>
    <w:rPr>
      <w:rFonts w:cs="Times New Roman"/>
    </w:rPr>
  </w:style>
  <w:style w:type="character" w:customStyle="1" w:styleId="ListLabel113">
    <w:name w:val="ListLabel 113"/>
    <w:qFormat/>
    <w:rsid w:val="00051825"/>
    <w:rPr>
      <w:rFonts w:eastAsia="Times New Roman" w:cs="Times New Roman"/>
    </w:rPr>
  </w:style>
  <w:style w:type="character" w:customStyle="1" w:styleId="ListLabel114">
    <w:name w:val="ListLabel 114"/>
    <w:qFormat/>
    <w:rsid w:val="00051825"/>
    <w:rPr>
      <w:color w:val="auto"/>
    </w:rPr>
  </w:style>
  <w:style w:type="character" w:customStyle="1" w:styleId="ListLabel115">
    <w:name w:val="ListLabel 115"/>
    <w:qFormat/>
    <w:rsid w:val="00051825"/>
    <w:rPr>
      <w:b w:val="0"/>
      <w:sz w:val="20"/>
      <w:szCs w:val="20"/>
    </w:rPr>
  </w:style>
  <w:style w:type="character" w:customStyle="1" w:styleId="ListLabel116">
    <w:name w:val="ListLabel 116"/>
    <w:qFormat/>
    <w:rsid w:val="00051825"/>
    <w:rPr>
      <w:rFonts w:eastAsia="Times New Roman" w:cs="Times New Roman"/>
    </w:rPr>
  </w:style>
  <w:style w:type="character" w:customStyle="1" w:styleId="ListLabel117">
    <w:name w:val="ListLabel 117"/>
    <w:qFormat/>
    <w:rsid w:val="00051825"/>
    <w:rPr>
      <w:b/>
    </w:rPr>
  </w:style>
  <w:style w:type="character" w:customStyle="1" w:styleId="ListLabel118">
    <w:name w:val="ListLabel 118"/>
    <w:qFormat/>
    <w:rsid w:val="00051825"/>
    <w:rPr>
      <w:b w:val="0"/>
      <w:i w:val="0"/>
      <w:strike w:val="0"/>
      <w:dstrike w:val="0"/>
    </w:rPr>
  </w:style>
  <w:style w:type="character" w:customStyle="1" w:styleId="ListLabel119">
    <w:name w:val="ListLabel 119"/>
    <w:qFormat/>
    <w:rsid w:val="00051825"/>
    <w:rPr>
      <w:rFonts w:eastAsia="Times New Roman" w:cs="Times New Roman"/>
    </w:rPr>
  </w:style>
  <w:style w:type="character" w:customStyle="1" w:styleId="ListLabel120">
    <w:name w:val="ListLabel 120"/>
    <w:qFormat/>
    <w:rsid w:val="00051825"/>
    <w:rPr>
      <w:rFonts w:cs="Times New Roman"/>
    </w:rPr>
  </w:style>
  <w:style w:type="character" w:customStyle="1" w:styleId="ListLabel121">
    <w:name w:val="ListLabel 121"/>
    <w:qFormat/>
    <w:rsid w:val="00051825"/>
    <w:rPr>
      <w:rFonts w:eastAsia="Times New Roman" w:cs="Times New Roman"/>
    </w:rPr>
  </w:style>
  <w:style w:type="character" w:customStyle="1" w:styleId="ListLabel122">
    <w:name w:val="ListLabel 122"/>
    <w:qFormat/>
    <w:rsid w:val="00051825"/>
    <w:rPr>
      <w:color w:val="auto"/>
    </w:rPr>
  </w:style>
  <w:style w:type="character" w:customStyle="1" w:styleId="ListLabel123">
    <w:name w:val="ListLabel 123"/>
    <w:qFormat/>
    <w:rsid w:val="00051825"/>
    <w:rPr>
      <w:b w:val="0"/>
      <w:sz w:val="20"/>
      <w:szCs w:val="20"/>
    </w:rPr>
  </w:style>
  <w:style w:type="character" w:customStyle="1" w:styleId="ListLabel124">
    <w:name w:val="ListLabel 124"/>
    <w:qFormat/>
    <w:rsid w:val="00051825"/>
    <w:rPr>
      <w:rFonts w:eastAsia="Times New Roman" w:cs="Times New Roman"/>
    </w:rPr>
  </w:style>
  <w:style w:type="character" w:customStyle="1" w:styleId="ListLabel125">
    <w:name w:val="ListLabel 125"/>
    <w:qFormat/>
    <w:rsid w:val="00051825"/>
    <w:rPr>
      <w:b/>
    </w:rPr>
  </w:style>
  <w:style w:type="character" w:customStyle="1" w:styleId="ListLabel126">
    <w:name w:val="ListLabel 126"/>
    <w:qFormat/>
    <w:rsid w:val="00051825"/>
    <w:rPr>
      <w:b w:val="0"/>
      <w:i w:val="0"/>
      <w:strike w:val="0"/>
      <w:dstrike w:val="0"/>
    </w:rPr>
  </w:style>
  <w:style w:type="character" w:customStyle="1" w:styleId="ListLabel127">
    <w:name w:val="ListLabel 127"/>
    <w:qFormat/>
    <w:rsid w:val="00051825"/>
    <w:rPr>
      <w:rFonts w:eastAsia="Times New Roman" w:cs="Times New Roman"/>
    </w:rPr>
  </w:style>
  <w:style w:type="character" w:customStyle="1" w:styleId="ListLabel128">
    <w:name w:val="ListLabel 128"/>
    <w:qFormat/>
    <w:rsid w:val="00051825"/>
    <w:rPr>
      <w:rFonts w:cs="Times New Roman"/>
    </w:rPr>
  </w:style>
  <w:style w:type="character" w:customStyle="1" w:styleId="ListLabel129">
    <w:name w:val="ListLabel 129"/>
    <w:qFormat/>
    <w:rsid w:val="00051825"/>
    <w:rPr>
      <w:rFonts w:eastAsia="Times New Roman" w:cs="Times New Roman"/>
    </w:rPr>
  </w:style>
  <w:style w:type="character" w:customStyle="1" w:styleId="ListLabel130">
    <w:name w:val="ListLabel 130"/>
    <w:qFormat/>
    <w:rsid w:val="00051825"/>
    <w:rPr>
      <w:color w:val="auto"/>
    </w:rPr>
  </w:style>
  <w:style w:type="character" w:customStyle="1" w:styleId="ListLabel131">
    <w:name w:val="ListLabel 131"/>
    <w:qFormat/>
    <w:rsid w:val="00051825"/>
    <w:rPr>
      <w:b w:val="0"/>
      <w:sz w:val="20"/>
      <w:szCs w:val="20"/>
    </w:rPr>
  </w:style>
  <w:style w:type="character" w:customStyle="1" w:styleId="ListLabel132">
    <w:name w:val="ListLabel 132"/>
    <w:qFormat/>
    <w:rsid w:val="00051825"/>
    <w:rPr>
      <w:rFonts w:eastAsia="Times New Roman" w:cs="Times New Roman"/>
    </w:rPr>
  </w:style>
  <w:style w:type="character" w:customStyle="1" w:styleId="ListLabel133">
    <w:name w:val="ListLabel 133"/>
    <w:qFormat/>
    <w:rsid w:val="00051825"/>
    <w:rPr>
      <w:b w:val="0"/>
      <w:sz w:val="20"/>
      <w:szCs w:val="20"/>
    </w:rPr>
  </w:style>
  <w:style w:type="character" w:customStyle="1" w:styleId="ListLabel134">
    <w:name w:val="ListLabel 134"/>
    <w:qFormat/>
    <w:rsid w:val="00051825"/>
    <w:rPr>
      <w:rFonts w:eastAsia="Times New Roman" w:cs="Times New Roman"/>
    </w:rPr>
  </w:style>
  <w:style w:type="character" w:customStyle="1" w:styleId="ListLabel135">
    <w:name w:val="ListLabel 135"/>
    <w:qFormat/>
    <w:rsid w:val="00051825"/>
    <w:rPr>
      <w:b/>
    </w:rPr>
  </w:style>
  <w:style w:type="character" w:customStyle="1" w:styleId="ListLabel136">
    <w:name w:val="ListLabel 136"/>
    <w:qFormat/>
    <w:rsid w:val="00051825"/>
    <w:rPr>
      <w:b w:val="0"/>
      <w:i w:val="0"/>
      <w:strike w:val="0"/>
      <w:dstrike w:val="0"/>
    </w:rPr>
  </w:style>
  <w:style w:type="character" w:customStyle="1" w:styleId="ListLabel137">
    <w:name w:val="ListLabel 137"/>
    <w:qFormat/>
    <w:rsid w:val="00051825"/>
    <w:rPr>
      <w:rFonts w:eastAsia="Times New Roman" w:cs="Times New Roman"/>
    </w:rPr>
  </w:style>
  <w:style w:type="character" w:customStyle="1" w:styleId="ListLabel138">
    <w:name w:val="ListLabel 138"/>
    <w:qFormat/>
    <w:rsid w:val="00051825"/>
    <w:rPr>
      <w:rFonts w:cs="Times New Roman"/>
    </w:rPr>
  </w:style>
  <w:style w:type="character" w:customStyle="1" w:styleId="ListLabel139">
    <w:name w:val="ListLabel 139"/>
    <w:qFormat/>
    <w:rsid w:val="00051825"/>
    <w:rPr>
      <w:rFonts w:eastAsia="Times New Roman" w:cs="Times New Roman"/>
    </w:rPr>
  </w:style>
  <w:style w:type="character" w:customStyle="1" w:styleId="ListLabel140">
    <w:name w:val="ListLabel 140"/>
    <w:qFormat/>
    <w:rsid w:val="00051825"/>
    <w:rPr>
      <w:color w:val="auto"/>
    </w:rPr>
  </w:style>
  <w:style w:type="character" w:customStyle="1" w:styleId="ListLabel141">
    <w:name w:val="ListLabel 141"/>
    <w:qFormat/>
    <w:rsid w:val="00051825"/>
    <w:rPr>
      <w:b w:val="0"/>
      <w:sz w:val="20"/>
      <w:szCs w:val="20"/>
    </w:rPr>
  </w:style>
  <w:style w:type="character" w:customStyle="1" w:styleId="ListLabel142">
    <w:name w:val="ListLabel 142"/>
    <w:qFormat/>
    <w:rsid w:val="00051825"/>
    <w:rPr>
      <w:rFonts w:eastAsia="Times New Roman" w:cs="Times New Roman"/>
    </w:rPr>
  </w:style>
  <w:style w:type="character" w:customStyle="1" w:styleId="ListLabel143">
    <w:name w:val="ListLabel 143"/>
    <w:qFormat/>
    <w:rsid w:val="00051825"/>
    <w:rPr>
      <w:b/>
    </w:rPr>
  </w:style>
  <w:style w:type="character" w:customStyle="1" w:styleId="ListLabel144">
    <w:name w:val="ListLabel 144"/>
    <w:qFormat/>
    <w:rsid w:val="00051825"/>
    <w:rPr>
      <w:b w:val="0"/>
      <w:i w:val="0"/>
      <w:strike w:val="0"/>
      <w:dstrike w:val="0"/>
    </w:rPr>
  </w:style>
  <w:style w:type="character" w:customStyle="1" w:styleId="ListLabel145">
    <w:name w:val="ListLabel 145"/>
    <w:qFormat/>
    <w:rsid w:val="00051825"/>
    <w:rPr>
      <w:rFonts w:eastAsia="Times New Roman" w:cs="Times New Roman"/>
    </w:rPr>
  </w:style>
  <w:style w:type="character" w:customStyle="1" w:styleId="ListLabel146">
    <w:name w:val="ListLabel 146"/>
    <w:qFormat/>
    <w:rsid w:val="00051825"/>
    <w:rPr>
      <w:rFonts w:cs="Times New Roman"/>
    </w:rPr>
  </w:style>
  <w:style w:type="character" w:customStyle="1" w:styleId="ListLabel147">
    <w:name w:val="ListLabel 147"/>
    <w:qFormat/>
    <w:rsid w:val="00051825"/>
    <w:rPr>
      <w:rFonts w:eastAsia="Times New Roman" w:cs="Times New Roman"/>
    </w:rPr>
  </w:style>
  <w:style w:type="character" w:customStyle="1" w:styleId="ListLabel148">
    <w:name w:val="ListLabel 148"/>
    <w:qFormat/>
    <w:rsid w:val="00051825"/>
    <w:rPr>
      <w:color w:val="auto"/>
    </w:rPr>
  </w:style>
  <w:style w:type="character" w:customStyle="1" w:styleId="ListLabel149">
    <w:name w:val="ListLabel 149"/>
    <w:qFormat/>
    <w:rsid w:val="00051825"/>
    <w:rPr>
      <w:rFonts w:ascii="Calibri" w:eastAsia="Times New Roman" w:hAnsi="Calibri" w:cs="Calibri"/>
      <w:u w:val="single"/>
      <w:lang w:eastAsia="pl-PL"/>
    </w:rPr>
  </w:style>
  <w:style w:type="character" w:customStyle="1" w:styleId="ListLabel150">
    <w:name w:val="ListLabel 150"/>
    <w:qFormat/>
    <w:rsid w:val="00051825"/>
    <w:rPr>
      <w:rFonts w:ascii="Calibri" w:eastAsia="Times New Roman" w:hAnsi="Calibri" w:cs="Times New Roman"/>
      <w:color w:val="0000FF"/>
      <w:u w:val="single"/>
      <w:lang w:eastAsia="pl-PL"/>
    </w:rPr>
  </w:style>
  <w:style w:type="character" w:customStyle="1" w:styleId="ListLabel151">
    <w:name w:val="ListLabel 151"/>
    <w:qFormat/>
    <w:rsid w:val="00051825"/>
    <w:rPr>
      <w:rFonts w:ascii="Calibri" w:hAnsi="Calibri" w:cs="Calibri"/>
      <w:color w:val="0000FF"/>
      <w:u w:val="single"/>
    </w:rPr>
  </w:style>
  <w:style w:type="character" w:customStyle="1" w:styleId="ListLabel152">
    <w:name w:val="ListLabel 152"/>
    <w:qFormat/>
    <w:rsid w:val="00051825"/>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sid w:val="00051825"/>
    <w:rPr>
      <w:rFonts w:cs="Lucida Sans"/>
    </w:rPr>
  </w:style>
  <w:style w:type="paragraph" w:styleId="Legenda">
    <w:name w:val="caption"/>
    <w:basedOn w:val="Normalny"/>
    <w:qFormat/>
    <w:rsid w:val="00051825"/>
    <w:pPr>
      <w:suppressLineNumbers/>
      <w:spacing w:before="120" w:after="120"/>
    </w:pPr>
    <w:rPr>
      <w:rFonts w:cs="Lucida Sans"/>
      <w:i/>
      <w:iCs/>
      <w:sz w:val="24"/>
      <w:szCs w:val="24"/>
    </w:rPr>
  </w:style>
  <w:style w:type="paragraph" w:customStyle="1" w:styleId="Indeks">
    <w:name w:val="Indeks"/>
    <w:basedOn w:val="Normalny"/>
    <w:qFormat/>
    <w:rsid w:val="00051825"/>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9"/>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9"/>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9"/>
      </w:numPr>
      <w:tabs>
        <w:tab w:val="num" w:pos="2520"/>
      </w:tabs>
      <w:spacing w:after="0" w:line="288" w:lineRule="auto"/>
      <w:ind w:left="3544" w:hanging="992"/>
      <w:jc w:val="both"/>
    </w:pPr>
    <w:rPr>
      <w:rFonts w:ascii="Times" w:eastAsia="Times New Roman" w:hAnsi="Times" w:cs="Times New Roman"/>
      <w:bCs/>
      <w:lang w:eastAsia="pl-PL"/>
    </w:rPr>
  </w:style>
  <w:style w:type="table" w:customStyle="1" w:styleId="Tabela-Siatka21">
    <w:name w:val="Tabela - Siatka21"/>
    <w:basedOn w:val="Standardowy"/>
    <w:uiPriority w:val="59"/>
    <w:rsid w:val="0026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25B4F"/>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Bezlisty3">
    <w:name w:val="Bez listy3"/>
    <w:next w:val="Bezlisty"/>
    <w:uiPriority w:val="99"/>
    <w:semiHidden/>
    <w:unhideWhenUsed/>
    <w:rsid w:val="004A4001"/>
  </w:style>
  <w:style w:type="character" w:customStyle="1" w:styleId="Absatz-Standardschriftart">
    <w:name w:val="Absatz-Standardschriftart"/>
    <w:rsid w:val="004A4001"/>
  </w:style>
  <w:style w:type="character" w:customStyle="1" w:styleId="WW-Absatz-Standardschriftart">
    <w:name w:val="WW-Absatz-Standardschriftart"/>
    <w:rsid w:val="004A4001"/>
  </w:style>
  <w:style w:type="character" w:customStyle="1" w:styleId="WW-Absatz-Standardschriftart1">
    <w:name w:val="WW-Absatz-Standardschriftart1"/>
    <w:rsid w:val="004A4001"/>
  </w:style>
  <w:style w:type="character" w:customStyle="1" w:styleId="WW-Absatz-Standardschriftart11">
    <w:name w:val="WW-Absatz-Standardschriftart11"/>
    <w:rsid w:val="004A4001"/>
  </w:style>
  <w:style w:type="character" w:customStyle="1" w:styleId="WW-Absatz-Standardschriftart111">
    <w:name w:val="WW-Absatz-Standardschriftart111"/>
    <w:rsid w:val="004A4001"/>
  </w:style>
  <w:style w:type="character" w:customStyle="1" w:styleId="WW-Absatz-Standardschriftart1111">
    <w:name w:val="WW-Absatz-Standardschriftart1111"/>
    <w:rsid w:val="004A4001"/>
  </w:style>
  <w:style w:type="character" w:customStyle="1" w:styleId="Domylnaczcionkaakapitu1">
    <w:name w:val="Domyślna czcionka akapitu1"/>
    <w:rsid w:val="004A4001"/>
  </w:style>
  <w:style w:type="character" w:customStyle="1" w:styleId="Znakinumeracji">
    <w:name w:val="Znaki numeracji"/>
    <w:rsid w:val="004A4001"/>
  </w:style>
  <w:style w:type="paragraph" w:customStyle="1" w:styleId="Nagwek10">
    <w:name w:val="Nagłówek1"/>
    <w:basedOn w:val="Normalny"/>
    <w:next w:val="Tekstpodstawowy"/>
    <w:rsid w:val="004A4001"/>
    <w:pPr>
      <w:keepNext/>
      <w:suppressAutoHyphens/>
      <w:spacing w:before="240" w:after="120" w:line="360" w:lineRule="auto"/>
      <w:ind w:left="709" w:hanging="709"/>
      <w:jc w:val="both"/>
    </w:pPr>
    <w:rPr>
      <w:rFonts w:ascii="Arial" w:eastAsia="Lucida Sans Unicode" w:hAnsi="Arial" w:cs="Mangal"/>
      <w:sz w:val="28"/>
      <w:szCs w:val="28"/>
      <w:lang w:eastAsia="ar-SA"/>
    </w:rPr>
  </w:style>
  <w:style w:type="paragraph" w:customStyle="1" w:styleId="Podpis1">
    <w:name w:val="Podpis1"/>
    <w:basedOn w:val="Normalny"/>
    <w:rsid w:val="004A4001"/>
    <w:pPr>
      <w:suppressLineNumbers/>
      <w:suppressAutoHyphens/>
      <w:spacing w:before="120" w:after="120" w:line="360" w:lineRule="auto"/>
      <w:ind w:left="709" w:hanging="709"/>
      <w:jc w:val="both"/>
    </w:pPr>
    <w:rPr>
      <w:rFonts w:ascii="Times New Roman" w:eastAsia="Times New Roman" w:hAnsi="Times New Roman" w:cs="Mangal"/>
      <w:i/>
      <w:iCs/>
      <w:sz w:val="24"/>
      <w:szCs w:val="24"/>
      <w:lang w:eastAsia="ar-SA"/>
    </w:rPr>
  </w:style>
  <w:style w:type="paragraph" w:customStyle="1" w:styleId="Zawartotabeli">
    <w:name w:val="Zawartość tabeli"/>
    <w:basedOn w:val="Normalny"/>
    <w:rsid w:val="004A4001"/>
    <w:pPr>
      <w:suppressLineNumbers/>
      <w:suppressAutoHyphens/>
      <w:spacing w:after="0" w:line="360" w:lineRule="auto"/>
      <w:ind w:left="709" w:hanging="709"/>
      <w:jc w:val="both"/>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4A4001"/>
    <w:pPr>
      <w:jc w:val="center"/>
    </w:pPr>
    <w:rPr>
      <w:b/>
      <w:bCs/>
    </w:rPr>
  </w:style>
  <w:style w:type="paragraph" w:customStyle="1" w:styleId="Zawartoramki">
    <w:name w:val="Zawartość ramki"/>
    <w:basedOn w:val="Tekstpodstawowy"/>
    <w:rsid w:val="004A4001"/>
    <w:pPr>
      <w:tabs>
        <w:tab w:val="clear" w:pos="567"/>
      </w:tabs>
      <w:suppressAutoHyphens/>
      <w:spacing w:after="120" w:line="360" w:lineRule="auto"/>
      <w:ind w:left="709" w:hanging="709"/>
    </w:pPr>
    <w:rPr>
      <w:b w:val="0"/>
      <w:sz w:val="24"/>
      <w:lang w:eastAsia="ar-SA"/>
    </w:rPr>
  </w:style>
  <w:style w:type="table" w:customStyle="1" w:styleId="Tabela-Siatka5">
    <w:name w:val="Tabela - Siatka5"/>
    <w:basedOn w:val="Standardowy"/>
    <w:next w:val="Tabela-Siatka"/>
    <w:uiPriority w:val="59"/>
    <w:rsid w:val="004A4001"/>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A4001"/>
    <w:rPr>
      <w:color w:val="800080"/>
      <w:u w:val="single"/>
    </w:rPr>
  </w:style>
  <w:style w:type="table" w:customStyle="1" w:styleId="Tabela-Siatka6">
    <w:name w:val="Tabela - Siatka6"/>
    <w:basedOn w:val="Standardowy"/>
    <w:next w:val="Tabela-Siatka"/>
    <w:uiPriority w:val="59"/>
    <w:rsid w:val="00181FE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address" w:uiPriority="0"/>
    <w:lsdException w:name="annotation reference" w:uiPriority="0"/>
    <w:lsdException w:name="page number" w:uiPriority="0"/>
    <w:lsdException w:name="endnote text" w:uiPriority="0"/>
    <w:lsdException w:name="List" w:uiPriority="0"/>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164"/>
    <w:pPr>
      <w:spacing w:after="200" w:line="276" w:lineRule="auto"/>
    </w:pPr>
  </w:style>
  <w:style w:type="paragraph" w:styleId="Nagwek1">
    <w:name w:val="heading 1"/>
    <w:basedOn w:val="Normalny"/>
    <w:next w:val="Normalny"/>
    <w:link w:val="Nagwek1Znak"/>
    <w:qFormat/>
    <w:rsid w:val="004E4BC0"/>
    <w:pPr>
      <w:keepNext/>
      <w:spacing w:after="0" w:line="240" w:lineRule="auto"/>
      <w:jc w:val="both"/>
      <w:outlineLvl w:val="0"/>
    </w:pPr>
    <w:rPr>
      <w:rFonts w:ascii="Times New Roman" w:eastAsia="Times New Roman" w:hAnsi="Times New Roman" w:cs="Times New Roman"/>
      <w:b/>
      <w:color w:val="000000"/>
      <w:sz w:val="20"/>
      <w:szCs w:val="20"/>
    </w:rPr>
  </w:style>
  <w:style w:type="paragraph" w:styleId="Nagwek2">
    <w:name w:val="heading 2"/>
    <w:basedOn w:val="Normalny"/>
    <w:next w:val="Normalny"/>
    <w:link w:val="Nagwek2Znak"/>
    <w:qFormat/>
    <w:rsid w:val="004E4BC0"/>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
    <w:qFormat/>
    <w:rsid w:val="004E4BC0"/>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qFormat/>
    <w:rsid w:val="004E4BC0"/>
    <w:pPr>
      <w:keepNext/>
      <w:spacing w:before="240" w:after="60" w:line="240" w:lineRule="auto"/>
      <w:outlineLvl w:val="3"/>
    </w:pPr>
    <w:rPr>
      <w:rFonts w:ascii="Calibri" w:eastAsia="Times New Roman" w:hAnsi="Calibri" w:cs="Times New Roman"/>
      <w:b/>
      <w:bCs/>
      <w:sz w:val="28"/>
      <w:szCs w:val="28"/>
    </w:rPr>
  </w:style>
  <w:style w:type="paragraph" w:styleId="Nagwek6">
    <w:name w:val="heading 6"/>
    <w:basedOn w:val="Normalny"/>
    <w:next w:val="Normalny"/>
    <w:link w:val="Nagwek6Znak"/>
    <w:unhideWhenUsed/>
    <w:qFormat/>
    <w:rsid w:val="004E4BC0"/>
    <w:pPr>
      <w:spacing w:before="240" w:after="60" w:line="240" w:lineRule="auto"/>
      <w:outlineLvl w:val="5"/>
    </w:pPr>
    <w:rPr>
      <w:rFonts w:ascii="Calibri" w:eastAsia="Times New Roman" w:hAnsi="Calibri" w:cs="Times New Roman"/>
      <w:b/>
      <w:bCs/>
    </w:rPr>
  </w:style>
  <w:style w:type="paragraph" w:styleId="Nagwek8">
    <w:name w:val="heading 8"/>
    <w:basedOn w:val="Normalny"/>
    <w:next w:val="Normalny"/>
    <w:link w:val="Nagwek8Znak"/>
    <w:unhideWhenUsed/>
    <w:qFormat/>
    <w:rsid w:val="004E4BC0"/>
    <w:pPr>
      <w:spacing w:before="240" w:after="60" w:line="240" w:lineRule="auto"/>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qFormat/>
    <w:rsid w:val="00264F34"/>
    <w:rPr>
      <w:rFonts w:ascii="Tahoma" w:hAnsi="Tahoma" w:cs="Tahoma"/>
      <w:sz w:val="16"/>
      <w:szCs w:val="16"/>
    </w:rPr>
  </w:style>
  <w:style w:type="character" w:customStyle="1" w:styleId="NagwekZnak">
    <w:name w:val="Nagłówek Znak"/>
    <w:basedOn w:val="Domylnaczcionkaakapitu"/>
    <w:link w:val="Nagwek"/>
    <w:qFormat/>
    <w:rsid w:val="00F469F1"/>
  </w:style>
  <w:style w:type="character" w:customStyle="1" w:styleId="StopkaZnak">
    <w:name w:val="Stopka Znak"/>
    <w:basedOn w:val="Domylnaczcionkaakapitu"/>
    <w:link w:val="Stopka"/>
    <w:uiPriority w:val="99"/>
    <w:qFormat/>
    <w:rsid w:val="00F469F1"/>
  </w:style>
  <w:style w:type="character" w:customStyle="1" w:styleId="czeinternetowe">
    <w:name w:val="Łącze internetowe"/>
    <w:basedOn w:val="Domylnaczcionkaakapitu"/>
    <w:uiPriority w:val="99"/>
    <w:unhideWhenUsed/>
    <w:rsid w:val="00DD6209"/>
    <w:rPr>
      <w:color w:val="0000FF" w:themeColor="hyperlink"/>
      <w:u w:val="single"/>
    </w:rPr>
  </w:style>
  <w:style w:type="character" w:customStyle="1" w:styleId="Nagwek1Znak">
    <w:name w:val="Nagłówek 1 Znak"/>
    <w:basedOn w:val="Domylnaczcionkaakapitu"/>
    <w:link w:val="Nagwek1"/>
    <w:qFormat/>
    <w:rsid w:val="004E4BC0"/>
    <w:rPr>
      <w:rFonts w:ascii="Times New Roman" w:eastAsia="Times New Roman" w:hAnsi="Times New Roman" w:cs="Times New Roman"/>
      <w:b/>
      <w:color w:val="000000"/>
      <w:sz w:val="20"/>
      <w:szCs w:val="20"/>
    </w:rPr>
  </w:style>
  <w:style w:type="character" w:customStyle="1" w:styleId="Nagwek2Znak">
    <w:name w:val="Nagłówek 2 Znak"/>
    <w:basedOn w:val="Domylnaczcionkaakapitu"/>
    <w:link w:val="Nagwek2"/>
    <w:qFormat/>
    <w:rsid w:val="004E4BC0"/>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
    <w:qFormat/>
    <w:rsid w:val="004E4BC0"/>
    <w:rPr>
      <w:rFonts w:ascii="Cambria" w:eastAsia="Times New Roman" w:hAnsi="Cambria" w:cs="Times New Roman"/>
      <w:b/>
      <w:bCs/>
      <w:sz w:val="26"/>
      <w:szCs w:val="26"/>
    </w:rPr>
  </w:style>
  <w:style w:type="character" w:customStyle="1" w:styleId="Nagwek4Znak">
    <w:name w:val="Nagłówek 4 Znak"/>
    <w:basedOn w:val="Domylnaczcionkaakapitu"/>
    <w:link w:val="Nagwek4"/>
    <w:qFormat/>
    <w:rsid w:val="004E4BC0"/>
    <w:rPr>
      <w:rFonts w:ascii="Calibri" w:eastAsia="Times New Roman" w:hAnsi="Calibri" w:cs="Times New Roman"/>
      <w:b/>
      <w:bCs/>
      <w:sz w:val="28"/>
      <w:szCs w:val="28"/>
    </w:rPr>
  </w:style>
  <w:style w:type="character" w:customStyle="1" w:styleId="Nagwek6Znak">
    <w:name w:val="Nagłówek 6 Znak"/>
    <w:basedOn w:val="Domylnaczcionkaakapitu"/>
    <w:link w:val="Nagwek6"/>
    <w:qFormat/>
    <w:rsid w:val="004E4BC0"/>
    <w:rPr>
      <w:rFonts w:ascii="Calibri" w:eastAsia="Times New Roman" w:hAnsi="Calibri" w:cs="Times New Roman"/>
      <w:b/>
      <w:bCs/>
    </w:rPr>
  </w:style>
  <w:style w:type="character" w:customStyle="1" w:styleId="Nagwek8Znak">
    <w:name w:val="Nagłówek 8 Znak"/>
    <w:basedOn w:val="Domylnaczcionkaakapitu"/>
    <w:link w:val="Nagwek8"/>
    <w:qFormat/>
    <w:rsid w:val="004E4BC0"/>
    <w:rPr>
      <w:rFonts w:ascii="Calibri" w:eastAsia="Times New Roman" w:hAnsi="Calibri" w:cs="Times New Roman"/>
      <w:i/>
      <w:iCs/>
      <w:sz w:val="24"/>
      <w:szCs w:val="24"/>
    </w:rPr>
  </w:style>
  <w:style w:type="character" w:customStyle="1" w:styleId="TekstpodstawowyZnak">
    <w:name w:val="Tekst podstawowy Znak"/>
    <w:basedOn w:val="Domylnaczcionkaakapitu"/>
    <w:link w:val="Tekstpodstawowy"/>
    <w:qFormat/>
    <w:rsid w:val="004E4BC0"/>
    <w:rPr>
      <w:rFonts w:ascii="Times New Roman" w:eastAsia="Times New Roman" w:hAnsi="Times New Roman" w:cs="Times New Roman"/>
      <w:b/>
      <w:sz w:val="32"/>
      <w:szCs w:val="20"/>
      <w:lang w:eastAsia="pl-PL"/>
    </w:rPr>
  </w:style>
  <w:style w:type="character" w:customStyle="1" w:styleId="Tekstpodstawowy2Znak">
    <w:name w:val="Tekst podstawowy 2 Znak"/>
    <w:basedOn w:val="Domylnaczcionkaakapitu"/>
    <w:link w:val="Tekstpodstawowy2"/>
    <w:qFormat/>
    <w:rsid w:val="004E4BC0"/>
    <w:rPr>
      <w:rFonts w:ascii="Times New Roman" w:eastAsia="Times New Roman" w:hAnsi="Times New Roman" w:cs="Times New Roman"/>
      <w:sz w:val="44"/>
      <w:szCs w:val="20"/>
      <w:lang w:eastAsia="pl-PL"/>
    </w:rPr>
  </w:style>
  <w:style w:type="character" w:customStyle="1" w:styleId="dane">
    <w:name w:val="dane"/>
    <w:basedOn w:val="Domylnaczcionkaakapitu"/>
    <w:qFormat/>
    <w:rsid w:val="004E4BC0"/>
  </w:style>
  <w:style w:type="character" w:customStyle="1" w:styleId="TekstpodstawowywcityZnak">
    <w:name w:val="Tekst podstawowy wcięty Znak"/>
    <w:basedOn w:val="Domylnaczcionkaakapitu"/>
    <w:link w:val="Tekstpodstawowywcity"/>
    <w:qFormat/>
    <w:rsid w:val="004E4BC0"/>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4E4BC0"/>
    <w:rPr>
      <w:vertAlign w:val="superscript"/>
    </w:rPr>
  </w:style>
  <w:style w:type="character" w:customStyle="1" w:styleId="FontStyle12">
    <w:name w:val="Font Style12"/>
    <w:uiPriority w:val="99"/>
    <w:qFormat/>
    <w:rsid w:val="004E4BC0"/>
    <w:rPr>
      <w:rFonts w:ascii="Calibri" w:hAnsi="Calibri" w:cs="Calibri"/>
      <w:spacing w:val="-10"/>
      <w:sz w:val="20"/>
      <w:szCs w:val="20"/>
    </w:rPr>
  </w:style>
  <w:style w:type="character" w:customStyle="1" w:styleId="FontStyle11">
    <w:name w:val="Font Style11"/>
    <w:uiPriority w:val="99"/>
    <w:qFormat/>
    <w:rsid w:val="004E4BC0"/>
    <w:rPr>
      <w:rFonts w:ascii="Arial Narrow" w:hAnsi="Arial Narrow" w:cs="Arial Narrow"/>
      <w:sz w:val="20"/>
      <w:szCs w:val="20"/>
    </w:rPr>
  </w:style>
  <w:style w:type="character" w:customStyle="1" w:styleId="apple-converted-space">
    <w:name w:val="apple-converted-space"/>
    <w:basedOn w:val="Domylnaczcionkaakapitu"/>
    <w:qFormat/>
    <w:rsid w:val="004E4BC0"/>
  </w:style>
  <w:style w:type="character" w:customStyle="1" w:styleId="TekstprzypisukocowegoZnak">
    <w:name w:val="Tekst przypisu końcowego Znak"/>
    <w:basedOn w:val="Domylnaczcionkaakapitu"/>
    <w:link w:val="Tekstprzypisukocowego"/>
    <w:qFormat/>
    <w:rsid w:val="004E4BC0"/>
    <w:rPr>
      <w:rFonts w:ascii="Times New Roman" w:eastAsia="Times New Roman" w:hAnsi="Times New Roman" w:cs="Times New Roman"/>
      <w:sz w:val="20"/>
      <w:szCs w:val="20"/>
    </w:rPr>
  </w:style>
  <w:style w:type="character" w:styleId="Odwoaniedokomentarza">
    <w:name w:val="annotation reference"/>
    <w:unhideWhenUsed/>
    <w:qFormat/>
    <w:rsid w:val="004E4BC0"/>
    <w:rPr>
      <w:sz w:val="16"/>
      <w:szCs w:val="16"/>
    </w:rPr>
  </w:style>
  <w:style w:type="character" w:customStyle="1" w:styleId="TekstkomentarzaZnak">
    <w:name w:val="Tekst komentarza Znak"/>
    <w:basedOn w:val="Domylnaczcionkaakapitu"/>
    <w:link w:val="Tekstkomentarza"/>
    <w:qFormat/>
    <w:rsid w:val="004E4BC0"/>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qFormat/>
    <w:rsid w:val="004E4BC0"/>
    <w:rPr>
      <w:rFonts w:ascii="Times New Roman" w:eastAsia="Times New Roman" w:hAnsi="Times New Roman" w:cs="Times New Roman"/>
      <w:b/>
      <w:bCs/>
      <w:sz w:val="20"/>
      <w:szCs w:val="20"/>
    </w:rPr>
  </w:style>
  <w:style w:type="character" w:customStyle="1" w:styleId="ZwykytekstZnak">
    <w:name w:val="Zwykły tekst Znak"/>
    <w:basedOn w:val="Domylnaczcionkaakapitu"/>
    <w:link w:val="Zwykytekst"/>
    <w:uiPriority w:val="99"/>
    <w:qFormat/>
    <w:rsid w:val="004E4BC0"/>
    <w:rPr>
      <w:rFonts w:ascii="Courier New" w:eastAsia="Times New Roman" w:hAnsi="Courier New" w:cs="Times New Roman"/>
      <w:sz w:val="20"/>
      <w:szCs w:val="20"/>
    </w:rPr>
  </w:style>
  <w:style w:type="character" w:customStyle="1" w:styleId="Tekstpodstawowy3Znak">
    <w:name w:val="Tekst podstawowy 3 Znak"/>
    <w:basedOn w:val="Domylnaczcionkaakapitu"/>
    <w:link w:val="Tekstpodstawowy3"/>
    <w:qFormat/>
    <w:rsid w:val="004E4BC0"/>
    <w:rPr>
      <w:rFonts w:ascii="Times New Roman" w:eastAsia="Times New Roman" w:hAnsi="Times New Roman" w:cs="Times New Roman"/>
      <w:b/>
      <w:sz w:val="28"/>
      <w:szCs w:val="20"/>
    </w:rPr>
  </w:style>
  <w:style w:type="character" w:customStyle="1" w:styleId="dane1">
    <w:name w:val="dane1"/>
    <w:qFormat/>
    <w:rsid w:val="004E4BC0"/>
    <w:rPr>
      <w:color w:val="0000CD"/>
    </w:rPr>
  </w:style>
  <w:style w:type="character" w:customStyle="1" w:styleId="PodtytuZnak">
    <w:name w:val="Podtytuł Znak"/>
    <w:basedOn w:val="Domylnaczcionkaakapitu"/>
    <w:link w:val="Podtytu"/>
    <w:uiPriority w:val="99"/>
    <w:qFormat/>
    <w:rsid w:val="004E4BC0"/>
    <w:rPr>
      <w:rFonts w:ascii="Cambria" w:eastAsia="Times New Roman" w:hAnsi="Cambria" w:cs="Times New Roman"/>
      <w:i/>
      <w:iCs/>
      <w:color w:val="4F81BD"/>
      <w:spacing w:val="15"/>
      <w:sz w:val="24"/>
      <w:szCs w:val="24"/>
    </w:rPr>
  </w:style>
  <w:style w:type="character" w:customStyle="1" w:styleId="bold">
    <w:name w:val="bold"/>
    <w:qFormat/>
    <w:rsid w:val="004E4BC0"/>
    <w:rPr>
      <w:rFonts w:cs="Times New Roman"/>
    </w:rPr>
  </w:style>
  <w:style w:type="character" w:styleId="Numerstrony">
    <w:name w:val="page number"/>
    <w:qFormat/>
    <w:rsid w:val="004E4BC0"/>
    <w:rPr>
      <w:rFonts w:cs="Times New Roman"/>
    </w:rPr>
  </w:style>
  <w:style w:type="character" w:styleId="Pogrubienie">
    <w:name w:val="Strong"/>
    <w:qFormat/>
    <w:rsid w:val="004E4BC0"/>
    <w:rPr>
      <w:b/>
      <w:bCs/>
    </w:rPr>
  </w:style>
  <w:style w:type="character" w:customStyle="1" w:styleId="HTML-wstpniesformatowanyZnak">
    <w:name w:val="HTML - wstępnie sformatowany Znak"/>
    <w:basedOn w:val="Domylnaczcionkaakapitu"/>
    <w:uiPriority w:val="99"/>
    <w:qFormat/>
    <w:rsid w:val="004E4BC0"/>
    <w:rPr>
      <w:rFonts w:ascii="Courier New" w:eastAsia="Times New Roman" w:hAnsi="Courier New" w:cs="Times New Roman"/>
      <w:sz w:val="20"/>
      <w:szCs w:val="20"/>
    </w:rPr>
  </w:style>
  <w:style w:type="character" w:customStyle="1" w:styleId="titleemph">
    <w:name w:val="title_emph"/>
    <w:qFormat/>
    <w:rsid w:val="004E4BC0"/>
  </w:style>
  <w:style w:type="character" w:customStyle="1" w:styleId="Tekstpodstawowywcity2Znak">
    <w:name w:val="Tekst podstawowy wcięty 2 Znak"/>
    <w:basedOn w:val="Domylnaczcionkaakapitu"/>
    <w:link w:val="Tekstpodstawowywcity2"/>
    <w:uiPriority w:val="99"/>
    <w:semiHidden/>
    <w:qFormat/>
    <w:rsid w:val="004E4BC0"/>
    <w:rPr>
      <w:rFonts w:ascii="Times New Roman" w:eastAsia="Times New Roman" w:hAnsi="Times New Roman" w:cs="Times New Roman"/>
      <w:sz w:val="20"/>
      <w:szCs w:val="20"/>
    </w:rPr>
  </w:style>
  <w:style w:type="character" w:customStyle="1" w:styleId="FontStyle18">
    <w:name w:val="Font Style18"/>
    <w:qFormat/>
    <w:rsid w:val="004E4BC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rsid w:val="004E4BC0"/>
    <w:rPr>
      <w:rFonts w:ascii="Times New Roman" w:eastAsia="Times New Roman" w:hAnsi="Times New Roman" w:cs="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4E4BC0"/>
    <w:rPr>
      <w:vertAlign w:val="superscript"/>
    </w:rPr>
  </w:style>
  <w:style w:type="character" w:customStyle="1" w:styleId="Odwoaniedokomentarza1">
    <w:name w:val="Odwołanie do komentarza1"/>
    <w:qFormat/>
    <w:rsid w:val="004E4BC0"/>
    <w:rPr>
      <w:sz w:val="16"/>
      <w:szCs w:val="16"/>
    </w:rPr>
  </w:style>
  <w:style w:type="character" w:customStyle="1" w:styleId="WW8Num25z1">
    <w:name w:val="WW8Num25z1"/>
    <w:qFormat/>
    <w:rsid w:val="004E4BC0"/>
    <w:rPr>
      <w:rFonts w:ascii="Times New Roman" w:hAnsi="Times New Roman" w:cs="Times New Roman"/>
      <w:b w:val="0"/>
      <w:sz w:val="22"/>
      <w:szCs w:val="22"/>
    </w:rPr>
  </w:style>
  <w:style w:type="character" w:customStyle="1" w:styleId="NormalBoldChar">
    <w:name w:val="NormalBold Char"/>
    <w:link w:val="NormalBold"/>
    <w:qFormat/>
    <w:locked/>
    <w:rsid w:val="004E4BC0"/>
    <w:rPr>
      <w:rFonts w:ascii="Times New Roman" w:eastAsia="Times New Roman" w:hAnsi="Times New Roman" w:cs="Times New Roman"/>
      <w:b/>
      <w:sz w:val="24"/>
      <w:lang w:eastAsia="en-GB"/>
    </w:rPr>
  </w:style>
  <w:style w:type="character" w:customStyle="1" w:styleId="DeltaViewInsertion">
    <w:name w:val="DeltaView Insertion"/>
    <w:qFormat/>
    <w:rsid w:val="004E4BC0"/>
    <w:rPr>
      <w:b/>
      <w:i/>
      <w:spacing w:val="0"/>
    </w:rPr>
  </w:style>
  <w:style w:type="character" w:customStyle="1" w:styleId="h11">
    <w:name w:val="h11"/>
    <w:qFormat/>
    <w:rsid w:val="004E4BC0"/>
    <w:rPr>
      <w:rFonts w:ascii="Verdana" w:hAnsi="Verdana"/>
      <w:b/>
      <w:bCs/>
      <w:i w:val="0"/>
      <w:iCs w:val="0"/>
      <w:sz w:val="23"/>
      <w:szCs w:val="23"/>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4E4BC0"/>
    <w:rPr>
      <w:rFonts w:ascii="Times New Roman" w:eastAsia="Times New Roman" w:hAnsi="Times New Roman" w:cs="Times New Roman"/>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val="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b w:val="0"/>
      <w:i w:val="0"/>
      <w:strike w:val="0"/>
      <w:dstrike w:val="0"/>
    </w:rPr>
  </w:style>
  <w:style w:type="character" w:customStyle="1" w:styleId="ListLabel8">
    <w:name w:val="ListLabel 8"/>
    <w:qFormat/>
    <w:rPr>
      <w:rFonts w:ascii="Calibri" w:eastAsia="Times New Roman"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eastAsia="Times New Roman" w:hAnsi="Calibri" w:cs="Times New Roman"/>
      <w:sz w:val="22"/>
    </w:rPr>
  </w:style>
  <w:style w:type="character" w:customStyle="1" w:styleId="ListLabel11">
    <w:name w:val="ListLabel 11"/>
    <w:qFormat/>
    <w:rPr>
      <w:b w:val="0"/>
      <w:color w:val="auto"/>
      <w:sz w:val="22"/>
      <w:szCs w:val="22"/>
    </w:rPr>
  </w:style>
  <w:style w:type="character" w:customStyle="1" w:styleId="ListLabel12">
    <w:name w:val="ListLabel 12"/>
    <w:qFormat/>
    <w:rPr>
      <w:b w:val="0"/>
    </w:rPr>
  </w:style>
  <w:style w:type="character" w:customStyle="1" w:styleId="ListLabel13">
    <w:name w:val="ListLabel 13"/>
    <w:qFormat/>
    <w:rPr>
      <w:rFonts w:ascii="Calibri" w:hAnsi="Calibri"/>
      <w:b/>
    </w:rPr>
  </w:style>
  <w:style w:type="character" w:customStyle="1" w:styleId="ListLabel14">
    <w:name w:val="ListLabel 14"/>
    <w:qFormat/>
    <w:rPr>
      <w:rFonts w:ascii="Calibri" w:eastAsia="Times New Roman" w:hAnsi="Calibri" w:cs="Times New Roman"/>
      <w:b/>
      <w:color w:val="auto"/>
      <w:sz w:val="22"/>
    </w:rPr>
  </w:style>
  <w:style w:type="character" w:customStyle="1" w:styleId="ListLabel15">
    <w:name w:val="ListLabel 15"/>
    <w:qFormat/>
    <w:rPr>
      <w:i w:val="0"/>
    </w:rPr>
  </w:style>
  <w:style w:type="character" w:customStyle="1" w:styleId="ListLabel16">
    <w:name w:val="ListLabel 16"/>
    <w:qFormat/>
    <w:rPr>
      <w:rFonts w:ascii="Calibri" w:hAnsi="Calibri"/>
      <w:b/>
      <w:sz w:val="22"/>
      <w:szCs w:val="22"/>
    </w:rPr>
  </w:style>
  <w:style w:type="character" w:customStyle="1" w:styleId="ListLabel17">
    <w:name w:val="ListLabel 17"/>
    <w:qFormat/>
    <w:rPr>
      <w:rFonts w:ascii="Calibri" w:hAnsi="Calibri"/>
      <w:b/>
      <w:sz w:val="22"/>
      <w:szCs w:val="22"/>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b/>
      <w:color w:val="000000"/>
    </w:rPr>
  </w:style>
  <w:style w:type="character" w:customStyle="1" w:styleId="ListLabel23">
    <w:name w:val="ListLabel 23"/>
    <w:qFormat/>
    <w:rPr>
      <w:rFonts w:eastAsia="Times New Roman"/>
      <w:b/>
      <w:color w:val="000000"/>
    </w:rPr>
  </w:style>
  <w:style w:type="character" w:customStyle="1" w:styleId="ListLabel24">
    <w:name w:val="ListLabel 24"/>
    <w:qFormat/>
    <w:rPr>
      <w:rFonts w:eastAsia="Times New Roman"/>
      <w:b/>
      <w:color w:val="000000"/>
    </w:rPr>
  </w:style>
  <w:style w:type="character" w:customStyle="1" w:styleId="ListLabel25">
    <w:name w:val="ListLabel 25"/>
    <w:qFormat/>
    <w:rPr>
      <w:rFonts w:eastAsia="Times New Roman"/>
      <w:b/>
      <w:color w:val="000000"/>
    </w:rPr>
  </w:style>
  <w:style w:type="character" w:customStyle="1" w:styleId="ListLabel26">
    <w:name w:val="ListLabel 26"/>
    <w:qFormat/>
    <w:rPr>
      <w:rFonts w:eastAsia="Times New Roman"/>
      <w:b/>
      <w:color w:val="000000"/>
    </w:rPr>
  </w:style>
  <w:style w:type="character" w:customStyle="1" w:styleId="ListLabel27">
    <w:name w:val="ListLabel 27"/>
    <w:qFormat/>
    <w:rPr>
      <w:rFonts w:eastAsia="Times New Roman"/>
      <w:b/>
      <w:color w:val="000000"/>
    </w:rPr>
  </w:style>
  <w:style w:type="character" w:customStyle="1" w:styleId="ListLabel28">
    <w:name w:val="ListLabel 28"/>
    <w:qFormat/>
    <w:rPr>
      <w:rFonts w:eastAsia="Times New Roman"/>
      <w:b/>
      <w:color w:val="000000"/>
    </w:rPr>
  </w:style>
  <w:style w:type="character" w:customStyle="1" w:styleId="ListLabel29">
    <w:name w:val="ListLabel 29"/>
    <w:qFormat/>
    <w:rPr>
      <w:rFonts w:eastAsia="Times New Roman"/>
      <w:b/>
      <w:color w:val="000000"/>
    </w:rPr>
  </w:style>
  <w:style w:type="character" w:customStyle="1" w:styleId="ListLabel30">
    <w:name w:val="ListLabel 30"/>
    <w:qFormat/>
    <w:rPr>
      <w:b/>
    </w:rPr>
  </w:style>
  <w:style w:type="character" w:customStyle="1" w:styleId="ListLabel31">
    <w:name w:val="ListLabel 31"/>
    <w:qFormat/>
    <w:rPr>
      <w:rFonts w:ascii="Calibri" w:hAnsi="Calibri"/>
      <w:b w:val="0"/>
      <w:i w:val="0"/>
      <w:strike w:val="0"/>
      <w:dstrike w:val="0"/>
      <w:sz w:val="22"/>
    </w:rPr>
  </w:style>
  <w:style w:type="character" w:customStyle="1" w:styleId="ListLabel32">
    <w:name w:val="ListLabel 32"/>
    <w:qFormat/>
    <w:rPr>
      <w:rFonts w:eastAsia="Times New Roman" w:cs="Times New Roman"/>
    </w:rPr>
  </w:style>
  <w:style w:type="character" w:customStyle="1" w:styleId="ListLabel33">
    <w:name w:val="ListLabel 33"/>
    <w:qFormat/>
    <w:rPr>
      <w:rFonts w:cs="Times New Roman"/>
    </w:rPr>
  </w:style>
  <w:style w:type="character" w:customStyle="1" w:styleId="ListLabel34">
    <w:name w:val="ListLabel 34"/>
    <w:qFormat/>
    <w:rPr>
      <w:rFonts w:eastAsia="Times New Roman" w:cs="Times New Roman"/>
    </w:rPr>
  </w:style>
  <w:style w:type="character" w:customStyle="1" w:styleId="ListLabel35">
    <w:name w:val="ListLabel 35"/>
    <w:qFormat/>
    <w:rPr>
      <w:b w:val="0"/>
      <w:color w:val="auto"/>
      <w:sz w:val="22"/>
      <w:szCs w:val="22"/>
    </w:rPr>
  </w:style>
  <w:style w:type="character" w:customStyle="1" w:styleId="ListLabel36">
    <w:name w:val="ListLabel 36"/>
    <w:qFormat/>
    <w:rPr>
      <w:rFonts w:ascii="Calibri" w:hAnsi="Calibri"/>
      <w:b/>
      <w:sz w:val="22"/>
    </w:rPr>
  </w:style>
  <w:style w:type="character" w:customStyle="1" w:styleId="ListLabel37">
    <w:name w:val="ListLabel 37"/>
    <w:qFormat/>
    <w:rPr>
      <w:rFonts w:ascii="Calibri" w:hAnsi="Calibri"/>
      <w:b w:val="0"/>
      <w:strike w:val="0"/>
      <w:dstrike w:val="0"/>
      <w:sz w:val="22"/>
    </w:rPr>
  </w:style>
  <w:style w:type="character" w:customStyle="1" w:styleId="ListLabel38">
    <w:name w:val="ListLabel 38"/>
    <w:qFormat/>
    <w:rPr>
      <w:rFonts w:eastAsia="Times New Roman" w:cs="Times New Roman"/>
      <w:i w:val="0"/>
    </w:rPr>
  </w:style>
  <w:style w:type="character" w:customStyle="1" w:styleId="ListLabel39">
    <w:name w:val="ListLabel 39"/>
    <w:qFormat/>
    <w:rPr>
      <w:rFonts w:cs="Times New Roman"/>
    </w:rPr>
  </w:style>
  <w:style w:type="character" w:customStyle="1" w:styleId="ListLabel40">
    <w:name w:val="ListLabel 40"/>
    <w:qFormat/>
    <w:rPr>
      <w:rFonts w:eastAsia="Times New Roman" w:cs="Times New Roman"/>
    </w:rPr>
  </w:style>
  <w:style w:type="character" w:customStyle="1" w:styleId="ListLabel41">
    <w:name w:val="ListLabel 41"/>
    <w:qFormat/>
    <w:rPr>
      <w:b w:val="0"/>
      <w:color w:val="auto"/>
    </w:rPr>
  </w:style>
  <w:style w:type="character" w:customStyle="1" w:styleId="ListLabel42">
    <w:name w:val="ListLabel 42"/>
    <w:qFormat/>
    <w:rPr>
      <w:rFonts w:ascii="Calibri" w:hAnsi="Calibri"/>
      <w:b/>
      <w:sz w:val="22"/>
    </w:rPr>
  </w:style>
  <w:style w:type="character" w:customStyle="1" w:styleId="ListLabel43">
    <w:name w:val="ListLabel 43"/>
    <w:qFormat/>
    <w:rPr>
      <w:rFonts w:ascii="Calibri" w:hAnsi="Calibri"/>
      <w:b/>
    </w:rPr>
  </w:style>
  <w:style w:type="character" w:customStyle="1" w:styleId="ListLabel44">
    <w:name w:val="ListLabel 44"/>
    <w:qFormat/>
    <w:rPr>
      <w:rFonts w:ascii="Calibri" w:hAnsi="Calibri"/>
      <w:b w:val="0"/>
    </w:rPr>
  </w:style>
  <w:style w:type="character" w:customStyle="1" w:styleId="ListLabel45">
    <w:name w:val="ListLabel 45"/>
    <w:qFormat/>
    <w:rPr>
      <w:rFonts w:ascii="Calibri" w:eastAsia="Times New Roman" w:hAnsi="Calibri" w:cs="Times New Roman"/>
      <w:sz w:val="22"/>
      <w:szCs w:val="22"/>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ascii="Calibri" w:hAnsi="Calibri"/>
      <w:b/>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Calibri" w:hAnsi="Calibri" w:cs="Times New Roman"/>
      <w:color w:val="auto"/>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Calibri" w:hAnsi="Calibri" w:cs="Times New Roman"/>
      <w:b/>
      <w:color w:val="auto"/>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Calibri" w:hAnsi="Calibri"/>
      <w:b/>
    </w:rPr>
  </w:style>
  <w:style w:type="character" w:customStyle="1" w:styleId="ListLabel65">
    <w:name w:val="ListLabel 65"/>
    <w:qFormat/>
    <w:rPr>
      <w:b w:val="0"/>
      <w:i w:val="0"/>
      <w:strike w:val="0"/>
      <w:dstrike w:val="0"/>
    </w:rPr>
  </w:style>
  <w:style w:type="character" w:customStyle="1" w:styleId="ListLabel66">
    <w:name w:val="ListLabel 66"/>
    <w:qFormat/>
    <w:rPr>
      <w:rFonts w:eastAsia="Times New Roman" w:cs="Times New Roman"/>
    </w:rPr>
  </w:style>
  <w:style w:type="character" w:customStyle="1" w:styleId="ListLabel67">
    <w:name w:val="ListLabel 67"/>
    <w:qFormat/>
    <w:rPr>
      <w:rFonts w:cs="Times New Roman"/>
    </w:rPr>
  </w:style>
  <w:style w:type="character" w:customStyle="1" w:styleId="ListLabel68">
    <w:name w:val="ListLabel 68"/>
    <w:qFormat/>
    <w:rPr>
      <w:rFonts w:eastAsia="Times New Roman" w:cs="Times New Roman"/>
    </w:rPr>
  </w:style>
  <w:style w:type="character" w:customStyle="1" w:styleId="ListLabel69">
    <w:name w:val="ListLabel 69"/>
    <w:qFormat/>
    <w:rPr>
      <w:b w:val="0"/>
      <w:color w:val="auto"/>
      <w:sz w:val="22"/>
      <w:szCs w:val="22"/>
    </w:rPr>
  </w:style>
  <w:style w:type="character" w:customStyle="1" w:styleId="ListLabel70">
    <w:name w:val="ListLabel 70"/>
    <w:qFormat/>
    <w:rPr>
      <w:b/>
    </w:rPr>
  </w:style>
  <w:style w:type="character" w:customStyle="1" w:styleId="ListLabel71">
    <w:name w:val="ListLabel 71"/>
    <w:qFormat/>
    <w:rPr>
      <w:b w:val="0"/>
      <w:i w:val="0"/>
      <w:strike w:val="0"/>
      <w:dstrike w:val="0"/>
    </w:rPr>
  </w:style>
  <w:style w:type="character" w:customStyle="1" w:styleId="ListLabel72">
    <w:name w:val="ListLabel 72"/>
    <w:qFormat/>
    <w:rPr>
      <w:rFonts w:ascii="Calibri" w:eastAsia="Times New Roman" w:hAnsi="Calibri" w:cs="Times New Roman"/>
      <w:sz w:val="20"/>
    </w:rPr>
  </w:style>
  <w:style w:type="character" w:customStyle="1" w:styleId="ListLabel73">
    <w:name w:val="ListLabel 73"/>
    <w:qFormat/>
    <w:rPr>
      <w:rFonts w:cs="Times New Roman"/>
    </w:rPr>
  </w:style>
  <w:style w:type="character" w:customStyle="1" w:styleId="ListLabel74">
    <w:name w:val="ListLabel 74"/>
    <w:qFormat/>
    <w:rPr>
      <w:rFonts w:eastAsia="Times New Roman" w:cs="Times New Roman"/>
    </w:rPr>
  </w:style>
  <w:style w:type="character" w:customStyle="1" w:styleId="ListLabel75">
    <w:name w:val="ListLabel 75"/>
    <w:qFormat/>
    <w:rPr>
      <w:color w:val="auto"/>
    </w:rPr>
  </w:style>
  <w:style w:type="character" w:customStyle="1" w:styleId="ListLabel76">
    <w:name w:val="ListLabel 76"/>
    <w:qFormat/>
    <w:rPr>
      <w:rFonts w:ascii="Calibri" w:hAnsi="Calibri"/>
      <w:b w:val="0"/>
      <w:sz w:val="20"/>
    </w:rPr>
  </w:style>
  <w:style w:type="character" w:customStyle="1" w:styleId="ListLabel77">
    <w:name w:val="ListLabel 77"/>
    <w:qFormat/>
    <w:rPr>
      <w:rFonts w:eastAsia="Times New Roman" w:cs="Times New Roman"/>
    </w:rPr>
  </w:style>
  <w:style w:type="character" w:customStyle="1" w:styleId="ListLabel78">
    <w:name w:val="ListLabel 78"/>
    <w:qFormat/>
    <w:rPr>
      <w:b/>
    </w:rPr>
  </w:style>
  <w:style w:type="character" w:customStyle="1" w:styleId="ListLabel79">
    <w:name w:val="ListLabel 79"/>
    <w:qFormat/>
    <w:rPr>
      <w:rFonts w:ascii="Calibri" w:eastAsia="Times New Roman" w:hAnsi="Calibri" w:cs="Times New Roman"/>
      <w:b w:val="0"/>
      <w:color w:val="auto"/>
    </w:rPr>
  </w:style>
  <w:style w:type="character" w:customStyle="1" w:styleId="ListLabel80">
    <w:name w:val="ListLabel 80"/>
    <w:qFormat/>
    <w:rPr>
      <w:i w:val="0"/>
    </w:rPr>
  </w:style>
  <w:style w:type="character" w:customStyle="1" w:styleId="ListLabel81">
    <w:name w:val="ListLabel 81"/>
    <w:qFormat/>
    <w:rPr>
      <w:b/>
    </w:rPr>
  </w:style>
  <w:style w:type="character" w:customStyle="1" w:styleId="ListLabel82">
    <w:name w:val="ListLabel 82"/>
    <w:qFormat/>
    <w:rPr>
      <w:rFonts w:ascii="Calibri" w:hAnsi="Calibri"/>
      <w:b/>
      <w:i w:val="0"/>
      <w:strike w:val="0"/>
      <w:dstrike w:val="0"/>
    </w:rPr>
  </w:style>
  <w:style w:type="character" w:customStyle="1" w:styleId="ListLabel83">
    <w:name w:val="ListLabel 83"/>
    <w:qFormat/>
    <w:rPr>
      <w:rFonts w:eastAsia="Times New Roman" w:cs="Times New Roman"/>
    </w:rPr>
  </w:style>
  <w:style w:type="character" w:customStyle="1" w:styleId="ListLabel84">
    <w:name w:val="ListLabel 84"/>
    <w:qFormat/>
    <w:rPr>
      <w:rFonts w:cs="Times New Roman"/>
    </w:rPr>
  </w:style>
  <w:style w:type="character" w:customStyle="1" w:styleId="ListLabel85">
    <w:name w:val="ListLabel 85"/>
    <w:qFormat/>
    <w:rPr>
      <w:rFonts w:eastAsia="Times New Roman" w:cs="Times New Roman"/>
    </w:rPr>
  </w:style>
  <w:style w:type="character" w:customStyle="1" w:styleId="ListLabel86">
    <w:name w:val="ListLabel 86"/>
    <w:qFormat/>
    <w:rPr>
      <w:rFonts w:ascii="Calibri" w:hAnsi="Calibri"/>
      <w:b/>
      <w:color w:val="auto"/>
      <w:sz w:val="22"/>
      <w:szCs w:val="22"/>
    </w:rPr>
  </w:style>
  <w:style w:type="character" w:customStyle="1" w:styleId="ListLabel87">
    <w:name w:val="ListLabel 87"/>
    <w:qFormat/>
    <w:rPr>
      <w:rFonts w:ascii="Calibri" w:hAnsi="Calibri" w:cs="Times New Roman"/>
      <w:b w:val="0"/>
      <w:i w:val="0"/>
      <w:color w:val="auto"/>
      <w:sz w:val="20"/>
      <w:szCs w:val="20"/>
    </w:rPr>
  </w:style>
  <w:style w:type="character" w:customStyle="1" w:styleId="ListLabel88">
    <w:name w:val="ListLabel 88"/>
    <w:qFormat/>
    <w:rPr>
      <w:rFonts w:ascii="Calibri" w:hAnsi="Calibri"/>
      <w:b/>
    </w:rPr>
  </w:style>
  <w:style w:type="character" w:customStyle="1" w:styleId="ListLabel89">
    <w:name w:val="ListLabel 89"/>
    <w:qFormat/>
    <w:rPr>
      <w:b w:val="0"/>
      <w:strike w:val="0"/>
      <w:dstrike w:val="0"/>
    </w:rPr>
  </w:style>
  <w:style w:type="character" w:customStyle="1" w:styleId="ListLabel90">
    <w:name w:val="ListLabel 90"/>
    <w:qFormat/>
    <w:rPr>
      <w:rFonts w:ascii="Calibri" w:eastAsia="Times New Roman" w:hAnsi="Calibri" w:cs="Times New Roman"/>
      <w:b/>
      <w:i w:val="0"/>
    </w:rPr>
  </w:style>
  <w:style w:type="character" w:customStyle="1" w:styleId="ListLabel91">
    <w:name w:val="ListLabel 91"/>
    <w:qFormat/>
    <w:rPr>
      <w:rFonts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b w:val="0"/>
      <w:color w:val="auto"/>
    </w:rPr>
  </w:style>
  <w:style w:type="character" w:customStyle="1" w:styleId="ListLabel94">
    <w:name w:val="ListLabel 94"/>
    <w:qFormat/>
    <w:rPr>
      <w:rFonts w:ascii="Calibri" w:eastAsia="Times New Roman" w:hAnsi="Calibri" w:cs="Times New Roman"/>
      <w:b w:val="0"/>
      <w:color w:val="auto"/>
    </w:rPr>
  </w:style>
  <w:style w:type="character" w:customStyle="1" w:styleId="ListLabel95">
    <w:name w:val="ListLabel 95"/>
    <w:qFormat/>
    <w:rPr>
      <w:b/>
    </w:rPr>
  </w:style>
  <w:style w:type="character" w:customStyle="1" w:styleId="ListLabel96">
    <w:name w:val="ListLabel 96"/>
    <w:qFormat/>
    <w:rPr>
      <w:b w:val="0"/>
      <w:i w:val="0"/>
      <w:strike w:val="0"/>
      <w:dstrike w:val="0"/>
    </w:rPr>
  </w:style>
  <w:style w:type="character" w:customStyle="1" w:styleId="ListLabel97">
    <w:name w:val="ListLabel 97"/>
    <w:qFormat/>
    <w:rPr>
      <w:rFonts w:ascii="Calibri" w:eastAsia="Times New Roman" w:hAnsi="Calibri" w:cs="Times New Roman"/>
    </w:rPr>
  </w:style>
  <w:style w:type="character" w:customStyle="1" w:styleId="ListLabel98">
    <w:name w:val="ListLabel 98"/>
    <w:qFormat/>
    <w:rPr>
      <w:rFonts w:cs="Times New Roman"/>
    </w:rPr>
  </w:style>
  <w:style w:type="character" w:customStyle="1" w:styleId="ListLabel99">
    <w:name w:val="ListLabel 99"/>
    <w:qFormat/>
    <w:rPr>
      <w:rFonts w:eastAsia="Times New Roman" w:cs="Times New Roman"/>
    </w:rPr>
  </w:style>
  <w:style w:type="character" w:customStyle="1" w:styleId="ListLabel100">
    <w:name w:val="ListLabel 100"/>
    <w:qFormat/>
    <w:rPr>
      <w:b w:val="0"/>
      <w:color w:val="auto"/>
      <w:sz w:val="22"/>
      <w:szCs w:val="22"/>
    </w:rPr>
  </w:style>
  <w:style w:type="character" w:customStyle="1" w:styleId="ListLabel101">
    <w:name w:val="ListLabel 101"/>
    <w:qFormat/>
    <w:rPr>
      <w:b/>
      <w:strike w:val="0"/>
      <w:dstrike w:val="0"/>
      <w:color w:val="auto"/>
      <w:u w:val="none"/>
      <w:effect w:val="none"/>
    </w:rPr>
  </w:style>
  <w:style w:type="character" w:customStyle="1" w:styleId="ListLabel102">
    <w:name w:val="ListLabel 102"/>
    <w:qFormat/>
    <w:rPr>
      <w:rFonts w:eastAsia="Times New Roman" w:cs="Times New Roman"/>
      <w:b w:val="0"/>
      <w:color w:val="auto"/>
      <w:sz w:val="22"/>
      <w:szCs w:val="22"/>
    </w:rPr>
  </w:style>
  <w:style w:type="character" w:customStyle="1" w:styleId="ListLabel103">
    <w:name w:val="ListLabel 103"/>
    <w:qFormat/>
    <w:rPr>
      <w:rFonts w:eastAsia="Times New Roman" w:cs="Times New Roman"/>
      <w:b w:val="0"/>
      <w:i w:val="0"/>
      <w:color w:val="auto"/>
    </w:rPr>
  </w:style>
  <w:style w:type="character" w:customStyle="1" w:styleId="ListLabel104">
    <w:name w:val="ListLabel 104"/>
    <w:qFormat/>
    <w:rPr>
      <w:rFonts w:eastAsia="Times New Roman" w:cs="Times New Roman"/>
    </w:rPr>
  </w:style>
  <w:style w:type="character" w:customStyle="1" w:styleId="ListLabel105">
    <w:name w:val="ListLabel 105"/>
    <w:qFormat/>
    <w:rPr>
      <w:rFonts w:ascii="Calibri" w:eastAsia="Times New Roman" w:hAnsi="Calibri" w:cs="Times New Roman"/>
      <w:sz w:val="20"/>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rPr>
  </w:style>
  <w:style w:type="character" w:customStyle="1" w:styleId="ListLabel110">
    <w:name w:val="ListLabel 110"/>
    <w:qFormat/>
    <w:rPr>
      <w:b w:val="0"/>
      <w:i w:val="0"/>
      <w:strike w:val="0"/>
      <w:dstrike w:val="0"/>
    </w:rPr>
  </w:style>
  <w:style w:type="character" w:customStyle="1" w:styleId="ListLabel111">
    <w:name w:val="ListLabel 111"/>
    <w:qFormat/>
    <w:rPr>
      <w:rFonts w:eastAsia="Times New Roman" w:cs="Times New Roman"/>
    </w:rPr>
  </w:style>
  <w:style w:type="character" w:customStyle="1" w:styleId="ListLabel112">
    <w:name w:val="ListLabel 112"/>
    <w:qFormat/>
    <w:rPr>
      <w:rFonts w:cs="Times New Roman"/>
    </w:rPr>
  </w:style>
  <w:style w:type="character" w:customStyle="1" w:styleId="ListLabel113">
    <w:name w:val="ListLabel 113"/>
    <w:qFormat/>
    <w:rPr>
      <w:rFonts w:eastAsia="Times New Roman" w:cs="Times New Roman"/>
    </w:rPr>
  </w:style>
  <w:style w:type="character" w:customStyle="1" w:styleId="ListLabel114">
    <w:name w:val="ListLabel 114"/>
    <w:qFormat/>
    <w:rPr>
      <w:color w:val="auto"/>
    </w:rPr>
  </w:style>
  <w:style w:type="character" w:customStyle="1" w:styleId="ListLabel115">
    <w:name w:val="ListLabel 115"/>
    <w:qFormat/>
    <w:rPr>
      <w:b w:val="0"/>
      <w:sz w:val="20"/>
      <w:szCs w:val="20"/>
    </w:rPr>
  </w:style>
  <w:style w:type="character" w:customStyle="1" w:styleId="ListLabel116">
    <w:name w:val="ListLabel 116"/>
    <w:qFormat/>
    <w:rPr>
      <w:rFonts w:eastAsia="Times New Roman" w:cs="Times New Roman"/>
    </w:rPr>
  </w:style>
  <w:style w:type="character" w:customStyle="1" w:styleId="ListLabel117">
    <w:name w:val="ListLabel 117"/>
    <w:qFormat/>
    <w:rPr>
      <w:b/>
    </w:rPr>
  </w:style>
  <w:style w:type="character" w:customStyle="1" w:styleId="ListLabel118">
    <w:name w:val="ListLabel 118"/>
    <w:qFormat/>
    <w:rPr>
      <w:b w:val="0"/>
      <w:i w:val="0"/>
      <w:strike w:val="0"/>
      <w:dstrike w:val="0"/>
    </w:rPr>
  </w:style>
  <w:style w:type="character" w:customStyle="1" w:styleId="ListLabel119">
    <w:name w:val="ListLabel 119"/>
    <w:qFormat/>
    <w:rPr>
      <w:rFonts w:eastAsia="Times New Roman" w:cs="Times New Roman"/>
    </w:rPr>
  </w:style>
  <w:style w:type="character" w:customStyle="1" w:styleId="ListLabel120">
    <w:name w:val="ListLabel 120"/>
    <w:qFormat/>
    <w:rPr>
      <w:rFonts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color w:val="auto"/>
    </w:rPr>
  </w:style>
  <w:style w:type="character" w:customStyle="1" w:styleId="ListLabel123">
    <w:name w:val="ListLabel 123"/>
    <w:qFormat/>
    <w:rPr>
      <w:b w:val="0"/>
      <w:sz w:val="20"/>
      <w:szCs w:val="20"/>
    </w:rPr>
  </w:style>
  <w:style w:type="character" w:customStyle="1" w:styleId="ListLabel124">
    <w:name w:val="ListLabel 124"/>
    <w:qFormat/>
    <w:rPr>
      <w:rFonts w:eastAsia="Times New Roman" w:cs="Times New Roman"/>
    </w:rPr>
  </w:style>
  <w:style w:type="character" w:customStyle="1" w:styleId="ListLabel125">
    <w:name w:val="ListLabel 125"/>
    <w:qFormat/>
    <w:rPr>
      <w:b/>
    </w:rPr>
  </w:style>
  <w:style w:type="character" w:customStyle="1" w:styleId="ListLabel126">
    <w:name w:val="ListLabel 126"/>
    <w:qFormat/>
    <w:rPr>
      <w:b w:val="0"/>
      <w:i w:val="0"/>
      <w:strike w:val="0"/>
      <w:dstrike w:val="0"/>
    </w:rPr>
  </w:style>
  <w:style w:type="character" w:customStyle="1" w:styleId="ListLabel127">
    <w:name w:val="ListLabel 127"/>
    <w:qFormat/>
    <w:rPr>
      <w:rFonts w:eastAsia="Times New Roman" w:cs="Times New Roman"/>
    </w:rPr>
  </w:style>
  <w:style w:type="character" w:customStyle="1" w:styleId="ListLabel128">
    <w:name w:val="ListLabel 128"/>
    <w:qFormat/>
    <w:rPr>
      <w:rFonts w:cs="Times New Roman"/>
    </w:rPr>
  </w:style>
  <w:style w:type="character" w:customStyle="1" w:styleId="ListLabel129">
    <w:name w:val="ListLabel 129"/>
    <w:qFormat/>
    <w:rPr>
      <w:rFonts w:eastAsia="Times New Roman" w:cs="Times New Roman"/>
    </w:rPr>
  </w:style>
  <w:style w:type="character" w:customStyle="1" w:styleId="ListLabel130">
    <w:name w:val="ListLabel 130"/>
    <w:qFormat/>
    <w:rPr>
      <w:color w:val="auto"/>
    </w:rPr>
  </w:style>
  <w:style w:type="character" w:customStyle="1" w:styleId="ListLabel131">
    <w:name w:val="ListLabel 131"/>
    <w:qFormat/>
    <w:rPr>
      <w:b w:val="0"/>
      <w:sz w:val="20"/>
      <w:szCs w:val="20"/>
    </w:rPr>
  </w:style>
  <w:style w:type="character" w:customStyle="1" w:styleId="ListLabel132">
    <w:name w:val="ListLabel 132"/>
    <w:qFormat/>
    <w:rPr>
      <w:rFonts w:eastAsia="Times New Roman" w:cs="Times New Roman"/>
    </w:rPr>
  </w:style>
  <w:style w:type="character" w:customStyle="1" w:styleId="ListLabel133">
    <w:name w:val="ListLabel 133"/>
    <w:qFormat/>
    <w:rPr>
      <w:b w:val="0"/>
      <w:sz w:val="20"/>
      <w:szCs w:val="20"/>
    </w:rPr>
  </w:style>
  <w:style w:type="character" w:customStyle="1" w:styleId="ListLabel134">
    <w:name w:val="ListLabel 134"/>
    <w:qFormat/>
    <w:rPr>
      <w:rFonts w:eastAsia="Times New Roman" w:cs="Times New Roman"/>
    </w:rPr>
  </w:style>
  <w:style w:type="character" w:customStyle="1" w:styleId="ListLabel135">
    <w:name w:val="ListLabel 135"/>
    <w:qFormat/>
    <w:rPr>
      <w:b/>
    </w:rPr>
  </w:style>
  <w:style w:type="character" w:customStyle="1" w:styleId="ListLabel136">
    <w:name w:val="ListLabel 136"/>
    <w:qFormat/>
    <w:rPr>
      <w:b w:val="0"/>
      <w:i w:val="0"/>
      <w:strike w:val="0"/>
      <w:dstrike w:val="0"/>
    </w:rPr>
  </w:style>
  <w:style w:type="character" w:customStyle="1" w:styleId="ListLabel137">
    <w:name w:val="ListLabel 137"/>
    <w:qFormat/>
    <w:rPr>
      <w:rFonts w:eastAsia="Times New Roman"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cs="Times New Roman"/>
    </w:rPr>
  </w:style>
  <w:style w:type="character" w:customStyle="1" w:styleId="ListLabel140">
    <w:name w:val="ListLabel 140"/>
    <w:qFormat/>
    <w:rPr>
      <w:color w:val="auto"/>
    </w:rPr>
  </w:style>
  <w:style w:type="character" w:customStyle="1" w:styleId="ListLabel141">
    <w:name w:val="ListLabel 141"/>
    <w:qFormat/>
    <w:rPr>
      <w:b w:val="0"/>
      <w:sz w:val="20"/>
      <w:szCs w:val="20"/>
    </w:rPr>
  </w:style>
  <w:style w:type="character" w:customStyle="1" w:styleId="ListLabel142">
    <w:name w:val="ListLabel 142"/>
    <w:qFormat/>
    <w:rPr>
      <w:rFonts w:eastAsia="Times New Roman" w:cs="Times New Roman"/>
    </w:rPr>
  </w:style>
  <w:style w:type="character" w:customStyle="1" w:styleId="ListLabel143">
    <w:name w:val="ListLabel 143"/>
    <w:qFormat/>
    <w:rPr>
      <w:b/>
    </w:rPr>
  </w:style>
  <w:style w:type="character" w:customStyle="1" w:styleId="ListLabel144">
    <w:name w:val="ListLabel 144"/>
    <w:qFormat/>
    <w:rPr>
      <w:b w:val="0"/>
      <w:i w:val="0"/>
      <w:strike w:val="0"/>
      <w:dstrike w:val="0"/>
    </w:rPr>
  </w:style>
  <w:style w:type="character" w:customStyle="1" w:styleId="ListLabel145">
    <w:name w:val="ListLabel 145"/>
    <w:qFormat/>
    <w:rPr>
      <w:rFonts w:eastAsia="Times New Roman" w:cs="Times New Roman"/>
    </w:rPr>
  </w:style>
  <w:style w:type="character" w:customStyle="1" w:styleId="ListLabel146">
    <w:name w:val="ListLabel 146"/>
    <w:qFormat/>
    <w:rPr>
      <w:rFonts w:cs="Times New Roman"/>
    </w:rPr>
  </w:style>
  <w:style w:type="character" w:customStyle="1" w:styleId="ListLabel147">
    <w:name w:val="ListLabel 147"/>
    <w:qFormat/>
    <w:rPr>
      <w:rFonts w:eastAsia="Times New Roman" w:cs="Times New Roman"/>
    </w:rPr>
  </w:style>
  <w:style w:type="character" w:customStyle="1" w:styleId="ListLabel148">
    <w:name w:val="ListLabel 148"/>
    <w:qFormat/>
    <w:rPr>
      <w:color w:val="auto"/>
    </w:rPr>
  </w:style>
  <w:style w:type="character" w:customStyle="1" w:styleId="ListLabel149">
    <w:name w:val="ListLabel 149"/>
    <w:qFormat/>
    <w:rPr>
      <w:rFonts w:ascii="Calibri" w:eastAsia="Times New Roman" w:hAnsi="Calibri" w:cs="Calibri"/>
      <w:u w:val="single"/>
      <w:lang w:eastAsia="pl-PL"/>
    </w:rPr>
  </w:style>
  <w:style w:type="character" w:customStyle="1" w:styleId="ListLabel150">
    <w:name w:val="ListLabel 150"/>
    <w:qFormat/>
    <w:rPr>
      <w:rFonts w:ascii="Calibri" w:eastAsia="Times New Roman" w:hAnsi="Calibri" w:cs="Times New Roman"/>
      <w:color w:val="0000FF"/>
      <w:u w:val="single"/>
      <w:lang w:eastAsia="pl-PL"/>
    </w:rPr>
  </w:style>
  <w:style w:type="character" w:customStyle="1" w:styleId="ListLabel151">
    <w:name w:val="ListLabel 151"/>
    <w:qFormat/>
    <w:rPr>
      <w:rFonts w:ascii="Calibri" w:hAnsi="Calibri" w:cs="Calibri"/>
      <w:color w:val="0000FF"/>
      <w:u w:val="single"/>
    </w:rPr>
  </w:style>
  <w:style w:type="character" w:customStyle="1" w:styleId="ListLabel152">
    <w:name w:val="ListLabel 152"/>
    <w:qFormat/>
    <w:rPr>
      <w:rFonts w:ascii="Calibri" w:eastAsia="Calibri" w:hAnsi="Calibri" w:cs="Arial"/>
      <w:color w:val="0000FF" w:themeColor="hyperlink"/>
      <w:sz w:val="20"/>
      <w:szCs w:val="20"/>
      <w:u w:val="single"/>
    </w:rPr>
  </w:style>
  <w:style w:type="paragraph" w:styleId="Nagwek">
    <w:name w:val="header"/>
    <w:basedOn w:val="Normalny"/>
    <w:next w:val="Tekstpodstawowy"/>
    <w:link w:val="NagwekZnak"/>
    <w:unhideWhenUsed/>
    <w:rsid w:val="00F469F1"/>
    <w:pPr>
      <w:tabs>
        <w:tab w:val="center" w:pos="4536"/>
        <w:tab w:val="right" w:pos="9072"/>
      </w:tabs>
      <w:spacing w:after="0" w:line="240" w:lineRule="auto"/>
    </w:pPr>
  </w:style>
  <w:style w:type="paragraph" w:styleId="Tekstpodstawowy">
    <w:name w:val="Body Text"/>
    <w:basedOn w:val="Normalny"/>
    <w:link w:val="TekstpodstawowyZnak"/>
    <w:rsid w:val="004E4BC0"/>
    <w:pPr>
      <w:tabs>
        <w:tab w:val="left" w:pos="567"/>
      </w:tabs>
      <w:spacing w:after="0" w:line="240" w:lineRule="auto"/>
      <w:jc w:val="both"/>
    </w:pPr>
    <w:rPr>
      <w:rFonts w:ascii="Times New Roman" w:eastAsia="Times New Roman" w:hAnsi="Times New Roman" w:cs="Times New Roman"/>
      <w:b/>
      <w:sz w:val="32"/>
      <w:szCs w:val="20"/>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unhideWhenUsed/>
    <w:qFormat/>
    <w:rsid w:val="00264F34"/>
    <w:pPr>
      <w:spacing w:after="0" w:line="240" w:lineRule="auto"/>
    </w:pPr>
    <w:rPr>
      <w:rFonts w:ascii="Tahoma" w:hAnsi="Tahoma" w:cs="Tahoma"/>
      <w:sz w:val="16"/>
      <w:szCs w:val="16"/>
    </w:rPr>
  </w:style>
  <w:style w:type="paragraph" w:styleId="Stopka">
    <w:name w:val="footer"/>
    <w:basedOn w:val="Normalny"/>
    <w:link w:val="StopkaZnak"/>
    <w:uiPriority w:val="99"/>
    <w:unhideWhenUsed/>
    <w:rsid w:val="00F469F1"/>
    <w:pPr>
      <w:tabs>
        <w:tab w:val="center" w:pos="4536"/>
        <w:tab w:val="right" w:pos="9072"/>
      </w:tabs>
      <w:spacing w:after="0" w:line="240" w:lineRule="auto"/>
    </w:pPr>
  </w:style>
  <w:style w:type="paragraph" w:customStyle="1" w:styleId="BodyText21">
    <w:name w:val="Body Text 21"/>
    <w:basedOn w:val="Normalny"/>
    <w:qFormat/>
    <w:rsid w:val="004E4BC0"/>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4E4BC0"/>
    <w:pPr>
      <w:spacing w:after="0" w:line="240" w:lineRule="auto"/>
    </w:pPr>
    <w:rPr>
      <w:rFonts w:ascii="Times New Roman" w:eastAsia="Times New Roman" w:hAnsi="Times New Roman" w:cs="Times New Roman"/>
      <w:sz w:val="44"/>
      <w:szCs w:val="20"/>
      <w:lang w:eastAsia="pl-PL"/>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4E4BC0"/>
    <w:pPr>
      <w:spacing w:after="0" w:line="240" w:lineRule="auto"/>
      <w:ind w:left="708"/>
    </w:pPr>
    <w:rPr>
      <w:rFonts w:ascii="Times New Roman" w:eastAsia="Times New Roman" w:hAnsi="Times New Roman" w:cs="Times New Roman"/>
      <w:sz w:val="20"/>
      <w:szCs w:val="20"/>
    </w:rPr>
  </w:style>
  <w:style w:type="paragraph" w:customStyle="1" w:styleId="Default">
    <w:name w:val="Default"/>
    <w:qFormat/>
    <w:rsid w:val="004E4BC0"/>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4E4BC0"/>
    <w:pPr>
      <w:spacing w:after="120" w:line="240" w:lineRule="auto"/>
      <w:ind w:left="283"/>
    </w:pPr>
    <w:rPr>
      <w:rFonts w:ascii="Times New Roman" w:eastAsia="Times New Roman" w:hAnsi="Times New Roman" w:cs="Times New Roman"/>
      <w:sz w:val="20"/>
      <w:szCs w:val="20"/>
      <w:lang w:eastAsia="pl-PL"/>
    </w:rPr>
  </w:style>
  <w:style w:type="paragraph" w:customStyle="1" w:styleId="Zwykytekst1">
    <w:name w:val="Zwykły tekst1"/>
    <w:basedOn w:val="Normalny"/>
    <w:qFormat/>
    <w:rsid w:val="004E4BC0"/>
    <w:pPr>
      <w:suppressAutoHyphens/>
      <w:spacing w:after="0" w:line="240" w:lineRule="auto"/>
    </w:pPr>
    <w:rPr>
      <w:rFonts w:ascii="Courier New" w:eastAsia="Times New Roman" w:hAnsi="Courier New" w:cs="Times New Roman"/>
      <w:sz w:val="20"/>
      <w:szCs w:val="20"/>
      <w:lang w:eastAsia="ar-SA"/>
    </w:rPr>
  </w:style>
  <w:style w:type="paragraph" w:customStyle="1" w:styleId="Tekstpodstawowy21">
    <w:name w:val="Tekst podstawowy 21"/>
    <w:basedOn w:val="Normalny"/>
    <w:qFormat/>
    <w:rsid w:val="004E4BC0"/>
    <w:pPr>
      <w:suppressAutoHyphens/>
      <w:spacing w:after="0" w:line="240" w:lineRule="auto"/>
    </w:pPr>
    <w:rPr>
      <w:rFonts w:ascii="Times New Roman" w:eastAsia="Times New Roman" w:hAnsi="Times New Roman" w:cs="Times New Roman"/>
      <w:sz w:val="44"/>
      <w:szCs w:val="20"/>
      <w:lang w:eastAsia="ar-SA"/>
    </w:rPr>
  </w:style>
  <w:style w:type="paragraph" w:customStyle="1" w:styleId="Style1">
    <w:name w:val="Style1"/>
    <w:basedOn w:val="Normalny"/>
    <w:uiPriority w:val="99"/>
    <w:qFormat/>
    <w:rsid w:val="004E4BC0"/>
    <w:pPr>
      <w:widowControl w:val="0"/>
      <w:spacing w:after="0" w:line="230" w:lineRule="exact"/>
      <w:ind w:firstLine="166"/>
    </w:pPr>
    <w:rPr>
      <w:rFonts w:ascii="Arial Narrow" w:eastAsia="Times New Roman" w:hAnsi="Arial Narrow" w:cs="Times New Roman"/>
      <w:sz w:val="24"/>
      <w:szCs w:val="24"/>
      <w:lang w:eastAsia="pl-PL"/>
    </w:rPr>
  </w:style>
  <w:style w:type="paragraph" w:styleId="Tekstprzypisukocowego">
    <w:name w:val="endnote text"/>
    <w:basedOn w:val="Normalny"/>
    <w:link w:val="TekstprzypisukocowegoZnak"/>
    <w:unhideWhenUsed/>
    <w:rsid w:val="004E4BC0"/>
    <w:pPr>
      <w:spacing w:after="0" w:line="240" w:lineRule="auto"/>
    </w:pPr>
    <w:rPr>
      <w:rFonts w:ascii="Times New Roman" w:eastAsia="Times New Roman" w:hAnsi="Times New Roman" w:cs="Times New Roman"/>
      <w:sz w:val="20"/>
      <w:szCs w:val="20"/>
    </w:rPr>
  </w:style>
  <w:style w:type="paragraph" w:styleId="Tekstkomentarza">
    <w:name w:val="annotation text"/>
    <w:basedOn w:val="Normalny"/>
    <w:link w:val="TekstkomentarzaZnak"/>
    <w:unhideWhenUsed/>
    <w:qFormat/>
    <w:rsid w:val="004E4BC0"/>
    <w:pPr>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nhideWhenUsed/>
    <w:qFormat/>
    <w:rsid w:val="004E4BC0"/>
    <w:rPr>
      <w:b/>
      <w:bCs/>
    </w:rPr>
  </w:style>
  <w:style w:type="paragraph" w:styleId="Zwykytekst">
    <w:name w:val="Plain Text"/>
    <w:basedOn w:val="Normalny"/>
    <w:link w:val="ZwykytekstZnak"/>
    <w:uiPriority w:val="99"/>
    <w:qFormat/>
    <w:rsid w:val="004E4BC0"/>
    <w:pPr>
      <w:spacing w:after="0" w:line="240" w:lineRule="auto"/>
    </w:pPr>
    <w:rPr>
      <w:rFonts w:ascii="Courier New" w:eastAsia="Times New Roman" w:hAnsi="Courier New" w:cs="Times New Roman"/>
      <w:sz w:val="20"/>
      <w:szCs w:val="20"/>
    </w:rPr>
  </w:style>
  <w:style w:type="paragraph" w:styleId="Tekstpodstawowy3">
    <w:name w:val="Body Text 3"/>
    <w:basedOn w:val="Normalny"/>
    <w:link w:val="Tekstpodstawowy3Znak"/>
    <w:qFormat/>
    <w:rsid w:val="004E4BC0"/>
    <w:pPr>
      <w:spacing w:after="0" w:line="240" w:lineRule="auto"/>
      <w:jc w:val="both"/>
    </w:pPr>
    <w:rPr>
      <w:rFonts w:ascii="Times New Roman" w:eastAsia="Times New Roman" w:hAnsi="Times New Roman" w:cs="Times New Roman"/>
      <w:b/>
      <w:sz w:val="28"/>
      <w:szCs w:val="20"/>
    </w:rPr>
  </w:style>
  <w:style w:type="paragraph" w:customStyle="1" w:styleId="Konspn">
    <w:name w:val="Konspn"/>
    <w:basedOn w:val="Normalny"/>
    <w:qFormat/>
    <w:rsid w:val="004E4BC0"/>
    <w:pPr>
      <w:suppressAutoHyphens/>
      <w:spacing w:after="0" w:line="360" w:lineRule="auto"/>
      <w:jc w:val="both"/>
    </w:pPr>
    <w:rPr>
      <w:rFonts w:ascii="Times New Roman" w:eastAsia="Times New Roman" w:hAnsi="Times New Roman" w:cs="Times New Roman"/>
      <w:sz w:val="24"/>
      <w:szCs w:val="24"/>
      <w:lang w:eastAsia="ar-SA"/>
    </w:rPr>
  </w:style>
  <w:style w:type="paragraph" w:styleId="Podtytu">
    <w:name w:val="Subtitle"/>
    <w:basedOn w:val="Normalny"/>
    <w:next w:val="Normalny"/>
    <w:link w:val="PodtytuZnak"/>
    <w:uiPriority w:val="99"/>
    <w:qFormat/>
    <w:rsid w:val="004E4BC0"/>
    <w:rPr>
      <w:rFonts w:ascii="Cambria" w:eastAsia="Times New Roman" w:hAnsi="Cambria" w:cs="Times New Roman"/>
      <w:i/>
      <w:iCs/>
      <w:color w:val="4F81BD"/>
      <w:spacing w:val="15"/>
      <w:sz w:val="24"/>
      <w:szCs w:val="24"/>
    </w:rPr>
  </w:style>
  <w:style w:type="paragraph" w:customStyle="1" w:styleId="Bezodstpw1">
    <w:name w:val="Bez odstępów1"/>
    <w:qFormat/>
    <w:rsid w:val="004E4BC0"/>
    <w:rPr>
      <w:rFonts w:eastAsia="Times New Roman" w:cs="Times New Roman"/>
    </w:rPr>
  </w:style>
  <w:style w:type="paragraph" w:customStyle="1" w:styleId="msonormalcxspdrugie">
    <w:name w:val="msonormalcxspdrugie"/>
    <w:basedOn w:val="Normalny"/>
    <w:qFormat/>
    <w:rsid w:val="004E4BC0"/>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qFormat/>
    <w:rsid w:val="004E4BC0"/>
    <w:rPr>
      <w:rFonts w:eastAsia="Times New Roman" w:cs="Times New Roman"/>
    </w:rPr>
  </w:style>
  <w:style w:type="paragraph" w:styleId="HTML-wstpniesformatowany">
    <w:name w:val="HTML Preformatted"/>
    <w:basedOn w:val="Normalny"/>
    <w:uiPriority w:val="99"/>
    <w:unhideWhenUsed/>
    <w:qFormat/>
    <w:rsid w:val="004E4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Tekstpodstawowywcity2">
    <w:name w:val="Body Text Indent 2"/>
    <w:basedOn w:val="Normalny"/>
    <w:link w:val="Tekstpodstawowywcity2Znak"/>
    <w:uiPriority w:val="99"/>
    <w:semiHidden/>
    <w:unhideWhenUsed/>
    <w:qFormat/>
    <w:rsid w:val="004E4BC0"/>
    <w:pPr>
      <w:spacing w:after="120" w:line="480" w:lineRule="auto"/>
      <w:ind w:left="283"/>
    </w:pPr>
    <w:rPr>
      <w:rFonts w:ascii="Times New Roman" w:eastAsia="Times New Roman" w:hAnsi="Times New Roman" w:cs="Times New Roman"/>
      <w:sz w:val="20"/>
      <w:szCs w:val="20"/>
    </w:rPr>
  </w:style>
  <w:style w:type="paragraph" w:styleId="Adresnakopercie">
    <w:name w:val="envelope address"/>
    <w:basedOn w:val="Normalny"/>
    <w:qFormat/>
    <w:rsid w:val="004E4BC0"/>
    <w:pPr>
      <w:spacing w:after="0" w:line="240" w:lineRule="auto"/>
      <w:ind w:left="2880"/>
    </w:pPr>
    <w:rPr>
      <w:rFonts w:ascii="Times New Roman" w:eastAsia="Times New Roman" w:hAnsi="Times New Roman" w:cs="Times New Roman"/>
      <w:b/>
      <w:bCs/>
      <w:i/>
      <w:iCs/>
      <w:sz w:val="96"/>
      <w:szCs w:val="96"/>
      <w:lang w:eastAsia="pl-PL"/>
    </w:rPr>
  </w:style>
  <w:style w:type="paragraph" w:styleId="Tekstprzypisudolnego">
    <w:name w:val="footnote text"/>
    <w:basedOn w:val="Normalny"/>
    <w:link w:val="TekstprzypisudolnegoZnak"/>
    <w:uiPriority w:val="99"/>
    <w:rsid w:val="004E4BC0"/>
    <w:pPr>
      <w:spacing w:after="0" w:line="240" w:lineRule="auto"/>
    </w:pPr>
    <w:rPr>
      <w:rFonts w:ascii="Times New Roman" w:eastAsia="Times New Roman" w:hAnsi="Times New Roman" w:cs="Times New Roman"/>
      <w:sz w:val="20"/>
      <w:szCs w:val="20"/>
    </w:rPr>
  </w:style>
  <w:style w:type="paragraph" w:styleId="Poprawka">
    <w:name w:val="Revision"/>
    <w:uiPriority w:val="99"/>
    <w:semiHidden/>
    <w:qFormat/>
    <w:rsid w:val="004E4BC0"/>
    <w:rPr>
      <w:rFonts w:ascii="Times New Roman" w:eastAsia="Times New Roman" w:hAnsi="Times New Roman" w:cs="Times New Roman"/>
      <w:sz w:val="20"/>
      <w:szCs w:val="20"/>
      <w:lang w:eastAsia="pl-PL"/>
    </w:rPr>
  </w:style>
  <w:style w:type="paragraph" w:customStyle="1" w:styleId="Tekstpodstawowy31">
    <w:name w:val="Tekst podstawowy 31"/>
    <w:basedOn w:val="Normalny"/>
    <w:qFormat/>
    <w:rsid w:val="004E4BC0"/>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NormalBold">
    <w:name w:val="NormalBold"/>
    <w:basedOn w:val="Normalny"/>
    <w:link w:val="NormalBoldChar"/>
    <w:qFormat/>
    <w:rsid w:val="004E4BC0"/>
    <w:pPr>
      <w:widowControl w:val="0"/>
      <w:spacing w:after="0" w:line="240" w:lineRule="auto"/>
    </w:pPr>
    <w:rPr>
      <w:rFonts w:ascii="Times New Roman" w:eastAsia="Times New Roman" w:hAnsi="Times New Roman" w:cs="Times New Roman"/>
      <w:b/>
      <w:sz w:val="24"/>
      <w:lang w:eastAsia="en-GB"/>
    </w:rPr>
  </w:style>
  <w:style w:type="paragraph" w:customStyle="1" w:styleId="Text1">
    <w:name w:val="Text 1"/>
    <w:basedOn w:val="Normalny"/>
    <w:qFormat/>
    <w:rsid w:val="004E4BC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qFormat/>
    <w:rsid w:val="004E4BC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qFormat/>
    <w:rsid w:val="004E4BC0"/>
    <w:p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qFormat/>
    <w:rsid w:val="004E4BC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qFormat/>
    <w:rsid w:val="004E4BC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qFormat/>
    <w:rsid w:val="004E4BC0"/>
    <w:pPr>
      <w:spacing w:before="120" w:after="120" w:line="240" w:lineRule="auto"/>
      <w:jc w:val="center"/>
    </w:pPr>
    <w:rPr>
      <w:rFonts w:ascii="Times New Roman" w:eastAsia="Calibri" w:hAnsi="Times New Roman" w:cs="Times New Roman"/>
      <w:b/>
      <w:sz w:val="24"/>
      <w:u w:val="single"/>
      <w:lang w:eastAsia="en-GB"/>
    </w:rPr>
  </w:style>
  <w:style w:type="paragraph" w:customStyle="1" w:styleId="Standard">
    <w:name w:val="Standard"/>
    <w:qFormat/>
    <w:rsid w:val="004E4BC0"/>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rozdzia">
    <w:name w:val="rozdział"/>
    <w:basedOn w:val="Normalny"/>
    <w:qFormat/>
    <w:rsid w:val="004E4BC0"/>
    <w:pPr>
      <w:suppressAutoHyphens/>
      <w:spacing w:after="0" w:line="240" w:lineRule="auto"/>
      <w:jc w:val="both"/>
    </w:pPr>
    <w:rPr>
      <w:rFonts w:ascii="Verdana" w:eastAsia="Times New Roman" w:hAnsi="Verdana" w:cs="Times New Roman"/>
      <w:bCs/>
      <w:sz w:val="20"/>
      <w:szCs w:val="20"/>
      <w:lang w:eastAsia="ar-SA"/>
    </w:rPr>
  </w:style>
  <w:style w:type="paragraph" w:customStyle="1" w:styleId="Edward">
    <w:name w:val="Edward"/>
    <w:basedOn w:val="Normalny"/>
    <w:qFormat/>
    <w:rsid w:val="004E4BC0"/>
    <w:pPr>
      <w:spacing w:after="0" w:line="240" w:lineRule="auto"/>
    </w:pPr>
    <w:rPr>
      <w:rFonts w:ascii="Tms Rmn" w:eastAsia="Times New Roman" w:hAnsi="Tms Rm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qFormat/>
    <w:rsid w:val="004E4BC0"/>
    <w:pPr>
      <w:spacing w:before="240" w:after="240" w:line="240" w:lineRule="auto"/>
      <w:jc w:val="both"/>
    </w:pPr>
    <w:rPr>
      <w:rFonts w:ascii="Arial" w:eastAsia="Times New Roman" w:hAnsi="Arial" w:cs="Arial"/>
      <w:b/>
      <w:bCs/>
      <w:sz w:val="20"/>
      <w:szCs w:val="24"/>
      <w:lang w:eastAsia="pl-PL"/>
    </w:rPr>
  </w:style>
  <w:style w:type="paragraph" w:customStyle="1" w:styleId="marek">
    <w:name w:val="marek"/>
    <w:basedOn w:val="Normalny"/>
    <w:qFormat/>
    <w:rsid w:val="004E4BC0"/>
    <w:pPr>
      <w:widowControl w:val="0"/>
      <w:spacing w:after="0" w:line="360" w:lineRule="auto"/>
      <w:textAlignment w:val="baseline"/>
    </w:pPr>
    <w:rPr>
      <w:rFonts w:ascii="Times New Roman" w:eastAsia="Times New Roman" w:hAnsi="Times New Roman" w:cs="Times New Roman"/>
      <w:sz w:val="28"/>
      <w:szCs w:val="20"/>
      <w:lang w:eastAsia="pl-PL"/>
    </w:rPr>
  </w:style>
  <w:style w:type="paragraph" w:styleId="NormalnyWeb">
    <w:name w:val="Normal (Web)"/>
    <w:basedOn w:val="Normalny"/>
    <w:uiPriority w:val="99"/>
    <w:semiHidden/>
    <w:qFormat/>
    <w:rsid w:val="004E4BC0"/>
    <w:pPr>
      <w:spacing w:beforeAutospacing="1" w:afterAutospacing="1" w:line="240" w:lineRule="auto"/>
      <w:jc w:val="both"/>
    </w:pPr>
    <w:rPr>
      <w:rFonts w:ascii="Times New Roman" w:eastAsia="Times New Roman" w:hAnsi="Times New Roman" w:cs="Times New Roman"/>
      <w:sz w:val="20"/>
      <w:szCs w:val="20"/>
      <w:lang w:eastAsia="pl-PL"/>
    </w:rPr>
  </w:style>
  <w:style w:type="numbering" w:customStyle="1" w:styleId="Bezlisty1">
    <w:name w:val="Bez listy1"/>
    <w:uiPriority w:val="99"/>
    <w:semiHidden/>
    <w:unhideWhenUsed/>
    <w:qFormat/>
    <w:rsid w:val="004E4BC0"/>
  </w:style>
  <w:style w:type="numbering" w:customStyle="1" w:styleId="Bezlisty2">
    <w:name w:val="Bez listy2"/>
    <w:uiPriority w:val="99"/>
    <w:semiHidden/>
    <w:unhideWhenUsed/>
    <w:qFormat/>
    <w:rsid w:val="00057020"/>
  </w:style>
  <w:style w:type="table" w:styleId="Tabela-Siatka">
    <w:name w:val="Table Grid"/>
    <w:basedOn w:val="Standardowy"/>
    <w:rsid w:val="004E4BC0"/>
    <w:rPr>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rsid w:val="0027791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43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5E1E45"/>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nhideWhenUsed/>
    <w:rsid w:val="00F4154E"/>
    <w:rPr>
      <w:color w:val="0000FF" w:themeColor="hyperlink"/>
      <w:u w:val="single"/>
    </w:rPr>
  </w:style>
  <w:style w:type="table" w:customStyle="1" w:styleId="Tabela-Siatka4">
    <w:name w:val="Tabela - Siatka4"/>
    <w:basedOn w:val="Standardowy"/>
    <w:next w:val="Tabela-Siatka"/>
    <w:rsid w:val="00A27FE6"/>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olorowalistaakcent11">
    <w:name w:val="Kolorowa lista — akcent 11"/>
    <w:aliases w:val="L1,Numerowanie,Akapit z listą5,T_SZ_List Paragraph,normalny tekst"/>
    <w:basedOn w:val="Normalny"/>
    <w:uiPriority w:val="99"/>
    <w:qFormat/>
    <w:rsid w:val="00E63C9D"/>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rsid w:val="004F79E8"/>
    <w:rPr>
      <w:rFonts w:cs="Times New Roman"/>
    </w:rPr>
  </w:style>
  <w:style w:type="paragraph" w:customStyle="1" w:styleId="text-justify">
    <w:name w:val="text-justify"/>
    <w:basedOn w:val="Normalny"/>
    <w:rsid w:val="004F79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4F79E8"/>
  </w:style>
  <w:style w:type="character" w:styleId="Odwoanieprzypisudolnego">
    <w:name w:val="footnote reference"/>
    <w:uiPriority w:val="99"/>
    <w:semiHidden/>
    <w:unhideWhenUsed/>
    <w:rsid w:val="00D704A8"/>
    <w:rPr>
      <w:vertAlign w:val="superscript"/>
    </w:rPr>
  </w:style>
  <w:style w:type="paragraph" w:styleId="Listanumerowana">
    <w:name w:val="List Number"/>
    <w:basedOn w:val="Normalny"/>
    <w:rsid w:val="00A225BA"/>
    <w:pPr>
      <w:widowControl w:val="0"/>
      <w:numPr>
        <w:numId w:val="29"/>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A225BA"/>
    <w:pPr>
      <w:numPr>
        <w:ilvl w:val="1"/>
        <w:numId w:val="29"/>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5">
    <w:name w:val="List Number 5"/>
    <w:basedOn w:val="Normalny"/>
    <w:rsid w:val="00A225BA"/>
    <w:pPr>
      <w:numPr>
        <w:ilvl w:val="4"/>
        <w:numId w:val="29"/>
      </w:numPr>
      <w:tabs>
        <w:tab w:val="num" w:pos="2520"/>
      </w:tabs>
      <w:spacing w:after="0" w:line="288" w:lineRule="auto"/>
      <w:ind w:left="3544" w:hanging="992"/>
      <w:jc w:val="both"/>
    </w:pPr>
    <w:rPr>
      <w:rFonts w:ascii="Times" w:eastAsia="Times New Roman" w:hAnsi="Times" w:cs="Times New Roman"/>
      <w:bCs/>
      <w:lang w:eastAsia="pl-PL"/>
    </w:rPr>
  </w:style>
  <w:style w:type="table" w:customStyle="1" w:styleId="Tabela-Siatka21">
    <w:name w:val="Tabela - Siatka21"/>
    <w:basedOn w:val="Standardowy"/>
    <w:uiPriority w:val="59"/>
    <w:rsid w:val="0026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525B4F"/>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Bezlisty3">
    <w:name w:val="Bez listy3"/>
    <w:next w:val="Bezlisty"/>
    <w:uiPriority w:val="99"/>
    <w:semiHidden/>
    <w:unhideWhenUsed/>
    <w:rsid w:val="004A4001"/>
  </w:style>
  <w:style w:type="character" w:customStyle="1" w:styleId="Absatz-Standardschriftart">
    <w:name w:val="Absatz-Standardschriftart"/>
    <w:rsid w:val="004A4001"/>
  </w:style>
  <w:style w:type="character" w:customStyle="1" w:styleId="WW-Absatz-Standardschriftart">
    <w:name w:val="WW-Absatz-Standardschriftart"/>
    <w:rsid w:val="004A4001"/>
  </w:style>
  <w:style w:type="character" w:customStyle="1" w:styleId="WW-Absatz-Standardschriftart1">
    <w:name w:val="WW-Absatz-Standardschriftart1"/>
    <w:rsid w:val="004A4001"/>
  </w:style>
  <w:style w:type="character" w:customStyle="1" w:styleId="WW-Absatz-Standardschriftart11">
    <w:name w:val="WW-Absatz-Standardschriftart11"/>
    <w:rsid w:val="004A4001"/>
  </w:style>
  <w:style w:type="character" w:customStyle="1" w:styleId="WW-Absatz-Standardschriftart111">
    <w:name w:val="WW-Absatz-Standardschriftart111"/>
    <w:rsid w:val="004A4001"/>
  </w:style>
  <w:style w:type="character" w:customStyle="1" w:styleId="WW-Absatz-Standardschriftart1111">
    <w:name w:val="WW-Absatz-Standardschriftart1111"/>
    <w:rsid w:val="004A4001"/>
  </w:style>
  <w:style w:type="character" w:customStyle="1" w:styleId="Domylnaczcionkaakapitu1">
    <w:name w:val="Domyślna czcionka akapitu1"/>
    <w:rsid w:val="004A4001"/>
  </w:style>
  <w:style w:type="character" w:customStyle="1" w:styleId="Znakinumeracji">
    <w:name w:val="Znaki numeracji"/>
    <w:rsid w:val="004A4001"/>
  </w:style>
  <w:style w:type="paragraph" w:customStyle="1" w:styleId="Nagwek10">
    <w:name w:val="Nagłówek1"/>
    <w:basedOn w:val="Normalny"/>
    <w:next w:val="Tekstpodstawowy"/>
    <w:rsid w:val="004A4001"/>
    <w:pPr>
      <w:keepNext/>
      <w:suppressAutoHyphens/>
      <w:spacing w:before="240" w:after="120" w:line="360" w:lineRule="auto"/>
      <w:ind w:left="709" w:hanging="709"/>
      <w:jc w:val="both"/>
    </w:pPr>
    <w:rPr>
      <w:rFonts w:ascii="Arial" w:eastAsia="Lucida Sans Unicode" w:hAnsi="Arial" w:cs="Mangal"/>
      <w:sz w:val="28"/>
      <w:szCs w:val="28"/>
      <w:lang w:eastAsia="ar-SA"/>
    </w:rPr>
  </w:style>
  <w:style w:type="paragraph" w:customStyle="1" w:styleId="Podpis1">
    <w:name w:val="Podpis1"/>
    <w:basedOn w:val="Normalny"/>
    <w:rsid w:val="004A4001"/>
    <w:pPr>
      <w:suppressLineNumbers/>
      <w:suppressAutoHyphens/>
      <w:spacing w:before="120" w:after="120" w:line="360" w:lineRule="auto"/>
      <w:ind w:left="709" w:hanging="709"/>
      <w:jc w:val="both"/>
    </w:pPr>
    <w:rPr>
      <w:rFonts w:ascii="Times New Roman" w:eastAsia="Times New Roman" w:hAnsi="Times New Roman" w:cs="Mangal"/>
      <w:i/>
      <w:iCs/>
      <w:sz w:val="24"/>
      <w:szCs w:val="24"/>
      <w:lang w:eastAsia="ar-SA"/>
    </w:rPr>
  </w:style>
  <w:style w:type="paragraph" w:customStyle="1" w:styleId="Zawartotabeli">
    <w:name w:val="Zawartość tabeli"/>
    <w:basedOn w:val="Normalny"/>
    <w:rsid w:val="004A4001"/>
    <w:pPr>
      <w:suppressLineNumbers/>
      <w:suppressAutoHyphens/>
      <w:spacing w:after="0" w:line="360" w:lineRule="auto"/>
      <w:ind w:left="709" w:hanging="709"/>
      <w:jc w:val="both"/>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4A4001"/>
    <w:pPr>
      <w:jc w:val="center"/>
    </w:pPr>
    <w:rPr>
      <w:b/>
      <w:bCs/>
    </w:rPr>
  </w:style>
  <w:style w:type="paragraph" w:customStyle="1" w:styleId="Zawartoramki">
    <w:name w:val="Zawartość ramki"/>
    <w:basedOn w:val="Tekstpodstawowy"/>
    <w:rsid w:val="004A4001"/>
    <w:pPr>
      <w:tabs>
        <w:tab w:val="clear" w:pos="567"/>
      </w:tabs>
      <w:suppressAutoHyphens/>
      <w:spacing w:after="120" w:line="360" w:lineRule="auto"/>
      <w:ind w:left="709" w:hanging="709"/>
    </w:pPr>
    <w:rPr>
      <w:b w:val="0"/>
      <w:sz w:val="24"/>
      <w:lang w:eastAsia="ar-SA"/>
    </w:rPr>
  </w:style>
  <w:style w:type="table" w:customStyle="1" w:styleId="Tabela-Siatka5">
    <w:name w:val="Tabela - Siatka5"/>
    <w:basedOn w:val="Standardowy"/>
    <w:next w:val="Tabela-Siatka"/>
    <w:uiPriority w:val="59"/>
    <w:rsid w:val="004A4001"/>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A40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0932">
      <w:bodyDiv w:val="1"/>
      <w:marLeft w:val="0"/>
      <w:marRight w:val="0"/>
      <w:marTop w:val="0"/>
      <w:marBottom w:val="0"/>
      <w:divBdr>
        <w:top w:val="none" w:sz="0" w:space="0" w:color="auto"/>
        <w:left w:val="none" w:sz="0" w:space="0" w:color="auto"/>
        <w:bottom w:val="none" w:sz="0" w:space="0" w:color="auto"/>
        <w:right w:val="none" w:sz="0" w:space="0" w:color="auto"/>
      </w:divBdr>
    </w:div>
    <w:div w:id="282426684">
      <w:bodyDiv w:val="1"/>
      <w:marLeft w:val="0"/>
      <w:marRight w:val="0"/>
      <w:marTop w:val="0"/>
      <w:marBottom w:val="0"/>
      <w:divBdr>
        <w:top w:val="none" w:sz="0" w:space="0" w:color="auto"/>
        <w:left w:val="none" w:sz="0" w:space="0" w:color="auto"/>
        <w:bottom w:val="none" w:sz="0" w:space="0" w:color="auto"/>
        <w:right w:val="none" w:sz="0" w:space="0" w:color="auto"/>
      </w:divBdr>
    </w:div>
    <w:div w:id="453793206">
      <w:bodyDiv w:val="1"/>
      <w:marLeft w:val="0"/>
      <w:marRight w:val="0"/>
      <w:marTop w:val="0"/>
      <w:marBottom w:val="0"/>
      <w:divBdr>
        <w:top w:val="none" w:sz="0" w:space="0" w:color="auto"/>
        <w:left w:val="none" w:sz="0" w:space="0" w:color="auto"/>
        <w:bottom w:val="none" w:sz="0" w:space="0" w:color="auto"/>
        <w:right w:val="none" w:sz="0" w:space="0" w:color="auto"/>
      </w:divBdr>
    </w:div>
    <w:div w:id="466239730">
      <w:bodyDiv w:val="1"/>
      <w:marLeft w:val="0"/>
      <w:marRight w:val="0"/>
      <w:marTop w:val="0"/>
      <w:marBottom w:val="0"/>
      <w:divBdr>
        <w:top w:val="none" w:sz="0" w:space="0" w:color="auto"/>
        <w:left w:val="none" w:sz="0" w:space="0" w:color="auto"/>
        <w:bottom w:val="none" w:sz="0" w:space="0" w:color="auto"/>
        <w:right w:val="none" w:sz="0" w:space="0" w:color="auto"/>
      </w:divBdr>
    </w:div>
    <w:div w:id="621035593">
      <w:bodyDiv w:val="1"/>
      <w:marLeft w:val="0"/>
      <w:marRight w:val="0"/>
      <w:marTop w:val="0"/>
      <w:marBottom w:val="0"/>
      <w:divBdr>
        <w:top w:val="none" w:sz="0" w:space="0" w:color="auto"/>
        <w:left w:val="none" w:sz="0" w:space="0" w:color="auto"/>
        <w:bottom w:val="none" w:sz="0" w:space="0" w:color="auto"/>
        <w:right w:val="none" w:sz="0" w:space="0" w:color="auto"/>
      </w:divBdr>
    </w:div>
    <w:div w:id="1973435878">
      <w:bodyDiv w:val="1"/>
      <w:marLeft w:val="0"/>
      <w:marRight w:val="0"/>
      <w:marTop w:val="0"/>
      <w:marBottom w:val="0"/>
      <w:divBdr>
        <w:top w:val="none" w:sz="0" w:space="0" w:color="auto"/>
        <w:left w:val="none" w:sz="0" w:space="0" w:color="auto"/>
        <w:bottom w:val="none" w:sz="0" w:space="0" w:color="auto"/>
        <w:right w:val="none" w:sz="0" w:space="0" w:color="auto"/>
      </w:divBdr>
    </w:div>
    <w:div w:id="212299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platformazakupowa.pl/pn/nowotarski"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nowotarski"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platformazakupowa.pl/pn/nowotarski"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latformazakupowa.pl/pn/nowotarski"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iod@nowotarski.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5EC2-3E02-4489-A633-667ADC57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5606</TotalTime>
  <Pages>24</Pages>
  <Words>9629</Words>
  <Characters>57775</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Dziadkowiec</dc:creator>
  <cp:lastModifiedBy>Iwona Waksmundzka</cp:lastModifiedBy>
  <cp:revision>288</cp:revision>
  <cp:lastPrinted>2021-10-20T08:49:00Z</cp:lastPrinted>
  <dcterms:created xsi:type="dcterms:W3CDTF">2019-04-08T19:09:00Z</dcterms:created>
  <dcterms:modified xsi:type="dcterms:W3CDTF">2024-02-08T10:56:00Z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