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-02/2023</w:t>
      </w:r>
      <w:r w:rsidR="005E0452">
        <w:rPr>
          <w:rFonts w:ascii="Times New Roman" w:eastAsia="Times New Roman" w:hAnsi="Times New Roman" w:cs="Times New Roman"/>
          <w:sz w:val="20"/>
          <w:szCs w:val="20"/>
          <w:lang w:eastAsia="pl-PL"/>
        </w:rPr>
        <w:t>/DW004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28.03.2023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pkt 1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E0452" w:rsidRPr="005E04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mieszanki mineralno-asfaltowej do naprawy nawierzchni drogowych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7E47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2022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1710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oferty najkorzystniejszej w części 1, 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poszczególnych części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wybrano: </w:t>
      </w: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1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Robót Drogowych i Mostowych Sp. z o.o.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Aleja Wojska Polskiego 74, 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38-500 Sanok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</w:p>
    <w:p w:rsidR="005E0452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NIP: </w:t>
      </w:r>
      <w:r w:rsid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6871659018</w:t>
      </w:r>
    </w:p>
    <w:p w:rsidR="005E0452" w:rsidRDefault="005E0452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2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Robót Drogowych i Mostowych Sp. z o.o.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Aleja Wojska Polskiego 74, 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38-500 Sanok, 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6871659018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(dla poszczególnych części)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liczbę punktów na podstawie kryteriów oceny ofert określonych w SWZ. </w:t>
      </w:r>
    </w:p>
    <w:p w:rsidR="005F1768" w:rsidRPr="00B2116E" w:rsidRDefault="005F1768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768" w:rsidRDefault="005F1768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5F1768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p w:rsidR="005F1768" w:rsidRDefault="005F1768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275"/>
        <w:tblW w:w="14689" w:type="dxa"/>
        <w:tblLayout w:type="fixed"/>
        <w:tblLook w:val="04A0"/>
      </w:tblPr>
      <w:tblGrid>
        <w:gridCol w:w="1260"/>
        <w:gridCol w:w="2888"/>
        <w:gridCol w:w="1048"/>
        <w:gridCol w:w="1679"/>
        <w:gridCol w:w="1597"/>
        <w:gridCol w:w="1559"/>
        <w:gridCol w:w="2769"/>
        <w:gridCol w:w="1889"/>
      </w:tblGrid>
      <w:tr w:rsidR="005E0452" w:rsidRPr="008A59DA" w:rsidTr="005E0452">
        <w:trPr>
          <w:trHeight w:val="1274"/>
        </w:trPr>
        <w:tc>
          <w:tcPr>
            <w:tcW w:w="1260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288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04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części</w:t>
            </w:r>
          </w:p>
        </w:tc>
        <w:tc>
          <w:tcPr>
            <w:tcW w:w="1679" w:type="dxa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Cena ofertowa </w:t>
            </w:r>
            <w:r w:rsidRPr="00FE5476">
              <w:rPr>
                <w:rFonts w:cstheme="minorHAnsi"/>
                <w:b/>
                <w:sz w:val="16"/>
                <w:szCs w:val="16"/>
              </w:rPr>
              <w:br/>
              <w:t>z  podatkiem VAT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</w:rPr>
              <w:t>zamówienie podstawowe</w:t>
            </w:r>
          </w:p>
        </w:tc>
        <w:tc>
          <w:tcPr>
            <w:tcW w:w="1597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E5476">
              <w:rPr>
                <w:rFonts w:cstheme="minorHAnsi"/>
                <w:b/>
                <w:sz w:val="16"/>
                <w:szCs w:val="16"/>
              </w:rPr>
              <w:t>C</w:t>
            </w:r>
            <w:r w:rsidRPr="00FE5476">
              <w:rPr>
                <w:rFonts w:cstheme="minorHAnsi"/>
                <w:b/>
                <w:sz w:val="16"/>
                <w:szCs w:val="16"/>
              </w:rPr>
              <w:t>ena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70 % 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559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Odległość od PGK Brzozów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[km]</w:t>
            </w:r>
          </w:p>
        </w:tc>
        <w:tc>
          <w:tcPr>
            <w:tcW w:w="2769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odległość od PGK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E5476">
              <w:rPr>
                <w:rFonts w:cstheme="minorHAnsi"/>
                <w:b/>
                <w:sz w:val="16"/>
                <w:szCs w:val="16"/>
              </w:rPr>
              <w:t>w Brzozowie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30%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889" w:type="dxa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Łączna ilość punktów otrzymana przez ofertę</w:t>
            </w:r>
          </w:p>
        </w:tc>
      </w:tr>
      <w:tr w:rsidR="005E0452" w:rsidRPr="008A59DA" w:rsidTr="005E0452">
        <w:trPr>
          <w:trHeight w:val="693"/>
        </w:trPr>
        <w:tc>
          <w:tcPr>
            <w:tcW w:w="1260" w:type="dxa"/>
            <w:vMerge w:val="restart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888" w:type="dxa"/>
            <w:vMerge w:val="restart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sz w:val="18"/>
                <w:szCs w:val="18"/>
              </w:rPr>
            </w:pPr>
            <w:r w:rsidRPr="00FE5476">
              <w:rPr>
                <w:sz w:val="18"/>
                <w:szCs w:val="18"/>
              </w:rPr>
              <w:t>Rejon Budowy Dróg i Mostów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sz w:val="18"/>
                <w:szCs w:val="18"/>
              </w:rPr>
            </w:pPr>
            <w:r w:rsidRPr="00FE5476">
              <w:rPr>
                <w:sz w:val="18"/>
                <w:szCs w:val="18"/>
              </w:rPr>
              <w:t>w Krośnie Sp. z o.o.</w:t>
            </w:r>
          </w:p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 w:rsidRPr="00FE5476">
              <w:rPr>
                <w:sz w:val="18"/>
                <w:szCs w:val="18"/>
              </w:rPr>
              <w:t>ul. Tysiąclecia 38, 38-400 Krosno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F7CAAC" w:themeFill="accent2" w:themeFillTint="66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232 470,00 PLN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60,83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5E0452" w:rsidRPr="00FE0F03" w:rsidRDefault="005E0452" w:rsidP="00F96246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Cs/>
                <w:sz w:val="18"/>
                <w:szCs w:val="18"/>
              </w:rPr>
              <w:t>28 km</w:t>
            </w:r>
          </w:p>
        </w:tc>
        <w:tc>
          <w:tcPr>
            <w:tcW w:w="2769" w:type="dxa"/>
            <w:shd w:val="clear" w:color="auto" w:fill="F7CAAC" w:themeFill="accent2" w:themeFillTint="66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F7CAAC" w:themeFill="accent2" w:themeFillTint="66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90,83</w:t>
            </w:r>
          </w:p>
        </w:tc>
      </w:tr>
      <w:tr w:rsidR="005E0452" w:rsidRPr="008A59DA" w:rsidTr="005E0452">
        <w:trPr>
          <w:trHeight w:val="676"/>
        </w:trPr>
        <w:tc>
          <w:tcPr>
            <w:tcW w:w="1260" w:type="dxa"/>
            <w:vMerge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B4C6E7" w:themeFill="accent5" w:themeFillTint="66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B4C6E7" w:themeFill="accent5" w:themeFillTint="66"/>
            <w:vAlign w:val="center"/>
          </w:tcPr>
          <w:p w:rsidR="005E0452" w:rsidRPr="00AB0AE8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210 330,00 PLN</w:t>
            </w:r>
          </w:p>
        </w:tc>
        <w:tc>
          <w:tcPr>
            <w:tcW w:w="1597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63,55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Cs/>
                <w:sz w:val="18"/>
                <w:szCs w:val="18"/>
              </w:rPr>
              <w:t>28 km</w:t>
            </w:r>
          </w:p>
        </w:tc>
        <w:tc>
          <w:tcPr>
            <w:tcW w:w="2769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93,55</w:t>
            </w:r>
          </w:p>
        </w:tc>
      </w:tr>
      <w:tr w:rsidR="005E0452" w:rsidRPr="008A59DA" w:rsidTr="005E0452">
        <w:trPr>
          <w:trHeight w:val="725"/>
        </w:trPr>
        <w:tc>
          <w:tcPr>
            <w:tcW w:w="1260" w:type="dxa"/>
            <w:vMerge w:val="restart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888" w:type="dxa"/>
            <w:vMerge w:val="restart"/>
            <w:vAlign w:val="center"/>
          </w:tcPr>
          <w:p w:rsidR="005E0452" w:rsidRPr="00FC718D" w:rsidRDefault="005E0452" w:rsidP="00F96246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Przedsiębiorstwo Robót Drogowych i Mostowych Sp. z o.o.</w:t>
            </w:r>
          </w:p>
          <w:p w:rsidR="005E0452" w:rsidRPr="00FC718D" w:rsidRDefault="005E0452" w:rsidP="00F96246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 xml:space="preserve">Aleja Wojska Polskiego 74, </w:t>
            </w:r>
          </w:p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38-500 Sanok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F7CAAC" w:themeFill="accent2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202 027,50 PLN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5E0452" w:rsidRPr="00FE0F03" w:rsidRDefault="005E0452" w:rsidP="00F96246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769" w:type="dxa"/>
            <w:shd w:val="clear" w:color="auto" w:fill="F7CAAC" w:themeFill="accent2" w:themeFillTint="66"/>
            <w:vAlign w:val="center"/>
          </w:tcPr>
          <w:p w:rsidR="005E0452" w:rsidRPr="00E63591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F7CAAC" w:themeFill="accent2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5E0452" w:rsidRPr="008A59DA" w:rsidTr="005E0452">
        <w:trPr>
          <w:trHeight w:val="671"/>
        </w:trPr>
        <w:tc>
          <w:tcPr>
            <w:tcW w:w="1260" w:type="dxa"/>
            <w:vMerge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5E0452" w:rsidRPr="00494549" w:rsidRDefault="005E0452" w:rsidP="00F9624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190 957,50 PLN</w:t>
            </w:r>
          </w:p>
        </w:tc>
        <w:tc>
          <w:tcPr>
            <w:tcW w:w="1597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769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B4C6E7" w:themeFill="accent5" w:themeFillTint="66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7951" w:rsidRPr="00DA7951" w:rsidRDefault="00DA7951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A7951" w:rsidRDefault="008C1D2C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informuje, że wobec czynności Zamawiającego przysługują Wykonawcom oraz innym podmiotom wskazanym w art. 505 Ustawy Pzp, środki ochrony prawnej w terminach i zgodnie z zasadami określonymi w Dziale IX PZP. </w:t>
      </w:r>
    </w:p>
    <w:p w:rsidR="00DA7951" w:rsidRDefault="00DA7951" w:rsidP="00343BD4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F33F4A" w:rsidRDefault="00DA7951" w:rsidP="000A1D8D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BB4CD7" w:rsidRPr="00DA7951" w:rsidRDefault="000A1D8D" w:rsidP="000A1D8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Wiceprezes Zarządu – Andrzej Czajka</w:t>
      </w:r>
    </w:p>
    <w:sectPr w:rsidR="00BB4CD7" w:rsidRPr="00DA7951" w:rsidSect="005F1768">
      <w:pgSz w:w="16838" w:h="11906" w:orient="landscape" w:code="9"/>
      <w:pgMar w:top="1418" w:right="238" w:bottom="851" w:left="1135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23" w:rsidRDefault="001D4C23" w:rsidP="0000043F">
      <w:pPr>
        <w:spacing w:after="0" w:line="240" w:lineRule="auto"/>
      </w:pPr>
      <w:r>
        <w:separator/>
      </w:r>
    </w:p>
  </w:endnote>
  <w:endnote w:type="continuationSeparator" w:id="1">
    <w:p w:rsidR="001D4C23" w:rsidRDefault="001D4C23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FC3B02">
    <w:pPr>
      <w:pStyle w:val="Stopka"/>
      <w:rPr>
        <w:b/>
        <w:sz w:val="18"/>
      </w:rPr>
    </w:pPr>
    <w:r w:rsidRPr="00FC3B02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FC3B02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FC3B02" w:rsidRPr="00FC3B02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FC3B02" w:rsidRPr="00FC3B02">
      <w:rPr>
        <w:sz w:val="18"/>
      </w:rPr>
      <w:fldChar w:fldCharType="separate"/>
    </w:r>
    <w:r w:rsidR="005E0452" w:rsidRPr="005E0452">
      <w:rPr>
        <w:b/>
        <w:bCs/>
        <w:noProof/>
        <w:sz w:val="18"/>
      </w:rPr>
      <w:t>3</w:t>
    </w:r>
    <w:r w:rsidR="00FC3B02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FC3B02" w:rsidP="00E511A1">
    <w:pPr>
      <w:pStyle w:val="Stopka"/>
      <w:rPr>
        <w:sz w:val="18"/>
      </w:rPr>
    </w:pPr>
    <w:r w:rsidRPr="00FC3B02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FC3B02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  <w:r w:rsidR="00E511A1" w:rsidRPr="0000043F">
      <w:rPr>
        <w:b/>
        <w:sz w:val="18"/>
      </w:rPr>
      <w:t>Fax:</w:t>
    </w:r>
    <w:r w:rsidR="00E511A1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23" w:rsidRDefault="001D4C23" w:rsidP="0000043F">
      <w:pPr>
        <w:spacing w:after="0" w:line="240" w:lineRule="auto"/>
      </w:pPr>
      <w:r>
        <w:separator/>
      </w:r>
    </w:p>
  </w:footnote>
  <w:footnote w:type="continuationSeparator" w:id="1">
    <w:p w:rsidR="001D4C23" w:rsidRDefault="001D4C23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FC3B02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E4757">
            <w:rPr>
              <w:sz w:val="20"/>
            </w:rPr>
            <w:t>790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FC3B02">
    <w:pPr>
      <w:pStyle w:val="Nagwek"/>
    </w:pPr>
    <w:r w:rsidRPr="00FC3B02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35ED"/>
    <w:rsid w:val="0019430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43BD4"/>
    <w:rsid w:val="0036758A"/>
    <w:rsid w:val="0037611F"/>
    <w:rsid w:val="00380A29"/>
    <w:rsid w:val="0039549A"/>
    <w:rsid w:val="003C403E"/>
    <w:rsid w:val="003D4DCF"/>
    <w:rsid w:val="00405CAC"/>
    <w:rsid w:val="00435EBD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F1768"/>
    <w:rsid w:val="0061020E"/>
    <w:rsid w:val="00636D3A"/>
    <w:rsid w:val="00646601"/>
    <w:rsid w:val="006707F1"/>
    <w:rsid w:val="006753DB"/>
    <w:rsid w:val="006843CF"/>
    <w:rsid w:val="00691D16"/>
    <w:rsid w:val="00694D55"/>
    <w:rsid w:val="006C5B00"/>
    <w:rsid w:val="006E6343"/>
    <w:rsid w:val="006E705B"/>
    <w:rsid w:val="0071042F"/>
    <w:rsid w:val="007122F1"/>
    <w:rsid w:val="00744509"/>
    <w:rsid w:val="0078017A"/>
    <w:rsid w:val="007919C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922996"/>
    <w:rsid w:val="00923C7C"/>
    <w:rsid w:val="00932766"/>
    <w:rsid w:val="00960BCE"/>
    <w:rsid w:val="009619AE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B2116E"/>
    <w:rsid w:val="00B759DD"/>
    <w:rsid w:val="00B80A06"/>
    <w:rsid w:val="00B92F46"/>
    <w:rsid w:val="00BB3E54"/>
    <w:rsid w:val="00BB4CD7"/>
    <w:rsid w:val="00BD5C68"/>
    <w:rsid w:val="00C023AC"/>
    <w:rsid w:val="00C40185"/>
    <w:rsid w:val="00C44DFF"/>
    <w:rsid w:val="00C57A98"/>
    <w:rsid w:val="00CF3A14"/>
    <w:rsid w:val="00D00504"/>
    <w:rsid w:val="00D349FC"/>
    <w:rsid w:val="00D877A3"/>
    <w:rsid w:val="00DA7951"/>
    <w:rsid w:val="00DC2407"/>
    <w:rsid w:val="00DC4F2B"/>
    <w:rsid w:val="00E01F46"/>
    <w:rsid w:val="00E04402"/>
    <w:rsid w:val="00E04E16"/>
    <w:rsid w:val="00E436A5"/>
    <w:rsid w:val="00E511A1"/>
    <w:rsid w:val="00E70D23"/>
    <w:rsid w:val="00E80D0F"/>
    <w:rsid w:val="00EB283F"/>
    <w:rsid w:val="00ED66B9"/>
    <w:rsid w:val="00F07D1F"/>
    <w:rsid w:val="00F223EC"/>
    <w:rsid w:val="00F33F4A"/>
    <w:rsid w:val="00F5570C"/>
    <w:rsid w:val="00F96EB6"/>
    <w:rsid w:val="00FC3B02"/>
    <w:rsid w:val="00FD1E7B"/>
    <w:rsid w:val="00FD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28</cp:revision>
  <cp:lastPrinted>2022-08-02T10:28:00Z</cp:lastPrinted>
  <dcterms:created xsi:type="dcterms:W3CDTF">2020-11-13T07:23:00Z</dcterms:created>
  <dcterms:modified xsi:type="dcterms:W3CDTF">2023-03-28T10:00:00Z</dcterms:modified>
</cp:coreProperties>
</file>