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2DA9" w14:textId="77777777" w:rsidR="00037FBC" w:rsidRDefault="00037FBC" w:rsidP="007647C5">
      <w:pPr>
        <w:spacing w:after="21" w:line="259" w:lineRule="auto"/>
        <w:ind w:left="0" w:firstLine="0"/>
        <w:rPr>
          <w:b/>
          <w:bCs/>
          <w:u w:val="single"/>
        </w:rPr>
      </w:pPr>
      <w:bookmarkStart w:id="0" w:name="_Hlk504641952"/>
    </w:p>
    <w:p w14:paraId="27096E66" w14:textId="15A916E9" w:rsidR="00945150" w:rsidRPr="00995B3D" w:rsidRDefault="00945150" w:rsidP="00945150">
      <w:pPr>
        <w:spacing w:after="21" w:line="259" w:lineRule="auto"/>
        <w:ind w:left="240" w:firstLine="0"/>
        <w:rPr>
          <w:b/>
          <w:bCs/>
          <w:u w:val="single"/>
        </w:rPr>
      </w:pPr>
      <w:r w:rsidRPr="00995B3D">
        <w:rPr>
          <w:b/>
          <w:bCs/>
          <w:u w:val="single"/>
        </w:rPr>
        <w:t>Formularz cenowy</w:t>
      </w:r>
      <w:r w:rsidR="00995B3D" w:rsidRPr="00995B3D">
        <w:rPr>
          <w:b/>
          <w:bCs/>
          <w:u w:val="single"/>
        </w:rPr>
        <w:t xml:space="preserve"> szacowania cen na rynku</w:t>
      </w:r>
      <w:r w:rsidRPr="00995B3D">
        <w:rPr>
          <w:b/>
          <w:bCs/>
          <w:u w:val="single"/>
        </w:rPr>
        <w:t>:</w:t>
      </w:r>
    </w:p>
    <w:p w14:paraId="2FDD09AF" w14:textId="77777777" w:rsidR="00945150" w:rsidRDefault="00945150" w:rsidP="00945150">
      <w:pPr>
        <w:spacing w:after="21" w:line="259" w:lineRule="auto"/>
        <w:ind w:left="240" w:firstLine="0"/>
      </w:pPr>
    </w:p>
    <w:p w14:paraId="4DC9551E" w14:textId="77777777" w:rsidR="00945150" w:rsidRDefault="00945150" w:rsidP="00945150">
      <w:pPr>
        <w:pStyle w:val="Akapitzlist"/>
        <w:numPr>
          <w:ilvl w:val="0"/>
          <w:numId w:val="11"/>
        </w:numPr>
        <w:spacing w:after="21" w:line="259" w:lineRule="auto"/>
      </w:pPr>
      <w:r>
        <w:t xml:space="preserve">Przeglądy serwisowe kogeneratora wynikające z „Planu serwisowego MTU prac konserwacyjnych” </w:t>
      </w:r>
    </w:p>
    <w:p w14:paraId="3FD331DF" w14:textId="77777777" w:rsidR="00945150" w:rsidRDefault="00945150" w:rsidP="00945150">
      <w:pPr>
        <w:spacing w:after="21" w:line="259" w:lineRule="auto"/>
        <w:ind w:left="240" w:firstLine="0"/>
      </w:pPr>
    </w:p>
    <w:tbl>
      <w:tblPr>
        <w:tblStyle w:val="TableGrid"/>
        <w:tblW w:w="7718" w:type="dxa"/>
        <w:jc w:val="center"/>
        <w:tblInd w:w="0" w:type="dxa"/>
        <w:tblCellMar>
          <w:top w:w="47" w:type="dxa"/>
          <w:right w:w="10" w:type="dxa"/>
        </w:tblCellMar>
        <w:tblLook w:val="04A0" w:firstRow="1" w:lastRow="0" w:firstColumn="1" w:lastColumn="0" w:noHBand="0" w:noVBand="1"/>
      </w:tblPr>
      <w:tblGrid>
        <w:gridCol w:w="2623"/>
        <w:gridCol w:w="2372"/>
        <w:gridCol w:w="2723"/>
      </w:tblGrid>
      <w:tr w:rsidR="00945150" w14:paraId="4E292754" w14:textId="77777777" w:rsidTr="00492336">
        <w:trPr>
          <w:trHeight w:val="816"/>
          <w:jc w:val="center"/>
        </w:trPr>
        <w:tc>
          <w:tcPr>
            <w:tcW w:w="4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D06EA" w14:textId="77777777" w:rsidR="00945150" w:rsidRDefault="00945150" w:rsidP="00170289">
            <w:pPr>
              <w:spacing w:line="259" w:lineRule="auto"/>
              <w:ind w:left="0" w:right="63" w:firstLine="0"/>
              <w:jc w:val="center"/>
            </w:pPr>
            <w:r>
              <w:rPr>
                <w:b/>
                <w:sz w:val="16"/>
              </w:rPr>
              <w:t xml:space="preserve">Przedmiot zamówienia 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EFCBF" w14:textId="77777777" w:rsidR="00945150" w:rsidRDefault="00945150" w:rsidP="00170289">
            <w:pPr>
              <w:spacing w:line="259" w:lineRule="auto"/>
              <w:ind w:left="0" w:right="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32E31F01" w14:textId="77777777" w:rsidR="00945150" w:rsidRDefault="00945150" w:rsidP="00170289">
            <w:pPr>
              <w:spacing w:line="259" w:lineRule="auto"/>
              <w:ind w:left="41" w:right="111" w:firstLine="0"/>
              <w:jc w:val="center"/>
            </w:pPr>
            <w:r>
              <w:rPr>
                <w:b/>
                <w:sz w:val="16"/>
              </w:rPr>
              <w:t xml:space="preserve">Wartość netto całkowitego kosztu serwisu  (zł netto) </w:t>
            </w:r>
          </w:p>
        </w:tc>
      </w:tr>
      <w:tr w:rsidR="00945150" w14:paraId="2273A030" w14:textId="77777777" w:rsidTr="00492336">
        <w:trPr>
          <w:trHeight w:val="206"/>
          <w:jc w:val="center"/>
        </w:trPr>
        <w:tc>
          <w:tcPr>
            <w:tcW w:w="4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D6A3AD" w14:textId="77777777" w:rsidR="00945150" w:rsidRDefault="00945150" w:rsidP="00170289">
            <w:pPr>
              <w:spacing w:line="259" w:lineRule="auto"/>
              <w:ind w:left="0" w:right="61" w:firstLine="0"/>
              <w:jc w:val="center"/>
            </w:pPr>
            <w:r>
              <w:rPr>
                <w:i/>
                <w:sz w:val="16"/>
              </w:rPr>
              <w:t xml:space="preserve">1 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51D561" w14:textId="77777777" w:rsidR="00945150" w:rsidRDefault="00945150" w:rsidP="00170289">
            <w:pPr>
              <w:spacing w:line="259" w:lineRule="auto"/>
              <w:ind w:left="0" w:right="63" w:firstLine="0"/>
              <w:jc w:val="center"/>
            </w:pPr>
            <w:r>
              <w:rPr>
                <w:i/>
                <w:sz w:val="16"/>
              </w:rPr>
              <w:t xml:space="preserve">2 </w:t>
            </w:r>
          </w:p>
        </w:tc>
      </w:tr>
      <w:tr w:rsidR="00945150" w14:paraId="54519EDD" w14:textId="77777777" w:rsidTr="00492336">
        <w:trPr>
          <w:trHeight w:val="372"/>
          <w:jc w:val="center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D522E2" w14:textId="0565D1AE" w:rsidR="00945150" w:rsidRDefault="00945150" w:rsidP="00492336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Serwis po </w:t>
            </w:r>
            <w:r w:rsidR="00551A0E">
              <w:rPr>
                <w:sz w:val="16"/>
              </w:rPr>
              <w:t>288</w:t>
            </w:r>
            <w:r>
              <w:rPr>
                <w:sz w:val="16"/>
              </w:rPr>
              <w:t>00 godz. pracy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A822F3" w14:textId="77777777" w:rsidR="00945150" w:rsidRDefault="00945150" w:rsidP="00170289">
            <w:pPr>
              <w:spacing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062B1" w14:paraId="5106E515" w14:textId="77777777" w:rsidTr="00492336">
        <w:trPr>
          <w:trHeight w:val="372"/>
          <w:jc w:val="center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95280D1" w14:textId="1F40C9E2" w:rsidR="009062B1" w:rsidRDefault="009062B1" w:rsidP="00492336">
            <w:pPr>
              <w:spacing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Serwis po </w:t>
            </w:r>
            <w:r w:rsidR="00551A0E">
              <w:rPr>
                <w:sz w:val="16"/>
              </w:rPr>
              <w:t>8</w:t>
            </w:r>
            <w:r>
              <w:rPr>
                <w:sz w:val="16"/>
              </w:rPr>
              <w:t>00 godz. pracy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249F7B" w14:textId="4A6B2468" w:rsidR="009062B1" w:rsidRDefault="009062B1" w:rsidP="009062B1">
            <w:pPr>
              <w:spacing w:line="259" w:lineRule="auto"/>
              <w:ind w:left="0" w:right="8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9062B1" w14:paraId="1B01E437" w14:textId="77777777" w:rsidTr="00492336">
        <w:trPr>
          <w:trHeight w:val="444"/>
          <w:jc w:val="center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A487547" w14:textId="5253AB4B" w:rsidR="009062B1" w:rsidRDefault="009062B1" w:rsidP="00492336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Serwis po </w:t>
            </w:r>
            <w:r w:rsidR="00551A0E">
              <w:rPr>
                <w:sz w:val="16"/>
              </w:rPr>
              <w:t>16</w:t>
            </w:r>
            <w:r>
              <w:rPr>
                <w:sz w:val="16"/>
              </w:rPr>
              <w:t>00 godz. pracy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C7FB56" w14:textId="77777777" w:rsidR="009062B1" w:rsidRDefault="009062B1" w:rsidP="009062B1">
            <w:pPr>
              <w:spacing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062B1" w14:paraId="14A95AB9" w14:textId="77777777" w:rsidTr="00492336">
        <w:trPr>
          <w:trHeight w:val="401"/>
          <w:jc w:val="center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29CE0E2" w14:textId="0B8062CF" w:rsidR="009062B1" w:rsidRDefault="009062B1" w:rsidP="00492336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Serwis po </w:t>
            </w:r>
            <w:r w:rsidR="00551A0E">
              <w:rPr>
                <w:sz w:val="16"/>
              </w:rPr>
              <w:t>24</w:t>
            </w:r>
            <w:r>
              <w:rPr>
                <w:sz w:val="16"/>
              </w:rPr>
              <w:t>00 godz. pracy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76BFBD8" w14:textId="77777777" w:rsidR="009062B1" w:rsidRDefault="009062B1" w:rsidP="009062B1">
            <w:pPr>
              <w:spacing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062B1" w14:paraId="463A5614" w14:textId="77777777" w:rsidTr="00492336">
        <w:trPr>
          <w:trHeight w:val="475"/>
          <w:jc w:val="center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00A2919" w14:textId="6A3205CE" w:rsidR="009062B1" w:rsidRDefault="009062B1" w:rsidP="00492336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Serwis po </w:t>
            </w:r>
            <w:r w:rsidR="00551A0E">
              <w:rPr>
                <w:sz w:val="16"/>
              </w:rPr>
              <w:t>32</w:t>
            </w:r>
            <w:r>
              <w:rPr>
                <w:sz w:val="16"/>
              </w:rPr>
              <w:t>00 godz. pracy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0D77F45" w14:textId="77777777" w:rsidR="009062B1" w:rsidRDefault="009062B1" w:rsidP="009062B1">
            <w:pPr>
              <w:spacing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062B1" w14:paraId="2EBB3503" w14:textId="77777777" w:rsidTr="00492336">
        <w:trPr>
          <w:trHeight w:val="473"/>
          <w:jc w:val="center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7051934" w14:textId="743CD4E6" w:rsidR="009062B1" w:rsidRDefault="009062B1" w:rsidP="00492336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Serwis po </w:t>
            </w:r>
            <w:r w:rsidR="00551A0E">
              <w:rPr>
                <w:sz w:val="16"/>
              </w:rPr>
              <w:t>40</w:t>
            </w:r>
            <w:r>
              <w:rPr>
                <w:sz w:val="16"/>
              </w:rPr>
              <w:t>00 godz. pracy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9A4B4DC" w14:textId="77777777" w:rsidR="009062B1" w:rsidRDefault="009062B1" w:rsidP="009062B1">
            <w:pPr>
              <w:spacing w:line="259" w:lineRule="auto"/>
              <w:ind w:left="0" w:right="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9062B1" w14:paraId="54937E61" w14:textId="77777777" w:rsidTr="00492336">
        <w:trPr>
          <w:trHeight w:val="475"/>
          <w:jc w:val="center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EED8CCE" w14:textId="6E3C26BB" w:rsidR="009062B1" w:rsidRDefault="009062B1" w:rsidP="00492336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Serwis po </w:t>
            </w:r>
            <w:r w:rsidR="00551A0E">
              <w:rPr>
                <w:sz w:val="16"/>
              </w:rPr>
              <w:t>48</w:t>
            </w:r>
            <w:r>
              <w:rPr>
                <w:sz w:val="16"/>
              </w:rPr>
              <w:t>00 godz. pracy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A3F9712" w14:textId="77777777" w:rsidR="009062B1" w:rsidRDefault="009062B1" w:rsidP="009062B1">
            <w:pPr>
              <w:spacing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062B1" w14:paraId="5B4936BE" w14:textId="77777777" w:rsidTr="00492336">
        <w:trPr>
          <w:trHeight w:val="475"/>
          <w:jc w:val="center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9643E35" w14:textId="03E57C3D" w:rsidR="009062B1" w:rsidRDefault="009062B1" w:rsidP="00492336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Serwis po </w:t>
            </w:r>
            <w:r w:rsidR="00551A0E">
              <w:rPr>
                <w:sz w:val="16"/>
              </w:rPr>
              <w:t>56</w:t>
            </w:r>
            <w:r>
              <w:rPr>
                <w:sz w:val="16"/>
              </w:rPr>
              <w:t>00 godz. pracy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5B35177" w14:textId="77777777" w:rsidR="009062B1" w:rsidRDefault="009062B1" w:rsidP="009062B1">
            <w:pPr>
              <w:spacing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062B1" w14:paraId="4D7E6023" w14:textId="77777777" w:rsidTr="00492336">
        <w:trPr>
          <w:trHeight w:val="494"/>
          <w:jc w:val="center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2C6022C" w14:textId="4A4900D2" w:rsidR="009062B1" w:rsidRDefault="009062B1" w:rsidP="00492336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Serwis po </w:t>
            </w:r>
            <w:r w:rsidR="00551A0E">
              <w:rPr>
                <w:sz w:val="16"/>
              </w:rPr>
              <w:t>64</w:t>
            </w:r>
            <w:r>
              <w:rPr>
                <w:sz w:val="16"/>
              </w:rPr>
              <w:t>00 godz. pracy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14E2216" w14:textId="77777777" w:rsidR="009062B1" w:rsidRDefault="009062B1" w:rsidP="009062B1">
            <w:pPr>
              <w:spacing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062B1" w14:paraId="12FA9CFE" w14:textId="77777777" w:rsidTr="00492336">
        <w:trPr>
          <w:trHeight w:val="415"/>
          <w:jc w:val="center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3AF6C2" w14:textId="064E495B" w:rsidR="009062B1" w:rsidRDefault="009062B1" w:rsidP="00492336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Serwis po </w:t>
            </w:r>
            <w:r w:rsidR="00551A0E">
              <w:rPr>
                <w:sz w:val="16"/>
              </w:rPr>
              <w:t>72</w:t>
            </w:r>
            <w:r>
              <w:rPr>
                <w:sz w:val="16"/>
              </w:rPr>
              <w:t>00 godz. pracy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19345C" w14:textId="77777777" w:rsidR="009062B1" w:rsidRDefault="009062B1" w:rsidP="009062B1">
            <w:pPr>
              <w:spacing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062B1" w14:paraId="1176D276" w14:textId="77777777" w:rsidTr="00492336">
        <w:trPr>
          <w:trHeight w:val="305"/>
          <w:jc w:val="center"/>
        </w:trPr>
        <w:tc>
          <w:tcPr>
            <w:tcW w:w="2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3C098209" w14:textId="77777777" w:rsidR="009062B1" w:rsidRDefault="009062B1" w:rsidP="009062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53CE5C40" w14:textId="77777777" w:rsidR="009062B1" w:rsidRDefault="009062B1" w:rsidP="009062B1">
            <w:pPr>
              <w:spacing w:line="259" w:lineRule="auto"/>
              <w:ind w:left="0" w:firstLine="0"/>
            </w:pPr>
            <w:r>
              <w:rPr>
                <w:b/>
                <w:sz w:val="16"/>
              </w:rPr>
              <w:t>RAZEM WARTOŚĆ NETTO: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B5D9F2" w14:textId="77777777" w:rsidR="009062B1" w:rsidRDefault="009062B1" w:rsidP="009062B1">
            <w:pPr>
              <w:spacing w:line="259" w:lineRule="auto"/>
              <w:ind w:left="66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bookmarkEnd w:id="0"/>
    </w:tbl>
    <w:p w14:paraId="65F18D3A" w14:textId="77777777" w:rsidR="00995B3D" w:rsidRDefault="00995B3D">
      <w:pPr>
        <w:spacing w:line="259" w:lineRule="auto"/>
        <w:ind w:left="0" w:firstLine="0"/>
        <w:jc w:val="left"/>
      </w:pPr>
    </w:p>
    <w:p w14:paraId="7EC3C900" w14:textId="77777777" w:rsidR="00995B3D" w:rsidRDefault="00995B3D" w:rsidP="00995B3D">
      <w:pPr>
        <w:pStyle w:val="Akapitzlist"/>
        <w:numPr>
          <w:ilvl w:val="0"/>
          <w:numId w:val="11"/>
        </w:numPr>
        <w:spacing w:after="21" w:line="259" w:lineRule="auto"/>
      </w:pPr>
      <w:r>
        <w:t xml:space="preserve">Analiza oleju każdorazowo po przepracowaniu przez kogenerator 800 godzin </w:t>
      </w:r>
    </w:p>
    <w:p w14:paraId="38030A86" w14:textId="77777777" w:rsidR="00995B3D" w:rsidRDefault="00995B3D" w:rsidP="00995B3D">
      <w:pPr>
        <w:pStyle w:val="Akapitzlist"/>
        <w:spacing w:after="21" w:line="259" w:lineRule="auto"/>
        <w:ind w:left="600" w:firstLine="0"/>
      </w:pPr>
    </w:p>
    <w:tbl>
      <w:tblPr>
        <w:tblStyle w:val="TableGrid"/>
        <w:tblW w:w="9122" w:type="dxa"/>
        <w:tblInd w:w="-24" w:type="dxa"/>
        <w:tblCellMar>
          <w:top w:w="47" w:type="dxa"/>
          <w:left w:w="70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1200"/>
        <w:gridCol w:w="2161"/>
        <w:gridCol w:w="1676"/>
      </w:tblGrid>
      <w:tr w:rsidR="00995B3D" w14:paraId="0BEC7B72" w14:textId="77777777" w:rsidTr="00170289">
        <w:trPr>
          <w:trHeight w:val="986"/>
        </w:trPr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78487" w14:textId="77777777" w:rsidR="00995B3D" w:rsidRDefault="00995B3D" w:rsidP="00170289">
            <w:pPr>
              <w:spacing w:line="259" w:lineRule="auto"/>
              <w:ind w:left="0" w:right="58" w:firstLine="0"/>
              <w:jc w:val="center"/>
            </w:pPr>
            <w:r>
              <w:rPr>
                <w:b/>
                <w:sz w:val="16"/>
              </w:rPr>
              <w:t xml:space="preserve">Przedmiot zamówienia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424AF" w14:textId="77777777" w:rsidR="00995B3D" w:rsidRDefault="00995B3D" w:rsidP="00170289">
            <w:pPr>
              <w:spacing w:line="259" w:lineRule="auto"/>
              <w:ind w:left="0" w:right="52" w:firstLine="0"/>
              <w:jc w:val="center"/>
            </w:pPr>
            <w:r>
              <w:rPr>
                <w:b/>
                <w:sz w:val="16"/>
              </w:rPr>
              <w:t xml:space="preserve">Ilość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007CB" w14:textId="77777777" w:rsidR="00995B3D" w:rsidRDefault="00995B3D" w:rsidP="00170289">
            <w:pPr>
              <w:spacing w:line="259" w:lineRule="auto"/>
              <w:ind w:left="0" w:right="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0F97D5C2" w14:textId="77777777" w:rsidR="00995B3D" w:rsidRDefault="00995B3D" w:rsidP="00170289">
            <w:pPr>
              <w:spacing w:line="238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Koszt jednostkowy badania oleju  </w:t>
            </w:r>
          </w:p>
          <w:p w14:paraId="4EF0333D" w14:textId="77777777" w:rsidR="00995B3D" w:rsidRDefault="00995B3D" w:rsidP="00170289">
            <w:pPr>
              <w:spacing w:line="259" w:lineRule="auto"/>
              <w:ind w:left="0" w:right="55" w:firstLine="0"/>
              <w:jc w:val="center"/>
            </w:pPr>
            <w:r>
              <w:rPr>
                <w:b/>
                <w:sz w:val="16"/>
              </w:rPr>
              <w:t xml:space="preserve">(zł netto) </w:t>
            </w:r>
          </w:p>
          <w:p w14:paraId="6FEA9B1A" w14:textId="77777777" w:rsidR="00995B3D" w:rsidRDefault="00995B3D" w:rsidP="00170289">
            <w:pPr>
              <w:spacing w:line="259" w:lineRule="auto"/>
              <w:ind w:left="0" w:right="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D1C86" w14:textId="77777777" w:rsidR="00995B3D" w:rsidRDefault="00995B3D" w:rsidP="00170289">
            <w:pPr>
              <w:spacing w:line="259" w:lineRule="auto"/>
              <w:ind w:left="0" w:right="56" w:firstLine="0"/>
              <w:jc w:val="center"/>
            </w:pPr>
            <w:r>
              <w:rPr>
                <w:b/>
                <w:sz w:val="16"/>
              </w:rPr>
              <w:t xml:space="preserve">Wartość netto </w:t>
            </w:r>
          </w:p>
          <w:p w14:paraId="274BFFB2" w14:textId="77777777" w:rsidR="00995B3D" w:rsidRDefault="00995B3D" w:rsidP="00170289">
            <w:pPr>
              <w:spacing w:line="259" w:lineRule="auto"/>
              <w:ind w:left="0" w:right="55" w:firstLine="0"/>
              <w:jc w:val="center"/>
            </w:pPr>
            <w:r>
              <w:rPr>
                <w:b/>
                <w:sz w:val="16"/>
              </w:rPr>
              <w:t xml:space="preserve">(zł) </w:t>
            </w:r>
          </w:p>
          <w:p w14:paraId="299D204A" w14:textId="77777777" w:rsidR="00995B3D" w:rsidRDefault="00995B3D" w:rsidP="00170289">
            <w:pPr>
              <w:spacing w:line="259" w:lineRule="auto"/>
              <w:ind w:left="0" w:right="53" w:firstLine="0"/>
              <w:jc w:val="center"/>
            </w:pPr>
            <w:r>
              <w:rPr>
                <w:b/>
                <w:sz w:val="16"/>
              </w:rPr>
              <w:t xml:space="preserve">(2x3) </w:t>
            </w:r>
          </w:p>
        </w:tc>
      </w:tr>
      <w:tr w:rsidR="00995B3D" w14:paraId="26F192D9" w14:textId="77777777" w:rsidTr="00170289">
        <w:trPr>
          <w:trHeight w:val="209"/>
        </w:trPr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487F9C" w14:textId="77777777" w:rsidR="00995B3D" w:rsidRDefault="00995B3D" w:rsidP="00170289">
            <w:pPr>
              <w:spacing w:line="259" w:lineRule="auto"/>
              <w:ind w:left="0" w:right="53" w:firstLine="0"/>
              <w:jc w:val="center"/>
            </w:pPr>
            <w:r>
              <w:rPr>
                <w:i/>
                <w:sz w:val="16"/>
              </w:rPr>
              <w:t xml:space="preserve">1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544A2F" w14:textId="77777777" w:rsidR="00995B3D" w:rsidRDefault="00995B3D" w:rsidP="00170289">
            <w:pPr>
              <w:spacing w:line="259" w:lineRule="auto"/>
              <w:ind w:left="0" w:right="54" w:firstLine="0"/>
              <w:jc w:val="center"/>
            </w:pPr>
            <w:r>
              <w:rPr>
                <w:i/>
                <w:sz w:val="16"/>
              </w:rPr>
              <w:t xml:space="preserve">2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AE9DA1" w14:textId="77777777" w:rsidR="00995B3D" w:rsidRDefault="00995B3D" w:rsidP="00170289">
            <w:pPr>
              <w:spacing w:line="259" w:lineRule="auto"/>
              <w:ind w:left="0" w:right="58" w:firstLine="0"/>
              <w:jc w:val="center"/>
            </w:pPr>
            <w:r>
              <w:rPr>
                <w:i/>
                <w:sz w:val="16"/>
              </w:rPr>
              <w:t xml:space="preserve">3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E1F7EF" w14:textId="77777777" w:rsidR="00995B3D" w:rsidRDefault="00995B3D" w:rsidP="00170289">
            <w:pPr>
              <w:spacing w:line="259" w:lineRule="auto"/>
              <w:ind w:left="0" w:right="54" w:firstLine="0"/>
              <w:jc w:val="center"/>
            </w:pPr>
            <w:r>
              <w:rPr>
                <w:i/>
                <w:sz w:val="16"/>
              </w:rPr>
              <w:t xml:space="preserve">4 </w:t>
            </w:r>
          </w:p>
        </w:tc>
      </w:tr>
      <w:tr w:rsidR="00995B3D" w14:paraId="0B2D32B6" w14:textId="77777777" w:rsidTr="00170289">
        <w:trPr>
          <w:trHeight w:val="370"/>
        </w:trPr>
        <w:tc>
          <w:tcPr>
            <w:tcW w:w="4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9B4E99" w14:textId="77777777" w:rsidR="00995B3D" w:rsidRDefault="00995B3D" w:rsidP="00170289">
            <w:pPr>
              <w:spacing w:line="259" w:lineRule="auto"/>
              <w:ind w:left="0" w:firstLine="0"/>
              <w:jc w:val="left"/>
            </w:pPr>
            <w:r>
              <w:t xml:space="preserve">Analiza oleju silnikowego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230D2A" w14:textId="10548995" w:rsidR="00995B3D" w:rsidRDefault="00995B3D" w:rsidP="00170289">
            <w:pPr>
              <w:spacing w:line="259" w:lineRule="auto"/>
              <w:ind w:left="0" w:right="55" w:firstLine="0"/>
              <w:jc w:val="center"/>
            </w:pPr>
            <w:r>
              <w:t>1</w:t>
            </w:r>
            <w:r w:rsidR="00492336">
              <w:t>0</w:t>
            </w:r>
            <w:r>
              <w:t xml:space="preserve"> analiz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BCC5F9" w14:textId="77777777" w:rsidR="00995B3D" w:rsidRDefault="00995B3D" w:rsidP="00170289">
            <w:pPr>
              <w:spacing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03A066" w14:textId="77777777" w:rsidR="00995B3D" w:rsidRDefault="00995B3D" w:rsidP="00170289">
            <w:pPr>
              <w:spacing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95B3D" w14:paraId="259C56F4" w14:textId="77777777" w:rsidTr="00170289">
        <w:trPr>
          <w:trHeight w:val="454"/>
        </w:trPr>
        <w:tc>
          <w:tcPr>
            <w:tcW w:w="4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5FFF38CC" w14:textId="77777777" w:rsidR="00995B3D" w:rsidRDefault="00995B3D" w:rsidP="001702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D32CB4A" w14:textId="77777777" w:rsidR="00995B3D" w:rsidRDefault="00995B3D" w:rsidP="00170289">
            <w:pPr>
              <w:spacing w:line="259" w:lineRule="auto"/>
              <w:ind w:left="0" w:right="53" w:firstLine="0"/>
              <w:jc w:val="right"/>
            </w:pPr>
            <w:r>
              <w:rPr>
                <w:b/>
                <w:sz w:val="16"/>
              </w:rPr>
              <w:t xml:space="preserve">RAZEM WARTOŚĆ NETTO: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ADC648" w14:textId="77777777" w:rsidR="00995B3D" w:rsidRDefault="00995B3D" w:rsidP="00170289">
            <w:pPr>
              <w:spacing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42C123CD" w14:textId="522CDA96" w:rsidR="00995B3D" w:rsidRDefault="00995B3D" w:rsidP="00995B3D">
      <w:pPr>
        <w:spacing w:after="92" w:line="259" w:lineRule="auto"/>
        <w:ind w:left="0" w:firstLine="0"/>
        <w:jc w:val="left"/>
      </w:pPr>
      <w:r>
        <w:t xml:space="preserve"> </w:t>
      </w:r>
    </w:p>
    <w:p w14:paraId="068747AB" w14:textId="77777777" w:rsidR="00995B3D" w:rsidRDefault="00995B3D" w:rsidP="00995B3D">
      <w:pPr>
        <w:pStyle w:val="Akapitzlist"/>
        <w:numPr>
          <w:ilvl w:val="0"/>
          <w:numId w:val="11"/>
        </w:numPr>
        <w:spacing w:after="21" w:line="259" w:lineRule="auto"/>
      </w:pPr>
      <w:r>
        <w:t xml:space="preserve">Usuwanie awarii kogeneratora </w:t>
      </w:r>
    </w:p>
    <w:tbl>
      <w:tblPr>
        <w:tblStyle w:val="TableGrid"/>
        <w:tblW w:w="9122" w:type="dxa"/>
        <w:tblInd w:w="-24" w:type="dxa"/>
        <w:tblCellMar>
          <w:top w:w="47" w:type="dxa"/>
          <w:left w:w="70" w:type="dxa"/>
          <w:right w:w="61" w:type="dxa"/>
        </w:tblCellMar>
        <w:tblLook w:val="04A0" w:firstRow="1" w:lastRow="0" w:firstColumn="1" w:lastColumn="0" w:noHBand="0" w:noVBand="1"/>
      </w:tblPr>
      <w:tblGrid>
        <w:gridCol w:w="4087"/>
        <w:gridCol w:w="1750"/>
        <w:gridCol w:w="1609"/>
        <w:gridCol w:w="1676"/>
      </w:tblGrid>
      <w:tr w:rsidR="00995B3D" w14:paraId="0F46CE06" w14:textId="77777777" w:rsidTr="00170289">
        <w:trPr>
          <w:trHeight w:val="792"/>
        </w:trPr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51695" w14:textId="77777777" w:rsidR="00995B3D" w:rsidRDefault="00995B3D" w:rsidP="00170289">
            <w:pPr>
              <w:spacing w:line="259" w:lineRule="auto"/>
              <w:ind w:left="0" w:right="9" w:firstLine="0"/>
              <w:jc w:val="center"/>
            </w:pPr>
            <w:r>
              <w:rPr>
                <w:b/>
                <w:sz w:val="16"/>
              </w:rPr>
              <w:t xml:space="preserve">Przedmiot zamówienia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01318" w14:textId="77777777" w:rsidR="00995B3D" w:rsidRDefault="00995B3D" w:rsidP="00170289">
            <w:pPr>
              <w:spacing w:line="259" w:lineRule="auto"/>
              <w:ind w:left="0" w:right="8" w:firstLine="0"/>
              <w:jc w:val="center"/>
            </w:pPr>
            <w:r>
              <w:rPr>
                <w:b/>
                <w:sz w:val="16"/>
              </w:rPr>
              <w:t xml:space="preserve">Ilość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945B5" w14:textId="77777777" w:rsidR="00995B3D" w:rsidRDefault="00995B3D" w:rsidP="00170289">
            <w:pPr>
              <w:spacing w:line="259" w:lineRule="auto"/>
              <w:ind w:left="4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2373D6E5" w14:textId="77777777" w:rsidR="00995B3D" w:rsidRDefault="00995B3D" w:rsidP="00170289">
            <w:pPr>
              <w:spacing w:line="238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Koszt jednostkowy </w:t>
            </w:r>
          </w:p>
          <w:p w14:paraId="2E07D420" w14:textId="77777777" w:rsidR="00995B3D" w:rsidRDefault="00995B3D" w:rsidP="00170289">
            <w:pPr>
              <w:spacing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(zł netto)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1ADA8" w14:textId="77777777" w:rsidR="00995B3D" w:rsidRDefault="00995B3D" w:rsidP="00170289">
            <w:pPr>
              <w:spacing w:line="259" w:lineRule="auto"/>
              <w:ind w:left="0" w:right="10" w:firstLine="0"/>
              <w:jc w:val="center"/>
            </w:pPr>
            <w:r>
              <w:rPr>
                <w:b/>
                <w:sz w:val="16"/>
              </w:rPr>
              <w:t xml:space="preserve">Wartość netto </w:t>
            </w:r>
          </w:p>
          <w:p w14:paraId="275004A9" w14:textId="77777777" w:rsidR="00995B3D" w:rsidRDefault="00995B3D" w:rsidP="00170289">
            <w:pPr>
              <w:spacing w:line="259" w:lineRule="auto"/>
              <w:ind w:left="0" w:right="8" w:firstLine="0"/>
              <w:jc w:val="center"/>
            </w:pPr>
            <w:r>
              <w:rPr>
                <w:b/>
                <w:sz w:val="16"/>
              </w:rPr>
              <w:t xml:space="preserve">(zł) </w:t>
            </w:r>
          </w:p>
          <w:p w14:paraId="43CFA056" w14:textId="77777777" w:rsidR="00995B3D" w:rsidRDefault="00995B3D" w:rsidP="00170289">
            <w:pPr>
              <w:spacing w:line="259" w:lineRule="auto"/>
              <w:ind w:left="0" w:right="6" w:firstLine="0"/>
              <w:jc w:val="center"/>
            </w:pPr>
            <w:r>
              <w:rPr>
                <w:b/>
                <w:sz w:val="16"/>
              </w:rPr>
              <w:t xml:space="preserve">(2x3) </w:t>
            </w:r>
          </w:p>
        </w:tc>
      </w:tr>
      <w:tr w:rsidR="00995B3D" w14:paraId="4D50651F" w14:textId="77777777" w:rsidTr="00170289">
        <w:trPr>
          <w:trHeight w:val="206"/>
        </w:trPr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5A7A4C" w14:textId="77777777" w:rsidR="00995B3D" w:rsidRDefault="00995B3D" w:rsidP="00170289">
            <w:pPr>
              <w:spacing w:line="259" w:lineRule="auto"/>
              <w:ind w:left="0" w:right="9" w:firstLine="0"/>
              <w:jc w:val="center"/>
            </w:pPr>
            <w:r>
              <w:rPr>
                <w:i/>
                <w:sz w:val="16"/>
              </w:rPr>
              <w:t xml:space="preserve">1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127F56" w14:textId="77777777" w:rsidR="00995B3D" w:rsidRDefault="00995B3D" w:rsidP="00170289">
            <w:pPr>
              <w:spacing w:line="259" w:lineRule="auto"/>
              <w:ind w:left="0" w:right="10" w:firstLine="0"/>
              <w:jc w:val="center"/>
            </w:pPr>
            <w:r>
              <w:rPr>
                <w:i/>
                <w:sz w:val="16"/>
              </w:rPr>
              <w:t xml:space="preserve">2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ABFC42" w14:textId="77777777" w:rsidR="00995B3D" w:rsidRDefault="00995B3D" w:rsidP="00170289">
            <w:pPr>
              <w:spacing w:line="259" w:lineRule="auto"/>
              <w:ind w:left="0" w:right="11" w:firstLine="0"/>
              <w:jc w:val="center"/>
            </w:pPr>
            <w:r>
              <w:rPr>
                <w:i/>
                <w:sz w:val="16"/>
              </w:rPr>
              <w:t xml:space="preserve">3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F926C1" w14:textId="77777777" w:rsidR="00995B3D" w:rsidRDefault="00995B3D" w:rsidP="00170289">
            <w:pPr>
              <w:spacing w:line="259" w:lineRule="auto"/>
              <w:ind w:left="0" w:right="8" w:firstLine="0"/>
              <w:jc w:val="center"/>
            </w:pPr>
            <w:r>
              <w:rPr>
                <w:i/>
                <w:sz w:val="16"/>
              </w:rPr>
              <w:t xml:space="preserve">4 </w:t>
            </w:r>
          </w:p>
        </w:tc>
      </w:tr>
      <w:tr w:rsidR="00995B3D" w14:paraId="5FCDA53D" w14:textId="77777777" w:rsidTr="00170289">
        <w:trPr>
          <w:trHeight w:val="372"/>
        </w:trPr>
        <w:tc>
          <w:tcPr>
            <w:tcW w:w="4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443A25" w14:textId="77777777" w:rsidR="00995B3D" w:rsidRDefault="00995B3D" w:rsidP="00170289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Roboczogodzina serwisowa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7755C9" w14:textId="1322C047" w:rsidR="00995B3D" w:rsidRDefault="00995B3D" w:rsidP="00170289">
            <w:pPr>
              <w:spacing w:line="259" w:lineRule="auto"/>
              <w:ind w:left="48" w:firstLine="0"/>
              <w:jc w:val="left"/>
            </w:pPr>
            <w:r>
              <w:rPr>
                <w:sz w:val="16"/>
              </w:rPr>
              <w:t>2</w:t>
            </w:r>
            <w:r w:rsidR="00632871">
              <w:rPr>
                <w:sz w:val="16"/>
              </w:rPr>
              <w:t>5</w:t>
            </w:r>
            <w:r>
              <w:rPr>
                <w:sz w:val="16"/>
              </w:rPr>
              <w:t xml:space="preserve">0 roboczogodzin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22F0A4" w14:textId="77777777" w:rsidR="00995B3D" w:rsidRDefault="00995B3D" w:rsidP="00170289">
            <w:pPr>
              <w:spacing w:line="259" w:lineRule="auto"/>
              <w:ind w:left="4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76775A" w14:textId="77777777" w:rsidR="00995B3D" w:rsidRDefault="00995B3D" w:rsidP="00170289">
            <w:pPr>
              <w:spacing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95B3D" w14:paraId="1AB9093C" w14:textId="77777777" w:rsidTr="00170289">
        <w:trPr>
          <w:trHeight w:val="370"/>
        </w:trPr>
        <w:tc>
          <w:tcPr>
            <w:tcW w:w="4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49046D" w14:textId="77777777" w:rsidR="00995B3D" w:rsidRDefault="00995B3D" w:rsidP="00170289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Dojazd Serwisu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3BBFAF" w14:textId="15BEB37D" w:rsidR="00995B3D" w:rsidRDefault="00632871" w:rsidP="00170289">
            <w:pPr>
              <w:spacing w:line="259" w:lineRule="auto"/>
              <w:ind w:left="0" w:right="7" w:firstLine="0"/>
              <w:jc w:val="center"/>
            </w:pPr>
            <w:r>
              <w:rPr>
                <w:sz w:val="16"/>
              </w:rPr>
              <w:t>50</w:t>
            </w:r>
            <w:r w:rsidR="00995B3D">
              <w:rPr>
                <w:sz w:val="16"/>
              </w:rPr>
              <w:t xml:space="preserve"> dojazdów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35809B" w14:textId="77777777" w:rsidR="00995B3D" w:rsidRDefault="00995B3D" w:rsidP="00170289">
            <w:pPr>
              <w:spacing w:line="259" w:lineRule="auto"/>
              <w:ind w:left="4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938098" w14:textId="77777777" w:rsidR="00995B3D" w:rsidRDefault="00995B3D" w:rsidP="00170289">
            <w:pPr>
              <w:spacing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95B3D" w14:paraId="4359CDC1" w14:textId="77777777" w:rsidTr="00170289">
        <w:trPr>
          <w:trHeight w:val="214"/>
        </w:trPr>
        <w:tc>
          <w:tcPr>
            <w:tcW w:w="58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47A3F73F" w14:textId="77777777" w:rsidR="00995B3D" w:rsidRDefault="00995B3D" w:rsidP="00170289">
            <w:pPr>
              <w:spacing w:line="259" w:lineRule="auto"/>
              <w:ind w:left="2504" w:firstLine="0"/>
              <w:jc w:val="left"/>
            </w:pPr>
            <w:r>
              <w:rPr>
                <w:b/>
                <w:sz w:val="16"/>
              </w:rPr>
              <w:t xml:space="preserve">RAZEM WARTOŚĆ NETTO: 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78510B6B" w14:textId="77777777" w:rsidR="00995B3D" w:rsidRDefault="00995B3D" w:rsidP="001702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2FF86A" w14:textId="77777777" w:rsidR="00995B3D" w:rsidRDefault="00995B3D" w:rsidP="00170289">
            <w:pPr>
              <w:spacing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67373762" w14:textId="77777777" w:rsidR="00995B3D" w:rsidRDefault="00995B3D" w:rsidP="00995B3D">
      <w:pPr>
        <w:spacing w:after="92" w:line="259" w:lineRule="auto"/>
        <w:ind w:left="0" w:firstLine="0"/>
        <w:jc w:val="left"/>
        <w:rPr>
          <w:color w:val="0070C0"/>
        </w:rPr>
      </w:pPr>
      <w:r>
        <w:rPr>
          <w:color w:val="0070C0"/>
        </w:rPr>
        <w:t xml:space="preserve"> </w:t>
      </w:r>
    </w:p>
    <w:p w14:paraId="3683EC9E" w14:textId="77777777" w:rsidR="007647C5" w:rsidRDefault="007647C5" w:rsidP="00995B3D">
      <w:pPr>
        <w:spacing w:after="92" w:line="259" w:lineRule="auto"/>
        <w:ind w:left="0" w:firstLine="0"/>
        <w:jc w:val="left"/>
      </w:pPr>
    </w:p>
    <w:p w14:paraId="19B8FA16" w14:textId="14495FA5" w:rsidR="00326280" w:rsidRDefault="00995B3D" w:rsidP="00632871">
      <w:pPr>
        <w:spacing w:after="93" w:line="259" w:lineRule="auto"/>
        <w:ind w:hanging="10"/>
        <w:jc w:val="left"/>
      </w:pPr>
      <w:r>
        <w:rPr>
          <w:b/>
        </w:rPr>
        <w:t xml:space="preserve">Razem punkt 1 – </w:t>
      </w:r>
      <w:r w:rsidR="00632871">
        <w:rPr>
          <w:b/>
        </w:rPr>
        <w:t>3</w:t>
      </w:r>
      <w:r>
        <w:t>:</w:t>
      </w:r>
      <w:r w:rsidR="00632871">
        <w:t xml:space="preserve">            </w:t>
      </w:r>
      <w:r>
        <w:t xml:space="preserve"> </w:t>
      </w:r>
      <w:r w:rsidR="00632871">
        <w:t>……………………………………………………………………………..</w:t>
      </w:r>
    </w:p>
    <w:sectPr w:rsidR="00326280" w:rsidSect="007D01C0">
      <w:footerReference w:type="even" r:id="rId7"/>
      <w:footerReference w:type="default" r:id="rId8"/>
      <w:footerReference w:type="first" r:id="rId9"/>
      <w:pgSz w:w="11906" w:h="16838"/>
      <w:pgMar w:top="305" w:right="1416" w:bottom="426" w:left="1419" w:header="708" w:footer="6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5B60" w14:textId="77777777" w:rsidR="00E34FCF" w:rsidRDefault="00E34FCF">
      <w:pPr>
        <w:spacing w:line="240" w:lineRule="auto"/>
      </w:pPr>
      <w:r>
        <w:separator/>
      </w:r>
    </w:p>
  </w:endnote>
  <w:endnote w:type="continuationSeparator" w:id="0">
    <w:p w14:paraId="7BC5430B" w14:textId="77777777" w:rsidR="00E34FCF" w:rsidRDefault="00E34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F586" w14:textId="77777777" w:rsidR="00170289" w:rsidRDefault="00170289">
    <w:pPr>
      <w:tabs>
        <w:tab w:val="right" w:pos="9704"/>
      </w:tabs>
      <w:spacing w:line="259" w:lineRule="auto"/>
      <w:ind w:left="0" w:right="-632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  <w:vertAlign w:val="subscript"/>
      </w:rPr>
      <w:t>1</w:t>
    </w:r>
    <w:r>
      <w:rPr>
        <w:sz w:val="24"/>
        <w:vertAlign w:val="subscri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451D" w14:textId="77777777" w:rsidR="00170289" w:rsidRDefault="00170289">
    <w:pPr>
      <w:tabs>
        <w:tab w:val="right" w:pos="9704"/>
      </w:tabs>
      <w:spacing w:line="259" w:lineRule="auto"/>
      <w:ind w:left="0" w:right="-632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3039BF">
      <w:rPr>
        <w:noProof/>
        <w:sz w:val="24"/>
        <w:vertAlign w:val="subscript"/>
      </w:rPr>
      <w:t>1</w:t>
    </w:r>
    <w:r>
      <w:rPr>
        <w:sz w:val="24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58BD" w14:textId="77777777" w:rsidR="00170289" w:rsidRDefault="00170289">
    <w:pPr>
      <w:tabs>
        <w:tab w:val="right" w:pos="9704"/>
      </w:tabs>
      <w:spacing w:line="259" w:lineRule="auto"/>
      <w:ind w:left="0" w:right="-632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  <w:vertAlign w:val="subscript"/>
      </w:rPr>
      <w:t>1</w:t>
    </w:r>
    <w:r>
      <w:rPr>
        <w:sz w:val="24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76FD" w14:textId="77777777" w:rsidR="00E34FCF" w:rsidRDefault="00E34FCF">
      <w:pPr>
        <w:spacing w:line="240" w:lineRule="auto"/>
      </w:pPr>
      <w:r>
        <w:separator/>
      </w:r>
    </w:p>
  </w:footnote>
  <w:footnote w:type="continuationSeparator" w:id="0">
    <w:p w14:paraId="4ECC58C3" w14:textId="77777777" w:rsidR="00E34FCF" w:rsidRDefault="00E34F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4B75"/>
    <w:multiLevelType w:val="hybridMultilevel"/>
    <w:tmpl w:val="3962DCCC"/>
    <w:lvl w:ilvl="0" w:tplc="39861662">
      <w:start w:val="1"/>
      <w:numFmt w:val="bullet"/>
      <w:lvlText w:val=""/>
      <w:lvlJc w:val="left"/>
      <w:pPr>
        <w:ind w:left="1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" w15:restartNumberingAfterBreak="0">
    <w:nsid w:val="13821A74"/>
    <w:multiLevelType w:val="hybridMultilevel"/>
    <w:tmpl w:val="08C0F33E"/>
    <w:lvl w:ilvl="0" w:tplc="532AF612">
      <w:start w:val="1"/>
      <w:numFmt w:val="bullet"/>
      <w:lvlText w:val="-"/>
      <w:lvlJc w:val="left"/>
      <w:pPr>
        <w:ind w:left="1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8EE1EE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7C0812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3A4260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8005A0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765F32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18739A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22EFAC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F27D8A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1D355A"/>
    <w:multiLevelType w:val="hybridMultilevel"/>
    <w:tmpl w:val="02084402"/>
    <w:lvl w:ilvl="0" w:tplc="63B0BCF0">
      <w:start w:val="1"/>
      <w:numFmt w:val="decimal"/>
      <w:lvlText w:val="%1."/>
      <w:lvlJc w:val="left"/>
      <w:pPr>
        <w:ind w:left="36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06F8CE">
      <w:start w:val="1"/>
      <w:numFmt w:val="decimal"/>
      <w:lvlText w:val="%2)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CC20EA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9C185E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B695E4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B44770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AC14E8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FAAE20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3C5EF8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924F64"/>
    <w:multiLevelType w:val="hybridMultilevel"/>
    <w:tmpl w:val="4BE4FCB6"/>
    <w:lvl w:ilvl="0" w:tplc="750A6642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  <w:sz w:val="24"/>
        <w:szCs w:val="24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F61FE"/>
    <w:multiLevelType w:val="hybridMultilevel"/>
    <w:tmpl w:val="1F22A782"/>
    <w:lvl w:ilvl="0" w:tplc="0415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" w15:restartNumberingAfterBreak="0">
    <w:nsid w:val="284B00BD"/>
    <w:multiLevelType w:val="hybridMultilevel"/>
    <w:tmpl w:val="A1049FEA"/>
    <w:lvl w:ilvl="0" w:tplc="F828C07A">
      <w:start w:val="5"/>
      <w:numFmt w:val="bullet"/>
      <w:lvlText w:val=""/>
      <w:lvlJc w:val="left"/>
      <w:pPr>
        <w:ind w:left="1065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C0B1F1F"/>
    <w:multiLevelType w:val="hybridMultilevel"/>
    <w:tmpl w:val="2B32A866"/>
    <w:lvl w:ilvl="0" w:tplc="39861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6E9D"/>
    <w:multiLevelType w:val="hybridMultilevel"/>
    <w:tmpl w:val="7E4244B4"/>
    <w:lvl w:ilvl="0" w:tplc="3BD6F4A8">
      <w:start w:val="1"/>
      <w:numFmt w:val="lowerLetter"/>
      <w:lvlText w:val="%1."/>
      <w:lvlJc w:val="left"/>
      <w:pPr>
        <w:ind w:left="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4439F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0C778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7A836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08A5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2AD91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9A9DB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A6C8C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28567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2F7849"/>
    <w:multiLevelType w:val="hybridMultilevel"/>
    <w:tmpl w:val="BEAE9D16"/>
    <w:lvl w:ilvl="0" w:tplc="00D095EE">
      <w:start w:val="1"/>
      <w:numFmt w:val="bullet"/>
      <w:lvlText w:val="-"/>
      <w:lvlJc w:val="left"/>
      <w:pPr>
        <w:ind w:left="1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38BD7C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E201CE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4666D0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E4E686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288646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8C88CC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549B48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4AE266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94F74"/>
    <w:multiLevelType w:val="hybridMultilevel"/>
    <w:tmpl w:val="C5D4083C"/>
    <w:lvl w:ilvl="0" w:tplc="57166B40">
      <w:start w:val="1"/>
      <w:numFmt w:val="bullet"/>
      <w:lvlText w:val="-"/>
      <w:lvlJc w:val="left"/>
      <w:pPr>
        <w:ind w:left="1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F45FC2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61E52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F42208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AA510E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76CE22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0A5062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6E7902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38F7DA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977BE2"/>
    <w:multiLevelType w:val="hybridMultilevel"/>
    <w:tmpl w:val="BE0093D6"/>
    <w:lvl w:ilvl="0" w:tplc="0A14F4C0">
      <w:start w:val="1"/>
      <w:numFmt w:val="bullet"/>
      <w:lvlText w:val="-"/>
      <w:lvlJc w:val="left"/>
      <w:pPr>
        <w:ind w:left="1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56B038">
      <w:start w:val="1"/>
      <w:numFmt w:val="bullet"/>
      <w:lvlText w:val=""/>
      <w:lvlJc w:val="left"/>
      <w:pPr>
        <w:ind w:left="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34C19C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2640E0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ECBB82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0A92FE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14447A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461C56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4A16E4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86705C"/>
    <w:multiLevelType w:val="hybridMultilevel"/>
    <w:tmpl w:val="52587268"/>
    <w:lvl w:ilvl="0" w:tplc="3BD6D3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E7F3099"/>
    <w:multiLevelType w:val="hybridMultilevel"/>
    <w:tmpl w:val="51A45EEE"/>
    <w:lvl w:ilvl="0" w:tplc="6C86DC6A">
      <w:start w:val="1"/>
      <w:numFmt w:val="bullet"/>
      <w:lvlText w:val="-"/>
      <w:lvlJc w:val="left"/>
      <w:pPr>
        <w:ind w:left="1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24A86E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DA9C18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F450BE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5A0216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A48674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0C3052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F474C8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70FFE4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4494300">
    <w:abstractNumId w:val="2"/>
  </w:num>
  <w:num w:numId="2" w16cid:durableId="1662080151">
    <w:abstractNumId w:val="10"/>
  </w:num>
  <w:num w:numId="3" w16cid:durableId="1291785288">
    <w:abstractNumId w:val="9"/>
  </w:num>
  <w:num w:numId="4" w16cid:durableId="485973681">
    <w:abstractNumId w:val="12"/>
  </w:num>
  <w:num w:numId="5" w16cid:durableId="313341921">
    <w:abstractNumId w:val="8"/>
  </w:num>
  <w:num w:numId="6" w16cid:durableId="1638603355">
    <w:abstractNumId w:val="1"/>
  </w:num>
  <w:num w:numId="7" w16cid:durableId="1265962446">
    <w:abstractNumId w:val="6"/>
  </w:num>
  <w:num w:numId="8" w16cid:durableId="661009603">
    <w:abstractNumId w:val="5"/>
  </w:num>
  <w:num w:numId="9" w16cid:durableId="551044568">
    <w:abstractNumId w:val="3"/>
  </w:num>
  <w:num w:numId="10" w16cid:durableId="1264266389">
    <w:abstractNumId w:val="7"/>
  </w:num>
  <w:num w:numId="11" w16cid:durableId="151987206">
    <w:abstractNumId w:val="11"/>
  </w:num>
  <w:num w:numId="12" w16cid:durableId="570622849">
    <w:abstractNumId w:val="4"/>
  </w:num>
  <w:num w:numId="13" w16cid:durableId="1981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58"/>
    <w:rsid w:val="00037FBC"/>
    <w:rsid w:val="00050B48"/>
    <w:rsid w:val="000867E7"/>
    <w:rsid w:val="00097F71"/>
    <w:rsid w:val="000B3B10"/>
    <w:rsid w:val="000C1223"/>
    <w:rsid w:val="000F6408"/>
    <w:rsid w:val="00140C42"/>
    <w:rsid w:val="00160C20"/>
    <w:rsid w:val="00170289"/>
    <w:rsid w:val="001E4DFE"/>
    <w:rsid w:val="00266BB2"/>
    <w:rsid w:val="00295A4B"/>
    <w:rsid w:val="003039BF"/>
    <w:rsid w:val="00326280"/>
    <w:rsid w:val="00347E25"/>
    <w:rsid w:val="00361E55"/>
    <w:rsid w:val="003D6CA0"/>
    <w:rsid w:val="003E342D"/>
    <w:rsid w:val="00492336"/>
    <w:rsid w:val="004A5674"/>
    <w:rsid w:val="00502D47"/>
    <w:rsid w:val="005123F2"/>
    <w:rsid w:val="00516B99"/>
    <w:rsid w:val="005266BD"/>
    <w:rsid w:val="00537F39"/>
    <w:rsid w:val="00551A0E"/>
    <w:rsid w:val="005B57DF"/>
    <w:rsid w:val="005F22B0"/>
    <w:rsid w:val="00606A58"/>
    <w:rsid w:val="00632871"/>
    <w:rsid w:val="0069345B"/>
    <w:rsid w:val="006A34E2"/>
    <w:rsid w:val="00751E9D"/>
    <w:rsid w:val="007647C5"/>
    <w:rsid w:val="00776698"/>
    <w:rsid w:val="00784B19"/>
    <w:rsid w:val="007D01C0"/>
    <w:rsid w:val="007D75E5"/>
    <w:rsid w:val="00864A9F"/>
    <w:rsid w:val="00870CB7"/>
    <w:rsid w:val="00874A99"/>
    <w:rsid w:val="00877706"/>
    <w:rsid w:val="008B5EA7"/>
    <w:rsid w:val="009062B1"/>
    <w:rsid w:val="00945150"/>
    <w:rsid w:val="00967DEC"/>
    <w:rsid w:val="00971E07"/>
    <w:rsid w:val="00995B3D"/>
    <w:rsid w:val="009A055F"/>
    <w:rsid w:val="009B1F71"/>
    <w:rsid w:val="009E1330"/>
    <w:rsid w:val="009F7F49"/>
    <w:rsid w:val="00A22BD5"/>
    <w:rsid w:val="00A46A77"/>
    <w:rsid w:val="00A90E2B"/>
    <w:rsid w:val="00A91255"/>
    <w:rsid w:val="00A966C9"/>
    <w:rsid w:val="00AD49C9"/>
    <w:rsid w:val="00B23A06"/>
    <w:rsid w:val="00B2711F"/>
    <w:rsid w:val="00B33D89"/>
    <w:rsid w:val="00B34A4D"/>
    <w:rsid w:val="00B367AF"/>
    <w:rsid w:val="00B57DC5"/>
    <w:rsid w:val="00B920EF"/>
    <w:rsid w:val="00BF38C9"/>
    <w:rsid w:val="00C1001E"/>
    <w:rsid w:val="00C4209B"/>
    <w:rsid w:val="00CD3456"/>
    <w:rsid w:val="00D30471"/>
    <w:rsid w:val="00D3466E"/>
    <w:rsid w:val="00D473EF"/>
    <w:rsid w:val="00D807A1"/>
    <w:rsid w:val="00D849C8"/>
    <w:rsid w:val="00DA7D45"/>
    <w:rsid w:val="00E34FCF"/>
    <w:rsid w:val="00E402AB"/>
    <w:rsid w:val="00E50012"/>
    <w:rsid w:val="00E56704"/>
    <w:rsid w:val="00EA122C"/>
    <w:rsid w:val="00EB4BBE"/>
    <w:rsid w:val="00EB7224"/>
    <w:rsid w:val="00EC52EC"/>
    <w:rsid w:val="00ED2CE8"/>
    <w:rsid w:val="00F4393C"/>
    <w:rsid w:val="00F6078B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2C6C"/>
  <w15:docId w15:val="{AC17A654-4D05-42FE-B2FB-D089A8DC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360" w:lineRule="auto"/>
      <w:ind w:left="370" w:hanging="37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F39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F39"/>
    <w:rPr>
      <w:rFonts w:ascii="Segoe UI" w:eastAsia="Verdana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DA7D45"/>
    <w:pPr>
      <w:spacing w:after="0" w:line="240" w:lineRule="auto"/>
      <w:ind w:left="370" w:hanging="370"/>
      <w:jc w:val="both"/>
    </w:pPr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BF38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8C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8C9"/>
    <w:rPr>
      <w:rFonts w:ascii="Verdana" w:eastAsia="Verdana" w:hAnsi="Verdana" w:cs="Verdan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W.Radko</dc:creator>
  <cp:keywords/>
  <dc:description/>
  <cp:lastModifiedBy>Radosław Kasperski</cp:lastModifiedBy>
  <cp:revision>66</cp:revision>
  <cp:lastPrinted>2020-03-16T07:48:00Z</cp:lastPrinted>
  <dcterms:created xsi:type="dcterms:W3CDTF">2018-01-09T07:55:00Z</dcterms:created>
  <dcterms:modified xsi:type="dcterms:W3CDTF">2023-06-27T10:59:00Z</dcterms:modified>
</cp:coreProperties>
</file>