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5B1247" w:rsidRPr="001C0AA1">
        <w:rPr>
          <w:rFonts w:asciiTheme="minorHAnsi" w:hAnsiTheme="minorHAnsi" w:cstheme="minorHAnsi"/>
          <w:b/>
          <w:sz w:val="22"/>
          <w:szCs w:val="22"/>
        </w:rPr>
        <w:t>1</w:t>
      </w:r>
      <w:r w:rsidR="00CD1DE4">
        <w:rPr>
          <w:rFonts w:asciiTheme="minorHAnsi" w:hAnsiTheme="minorHAnsi" w:cstheme="minorHAnsi"/>
          <w:b/>
          <w:sz w:val="22"/>
          <w:szCs w:val="22"/>
        </w:rPr>
        <w:t>0</w:t>
      </w:r>
      <w:bookmarkStart w:id="0" w:name="_GoBack"/>
      <w:bookmarkEnd w:id="0"/>
      <w:r w:rsidR="00EB5A87"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582A22" w:rsidRPr="001C0AA1">
        <w:rPr>
          <w:rFonts w:asciiTheme="minorHAnsi" w:hAnsiTheme="minorHAnsi" w:cstheme="minorHAnsi"/>
          <w:b/>
          <w:sz w:val="22"/>
          <w:szCs w:val="22"/>
        </w:rPr>
        <w:t>2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CD1DE4">
        <w:rPr>
          <w:rFonts w:asciiTheme="minorHAnsi" w:hAnsiTheme="minorHAnsi" w:cstheme="minorHAnsi"/>
          <w:b/>
          <w:iCs/>
          <w:sz w:val="22"/>
          <w:szCs w:val="22"/>
        </w:rPr>
        <w:t>PRZEBUDOWA DROGI POWIATOWEJ NR 3137G W MIEJSCOWOŚCI MIKOŁAJKI POMORSKIE POPRZEZ BUDOWĘ CHODNIKA W PASIE DROGI POWIATOWEJ, OD KM 0+553 DO KM 0+695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1C0AA1" w:rsidRDefault="00EB5A87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C0AA1" w:rsidRDefault="00D208E6" w:rsidP="00A23E6D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  <w:bookmarkStart w:id="1" w:name="_Hlk86828903"/>
    </w:p>
    <w:p w:rsidR="00EB5A87" w:rsidRPr="00EB5A87" w:rsidRDefault="00EB5A87" w:rsidP="00EB5A87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bookmarkEnd w:id="1"/>
    <w:p w:rsidR="00D208E6" w:rsidRPr="001C0AA1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CD1DE4">
        <w:rPr>
          <w:rFonts w:asciiTheme="minorHAnsi" w:eastAsia="Calibri" w:hAnsiTheme="minorHAnsi" w:cstheme="minorHAnsi"/>
          <w:b/>
          <w:sz w:val="22"/>
          <w:szCs w:val="22"/>
        </w:rPr>
        <w:t>słownie:</w:t>
      </w:r>
      <w:r w:rsidRPr="001C0AA1"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……………………………………………………………………………………</w:t>
      </w:r>
      <w:r w:rsidRPr="001C0AA1">
        <w:rPr>
          <w:rFonts w:asciiTheme="minorHAnsi" w:hAnsiTheme="minorHAnsi" w:cstheme="minorHAnsi"/>
          <w:sz w:val="22"/>
          <w:szCs w:val="22"/>
        </w:rPr>
        <w:t>…</w:t>
      </w:r>
    </w:p>
    <w:p w:rsidR="00CD1DE4" w:rsidRDefault="00CD1DE4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VAT: …………..%</w:t>
      </w:r>
    </w:p>
    <w:p w:rsidR="00CD1DE4" w:rsidRPr="001C0AA1" w:rsidRDefault="00CD1DE4" w:rsidP="00CD1DE4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 netto: …………………………………………………… PLN</w:t>
      </w:r>
    </w:p>
    <w:p w:rsidR="00E02624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Oferowana kwota uwzględnia cenę realizacji zamówienia zgodnie z</w:t>
      </w:r>
      <w:r w:rsidR="00582A22" w:rsidRPr="001C0AA1">
        <w:rPr>
          <w:rFonts w:asciiTheme="minorHAnsi" w:hAnsiTheme="minorHAnsi" w:cstheme="minorHAnsi"/>
          <w:sz w:val="22"/>
          <w:szCs w:val="22"/>
        </w:rPr>
        <w:t xml:space="preserve"> </w:t>
      </w:r>
      <w:r w:rsidR="00CD1DE4">
        <w:rPr>
          <w:rFonts w:asciiTheme="minorHAnsi" w:hAnsiTheme="minorHAnsi" w:cstheme="minorHAnsi"/>
          <w:sz w:val="22"/>
          <w:szCs w:val="22"/>
        </w:rPr>
        <w:t xml:space="preserve">dokumentacją projektową </w:t>
      </w:r>
      <w:r w:rsidRPr="001C0AA1">
        <w:rPr>
          <w:rFonts w:asciiTheme="minorHAnsi" w:hAnsiTheme="minorHAnsi" w:cstheme="minorHAnsi"/>
          <w:sz w:val="22"/>
          <w:szCs w:val="22"/>
        </w:rPr>
        <w:t>stanowiąc</w:t>
      </w:r>
      <w:r w:rsidR="00CD1DE4">
        <w:rPr>
          <w:rFonts w:asciiTheme="minorHAnsi" w:hAnsiTheme="minorHAnsi" w:cstheme="minorHAnsi"/>
          <w:sz w:val="22"/>
          <w:szCs w:val="22"/>
        </w:rPr>
        <w:t>ą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C27373"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8017BB" w:rsidRPr="001C0AA1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1DE4" w:rsidRPr="001C0AA1" w:rsidRDefault="00CD1DE4" w:rsidP="00CD1DE4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CD1DE4" w:rsidRPr="001C0AA1" w:rsidTr="00C86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5A87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D1DE4" w:rsidRPr="001C0AA1" w:rsidRDefault="00CD1DE4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EB5A87" w:rsidRDefault="001C0AA1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1DE4" w:rsidRDefault="00CD1DE4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:rsidR="00CD1DE4" w:rsidRDefault="00CD1DE4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:rsidR="00CD1DE4" w:rsidRPr="005A007C" w:rsidRDefault="00CD1DE4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:rsidR="00EB5A87" w:rsidRPr="00AD66FA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lastRenderedPageBreak/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Default="001C0AA1" w:rsidP="001C0AA1">
      <w:pPr>
        <w:rPr>
          <w:rFonts w:asciiTheme="minorHAnsi" w:hAnsiTheme="minorHAnsi" w:cstheme="minorHAnsi"/>
          <w:sz w:val="22"/>
          <w:szCs w:val="22"/>
        </w:rPr>
      </w:pPr>
    </w:p>
    <w:p w:rsidR="00CD1DE4" w:rsidRPr="00AD66FA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ind w:hanging="357"/>
        <w:rPr>
          <w:rFonts w:asciiTheme="minorHAnsi" w:hAnsiTheme="minorHAnsi" w:cstheme="minorHAnsi"/>
          <w:color w:val="000000"/>
          <w:lang w:val="pl-PL" w:eastAsia="en-US"/>
        </w:rPr>
      </w:pP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Informuj</w:t>
      </w:r>
      <w:r w:rsidR="008901A5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ę</w:t>
      </w: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, że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 xml:space="preserve"> </w:t>
      </w:r>
      <w:r w:rsidRPr="00AD66FA">
        <w:rPr>
          <w:rFonts w:asciiTheme="minorHAnsi" w:hAnsiTheme="minorHAnsi" w:cstheme="minorHAnsi"/>
          <w:bCs/>
        </w:rPr>
        <w:t>(</w:t>
      </w:r>
      <w:proofErr w:type="spellStart"/>
      <w:r w:rsidRPr="00AD66FA">
        <w:rPr>
          <w:rFonts w:asciiTheme="minorHAnsi" w:hAnsiTheme="minorHAnsi" w:cstheme="minorHAnsi"/>
          <w:bCs/>
        </w:rPr>
        <w:t>zaznaczyć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właściwą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opcję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znakiem</w:t>
      </w:r>
      <w:proofErr w:type="spellEnd"/>
      <w:r w:rsidRPr="00AD66FA">
        <w:rPr>
          <w:rFonts w:asciiTheme="minorHAnsi" w:hAnsiTheme="minorHAnsi" w:cstheme="minorHAnsi"/>
          <w:bCs/>
        </w:rPr>
        <w:t xml:space="preserve"> X)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>:</w:t>
      </w:r>
    </w:p>
    <w:p w:rsidR="001C0AA1" w:rsidRPr="00AD66FA" w:rsidRDefault="001C0AA1" w:rsidP="001C0AA1">
      <w:pPr>
        <w:pStyle w:val="NormalnyWeb"/>
        <w:numPr>
          <w:ilvl w:val="0"/>
          <w:numId w:val="34"/>
        </w:numPr>
        <w:autoSpaceDN w:val="0"/>
        <w:spacing w:before="0" w:beforeAutospacing="0" w:after="0"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nie 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w zakresie podatku Vat. </w:t>
      </w:r>
    </w:p>
    <w:p w:rsidR="001C0AA1" w:rsidRPr="00AD66FA" w:rsidRDefault="001C0AA1" w:rsidP="001C0AA1">
      <w:pPr>
        <w:numPr>
          <w:ilvl w:val="0"/>
          <w:numId w:val="34"/>
        </w:numPr>
        <w:autoSpaceDN w:val="0"/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br/>
        <w:t>w zakresie podatku Vat w odniesieniu do następujących towarów/ usług:</w:t>
      </w:r>
    </w:p>
    <w:p w:rsidR="001C0AA1" w:rsidRPr="00AD66FA" w:rsidRDefault="001C0AA1" w:rsidP="00EF36BE">
      <w:p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……………………………………………………………………………………………….</w:t>
      </w: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EF36BE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1C0AA1" w:rsidRPr="006B3217" w:rsidRDefault="001C0AA1" w:rsidP="006B321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Data</w:t>
      </w: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06E10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C6EA7"/>
    <w:multiLevelType w:val="hybridMultilevel"/>
    <w:tmpl w:val="AEAC9124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4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2"/>
  </w:num>
  <w:num w:numId="21">
    <w:abstractNumId w:val="25"/>
  </w:num>
  <w:num w:numId="22">
    <w:abstractNumId w:val="35"/>
  </w:num>
  <w:num w:numId="23">
    <w:abstractNumId w:val="36"/>
  </w:num>
  <w:num w:numId="24">
    <w:abstractNumId w:val="33"/>
  </w:num>
  <w:num w:numId="25">
    <w:abstractNumId w:val="24"/>
  </w:num>
  <w:num w:numId="26">
    <w:abstractNumId w:val="30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1C0AA1"/>
    <w:rsid w:val="002504DD"/>
    <w:rsid w:val="0025281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A007C"/>
    <w:rsid w:val="005B1247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8017BB"/>
    <w:rsid w:val="00833AA4"/>
    <w:rsid w:val="00884716"/>
    <w:rsid w:val="008901A5"/>
    <w:rsid w:val="008C1273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27373"/>
    <w:rsid w:val="00C35406"/>
    <w:rsid w:val="00CA101C"/>
    <w:rsid w:val="00CB6982"/>
    <w:rsid w:val="00CC3603"/>
    <w:rsid w:val="00CD1DE4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B5A87"/>
    <w:rsid w:val="00ED2479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1595996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D712-C489-4464-96E7-38281E80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2022-09-22T08:23:00Z</dcterms:created>
  <dcterms:modified xsi:type="dcterms:W3CDTF">2022-09-22T08:23:00Z</dcterms:modified>
</cp:coreProperties>
</file>