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2BFC" w14:textId="557832A5" w:rsidR="00C92FBF" w:rsidRDefault="00444DE8" w:rsidP="00C92FBF">
      <w:pPr>
        <w:ind w:left="11328"/>
        <w:rPr>
          <w:rFonts w:ascii="Neo Sans Pro" w:hAnsi="Neo Sans Pro"/>
          <w:i w:val="0"/>
          <w:iCs/>
          <w:sz w:val="20"/>
          <w:szCs w:val="20"/>
        </w:rPr>
      </w:pPr>
      <w:r w:rsidRPr="00C92FBF">
        <w:rPr>
          <w:rFonts w:ascii="Neo Sans Pro" w:hAnsi="Neo Sans Pro"/>
          <w:i w:val="0"/>
          <w:iCs/>
          <w:sz w:val="20"/>
          <w:szCs w:val="20"/>
        </w:rPr>
        <w:t xml:space="preserve">Załącznik Nr </w:t>
      </w:r>
      <w:r w:rsidR="00C92FBF" w:rsidRPr="00C92FBF">
        <w:rPr>
          <w:rFonts w:ascii="Neo Sans Pro" w:hAnsi="Neo Sans Pro"/>
          <w:i w:val="0"/>
          <w:iCs/>
          <w:sz w:val="20"/>
          <w:szCs w:val="20"/>
        </w:rPr>
        <w:t xml:space="preserve">4 </w:t>
      </w:r>
      <w:r w:rsidRPr="00C92FBF">
        <w:rPr>
          <w:rFonts w:ascii="Neo Sans Pro" w:hAnsi="Neo Sans Pro"/>
          <w:i w:val="0"/>
          <w:iCs/>
          <w:sz w:val="20"/>
          <w:szCs w:val="20"/>
        </w:rPr>
        <w:t>do OPZ</w:t>
      </w:r>
    </w:p>
    <w:p w14:paraId="4D19693B" w14:textId="77777777" w:rsidR="007645BD" w:rsidRDefault="007645BD" w:rsidP="00C92FBF">
      <w:pPr>
        <w:ind w:left="0"/>
        <w:jc w:val="center"/>
        <w:rPr>
          <w:rFonts w:ascii="Neo Sans Pro" w:hAnsi="Neo Sans Pro"/>
          <w:i w:val="0"/>
          <w:iCs/>
          <w:sz w:val="20"/>
          <w:szCs w:val="20"/>
        </w:rPr>
      </w:pPr>
    </w:p>
    <w:p w14:paraId="3E044F32" w14:textId="76A9045D" w:rsidR="00C92FBF" w:rsidRDefault="00C92FBF" w:rsidP="00C92FBF">
      <w:pPr>
        <w:ind w:left="0"/>
        <w:jc w:val="center"/>
        <w:rPr>
          <w:rFonts w:ascii="Neo Sans Pro" w:hAnsi="Neo Sans Pro"/>
          <w:i w:val="0"/>
          <w:iCs/>
          <w:sz w:val="20"/>
          <w:szCs w:val="20"/>
        </w:rPr>
      </w:pPr>
      <w:r>
        <w:rPr>
          <w:rFonts w:ascii="Neo Sans Pro" w:hAnsi="Neo Sans Pro"/>
          <w:i w:val="0"/>
          <w:iCs/>
          <w:sz w:val="20"/>
          <w:szCs w:val="20"/>
        </w:rPr>
        <w:t>Raport miesięczny z poszczególnych okresów rozliczeniowych</w:t>
      </w:r>
    </w:p>
    <w:p w14:paraId="3925B54C" w14:textId="77777777" w:rsidR="007645BD" w:rsidRPr="00C92FBF" w:rsidRDefault="007645BD" w:rsidP="00C92FBF">
      <w:pPr>
        <w:ind w:left="0"/>
        <w:jc w:val="center"/>
        <w:rPr>
          <w:rFonts w:ascii="Neo Sans Pro" w:hAnsi="Neo Sans Pro"/>
          <w:i w:val="0"/>
          <w:iCs/>
          <w:sz w:val="20"/>
          <w:szCs w:val="20"/>
        </w:rPr>
      </w:pPr>
    </w:p>
    <w:tbl>
      <w:tblPr>
        <w:tblStyle w:val="TableGrid"/>
        <w:tblW w:w="14570" w:type="dxa"/>
        <w:tblInd w:w="-422" w:type="dxa"/>
        <w:tblCellMar>
          <w:left w:w="24" w:type="dxa"/>
          <w:right w:w="8" w:type="dxa"/>
        </w:tblCellMar>
        <w:tblLook w:val="04A0" w:firstRow="1" w:lastRow="0" w:firstColumn="1" w:lastColumn="0" w:noHBand="0" w:noVBand="1"/>
      </w:tblPr>
      <w:tblGrid>
        <w:gridCol w:w="630"/>
        <w:gridCol w:w="724"/>
        <w:gridCol w:w="1629"/>
        <w:gridCol w:w="1154"/>
        <w:gridCol w:w="1517"/>
        <w:gridCol w:w="1276"/>
        <w:gridCol w:w="1087"/>
        <w:gridCol w:w="2372"/>
        <w:gridCol w:w="643"/>
        <w:gridCol w:w="695"/>
        <w:gridCol w:w="719"/>
        <w:gridCol w:w="898"/>
        <w:gridCol w:w="1226"/>
      </w:tblGrid>
      <w:tr w:rsidR="00B16590" w14:paraId="2B552A05" w14:textId="77777777" w:rsidTr="00B67442">
        <w:trPr>
          <w:trHeight w:val="158"/>
        </w:trPr>
        <w:tc>
          <w:tcPr>
            <w:tcW w:w="11727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bottom"/>
          </w:tcPr>
          <w:p w14:paraId="79935B57" w14:textId="2AB44FB4" w:rsidR="00B16590" w:rsidRPr="00C92FBF" w:rsidRDefault="00B67442" w:rsidP="00B67442">
            <w:pPr>
              <w:ind w:left="0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Okres rozliczeniowy od: ………………………………………… do…………………………………………</w:t>
            </w:r>
          </w:p>
        </w:tc>
        <w:tc>
          <w:tcPr>
            <w:tcW w:w="1617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vAlign w:val="bottom"/>
          </w:tcPr>
          <w:p w14:paraId="25240E0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bottom"/>
          </w:tcPr>
          <w:p w14:paraId="733AA191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7645BD" w14:paraId="44201522" w14:textId="77777777" w:rsidTr="00BE31CB">
        <w:trPr>
          <w:trHeight w:val="502"/>
        </w:trPr>
        <w:tc>
          <w:tcPr>
            <w:tcW w:w="693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E7CE2F" w14:textId="77777777" w:rsidR="007645BD" w:rsidRDefault="007645BD">
            <w:pPr>
              <w:ind w:left="0"/>
              <w:rPr>
                <w:rFonts w:ascii="Neo Sans Pro" w:hAnsi="Neo Sans Pro"/>
                <w:b w:val="0"/>
                <w:i w:val="0"/>
                <w:sz w:val="18"/>
                <w:szCs w:val="18"/>
              </w:rPr>
            </w:pPr>
            <w:r>
              <w:rPr>
                <w:rFonts w:ascii="Neo Sans Pro" w:hAnsi="Neo Sans Pro"/>
                <w:b w:val="0"/>
                <w:i w:val="0"/>
                <w:sz w:val="18"/>
                <w:szCs w:val="18"/>
              </w:rPr>
              <w:t>Nazwa i adres</w:t>
            </w:r>
            <w:r w:rsidRPr="00C92FBF">
              <w:rPr>
                <w:rFonts w:ascii="Neo Sans Pro" w:hAnsi="Neo Sans Pro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Neo Sans Pro" w:hAnsi="Neo Sans Pro"/>
                <w:b w:val="0"/>
                <w:i w:val="0"/>
                <w:sz w:val="18"/>
                <w:szCs w:val="18"/>
              </w:rPr>
              <w:t>Wykonawcy/posiadacza</w:t>
            </w:r>
            <w:r w:rsidRPr="00C92FBF">
              <w:rPr>
                <w:rFonts w:ascii="Neo Sans Pro" w:hAnsi="Neo Sans Pro"/>
                <w:b w:val="0"/>
                <w:i w:val="0"/>
                <w:sz w:val="18"/>
                <w:szCs w:val="18"/>
              </w:rPr>
              <w:t xml:space="preserve"> odpadów niebezpiecznych, który przekazuje odpady do odzysku lub unieszkodliwienia</w:t>
            </w:r>
          </w:p>
          <w:p w14:paraId="79DB2AF0" w14:textId="77777777" w:rsidR="007645BD" w:rsidRDefault="007645BD">
            <w:pPr>
              <w:ind w:left="0"/>
              <w:rPr>
                <w:rFonts w:ascii="Neo Sans Pro" w:hAnsi="Neo Sans Pro"/>
                <w:sz w:val="18"/>
                <w:szCs w:val="18"/>
              </w:rPr>
            </w:pPr>
          </w:p>
          <w:p w14:paraId="0F91BB14" w14:textId="77777777" w:rsidR="007645BD" w:rsidRDefault="007645BD">
            <w:pPr>
              <w:ind w:left="0"/>
              <w:rPr>
                <w:rFonts w:ascii="Neo Sans Pro" w:hAnsi="Neo Sans Pro"/>
                <w:sz w:val="18"/>
                <w:szCs w:val="18"/>
              </w:rPr>
            </w:pPr>
          </w:p>
          <w:p w14:paraId="7D39BC7B" w14:textId="2751715C" w:rsidR="007645BD" w:rsidRPr="00C92FBF" w:rsidRDefault="007645BD">
            <w:pPr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64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653147" w14:textId="6BF82E49" w:rsidR="007645BD" w:rsidRPr="00C92FBF" w:rsidRDefault="007645BD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b w:val="0"/>
                <w:i w:val="0"/>
                <w:sz w:val="18"/>
                <w:szCs w:val="18"/>
              </w:rPr>
              <w:t>Nazwa</w:t>
            </w:r>
            <w:r w:rsidRPr="00C92FBF">
              <w:rPr>
                <w:rFonts w:ascii="Neo Sans Pro" w:hAnsi="Neo Sans Pro"/>
                <w:b w:val="0"/>
                <w:i w:val="0"/>
                <w:sz w:val="18"/>
                <w:szCs w:val="18"/>
              </w:rPr>
              <w:t xml:space="preserve"> i adres </w:t>
            </w:r>
            <w:r>
              <w:rPr>
                <w:rFonts w:ascii="Neo Sans Pro" w:hAnsi="Neo Sans Pro"/>
                <w:b w:val="0"/>
                <w:i w:val="0"/>
                <w:sz w:val="18"/>
                <w:szCs w:val="18"/>
              </w:rPr>
              <w:t xml:space="preserve">podmiotu / </w:t>
            </w:r>
            <w:r w:rsidRPr="00C92FBF">
              <w:rPr>
                <w:rFonts w:ascii="Neo Sans Pro" w:hAnsi="Neo Sans Pro"/>
                <w:b w:val="0"/>
                <w:i w:val="0"/>
                <w:sz w:val="18"/>
                <w:szCs w:val="18"/>
              </w:rPr>
              <w:t>posiadacza odpadów, który odzyskał lub unieszkodliwił odpady niebezpieczne</w:t>
            </w:r>
          </w:p>
        </w:tc>
      </w:tr>
      <w:tr w:rsidR="007645BD" w14:paraId="14FB2987" w14:textId="77777777" w:rsidTr="00483C20">
        <w:trPr>
          <w:trHeight w:val="158"/>
        </w:trPr>
        <w:tc>
          <w:tcPr>
            <w:tcW w:w="693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0E58D3" w14:textId="77777777" w:rsidR="007645BD" w:rsidRDefault="007645BD">
            <w:pPr>
              <w:ind w:left="5"/>
              <w:rPr>
                <w:rFonts w:ascii="Neo Sans Pro" w:hAnsi="Neo Sans Pro"/>
                <w:b w:val="0"/>
                <w:i w:val="0"/>
                <w:sz w:val="18"/>
                <w:szCs w:val="18"/>
              </w:rPr>
            </w:pPr>
            <w:r w:rsidRPr="00C92FBF">
              <w:rPr>
                <w:rFonts w:ascii="Neo Sans Pro" w:hAnsi="Neo Sans Pro"/>
                <w:b w:val="0"/>
                <w:i w:val="0"/>
                <w:sz w:val="18"/>
                <w:szCs w:val="18"/>
              </w:rPr>
              <w:t>Nr rejestrowy BDO:</w:t>
            </w:r>
          </w:p>
          <w:p w14:paraId="1DD796DD" w14:textId="77777777" w:rsidR="007645BD" w:rsidRPr="00C92FBF" w:rsidRDefault="007645BD">
            <w:pPr>
              <w:ind w:left="5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64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5FBDA5" w14:textId="4A292DF6" w:rsidR="007645BD" w:rsidRPr="00C92FBF" w:rsidRDefault="007645BD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b w:val="0"/>
                <w:i w:val="0"/>
                <w:sz w:val="18"/>
                <w:szCs w:val="18"/>
              </w:rPr>
              <w:t>Nr rejestrowy BDO:</w:t>
            </w:r>
          </w:p>
        </w:tc>
      </w:tr>
      <w:tr w:rsidR="00444DE8" w:rsidRPr="00444DE8" w14:paraId="374F6781" w14:textId="77777777" w:rsidTr="00FD11A5">
        <w:trPr>
          <w:trHeight w:val="293"/>
        </w:trPr>
        <w:tc>
          <w:tcPr>
            <w:tcW w:w="693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38DBA2" w14:textId="77777777" w:rsidR="007645BD" w:rsidRPr="00444DE8" w:rsidRDefault="007645BD">
            <w:pPr>
              <w:ind w:left="0"/>
              <w:rPr>
                <w:rFonts w:ascii="Neo Sans Pro" w:hAnsi="Neo Sans Pro"/>
                <w:b w:val="0"/>
                <w:i w:val="0"/>
                <w:color w:val="auto"/>
                <w:sz w:val="18"/>
                <w:szCs w:val="18"/>
              </w:rPr>
            </w:pPr>
            <w:r w:rsidRPr="00444DE8">
              <w:rPr>
                <w:rFonts w:ascii="Neo Sans Pro" w:hAnsi="Neo Sans Pro"/>
                <w:b w:val="0"/>
                <w:i w:val="0"/>
                <w:color w:val="auto"/>
                <w:sz w:val="18"/>
                <w:szCs w:val="18"/>
              </w:rPr>
              <w:t>Miejsce wytwarzania odpadów niebezpiecznych</w:t>
            </w:r>
          </w:p>
          <w:p w14:paraId="47674825" w14:textId="77777777" w:rsidR="007645BD" w:rsidRPr="00444DE8" w:rsidRDefault="007645BD">
            <w:pPr>
              <w:ind w:left="0"/>
              <w:rPr>
                <w:rFonts w:ascii="Neo Sans Pro" w:hAnsi="Neo Sans Pro"/>
                <w:color w:val="auto"/>
                <w:sz w:val="18"/>
                <w:szCs w:val="18"/>
              </w:rPr>
            </w:pPr>
          </w:p>
          <w:p w14:paraId="32DBC226" w14:textId="77777777" w:rsidR="007645BD" w:rsidRPr="00444DE8" w:rsidRDefault="007645BD">
            <w:pPr>
              <w:ind w:left="0"/>
              <w:rPr>
                <w:rFonts w:ascii="Neo Sans Pro" w:hAnsi="Neo Sans Pro"/>
                <w:color w:val="auto"/>
                <w:sz w:val="18"/>
                <w:szCs w:val="18"/>
              </w:rPr>
            </w:pPr>
          </w:p>
          <w:p w14:paraId="0274D792" w14:textId="64CB76D9" w:rsidR="007645BD" w:rsidRPr="00444DE8" w:rsidRDefault="007645BD">
            <w:pPr>
              <w:ind w:left="0"/>
              <w:rPr>
                <w:rFonts w:ascii="Neo Sans Pro" w:hAnsi="Neo Sans Pro"/>
                <w:color w:val="auto"/>
                <w:sz w:val="18"/>
                <w:szCs w:val="18"/>
              </w:rPr>
            </w:pPr>
          </w:p>
        </w:tc>
        <w:tc>
          <w:tcPr>
            <w:tcW w:w="764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A68E0F" w14:textId="1AA6EE52" w:rsidR="007645BD" w:rsidRPr="00444DE8" w:rsidRDefault="007645BD" w:rsidP="007645BD">
            <w:pPr>
              <w:ind w:left="0"/>
              <w:jc w:val="both"/>
              <w:rPr>
                <w:rFonts w:ascii="Neo Sans Pro" w:hAnsi="Neo Sans Pro"/>
                <w:b w:val="0"/>
                <w:i w:val="0"/>
                <w:color w:val="auto"/>
                <w:sz w:val="18"/>
                <w:szCs w:val="18"/>
              </w:rPr>
            </w:pPr>
            <w:r w:rsidRPr="00444DE8">
              <w:rPr>
                <w:rFonts w:ascii="Neo Sans Pro" w:hAnsi="Neo Sans Pro"/>
                <w:b w:val="0"/>
                <w:i w:val="0"/>
                <w:color w:val="auto"/>
                <w:sz w:val="18"/>
                <w:szCs w:val="18"/>
              </w:rPr>
              <w:t xml:space="preserve">Miejsce poddania odzyskowi lub  </w:t>
            </w:r>
            <w:r w:rsidRPr="00444DE8">
              <w:rPr>
                <w:rFonts w:ascii="Neo Sans Pro" w:hAnsi="Neo Sans Pro"/>
                <w:b w:val="0"/>
                <w:i w:val="0"/>
                <w:color w:val="auto"/>
                <w:sz w:val="18"/>
                <w:szCs w:val="18"/>
              </w:rPr>
              <w:t xml:space="preserve">unieszkodliwieniu odpadów  </w:t>
            </w:r>
            <w:r w:rsidRPr="00444DE8">
              <w:rPr>
                <w:rFonts w:ascii="Neo Sans Pro" w:hAnsi="Neo Sans Pro"/>
                <w:b w:val="0"/>
                <w:bCs/>
                <w:i w:val="0"/>
                <w:iCs/>
                <w:color w:val="auto"/>
                <w:sz w:val="18"/>
                <w:szCs w:val="18"/>
              </w:rPr>
              <w:t>niebezpiecznych</w:t>
            </w:r>
          </w:p>
          <w:p w14:paraId="095DF157" w14:textId="2139C5DE" w:rsidR="007645BD" w:rsidRPr="00444DE8" w:rsidRDefault="007645BD" w:rsidP="007645BD">
            <w:pPr>
              <w:ind w:left="0"/>
              <w:jc w:val="both"/>
              <w:rPr>
                <w:rFonts w:ascii="Neo Sans Pro" w:hAnsi="Neo Sans Pro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</w:p>
          <w:p w14:paraId="1C96F920" w14:textId="77777777" w:rsidR="007645BD" w:rsidRPr="00444DE8" w:rsidRDefault="007645BD">
            <w:pPr>
              <w:spacing w:after="160"/>
              <w:ind w:left="0"/>
              <w:rPr>
                <w:rFonts w:ascii="Neo Sans Pro" w:hAnsi="Neo Sans Pro"/>
                <w:color w:val="auto"/>
                <w:sz w:val="18"/>
                <w:szCs w:val="18"/>
              </w:rPr>
            </w:pPr>
          </w:p>
          <w:p w14:paraId="6C6D4726" w14:textId="1111834D" w:rsidR="007645BD" w:rsidRPr="00444DE8" w:rsidRDefault="007645BD">
            <w:pPr>
              <w:spacing w:after="160"/>
              <w:ind w:left="0"/>
              <w:rPr>
                <w:rFonts w:ascii="Neo Sans Pro" w:hAnsi="Neo Sans Pro"/>
                <w:color w:val="auto"/>
                <w:sz w:val="18"/>
                <w:szCs w:val="18"/>
              </w:rPr>
            </w:pPr>
          </w:p>
        </w:tc>
      </w:tr>
      <w:tr w:rsidR="007645BD" w14:paraId="2679782C" w14:textId="77777777" w:rsidTr="0029649E">
        <w:trPr>
          <w:trHeight w:val="158"/>
        </w:trPr>
        <w:tc>
          <w:tcPr>
            <w:tcW w:w="14570" w:type="dxa"/>
            <w:gridSpan w:val="1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7C5298" w14:textId="1C30A7C0" w:rsidR="007645BD" w:rsidRPr="00C92FBF" w:rsidRDefault="007645BD" w:rsidP="007645BD">
            <w:pPr>
              <w:spacing w:before="120" w:after="120"/>
              <w:ind w:left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Odpady poddane odzyskowi lub unieszkodliwieniu</w:t>
            </w:r>
          </w:p>
        </w:tc>
      </w:tr>
      <w:tr w:rsidR="00B16590" w14:paraId="1BD08478" w14:textId="77777777" w:rsidTr="00C92FBF">
        <w:trPr>
          <w:trHeight w:val="154"/>
        </w:trPr>
        <w:tc>
          <w:tcPr>
            <w:tcW w:w="63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03F9A4" w14:textId="77777777" w:rsidR="00B16590" w:rsidRPr="00C92FBF" w:rsidRDefault="00444DE8" w:rsidP="00C92FBF">
            <w:pPr>
              <w:ind w:left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Lp.</w:t>
            </w:r>
          </w:p>
        </w:tc>
        <w:tc>
          <w:tcPr>
            <w:tcW w:w="72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8CD142" w14:textId="77777777" w:rsidR="00B16590" w:rsidRPr="00C92FBF" w:rsidRDefault="00444DE8" w:rsidP="00C92FBF">
            <w:pPr>
              <w:ind w:left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Nr partii odpadu</w:t>
            </w:r>
          </w:p>
        </w:tc>
        <w:tc>
          <w:tcPr>
            <w:tcW w:w="16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44B22A" w14:textId="77777777" w:rsidR="00B16590" w:rsidRPr="00C92FBF" w:rsidRDefault="00444DE8" w:rsidP="00C92FBF">
            <w:pPr>
              <w:ind w:left="4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Kod odpadu</w:t>
            </w:r>
          </w:p>
        </w:tc>
        <w:tc>
          <w:tcPr>
            <w:tcW w:w="11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7398EC" w14:textId="77777777" w:rsidR="00B16590" w:rsidRPr="00C92FBF" w:rsidRDefault="00444DE8" w:rsidP="00C92FBF">
            <w:pPr>
              <w:ind w:left="3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Masa [Mg]</w:t>
            </w:r>
          </w:p>
        </w:tc>
        <w:tc>
          <w:tcPr>
            <w:tcW w:w="151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BE8142" w14:textId="77777777" w:rsidR="00B16590" w:rsidRPr="00C92FBF" w:rsidRDefault="00444DE8" w:rsidP="00C92FBF">
            <w:pPr>
              <w:ind w:left="0" w:right="13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Nr karty przekazania odpadów</w:t>
            </w:r>
          </w:p>
        </w:tc>
        <w:tc>
          <w:tcPr>
            <w:tcW w:w="127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719904" w14:textId="68334EFF" w:rsidR="00B16590" w:rsidRPr="00C92FBF" w:rsidRDefault="00444DE8" w:rsidP="00C92FBF">
            <w:pPr>
              <w:spacing w:line="255" w:lineRule="auto"/>
              <w:ind w:left="43" w:right="35" w:hanging="19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 xml:space="preserve">Nr protokołu o którym mowa w pkt. </w:t>
            </w:r>
            <w:r w:rsidR="00C92FBF">
              <w:rPr>
                <w:rFonts w:ascii="Neo Sans Pro" w:hAnsi="Neo Sans Pro"/>
                <w:i w:val="0"/>
                <w:sz w:val="18"/>
                <w:szCs w:val="18"/>
              </w:rPr>
              <w:t>5</w:t>
            </w: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.2.</w:t>
            </w:r>
            <w:r w:rsidR="00C92FBF">
              <w:rPr>
                <w:rFonts w:ascii="Neo Sans Pro" w:hAnsi="Neo Sans Pro"/>
                <w:i w:val="0"/>
                <w:sz w:val="18"/>
                <w:szCs w:val="18"/>
              </w:rPr>
              <w:t>2</w:t>
            </w: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.</w:t>
            </w:r>
            <w:r w:rsidR="00C92FBF">
              <w:rPr>
                <w:rFonts w:ascii="Neo Sans Pro" w:hAnsi="Neo Sans Pro"/>
                <w:i w:val="0"/>
                <w:sz w:val="18"/>
                <w:szCs w:val="18"/>
              </w:rPr>
              <w:t xml:space="preserve"> h</w:t>
            </w:r>
          </w:p>
          <w:p w14:paraId="300818B4" w14:textId="77777777" w:rsidR="00B16590" w:rsidRPr="00C92FBF" w:rsidRDefault="00444DE8" w:rsidP="00C92FBF">
            <w:pPr>
              <w:ind w:left="0" w:right="8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OPZ</w:t>
            </w:r>
          </w:p>
        </w:tc>
        <w:tc>
          <w:tcPr>
            <w:tcW w:w="10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A87A99" w14:textId="77777777" w:rsidR="00B16590" w:rsidRPr="00C92FBF" w:rsidRDefault="00444DE8" w:rsidP="00C92FBF">
            <w:pPr>
              <w:ind w:left="0" w:right="1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Data przyjęcia odpadów</w:t>
            </w:r>
          </w:p>
        </w:tc>
        <w:tc>
          <w:tcPr>
            <w:tcW w:w="23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7404D0" w14:textId="77777777" w:rsidR="00B16590" w:rsidRPr="00C92FBF" w:rsidRDefault="00444DE8" w:rsidP="00C92FBF">
            <w:pPr>
              <w:ind w:left="0" w:firstLine="12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 xml:space="preserve">Data przekazania odpadów niebezpiecznych do </w:t>
            </w: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ostatecznego procesu odzysku/unieszkodliwienia</w:t>
            </w: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E99979" w14:textId="77777777" w:rsidR="00B16590" w:rsidRPr="00C92FBF" w:rsidRDefault="00444DE8" w:rsidP="00C92FBF">
            <w:pPr>
              <w:ind w:left="77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Masa [Mg]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B17ECF" w14:textId="47507FA3" w:rsidR="00B16590" w:rsidRPr="00C92FBF" w:rsidRDefault="00444DE8" w:rsidP="00C92FBF">
            <w:pPr>
              <w:ind w:left="0" w:right="23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Metoda</w:t>
            </w: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5AD2D1" w14:textId="77777777" w:rsidR="00B16590" w:rsidRPr="00C92FBF" w:rsidRDefault="00444DE8" w:rsidP="00C92FBF">
            <w:pPr>
              <w:ind w:left="31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Masa [Mg]</w:t>
            </w: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569370" w14:textId="763D640E" w:rsidR="00B16590" w:rsidRPr="00C92FBF" w:rsidRDefault="00444DE8" w:rsidP="00C92FBF">
            <w:pPr>
              <w:ind w:left="0" w:right="23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Metoda</w:t>
            </w:r>
          </w:p>
        </w:tc>
        <w:tc>
          <w:tcPr>
            <w:tcW w:w="12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762FEAA" w14:textId="46B859DD" w:rsidR="00B16590" w:rsidRPr="00C92FBF" w:rsidRDefault="00444DE8" w:rsidP="00C92FBF">
            <w:pPr>
              <w:ind w:left="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 xml:space="preserve">Uwagi </w:t>
            </w:r>
            <w:r w:rsidR="00C92FBF">
              <w:rPr>
                <w:rFonts w:ascii="Neo Sans Pro" w:hAnsi="Neo Sans Pro"/>
                <w:i w:val="0"/>
                <w:sz w:val="18"/>
                <w:szCs w:val="18"/>
              </w:rPr>
              <w:br/>
            </w: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i spostrzeżenia</w:t>
            </w:r>
          </w:p>
        </w:tc>
      </w:tr>
      <w:tr w:rsidR="00B16590" w14:paraId="113E6B92" w14:textId="77777777" w:rsidTr="00C92FBF">
        <w:trPr>
          <w:trHeight w:val="43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76B8B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9975D6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4A6A68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E1058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9ED01B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A28C81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F4EB89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FCA2D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200C5B1" w14:textId="77777777" w:rsidR="00B16590" w:rsidRPr="00C92FBF" w:rsidRDefault="00444DE8">
            <w:pPr>
              <w:ind w:left="0" w:right="8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Odzysk [R]</w:t>
            </w:r>
          </w:p>
        </w:tc>
        <w:tc>
          <w:tcPr>
            <w:tcW w:w="161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2ACBCC3" w14:textId="77777777" w:rsidR="00B16590" w:rsidRPr="00C92FBF" w:rsidRDefault="00444DE8">
            <w:pPr>
              <w:ind w:left="0" w:right="1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Unieszkodliwienie [D]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D27E26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4B4D74AC" w14:textId="77777777" w:rsidTr="00C92FBF">
        <w:trPr>
          <w:trHeight w:val="175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B18BDE" w14:textId="652BD16A" w:rsidR="00B16590" w:rsidRPr="00C92FBF" w:rsidRDefault="00444DE8">
            <w:pPr>
              <w:ind w:left="2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1</w:t>
            </w:r>
            <w:r w:rsidR="00B67442">
              <w:rPr>
                <w:rFonts w:ascii="Neo Sans Pro" w:hAnsi="Neo Sans Pro"/>
                <w:i w:val="0"/>
                <w:sz w:val="18"/>
                <w:szCs w:val="18"/>
              </w:rPr>
              <w:t>.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4F9699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5121FB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916F14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5F2463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03C6C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EE8256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0AEB3F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EF86B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10B2A2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A1F6F9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8C8DB0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2493F8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009ACDD2" w14:textId="77777777" w:rsidTr="00C92FBF">
        <w:trPr>
          <w:trHeight w:val="175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81D3AE" w14:textId="5D0DB0B0" w:rsidR="00B16590" w:rsidRPr="00C92FBF" w:rsidRDefault="00444DE8">
            <w:pPr>
              <w:ind w:left="2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2</w:t>
            </w:r>
            <w:r w:rsidR="00B67442">
              <w:rPr>
                <w:rFonts w:ascii="Neo Sans Pro" w:hAnsi="Neo Sans Pro"/>
                <w:i w:val="0"/>
                <w:sz w:val="18"/>
                <w:szCs w:val="18"/>
              </w:rPr>
              <w:t>.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A2BB51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F8C4B4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9F02A8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35DBF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458DD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605B62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9EA16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A3E93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364D7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471624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292E3C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DF6E63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00EAF9A5" w14:textId="77777777" w:rsidTr="00C92FBF">
        <w:trPr>
          <w:trHeight w:val="175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D69C86" w14:textId="71404054" w:rsidR="00B16590" w:rsidRPr="00C92FBF" w:rsidRDefault="00444DE8">
            <w:pPr>
              <w:ind w:left="2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3</w:t>
            </w:r>
            <w:r w:rsidR="00B67442">
              <w:rPr>
                <w:rFonts w:ascii="Neo Sans Pro" w:hAnsi="Neo Sans Pro"/>
                <w:i w:val="0"/>
                <w:sz w:val="18"/>
                <w:szCs w:val="18"/>
              </w:rPr>
              <w:t>.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3F931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FB2A41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90E95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546D6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F59DC6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B285E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C8BC80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F4477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65F58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688DAF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45F66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0B7743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294AD9BD" w14:textId="77777777" w:rsidTr="00C92FBF">
        <w:trPr>
          <w:trHeight w:val="176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77DA2D" w14:textId="48F0C20A" w:rsidR="00B16590" w:rsidRPr="00C92FBF" w:rsidRDefault="00444DE8">
            <w:pPr>
              <w:ind w:left="2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4</w:t>
            </w:r>
            <w:r w:rsidR="00B67442">
              <w:rPr>
                <w:rFonts w:ascii="Neo Sans Pro" w:hAnsi="Neo Sans Pro"/>
                <w:i w:val="0"/>
                <w:sz w:val="18"/>
                <w:szCs w:val="18"/>
              </w:rPr>
              <w:t>.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F9C2C4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B1DD60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869599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25F3CF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073540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92A533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D8844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5736E3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E18AE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9B14F1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7F248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A98472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01467746" w14:textId="77777777" w:rsidTr="00C92FBF">
        <w:trPr>
          <w:trHeight w:val="175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8FF6B6" w14:textId="5750C649" w:rsidR="00B16590" w:rsidRPr="00C92FBF" w:rsidRDefault="00444DE8">
            <w:pPr>
              <w:ind w:left="2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5</w:t>
            </w:r>
            <w:r w:rsidR="00B67442">
              <w:rPr>
                <w:rFonts w:ascii="Neo Sans Pro" w:hAnsi="Neo Sans Pro"/>
                <w:i w:val="0"/>
                <w:sz w:val="18"/>
                <w:szCs w:val="18"/>
              </w:rPr>
              <w:t>.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F86FCC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E5AA1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BC25E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06E311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41B5F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EF1781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6587F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1E730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300BB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3E5774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ADCD2B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A49DCB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5C24388A" w14:textId="77777777" w:rsidTr="00C92FBF">
        <w:trPr>
          <w:trHeight w:val="175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5A7C18" w14:textId="50D3B164" w:rsidR="00B16590" w:rsidRPr="00C92FBF" w:rsidRDefault="00444DE8">
            <w:pPr>
              <w:ind w:left="2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6</w:t>
            </w:r>
            <w:r w:rsidR="00B67442">
              <w:rPr>
                <w:rFonts w:ascii="Neo Sans Pro" w:hAnsi="Neo Sans Pro"/>
                <w:i w:val="0"/>
                <w:sz w:val="18"/>
                <w:szCs w:val="18"/>
              </w:rPr>
              <w:t>.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57590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FEF1E9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937F14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7EF50F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8C35A4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F28B5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D8CD10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3FE90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DC9CDF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7AE83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2C1BB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31089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2B0A7035" w14:textId="77777777" w:rsidTr="00C92FBF">
        <w:trPr>
          <w:trHeight w:val="175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99E73D" w14:textId="64491F1E" w:rsidR="00B16590" w:rsidRPr="00C92FBF" w:rsidRDefault="00444DE8">
            <w:pPr>
              <w:ind w:left="2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i w:val="0"/>
                <w:sz w:val="18"/>
                <w:szCs w:val="18"/>
              </w:rPr>
              <w:t>7</w:t>
            </w:r>
            <w:r w:rsidR="00B67442">
              <w:rPr>
                <w:rFonts w:ascii="Neo Sans Pro" w:hAnsi="Neo Sans Pro"/>
                <w:i w:val="0"/>
                <w:sz w:val="18"/>
                <w:szCs w:val="18"/>
              </w:rPr>
              <w:t>.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48F89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755BD9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516700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E95CA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694D4A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AEDDEB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842C4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A38A91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07B05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06023B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90637B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453B8C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4094B73B" w14:textId="77777777" w:rsidTr="00C92FBF">
        <w:trPr>
          <w:trHeight w:val="175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7F6EF4" w14:textId="5B79A7EB" w:rsidR="00B16590" w:rsidRPr="00C92FBF" w:rsidRDefault="00B67442">
            <w:pPr>
              <w:ind w:left="2"/>
              <w:jc w:val="center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i w:val="0"/>
                <w:sz w:val="18"/>
                <w:szCs w:val="18"/>
              </w:rPr>
              <w:t>….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D06E58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25E86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52A238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262BA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65F31F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2CC85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0EE13D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E3B202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30D032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AFBCFE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F24A4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18056A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0C091C49" w14:textId="77777777" w:rsidTr="00C92FBF">
        <w:trPr>
          <w:trHeight w:val="158"/>
        </w:trPr>
        <w:tc>
          <w:tcPr>
            <w:tcW w:w="6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4638DD" w14:textId="295C531F" w:rsidR="00B16590" w:rsidRPr="00C92FBF" w:rsidRDefault="00444DE8">
            <w:pPr>
              <w:ind w:left="2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eastAsia="Arial" w:hAnsi="Neo Sans Pro" w:cs="Arial"/>
                <w:b w:val="0"/>
                <w:i w:val="0"/>
                <w:sz w:val="18"/>
                <w:szCs w:val="18"/>
              </w:rPr>
              <w:t>Suma masy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003560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0C7B7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E96B08" w14:textId="77777777" w:rsidR="00B16590" w:rsidRPr="00C92FBF" w:rsidRDefault="00444DE8">
            <w:pPr>
              <w:ind w:left="39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eastAsia="Arial" w:hAnsi="Neo Sans Pro" w:cs="Arial"/>
                <w:b w:val="0"/>
                <w:i w:val="0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5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BBF3D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86421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A25508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6A4E43B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D47A7B" w14:textId="77777777" w:rsidR="00B16590" w:rsidRPr="00C92FBF" w:rsidRDefault="00444DE8">
            <w:pPr>
              <w:ind w:left="50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eastAsia="Arial" w:hAnsi="Neo Sans Pro" w:cs="Arial"/>
                <w:b w:val="0"/>
                <w:i w:val="0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6BB2B9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B44E94" w14:textId="77777777" w:rsidR="00B16590" w:rsidRPr="00C92FBF" w:rsidRDefault="00444DE8">
            <w:pPr>
              <w:ind w:left="0" w:right="38"/>
              <w:jc w:val="center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eastAsia="Arial" w:hAnsi="Neo Sans Pro" w:cs="Arial"/>
                <w:b w:val="0"/>
                <w:i w:val="0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8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3768C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BB21B7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0AFD55D1" w14:textId="77777777" w:rsidTr="00C92FBF">
        <w:trPr>
          <w:trHeight w:val="641"/>
        </w:trPr>
        <w:tc>
          <w:tcPr>
            <w:tcW w:w="693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1ED241" w14:textId="77777777" w:rsidR="00B16590" w:rsidRDefault="00444DE8">
            <w:pPr>
              <w:ind w:left="0"/>
              <w:rPr>
                <w:rFonts w:ascii="Neo Sans Pro" w:hAnsi="Neo Sans Pro"/>
                <w:b w:val="0"/>
                <w:i w:val="0"/>
                <w:sz w:val="18"/>
                <w:szCs w:val="18"/>
              </w:rPr>
            </w:pPr>
            <w:r w:rsidRPr="00C92FBF">
              <w:rPr>
                <w:rFonts w:ascii="Neo Sans Pro" w:hAnsi="Neo Sans Pro"/>
                <w:b w:val="0"/>
                <w:i w:val="0"/>
                <w:sz w:val="18"/>
                <w:szCs w:val="18"/>
              </w:rPr>
              <w:t>Pieczątka posiadacza odpadów niebezpiecznych, który poddał odzyskowi / unieszkodliwił odpady:</w:t>
            </w:r>
          </w:p>
          <w:p w14:paraId="4F9CABBC" w14:textId="77777777" w:rsidR="007645BD" w:rsidRDefault="007645BD">
            <w:pPr>
              <w:ind w:left="0"/>
              <w:rPr>
                <w:rFonts w:ascii="Neo Sans Pro" w:hAnsi="Neo Sans Pro"/>
                <w:b w:val="0"/>
                <w:i w:val="0"/>
                <w:sz w:val="18"/>
                <w:szCs w:val="18"/>
              </w:rPr>
            </w:pPr>
          </w:p>
          <w:p w14:paraId="52B0EF48" w14:textId="77777777" w:rsidR="007645BD" w:rsidRDefault="007645BD">
            <w:pPr>
              <w:ind w:left="0"/>
              <w:rPr>
                <w:rFonts w:ascii="Neo Sans Pro" w:hAnsi="Neo Sans Pro"/>
                <w:b w:val="0"/>
                <w:i w:val="0"/>
                <w:sz w:val="18"/>
                <w:szCs w:val="18"/>
              </w:rPr>
            </w:pPr>
          </w:p>
          <w:p w14:paraId="4DFA7358" w14:textId="77777777" w:rsidR="00C92FBF" w:rsidRDefault="00C92FBF">
            <w:pPr>
              <w:ind w:left="0"/>
              <w:rPr>
                <w:rFonts w:ascii="Neo Sans Pro" w:hAnsi="Neo Sans Pro"/>
                <w:sz w:val="18"/>
                <w:szCs w:val="18"/>
              </w:rPr>
            </w:pPr>
          </w:p>
          <w:p w14:paraId="548ED5D7" w14:textId="77777777" w:rsidR="00C92FBF" w:rsidRPr="00C92FBF" w:rsidRDefault="00C92FBF">
            <w:pPr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06AE713A" w14:textId="77777777" w:rsidR="00B16590" w:rsidRPr="00C92FBF" w:rsidRDefault="00444DE8" w:rsidP="00C92FBF">
            <w:pPr>
              <w:ind w:left="0"/>
              <w:rPr>
                <w:rFonts w:ascii="Neo Sans Pro" w:hAnsi="Neo Sans Pro"/>
                <w:sz w:val="18"/>
                <w:szCs w:val="18"/>
              </w:rPr>
            </w:pPr>
            <w:r w:rsidRPr="00C92FBF">
              <w:rPr>
                <w:rFonts w:ascii="Neo Sans Pro" w:hAnsi="Neo Sans Pro"/>
                <w:b w:val="0"/>
                <w:i w:val="0"/>
                <w:sz w:val="18"/>
                <w:szCs w:val="18"/>
              </w:rPr>
              <w:t>Imię, nazwisko i podpis osoby sporządzającej dokument: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D3A628F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3E3F365" w14:textId="77777777" w:rsidR="00B16590" w:rsidRPr="00C92FBF" w:rsidRDefault="00B16590">
            <w:pPr>
              <w:spacing w:after="160"/>
              <w:ind w:left="0"/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B16590" w14:paraId="7DF3F673" w14:textId="77777777" w:rsidTr="00C92FBF">
        <w:trPr>
          <w:trHeight w:val="444"/>
        </w:trPr>
        <w:tc>
          <w:tcPr>
            <w:tcW w:w="693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D1EA99" w14:textId="77777777" w:rsidR="00B16590" w:rsidRPr="00C92FBF" w:rsidRDefault="00444DE8">
            <w:pPr>
              <w:ind w:left="5"/>
              <w:rPr>
                <w:sz w:val="20"/>
                <w:szCs w:val="20"/>
              </w:rPr>
            </w:pPr>
            <w:r w:rsidRPr="00C92FBF">
              <w:rPr>
                <w:b w:val="0"/>
                <w:i w:val="0"/>
                <w:sz w:val="20"/>
                <w:szCs w:val="20"/>
              </w:rPr>
              <w:t>Data wystawienia dokumentu:</w:t>
            </w:r>
          </w:p>
        </w:tc>
        <w:tc>
          <w:tcPr>
            <w:tcW w:w="4797" w:type="dxa"/>
            <w:gridSpan w:val="4"/>
            <w:vMerge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14:paraId="1721C7DA" w14:textId="77777777" w:rsidR="00B16590" w:rsidRDefault="00B16590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5FCA8A0" w14:textId="77777777" w:rsidR="00B16590" w:rsidRDefault="00B1659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14:paraId="48DDBEF7" w14:textId="77777777" w:rsidR="00B16590" w:rsidRDefault="00B16590">
            <w:pPr>
              <w:spacing w:after="160"/>
              <w:ind w:left="0"/>
            </w:pPr>
          </w:p>
        </w:tc>
      </w:tr>
    </w:tbl>
    <w:p w14:paraId="13428920" w14:textId="77777777" w:rsidR="00A20645" w:rsidRDefault="00A20645" w:rsidP="00C92FBF">
      <w:pPr>
        <w:ind w:left="0"/>
      </w:pPr>
    </w:p>
    <w:sectPr w:rsidR="00A20645">
      <w:pgSz w:w="16838" w:h="11906" w:orient="landscape"/>
      <w:pgMar w:top="141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90"/>
    <w:rsid w:val="003573CA"/>
    <w:rsid w:val="00444DE8"/>
    <w:rsid w:val="007645BD"/>
    <w:rsid w:val="00A20645"/>
    <w:rsid w:val="00B16590"/>
    <w:rsid w:val="00B67442"/>
    <w:rsid w:val="00C92FBF"/>
    <w:rsid w:val="00C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7049"/>
  <w15:docId w15:val="{63FF0FDF-3350-4878-B26F-AB653C4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2633"/>
    </w:pPr>
    <w:rPr>
      <w:rFonts w:ascii="Calibri" w:eastAsia="Calibri" w:hAnsi="Calibri" w:cs="Calibri"/>
      <w:b/>
      <w:i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 SIWZ + zaB. nr 1-10.pdf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SIWZ + zaB. nr 1-10.pdf</dc:title>
  <dc:subject/>
  <dc:creator>dpluta</dc:creator>
  <cp:keywords/>
  <cp:lastModifiedBy>ILONA SZELĄG-CHRABĄSZCZ</cp:lastModifiedBy>
  <cp:revision>5</cp:revision>
  <cp:lastPrinted>2023-10-24T09:45:00Z</cp:lastPrinted>
  <dcterms:created xsi:type="dcterms:W3CDTF">2023-10-24T09:36:00Z</dcterms:created>
  <dcterms:modified xsi:type="dcterms:W3CDTF">2023-10-24T11:08:00Z</dcterms:modified>
</cp:coreProperties>
</file>