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B5" w:rsidRPr="00CF44B5" w:rsidRDefault="008B6797" w:rsidP="002543FA">
      <w:pPr>
        <w:spacing w:after="0" w:line="252" w:lineRule="auto"/>
        <w:ind w:left="4248" w:firstLine="708"/>
        <w:rPr>
          <w:rFonts w:ascii="CG Omega" w:hAnsi="CG Omega"/>
        </w:rPr>
      </w:pPr>
      <w:r>
        <w:rPr>
          <w:rFonts w:ascii="CG Omega" w:hAnsi="CG Omega"/>
        </w:rPr>
        <w:t>Wiązownica, 26</w:t>
      </w:r>
      <w:r w:rsidR="00CF44B5" w:rsidRPr="00CF44B5">
        <w:rPr>
          <w:rFonts w:ascii="CG Omega" w:hAnsi="CG Omega"/>
        </w:rPr>
        <w:t>.0</w:t>
      </w:r>
      <w:r w:rsidR="00B40BB7">
        <w:rPr>
          <w:rFonts w:ascii="CG Omega" w:hAnsi="CG Omega"/>
        </w:rPr>
        <w:t>4</w:t>
      </w:r>
      <w:r w:rsidR="00CF44B5" w:rsidRPr="00CF44B5">
        <w:rPr>
          <w:rFonts w:ascii="CG Omega" w:hAnsi="CG Omega"/>
        </w:rPr>
        <w:t>.2024 r.</w:t>
      </w:r>
    </w:p>
    <w:p w:rsidR="00CF44B5" w:rsidRPr="00CF44B5" w:rsidRDefault="00B40BB7" w:rsidP="00CF44B5">
      <w:pPr>
        <w:spacing w:after="0" w:line="252" w:lineRule="auto"/>
        <w:rPr>
          <w:rFonts w:ascii="CG Omega" w:hAnsi="CG Omega"/>
        </w:rPr>
      </w:pPr>
      <w:r>
        <w:rPr>
          <w:rFonts w:ascii="CG Omega" w:hAnsi="CG Omega"/>
        </w:rPr>
        <w:t>Znak: RG3.271.10</w:t>
      </w:r>
      <w:r w:rsidR="00CF44B5" w:rsidRPr="00CF44B5">
        <w:rPr>
          <w:rFonts w:ascii="CG Omega" w:hAnsi="CG Omega"/>
        </w:rPr>
        <w:t>.2024</w:t>
      </w:r>
    </w:p>
    <w:p w:rsidR="00CF44B5" w:rsidRPr="00CF44B5" w:rsidRDefault="00CF44B5" w:rsidP="00CF44B5">
      <w:pPr>
        <w:spacing w:after="0" w:line="252" w:lineRule="auto"/>
        <w:rPr>
          <w:rFonts w:ascii="CG Omega" w:hAnsi="CG Omega"/>
        </w:rPr>
      </w:pPr>
    </w:p>
    <w:p w:rsidR="00CF44B5" w:rsidRPr="00CF44B5" w:rsidRDefault="00CF44B5" w:rsidP="00CF44B5">
      <w:pPr>
        <w:spacing w:after="0" w:line="252" w:lineRule="auto"/>
        <w:rPr>
          <w:rFonts w:ascii="CG Omega" w:hAnsi="CG Omega"/>
        </w:rPr>
      </w:pPr>
    </w:p>
    <w:p w:rsidR="00CF44B5" w:rsidRPr="00CF44B5" w:rsidRDefault="00CF44B5" w:rsidP="00CF44B5">
      <w:pPr>
        <w:spacing w:after="0" w:line="252" w:lineRule="auto"/>
        <w:rPr>
          <w:rFonts w:ascii="CG Omega" w:hAnsi="CG Omega"/>
          <w:b/>
        </w:rPr>
      </w:pPr>
      <w:r w:rsidRPr="00CF44B5">
        <w:rPr>
          <w:rFonts w:ascii="CG Omega" w:hAnsi="CG Omega"/>
        </w:rPr>
        <w:tab/>
      </w:r>
      <w:r w:rsidRPr="00CF44B5">
        <w:rPr>
          <w:rFonts w:ascii="CG Omega" w:hAnsi="CG Omega"/>
        </w:rPr>
        <w:tab/>
      </w:r>
      <w:r w:rsidRPr="00CF44B5">
        <w:rPr>
          <w:rFonts w:ascii="CG Omega" w:hAnsi="CG Omega"/>
        </w:rPr>
        <w:tab/>
      </w:r>
      <w:r w:rsidRPr="00CF44B5">
        <w:rPr>
          <w:rFonts w:ascii="CG Omega" w:hAnsi="CG Omega"/>
        </w:rPr>
        <w:tab/>
      </w:r>
      <w:r w:rsidRPr="00CF44B5">
        <w:rPr>
          <w:rFonts w:ascii="CG Omega" w:hAnsi="CG Omega"/>
        </w:rPr>
        <w:tab/>
      </w:r>
      <w:r w:rsidRPr="00CF44B5">
        <w:rPr>
          <w:rFonts w:ascii="CG Omega" w:hAnsi="CG Omega"/>
        </w:rPr>
        <w:tab/>
      </w:r>
      <w:r w:rsidRPr="00CF44B5">
        <w:rPr>
          <w:rFonts w:ascii="CG Omega" w:hAnsi="CG Omega"/>
        </w:rPr>
        <w:tab/>
      </w:r>
      <w:r w:rsidRPr="00CF44B5">
        <w:rPr>
          <w:rFonts w:ascii="CG Omega" w:hAnsi="CG Omega"/>
          <w:b/>
        </w:rPr>
        <w:t xml:space="preserve">Otrzymują Wykonawcy </w:t>
      </w:r>
    </w:p>
    <w:p w:rsidR="00CF44B5" w:rsidRPr="00CF44B5" w:rsidRDefault="00CF44B5" w:rsidP="00CF44B5">
      <w:pPr>
        <w:spacing w:after="0" w:line="252" w:lineRule="auto"/>
        <w:rPr>
          <w:rFonts w:ascii="CG Omega" w:hAnsi="CG Omega"/>
          <w:b/>
        </w:rPr>
      </w:pPr>
      <w:r w:rsidRPr="00CF44B5">
        <w:rPr>
          <w:rFonts w:ascii="CG Omega" w:hAnsi="CG Omega"/>
          <w:b/>
        </w:rPr>
        <w:t xml:space="preserve">  </w:t>
      </w:r>
      <w:r w:rsidRPr="00CF44B5">
        <w:rPr>
          <w:rFonts w:ascii="CG Omega" w:hAnsi="CG Omega"/>
          <w:b/>
        </w:rPr>
        <w:tab/>
      </w:r>
      <w:r w:rsidRPr="00CF44B5">
        <w:rPr>
          <w:rFonts w:ascii="CG Omega" w:hAnsi="CG Omega"/>
          <w:b/>
        </w:rPr>
        <w:tab/>
      </w:r>
      <w:r w:rsidRPr="00CF44B5">
        <w:rPr>
          <w:rFonts w:ascii="CG Omega" w:hAnsi="CG Omega"/>
          <w:b/>
        </w:rPr>
        <w:tab/>
      </w:r>
      <w:r w:rsidRPr="00CF44B5">
        <w:rPr>
          <w:rFonts w:ascii="CG Omega" w:hAnsi="CG Omega"/>
          <w:b/>
        </w:rPr>
        <w:tab/>
      </w:r>
      <w:r w:rsidRPr="00CF44B5">
        <w:rPr>
          <w:rFonts w:ascii="CG Omega" w:hAnsi="CG Omega"/>
          <w:b/>
        </w:rPr>
        <w:tab/>
      </w:r>
      <w:r w:rsidRPr="00CF44B5">
        <w:rPr>
          <w:rFonts w:ascii="CG Omega" w:hAnsi="CG Omega"/>
          <w:b/>
        </w:rPr>
        <w:tab/>
      </w:r>
      <w:r w:rsidRPr="00CF44B5">
        <w:rPr>
          <w:rFonts w:ascii="CG Omega" w:hAnsi="CG Omega"/>
          <w:b/>
        </w:rPr>
        <w:tab/>
        <w:t>biorący udział w postępowaniu</w:t>
      </w:r>
    </w:p>
    <w:p w:rsidR="00CF44B5" w:rsidRPr="00CF44B5" w:rsidRDefault="00CF44B5" w:rsidP="00CF44B5">
      <w:pPr>
        <w:spacing w:after="0" w:line="252" w:lineRule="auto"/>
        <w:rPr>
          <w:rFonts w:ascii="CG Omega" w:hAnsi="CG Omega"/>
        </w:rPr>
      </w:pPr>
    </w:p>
    <w:p w:rsidR="00CF44B5" w:rsidRPr="00CF44B5" w:rsidRDefault="00CF44B5" w:rsidP="00CF44B5">
      <w:pPr>
        <w:spacing w:after="0" w:line="252" w:lineRule="auto"/>
        <w:rPr>
          <w:rFonts w:ascii="CG Omega" w:hAnsi="CG Omega"/>
        </w:rPr>
      </w:pPr>
    </w:p>
    <w:p w:rsidR="00CF44B5" w:rsidRPr="00CF44B5" w:rsidRDefault="00CF44B5" w:rsidP="00CF44B5">
      <w:pPr>
        <w:suppressAutoHyphens/>
        <w:spacing w:after="0" w:line="240" w:lineRule="auto"/>
        <w:ind w:left="993" w:hanging="993"/>
        <w:jc w:val="both"/>
        <w:rPr>
          <w:rFonts w:ascii="CG Omega" w:eastAsia="Times New Roman" w:hAnsi="CG Omega" w:cs="Times New Roman"/>
          <w:lang w:eastAsia="ar-SA"/>
        </w:rPr>
      </w:pPr>
      <w:r w:rsidRPr="00CF44B5">
        <w:rPr>
          <w:rFonts w:ascii="CG Omega" w:hAnsi="CG Omega"/>
        </w:rPr>
        <w:t>Dotyczy: postępowania o udzielenie zamówienia publicznego</w:t>
      </w:r>
      <w:r w:rsidR="00B40BB7">
        <w:rPr>
          <w:rFonts w:ascii="CG Omega" w:hAnsi="CG Omega"/>
        </w:rPr>
        <w:t xml:space="preserve"> </w:t>
      </w:r>
      <w:proofErr w:type="spellStart"/>
      <w:r w:rsidR="00B40BB7">
        <w:rPr>
          <w:rFonts w:ascii="CG Omega" w:hAnsi="CG Omega"/>
        </w:rPr>
        <w:t>pn</w:t>
      </w:r>
      <w:proofErr w:type="spellEnd"/>
      <w:r w:rsidR="00B40BB7">
        <w:rPr>
          <w:rFonts w:ascii="CG Omega" w:hAnsi="CG Omega"/>
        </w:rPr>
        <w:t>: Rozwój infrastruktury w Gminie Wiązownica poprzez przebudowę dróg, budowę kanalizacji w m. Ryszkowa Wola oraz boiska wielofunkcyjnego w m. Szówsko</w:t>
      </w:r>
      <w:r w:rsidRPr="00CF44B5">
        <w:rPr>
          <w:rFonts w:ascii="CG Omega" w:hAnsi="CG Omega"/>
        </w:rPr>
        <w:t xml:space="preserve">”. </w:t>
      </w:r>
    </w:p>
    <w:p w:rsidR="00CF44B5" w:rsidRPr="00CF44B5" w:rsidRDefault="00CF44B5" w:rsidP="00CF44B5">
      <w:pPr>
        <w:spacing w:after="0" w:line="252" w:lineRule="auto"/>
        <w:ind w:left="993" w:hanging="993"/>
        <w:jc w:val="both"/>
        <w:rPr>
          <w:rFonts w:ascii="CG Omega" w:hAnsi="CG Omega"/>
          <w:bCs/>
        </w:rPr>
      </w:pPr>
    </w:p>
    <w:p w:rsidR="00B40BB7" w:rsidRPr="00CF44B5" w:rsidRDefault="00CF44B5" w:rsidP="00CF44B5">
      <w:pPr>
        <w:spacing w:line="240" w:lineRule="auto"/>
        <w:jc w:val="both"/>
        <w:rPr>
          <w:rFonts w:ascii="CG Omega" w:hAnsi="CG Omega"/>
        </w:rPr>
      </w:pPr>
      <w:r w:rsidRPr="00CF44B5">
        <w:rPr>
          <w:rFonts w:ascii="CG Omega" w:hAnsi="CG Omega"/>
        </w:rPr>
        <w:t xml:space="preserve">                 Działając na pod stawie art. 284 ust. 2 i 6  ustawy z dnia 11 września 2019 r. Prawo zamówień publicznych (tj. Dz.U. z 2023 r. poz. 1605 ze zm.), w związku z pytaniami Wykonawcy, Zamawiający udziela następujących odpowiedzi:</w:t>
      </w:r>
    </w:p>
    <w:p w:rsidR="00CF44B5" w:rsidRPr="000E4893" w:rsidRDefault="000E4893" w:rsidP="00956732">
      <w:pPr>
        <w:spacing w:after="0"/>
        <w:rPr>
          <w:rFonts w:ascii="CG Omega" w:hAnsi="CG Omega"/>
          <w:b/>
          <w:u w:val="single"/>
        </w:rPr>
      </w:pPr>
      <w:r w:rsidRPr="000E4893">
        <w:rPr>
          <w:rFonts w:ascii="CG Omega" w:hAnsi="CG Omega"/>
          <w:b/>
          <w:u w:val="single"/>
        </w:rPr>
        <w:t>Treść zadanych pytań:</w:t>
      </w:r>
      <w:r w:rsidR="00AA2DB7">
        <w:rPr>
          <w:rFonts w:ascii="CG Omega" w:hAnsi="CG Omega"/>
          <w:b/>
          <w:u w:val="single"/>
        </w:rPr>
        <w:t xml:space="preserve"> 1</w:t>
      </w:r>
    </w:p>
    <w:p w:rsidR="00760CF5" w:rsidRPr="00956732" w:rsidRDefault="008B6797" w:rsidP="00AA2DB7">
      <w:pPr>
        <w:spacing w:after="0" w:line="20" w:lineRule="atLeast"/>
        <w:jc w:val="both"/>
        <w:rPr>
          <w:rFonts w:ascii="CG Omega" w:hAnsi="CG Omega"/>
        </w:rPr>
      </w:pPr>
      <w:r>
        <w:rPr>
          <w:rFonts w:ascii="CG Omega" w:hAnsi="CG Omega"/>
        </w:rPr>
        <w:t>Zwracamy się z uprzejmą prośbą o anulowanie zapisu posiadania badania potwierdzającego parametry warstwy ET. Nie ma żadnych wytycznych dla producentów systemów poliuretanowych na podstawie jakich parametrów mają być wykonywane badania dla warstwy ET. Dokumentem jaki warstwa ET posiada to jest atest PZH oraz karta techniczna potwierdzona przez producenta. Proszę o anulowanie zapisu o posiadaniu badania potwierdzającego parametry warstwy ET.</w:t>
      </w:r>
    </w:p>
    <w:p w:rsidR="00760CF5" w:rsidRPr="00B40BB7" w:rsidRDefault="00B40BB7" w:rsidP="00B40BB7">
      <w:pPr>
        <w:spacing w:after="0" w:line="240" w:lineRule="auto"/>
        <w:rPr>
          <w:rFonts w:ascii="CG Omega" w:hAnsi="CG Omega"/>
          <w:b/>
          <w:u w:val="single"/>
        </w:rPr>
      </w:pPr>
      <w:r>
        <w:rPr>
          <w:rFonts w:ascii="CG Omega" w:hAnsi="CG Omega"/>
          <w:b/>
          <w:u w:val="single"/>
        </w:rPr>
        <w:t>Odpowiedź</w:t>
      </w:r>
      <w:r w:rsidR="000E4893" w:rsidRPr="000E4893">
        <w:rPr>
          <w:rFonts w:ascii="CG Omega" w:hAnsi="CG Omega"/>
          <w:b/>
          <w:u w:val="single"/>
        </w:rPr>
        <w:t>:</w:t>
      </w:r>
      <w:r w:rsidR="000E4893">
        <w:rPr>
          <w:rFonts w:ascii="CG Omega" w:hAnsi="CG Omega"/>
          <w:b/>
        </w:rPr>
        <w:t xml:space="preserve"> </w:t>
      </w:r>
    </w:p>
    <w:p w:rsidR="00D86A4D" w:rsidRDefault="006446B8" w:rsidP="003F415F">
      <w:pPr>
        <w:spacing w:after="0" w:line="20" w:lineRule="atLeast"/>
        <w:jc w:val="both"/>
        <w:rPr>
          <w:rFonts w:ascii="CG Omega" w:hAnsi="CG Omega"/>
        </w:rPr>
      </w:pPr>
      <w:r>
        <w:rPr>
          <w:rFonts w:ascii="CG Omega" w:hAnsi="CG Omega"/>
        </w:rPr>
        <w:t xml:space="preserve"> </w:t>
      </w:r>
      <w:r w:rsidR="008B6797">
        <w:rPr>
          <w:rFonts w:ascii="CG Omega" w:hAnsi="CG Omega"/>
        </w:rPr>
        <w:t>Zamawiający dokonuje korekty zapisów w dokumentacji technicznej zgłoszenia budowy boiska sportowego</w:t>
      </w:r>
      <w:r w:rsidR="00D86A4D">
        <w:rPr>
          <w:rFonts w:ascii="CG Omega" w:hAnsi="CG Omega"/>
        </w:rPr>
        <w:t xml:space="preserve">, w </w:t>
      </w:r>
      <w:r w:rsidR="008B6797">
        <w:rPr>
          <w:rFonts w:ascii="CG Omega" w:hAnsi="CG Omega"/>
        </w:rPr>
        <w:t xml:space="preserve"> pkt. 1.4.  Dokumenty  wymaga</w:t>
      </w:r>
      <w:r w:rsidR="00D86A4D">
        <w:rPr>
          <w:rFonts w:ascii="CG Omega" w:hAnsi="CG Omega"/>
        </w:rPr>
        <w:t>ne dla nawierzchni poliuretanowych, w sposób następujący:</w:t>
      </w:r>
    </w:p>
    <w:p w:rsidR="00462F92" w:rsidRDefault="00D86A4D" w:rsidP="003F415F">
      <w:pPr>
        <w:spacing w:after="0" w:line="20" w:lineRule="atLeast"/>
        <w:jc w:val="both"/>
        <w:rPr>
          <w:rFonts w:ascii="CG Omega" w:hAnsi="CG Omega"/>
        </w:rPr>
      </w:pPr>
      <w:r>
        <w:rPr>
          <w:rFonts w:ascii="CG Omega" w:hAnsi="CG Omega"/>
        </w:rPr>
        <w:t>W</w:t>
      </w:r>
      <w:r w:rsidR="008B6797">
        <w:rPr>
          <w:rFonts w:ascii="CG Omega" w:hAnsi="CG Omega"/>
        </w:rPr>
        <w:t>ykreśla się</w:t>
      </w:r>
      <w:r>
        <w:rPr>
          <w:rFonts w:ascii="CG Omega" w:hAnsi="CG Omega"/>
        </w:rPr>
        <w:t xml:space="preserve"> z wykazu dokumentów wymaganych do przedłożenia przez Wykonawcę, dokument  o nazwie: Badania  potwierdzające parametry warstwy ET.</w:t>
      </w:r>
      <w:r w:rsidR="008B6797">
        <w:rPr>
          <w:rFonts w:ascii="CG Omega" w:hAnsi="CG Omega"/>
        </w:rPr>
        <w:t xml:space="preserve">   </w:t>
      </w:r>
    </w:p>
    <w:p w:rsidR="00956732" w:rsidRDefault="00956732" w:rsidP="003F415F">
      <w:pPr>
        <w:spacing w:after="0" w:line="20" w:lineRule="atLeast"/>
        <w:jc w:val="both"/>
        <w:rPr>
          <w:rFonts w:ascii="CG Omega" w:hAnsi="CG Omega"/>
        </w:rPr>
      </w:pPr>
    </w:p>
    <w:p w:rsidR="00956732" w:rsidRPr="000E4893" w:rsidRDefault="00956732" w:rsidP="00956732">
      <w:pPr>
        <w:spacing w:after="0"/>
        <w:rPr>
          <w:rFonts w:ascii="CG Omega" w:hAnsi="CG Omega"/>
          <w:b/>
          <w:u w:val="single"/>
        </w:rPr>
      </w:pPr>
      <w:r w:rsidRPr="000E4893">
        <w:rPr>
          <w:rFonts w:ascii="CG Omega" w:hAnsi="CG Omega"/>
          <w:b/>
          <w:u w:val="single"/>
        </w:rPr>
        <w:t>Treść zadanych pytań:</w:t>
      </w:r>
      <w:r w:rsidR="00AA2DB7">
        <w:rPr>
          <w:rFonts w:ascii="CG Omega" w:hAnsi="CG Omega"/>
          <w:b/>
          <w:u w:val="single"/>
        </w:rPr>
        <w:t xml:space="preserve"> 2</w:t>
      </w:r>
    </w:p>
    <w:p w:rsidR="00956732" w:rsidRPr="00956732" w:rsidRDefault="008B6797" w:rsidP="00956732">
      <w:pPr>
        <w:spacing w:after="0" w:line="20" w:lineRule="atLeast"/>
        <w:ind w:left="284" w:hanging="284"/>
        <w:jc w:val="both"/>
        <w:rPr>
          <w:rFonts w:ascii="CG Omega" w:hAnsi="CG Omega"/>
        </w:rPr>
      </w:pPr>
      <w:r>
        <w:rPr>
          <w:rFonts w:ascii="CG Omega" w:hAnsi="CG Omega"/>
        </w:rPr>
        <w:t>Proszę o udzielenie wyjaśnień; nawierzchnia boiska ma być w kolorze zielonym RAL 6011 uraz w kolorze ceglasto-czerwonym RAL 3016?</w:t>
      </w:r>
    </w:p>
    <w:p w:rsidR="00956732" w:rsidRPr="00B40BB7" w:rsidRDefault="00956732" w:rsidP="00956732">
      <w:pPr>
        <w:spacing w:after="0" w:line="240" w:lineRule="auto"/>
        <w:rPr>
          <w:rFonts w:ascii="CG Omega" w:hAnsi="CG Omega"/>
          <w:b/>
          <w:u w:val="single"/>
        </w:rPr>
      </w:pPr>
      <w:r>
        <w:rPr>
          <w:rFonts w:ascii="CG Omega" w:hAnsi="CG Omega"/>
          <w:b/>
          <w:u w:val="single"/>
        </w:rPr>
        <w:t>Odpowiedź</w:t>
      </w:r>
      <w:r w:rsidRPr="000E4893">
        <w:rPr>
          <w:rFonts w:ascii="CG Omega" w:hAnsi="CG Omega"/>
          <w:b/>
          <w:u w:val="single"/>
        </w:rPr>
        <w:t>:</w:t>
      </w:r>
      <w:r>
        <w:rPr>
          <w:rFonts w:ascii="CG Omega" w:hAnsi="CG Omega"/>
          <w:b/>
        </w:rPr>
        <w:t xml:space="preserve"> </w:t>
      </w:r>
    </w:p>
    <w:p w:rsidR="00462F92" w:rsidRDefault="00956732" w:rsidP="003F415F">
      <w:pPr>
        <w:spacing w:after="0" w:line="20" w:lineRule="atLeast"/>
        <w:jc w:val="both"/>
        <w:rPr>
          <w:rFonts w:ascii="CG Omega" w:hAnsi="CG Omega"/>
        </w:rPr>
      </w:pPr>
      <w:r>
        <w:rPr>
          <w:rFonts w:ascii="CG Omega" w:hAnsi="CG Omega"/>
        </w:rPr>
        <w:t>Tak.</w:t>
      </w:r>
      <w:r w:rsidR="008B6797">
        <w:rPr>
          <w:rFonts w:ascii="CG Omega" w:hAnsi="CG Omega"/>
        </w:rPr>
        <w:t xml:space="preserve"> Zgodnie z dokumentacją techniczną  zgłoszenia budowy boiska sportowego.</w:t>
      </w:r>
    </w:p>
    <w:p w:rsidR="00462F92" w:rsidRDefault="00462F92" w:rsidP="003F415F">
      <w:pPr>
        <w:spacing w:after="0" w:line="20" w:lineRule="atLeast"/>
        <w:jc w:val="both"/>
        <w:rPr>
          <w:rFonts w:ascii="CG Omega" w:hAnsi="CG Omega"/>
        </w:rPr>
      </w:pPr>
    </w:p>
    <w:p w:rsidR="00163295" w:rsidRPr="0028191B" w:rsidRDefault="00163295" w:rsidP="00163295">
      <w:pPr>
        <w:spacing w:after="200" w:line="240" w:lineRule="auto"/>
        <w:contextualSpacing/>
        <w:jc w:val="both"/>
        <w:rPr>
          <w:rFonts w:ascii="CG Omega" w:eastAsia="Calibri" w:hAnsi="CG Omega" w:cs="Times New Roman"/>
          <w:b/>
        </w:rPr>
      </w:pPr>
      <w:r>
        <w:rPr>
          <w:rFonts w:ascii="CG Omega" w:eastAsia="Calibri" w:hAnsi="CG Omega" w:cs="Times New Roman"/>
        </w:rPr>
        <w:t xml:space="preserve">Wprowadzona treść odpowiedzi i uzupełnienia </w:t>
      </w:r>
      <w:r w:rsidRPr="0028191B">
        <w:rPr>
          <w:rFonts w:ascii="CG Omega" w:eastAsia="Calibri" w:hAnsi="CG Omega" w:cs="Times New Roman"/>
        </w:rPr>
        <w:t xml:space="preserve">są wiążące dla wszystkich Wykonawców i należy </w:t>
      </w:r>
      <w:r>
        <w:rPr>
          <w:rFonts w:ascii="CG Omega" w:eastAsia="Calibri" w:hAnsi="CG Omega" w:cs="Times New Roman"/>
        </w:rPr>
        <w:t xml:space="preserve">je uwzględnić </w:t>
      </w:r>
      <w:r w:rsidRPr="0028191B">
        <w:rPr>
          <w:rFonts w:ascii="CG Omega" w:eastAsia="Calibri" w:hAnsi="CG Omega" w:cs="Times New Roman"/>
        </w:rPr>
        <w:t>w przygotowywanych ofertach.</w:t>
      </w:r>
    </w:p>
    <w:p w:rsidR="00163295" w:rsidRDefault="00163295" w:rsidP="00163295">
      <w:pPr>
        <w:spacing w:after="0" w:line="20" w:lineRule="atLeast"/>
        <w:jc w:val="both"/>
        <w:rPr>
          <w:rFonts w:ascii="CG Omega" w:hAnsi="CG Omega"/>
        </w:rPr>
      </w:pPr>
    </w:p>
    <w:p w:rsidR="00163295" w:rsidRDefault="00163295" w:rsidP="00163295">
      <w:pPr>
        <w:spacing w:after="0" w:line="20" w:lineRule="atLeast"/>
        <w:jc w:val="both"/>
        <w:rPr>
          <w:rFonts w:ascii="CG Omega" w:hAnsi="CG Omega"/>
        </w:rPr>
      </w:pPr>
      <w:r>
        <w:rPr>
          <w:rFonts w:ascii="CG Omega" w:hAnsi="CG Omega"/>
        </w:rPr>
        <w:t>Zamawiający informuje ponadto, że termin składania ofert został przedłużony do dnia 06.05.2024 r. do godz. 09:00.</w:t>
      </w:r>
    </w:p>
    <w:p w:rsidR="00163295" w:rsidRDefault="00163295" w:rsidP="00163295">
      <w:pPr>
        <w:spacing w:after="0" w:line="20" w:lineRule="atLeast"/>
        <w:jc w:val="both"/>
        <w:rPr>
          <w:rFonts w:ascii="CG Omega" w:hAnsi="CG Omega"/>
        </w:rPr>
      </w:pPr>
    </w:p>
    <w:p w:rsidR="00462F92" w:rsidRDefault="00462F92" w:rsidP="003F415F">
      <w:pPr>
        <w:spacing w:after="0" w:line="20" w:lineRule="atLeast"/>
        <w:jc w:val="both"/>
        <w:rPr>
          <w:rFonts w:ascii="CG Omega" w:hAnsi="CG Omega"/>
        </w:rPr>
      </w:pPr>
    </w:p>
    <w:p w:rsidR="005E453C" w:rsidRDefault="005E453C" w:rsidP="00D86A4D">
      <w:pPr>
        <w:spacing w:after="0" w:line="20" w:lineRule="atLeast"/>
        <w:jc w:val="both"/>
        <w:rPr>
          <w:rFonts w:ascii="CG Omega" w:hAnsi="CG Omega"/>
        </w:rPr>
      </w:pPr>
    </w:p>
    <w:p w:rsidR="009143CF" w:rsidRPr="009143CF" w:rsidRDefault="009143CF" w:rsidP="009143CF">
      <w:pPr>
        <w:spacing w:after="0" w:line="240" w:lineRule="auto"/>
        <w:ind w:left="3538" w:firstLine="709"/>
        <w:rPr>
          <w:rFonts w:ascii="CG Omega" w:hAnsi="CG Omega"/>
          <w:b/>
        </w:rPr>
      </w:pPr>
      <w:r w:rsidRPr="009143CF">
        <w:rPr>
          <w:rFonts w:ascii="CG Omega" w:hAnsi="CG Omega"/>
          <w:b/>
        </w:rPr>
        <w:t xml:space="preserve">         Wójt Gminy Wiązownica</w:t>
      </w:r>
    </w:p>
    <w:p w:rsidR="00945EC6" w:rsidRPr="009143CF" w:rsidRDefault="009143CF" w:rsidP="00D86A4D">
      <w:pPr>
        <w:spacing w:after="0" w:line="240" w:lineRule="auto"/>
        <w:ind w:left="3538" w:firstLine="709"/>
        <w:rPr>
          <w:rFonts w:ascii="CG Omega" w:hAnsi="CG Omega"/>
          <w:b/>
        </w:rPr>
      </w:pPr>
      <w:r w:rsidRPr="009143CF">
        <w:rPr>
          <w:rFonts w:ascii="CG Omega" w:hAnsi="CG Omega"/>
          <w:b/>
        </w:rPr>
        <w:t xml:space="preserve">                   Krzysztof Strent</w:t>
      </w:r>
    </w:p>
    <w:p w:rsidR="009143CF" w:rsidRPr="009143CF" w:rsidRDefault="009143CF" w:rsidP="009143CF">
      <w:pPr>
        <w:spacing w:line="256" w:lineRule="auto"/>
        <w:ind w:right="-711"/>
        <w:rPr>
          <w:rFonts w:ascii="CG Omega" w:hAnsi="CG Omega"/>
          <w:b/>
          <w:u w:val="single"/>
        </w:rPr>
      </w:pPr>
      <w:r w:rsidRPr="009143CF">
        <w:rPr>
          <w:rFonts w:ascii="CG Omega" w:hAnsi="CG Omega"/>
          <w:b/>
          <w:u w:val="single"/>
        </w:rPr>
        <w:t xml:space="preserve">Otrzymują: </w:t>
      </w:r>
    </w:p>
    <w:p w:rsidR="009143CF" w:rsidRPr="009143CF" w:rsidRDefault="009143CF" w:rsidP="009143CF">
      <w:pPr>
        <w:spacing w:after="0" w:line="240" w:lineRule="auto"/>
        <w:ind w:right="-709"/>
        <w:rPr>
          <w:rFonts w:ascii="CG Omega" w:hAnsi="CG Omega"/>
        </w:rPr>
      </w:pPr>
      <w:r w:rsidRPr="009143CF">
        <w:rPr>
          <w:rFonts w:ascii="CG Omega" w:hAnsi="CG Omega"/>
        </w:rPr>
        <w:t xml:space="preserve">1. Wykonawcy biorący udział w postępowaniu.                                                                                      </w:t>
      </w:r>
    </w:p>
    <w:p w:rsidR="009143CF" w:rsidRPr="003F415F" w:rsidRDefault="009143CF" w:rsidP="00163295">
      <w:pPr>
        <w:spacing w:after="0" w:line="240" w:lineRule="auto"/>
        <w:ind w:right="-709"/>
        <w:rPr>
          <w:rFonts w:ascii="CG Omega" w:hAnsi="CG Omega"/>
        </w:rPr>
      </w:pPr>
      <w:r w:rsidRPr="009143CF">
        <w:rPr>
          <w:rFonts w:ascii="CG Omega" w:hAnsi="CG Omega"/>
        </w:rPr>
        <w:t>2. Strona internetowa prowadzonego postępowania.                                                                                                                                       3. a/a</w:t>
      </w:r>
      <w:bookmarkStart w:id="0" w:name="_GoBack"/>
      <w:bookmarkEnd w:id="0"/>
    </w:p>
    <w:sectPr w:rsidR="009143CF" w:rsidRPr="003F415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4C" w:rsidRDefault="0017254C" w:rsidP="002543FA">
      <w:pPr>
        <w:spacing w:after="0" w:line="240" w:lineRule="auto"/>
      </w:pPr>
      <w:r>
        <w:separator/>
      </w:r>
    </w:p>
  </w:endnote>
  <w:endnote w:type="continuationSeparator" w:id="0">
    <w:p w:rsidR="0017254C" w:rsidRDefault="0017254C" w:rsidP="0025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G Omega">
    <w:panose1 w:val="020B0502050508020304"/>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4C" w:rsidRDefault="0017254C" w:rsidP="002543FA">
      <w:pPr>
        <w:spacing w:after="0" w:line="240" w:lineRule="auto"/>
      </w:pPr>
      <w:r>
        <w:separator/>
      </w:r>
    </w:p>
  </w:footnote>
  <w:footnote w:type="continuationSeparator" w:id="0">
    <w:p w:rsidR="0017254C" w:rsidRDefault="0017254C" w:rsidP="00254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FA" w:rsidRPr="002543FA" w:rsidRDefault="002543FA" w:rsidP="002543FA">
    <w:pPr>
      <w:spacing w:after="0" w:line="240" w:lineRule="auto"/>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pPr>
    <w:r w:rsidRPr="002543FA">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t>GMINA  WIĄZOWNICA</w:t>
    </w:r>
  </w:p>
  <w:p w:rsidR="002543FA" w:rsidRPr="002543FA" w:rsidRDefault="002543FA" w:rsidP="002543FA">
    <w:pPr>
      <w:spacing w:after="0"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2543FA">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ul. Warszawska 15  </w:t>
    </w:r>
  </w:p>
  <w:p w:rsidR="002543FA" w:rsidRPr="002543FA" w:rsidRDefault="002543FA" w:rsidP="002543FA">
    <w:pPr>
      <w:spacing w:after="0"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2543FA">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37-522   Wiązownica,  woj.  podkarpackie</w:t>
    </w:r>
  </w:p>
  <w:p w:rsidR="002543FA" w:rsidRPr="002543FA" w:rsidRDefault="002543FA" w:rsidP="002543FA">
    <w:pPr>
      <w:spacing w:after="0"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2543FA">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tel./fax. ( 16) 622 36 31,   622 36 32</w:t>
    </w:r>
  </w:p>
  <w:p w:rsidR="002543FA" w:rsidRPr="002543FA" w:rsidRDefault="002543FA" w:rsidP="002543FA">
    <w:pPr>
      <w:spacing w:after="0" w:line="240" w:lineRule="auto"/>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pPr>
    <w:r w:rsidRPr="002543FA">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t xml:space="preserve">  NIP 792-20-31-567      REGON 650900364</w:t>
    </w:r>
  </w:p>
  <w:p w:rsidR="002543FA" w:rsidRDefault="002543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25A1D"/>
    <w:multiLevelType w:val="hybridMultilevel"/>
    <w:tmpl w:val="A75CEF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B7"/>
    <w:rsid w:val="000E4893"/>
    <w:rsid w:val="00122DF1"/>
    <w:rsid w:val="00127729"/>
    <w:rsid w:val="00136FA2"/>
    <w:rsid w:val="00163295"/>
    <w:rsid w:val="0017254C"/>
    <w:rsid w:val="001C0035"/>
    <w:rsid w:val="00224ABB"/>
    <w:rsid w:val="00251E3B"/>
    <w:rsid w:val="002543FA"/>
    <w:rsid w:val="0028191B"/>
    <w:rsid w:val="00300AD9"/>
    <w:rsid w:val="00324B16"/>
    <w:rsid w:val="003B515A"/>
    <w:rsid w:val="003C43BB"/>
    <w:rsid w:val="003C6297"/>
    <w:rsid w:val="003F415F"/>
    <w:rsid w:val="00403CFA"/>
    <w:rsid w:val="0042235C"/>
    <w:rsid w:val="00462F92"/>
    <w:rsid w:val="0047367E"/>
    <w:rsid w:val="004B043E"/>
    <w:rsid w:val="004B5D77"/>
    <w:rsid w:val="004F4431"/>
    <w:rsid w:val="00516E39"/>
    <w:rsid w:val="00525B18"/>
    <w:rsid w:val="0057179D"/>
    <w:rsid w:val="005D59E1"/>
    <w:rsid w:val="005E453C"/>
    <w:rsid w:val="00635007"/>
    <w:rsid w:val="006446B8"/>
    <w:rsid w:val="00681073"/>
    <w:rsid w:val="00711068"/>
    <w:rsid w:val="00760CF5"/>
    <w:rsid w:val="00777440"/>
    <w:rsid w:val="007E0091"/>
    <w:rsid w:val="00826591"/>
    <w:rsid w:val="00853084"/>
    <w:rsid w:val="008B1641"/>
    <w:rsid w:val="008B6797"/>
    <w:rsid w:val="008E200E"/>
    <w:rsid w:val="008E2D65"/>
    <w:rsid w:val="009143CF"/>
    <w:rsid w:val="00945EC6"/>
    <w:rsid w:val="00956732"/>
    <w:rsid w:val="009B43FB"/>
    <w:rsid w:val="00A44AD1"/>
    <w:rsid w:val="00A60519"/>
    <w:rsid w:val="00A717AD"/>
    <w:rsid w:val="00A818EA"/>
    <w:rsid w:val="00AA2DB7"/>
    <w:rsid w:val="00AE77FE"/>
    <w:rsid w:val="00B40BB7"/>
    <w:rsid w:val="00B643ED"/>
    <w:rsid w:val="00B645C9"/>
    <w:rsid w:val="00B7643F"/>
    <w:rsid w:val="00B86C7C"/>
    <w:rsid w:val="00BD35B7"/>
    <w:rsid w:val="00C140CF"/>
    <w:rsid w:val="00C3517E"/>
    <w:rsid w:val="00CD4324"/>
    <w:rsid w:val="00CF44B5"/>
    <w:rsid w:val="00D36FDB"/>
    <w:rsid w:val="00D86A4D"/>
    <w:rsid w:val="00DB7CDE"/>
    <w:rsid w:val="00EF2249"/>
    <w:rsid w:val="00F87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12A82-9A38-451D-8215-88E35FB6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8191B"/>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9143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3CF"/>
    <w:rPr>
      <w:rFonts w:ascii="Segoe UI" w:hAnsi="Segoe UI" w:cs="Segoe UI"/>
      <w:sz w:val="18"/>
      <w:szCs w:val="18"/>
    </w:rPr>
  </w:style>
  <w:style w:type="paragraph" w:styleId="Nagwek">
    <w:name w:val="header"/>
    <w:basedOn w:val="Normalny"/>
    <w:link w:val="NagwekZnak"/>
    <w:uiPriority w:val="99"/>
    <w:unhideWhenUsed/>
    <w:rsid w:val="002543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43FA"/>
  </w:style>
  <w:style w:type="paragraph" w:styleId="Stopka">
    <w:name w:val="footer"/>
    <w:basedOn w:val="Normalny"/>
    <w:link w:val="StopkaZnak"/>
    <w:uiPriority w:val="99"/>
    <w:unhideWhenUsed/>
    <w:rsid w:val="002543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Pages>
  <Words>326</Words>
  <Characters>1960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30</cp:revision>
  <cp:lastPrinted>2024-04-24T13:15:00Z</cp:lastPrinted>
  <dcterms:created xsi:type="dcterms:W3CDTF">2024-01-31T11:28:00Z</dcterms:created>
  <dcterms:modified xsi:type="dcterms:W3CDTF">2024-04-26T11:32:00Z</dcterms:modified>
</cp:coreProperties>
</file>