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412C07" w:rsidRDefault="001959A9" w:rsidP="00412C07">
      <w:pPr>
        <w:widowControl/>
        <w:tabs>
          <w:tab w:val="right" w:pos="9072"/>
        </w:tabs>
        <w:autoSpaceDE/>
        <w:spacing w:line="276" w:lineRule="auto"/>
        <w:rPr>
          <w:rFonts w:ascii="Cambria" w:eastAsia="Times New Roman" w:hAnsi="Cambria" w:cs="Times New Roman"/>
          <w:b/>
          <w:lang w:eastAsia="pl-PL"/>
        </w:rPr>
      </w:pPr>
      <w:r w:rsidRPr="00B80FEA">
        <w:rPr>
          <w:rFonts w:ascii="Cambria" w:eastAsia="Times New Roman" w:hAnsi="Cambria" w:cs="Times New Roman"/>
          <w:b/>
          <w:bCs/>
          <w:lang w:eastAsia="pl-PL"/>
        </w:rPr>
        <w:t xml:space="preserve">Znak sprawy: </w:t>
      </w:r>
      <w:r w:rsidRPr="00B80FEA">
        <w:rPr>
          <w:rFonts w:ascii="Cambria" w:eastAsia="Times New Roman" w:hAnsi="Cambria" w:cs="Times New Roman"/>
          <w:b/>
          <w:lang w:eastAsia="pl-PL"/>
        </w:rPr>
        <w:t>KP-272-PN</w:t>
      </w:r>
      <w:r w:rsidR="007E0D6D">
        <w:rPr>
          <w:rFonts w:ascii="Cambria" w:eastAsia="Times New Roman" w:hAnsi="Cambria" w:cs="Times New Roman"/>
          <w:b/>
          <w:lang w:eastAsia="pl-PL"/>
        </w:rPr>
        <w:t>U</w:t>
      </w:r>
      <w:r w:rsidRPr="00B80FEA">
        <w:rPr>
          <w:rFonts w:ascii="Cambria" w:eastAsia="Times New Roman" w:hAnsi="Cambria" w:cs="Times New Roman"/>
          <w:b/>
          <w:lang w:eastAsia="pl-PL"/>
        </w:rPr>
        <w:t>-</w:t>
      </w:r>
      <w:r w:rsidR="00412C07">
        <w:rPr>
          <w:rFonts w:ascii="Cambria" w:eastAsia="Times New Roman" w:hAnsi="Cambria" w:cs="Times New Roman"/>
          <w:b/>
          <w:lang w:eastAsia="pl-PL"/>
        </w:rPr>
        <w:t>48</w:t>
      </w:r>
      <w:r w:rsidRPr="00B80FEA">
        <w:rPr>
          <w:rFonts w:ascii="Cambria" w:eastAsia="Times New Roman" w:hAnsi="Cambria" w:cs="Times New Roman"/>
          <w:b/>
          <w:lang w:eastAsia="pl-PL"/>
        </w:rPr>
        <w:t>/202</w:t>
      </w:r>
      <w:r w:rsidR="00412C07">
        <w:rPr>
          <w:rFonts w:ascii="Cambria" w:eastAsia="Times New Roman" w:hAnsi="Cambria" w:cs="Times New Roman"/>
          <w:b/>
          <w:lang w:eastAsia="pl-PL"/>
        </w:rPr>
        <w:t>2</w:t>
      </w:r>
      <w:r w:rsidR="00412C07">
        <w:rPr>
          <w:rFonts w:ascii="Cambria" w:eastAsia="Times New Roman" w:hAnsi="Cambria" w:cs="Times New Roman"/>
          <w:lang w:eastAsia="pl-PL"/>
        </w:rPr>
        <w:tab/>
      </w:r>
      <w:r w:rsidRPr="00B80FEA">
        <w:rPr>
          <w:rFonts w:ascii="Cambria" w:eastAsia="Times New Roman" w:hAnsi="Cambria" w:cs="Times New Roman"/>
          <w:lang w:eastAsia="pl-PL"/>
        </w:rPr>
        <w:t xml:space="preserve">Lublin, </w:t>
      </w:r>
      <w:r w:rsidR="00412C07">
        <w:rPr>
          <w:rFonts w:ascii="Cambria" w:eastAsia="Times New Roman" w:hAnsi="Cambria" w:cs="Times New Roman"/>
          <w:lang w:eastAsia="pl-PL"/>
        </w:rPr>
        <w:t xml:space="preserve">dnia 12 września </w:t>
      </w:r>
      <w:r w:rsidR="00B80FEA" w:rsidRPr="00B80FEA">
        <w:rPr>
          <w:rFonts w:ascii="Cambria" w:eastAsia="Times New Roman" w:hAnsi="Cambria" w:cs="Times New Roman"/>
          <w:lang w:eastAsia="pl-PL"/>
        </w:rPr>
        <w:t>2022</w:t>
      </w:r>
      <w:r w:rsidRPr="00B80FEA">
        <w:rPr>
          <w:rFonts w:ascii="Cambria" w:eastAsia="Times New Roman" w:hAnsi="Cambria" w:cs="Times New Roman"/>
          <w:lang w:eastAsia="pl-PL"/>
        </w:rPr>
        <w:t xml:space="preserve"> r.</w:t>
      </w:r>
    </w:p>
    <w:p w:rsidR="001959A9" w:rsidRPr="007E0D6D" w:rsidRDefault="001959A9" w:rsidP="007E0D6D">
      <w:pPr>
        <w:widowControl/>
        <w:tabs>
          <w:tab w:val="left" w:pos="708"/>
          <w:tab w:val="center" w:pos="4536"/>
          <w:tab w:val="right" w:pos="9072"/>
        </w:tabs>
        <w:autoSpaceDE/>
        <w:spacing w:before="240" w:line="276" w:lineRule="auto"/>
        <w:jc w:val="right"/>
        <w:rPr>
          <w:rFonts w:ascii="Cambria" w:eastAsia="Times New Roman" w:hAnsi="Cambria" w:cs="Times New Roman"/>
          <w:sz w:val="28"/>
          <w:lang w:eastAsia="pl-PL"/>
        </w:rPr>
      </w:pPr>
    </w:p>
    <w:p w:rsidR="0097160E" w:rsidRPr="007E0D6D" w:rsidRDefault="0097160E" w:rsidP="007E0D6D">
      <w:pPr>
        <w:widowControl/>
        <w:suppressAutoHyphens/>
        <w:autoSpaceDE/>
        <w:autoSpaceDN/>
        <w:spacing w:before="240" w:after="24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7E0D6D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EF7635" w:rsidRPr="007E0D6D" w:rsidRDefault="0097160E" w:rsidP="007E0D6D">
      <w:pPr>
        <w:widowControl/>
        <w:suppressAutoHyphens/>
        <w:autoSpaceDE/>
        <w:autoSpaceDN/>
        <w:spacing w:after="12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Dotyczy </w:t>
      </w:r>
      <w:r w:rsidR="007E0D6D" w:rsidRPr="007E0D6D">
        <w:rPr>
          <w:rFonts w:ascii="Cambria" w:eastAsia="Times New Roman" w:hAnsi="Cambria" w:cs="Times New Roman"/>
          <w:lang w:eastAsia="zh-CN"/>
        </w:rPr>
        <w:t xml:space="preserve">postępowania prowadzonego w oparciu o przepisy ustawy z dnia 11 września 2019 roku Prawo Zamówień Publicznych (Dz.U. z 20121 r. poz. 1129 z późn. zm.) pn.: </w:t>
      </w:r>
      <w:r w:rsidR="00412C07" w:rsidRPr="00412C07">
        <w:rPr>
          <w:rFonts w:ascii="Cambria" w:eastAsia="Times New Roman" w:hAnsi="Cambria" w:cs="Times New Roman"/>
          <w:b/>
          <w:lang w:eastAsia="zh-CN"/>
        </w:rPr>
        <w:t xml:space="preserve">Dostawa lasera </w:t>
      </w:r>
      <w:proofErr w:type="spellStart"/>
      <w:r w:rsidR="00412C07" w:rsidRPr="00412C07">
        <w:rPr>
          <w:rFonts w:ascii="Cambria" w:eastAsia="Times New Roman" w:hAnsi="Cambria" w:cs="Times New Roman"/>
          <w:b/>
          <w:lang w:eastAsia="zh-CN"/>
        </w:rPr>
        <w:t>femtosekundowego</w:t>
      </w:r>
      <w:proofErr w:type="spellEnd"/>
      <w:r w:rsidR="00412C07" w:rsidRPr="00412C07">
        <w:rPr>
          <w:rFonts w:ascii="Cambria" w:eastAsia="Times New Roman" w:hAnsi="Cambria" w:cs="Times New Roman"/>
          <w:b/>
          <w:lang w:eastAsia="zh-CN"/>
        </w:rPr>
        <w:t xml:space="preserve"> z układami przeniesienia wiązki laserowej na włókno światłowodowe w ramach projektu CeBMaT</w:t>
      </w:r>
      <w:r w:rsidR="007E0D6D" w:rsidRPr="007E0D6D">
        <w:rPr>
          <w:rFonts w:ascii="Cambria" w:eastAsia="Times New Roman" w:hAnsi="Cambria" w:cs="Times New Roman"/>
          <w:lang w:eastAsia="zh-CN"/>
        </w:rPr>
        <w:t xml:space="preserve">, </w:t>
      </w:r>
      <w:r w:rsidR="007A721A">
        <w:rPr>
          <w:rFonts w:ascii="Cambria" w:eastAsia="Times New Roman" w:hAnsi="Cambria" w:cs="Times New Roman"/>
          <w:lang w:eastAsia="zh-CN"/>
        </w:rPr>
        <w:t xml:space="preserve">prowadzonego </w:t>
      </w:r>
      <w:r w:rsidR="007E0D6D" w:rsidRPr="007E0D6D">
        <w:rPr>
          <w:rFonts w:ascii="Cambria" w:eastAsia="Times New Roman" w:hAnsi="Cambria" w:cs="Times New Roman"/>
          <w:lang w:eastAsia="zh-CN"/>
        </w:rPr>
        <w:t>w trybie przetargu nieograniczonego</w:t>
      </w:r>
      <w:r w:rsidR="007E0D6D">
        <w:rPr>
          <w:rFonts w:ascii="Cambria" w:eastAsia="Times New Roman" w:hAnsi="Cambria" w:cs="Times New Roman"/>
          <w:lang w:eastAsia="zh-CN"/>
        </w:rPr>
        <w:t>.</w:t>
      </w:r>
    </w:p>
    <w:p w:rsidR="007E0D6D" w:rsidRPr="007E0D6D" w:rsidRDefault="00C1062B" w:rsidP="007E0D6D">
      <w:pPr>
        <w:widowControl/>
        <w:suppressAutoHyphens/>
        <w:autoSpaceDE/>
        <w:autoSpaceDN/>
        <w:spacing w:before="120" w:after="12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 </w:t>
      </w:r>
      <w:r w:rsidR="007E0D6D" w:rsidRPr="007E0D6D">
        <w:rPr>
          <w:rFonts w:ascii="Cambria" w:eastAsia="Times New Roman" w:hAnsi="Cambria" w:cs="Times New Roman"/>
          <w:lang w:eastAsia="zh-CN"/>
        </w:rPr>
        <w:t>Zamawiający zamierza przezn</w:t>
      </w:r>
      <w:bookmarkStart w:id="0" w:name="_GoBack"/>
      <w:bookmarkEnd w:id="0"/>
      <w:r w:rsidR="007E0D6D" w:rsidRPr="007E0D6D">
        <w:rPr>
          <w:rFonts w:ascii="Cambria" w:eastAsia="Times New Roman" w:hAnsi="Cambria" w:cs="Times New Roman"/>
          <w:lang w:eastAsia="zh-CN"/>
        </w:rPr>
        <w:t xml:space="preserve">aczyć na sfinansowanie zamówienia kwotę </w:t>
      </w:r>
      <w:r w:rsidR="00412C07" w:rsidRPr="00412C07">
        <w:rPr>
          <w:rFonts w:ascii="Cambria" w:eastAsia="Times New Roman" w:hAnsi="Cambria" w:cs="Times New Roman"/>
          <w:lang w:eastAsia="zh-CN"/>
        </w:rPr>
        <w:t xml:space="preserve">2 689 931,02 </w:t>
      </w:r>
      <w:r w:rsidR="007E0D6D" w:rsidRPr="007E0D6D">
        <w:rPr>
          <w:rFonts w:ascii="Cambria" w:eastAsia="Times New Roman" w:hAnsi="Cambria" w:cs="Times New Roman"/>
          <w:lang w:eastAsia="zh-CN"/>
        </w:rPr>
        <w:t xml:space="preserve">zł brutto. </w:t>
      </w:r>
    </w:p>
    <w:p w:rsidR="0097160E" w:rsidRPr="00B80FEA" w:rsidRDefault="0097160E" w:rsidP="00412C07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 xml:space="preserve">Na podstawie art. 222 ust. 5 ustawy Zamawiający przekazuje następujące informacje o </w:t>
      </w:r>
      <w:r w:rsidR="002D673A" w:rsidRPr="00B80FEA">
        <w:rPr>
          <w:rFonts w:ascii="Cambria" w:eastAsia="Times New Roman" w:hAnsi="Cambria" w:cs="Times New Roman"/>
          <w:lang w:eastAsia="zh-CN"/>
        </w:rPr>
        <w:t xml:space="preserve">złożonych </w:t>
      </w:r>
      <w:r w:rsidRPr="00B80FEA">
        <w:rPr>
          <w:rFonts w:ascii="Cambria" w:eastAsia="Times New Roman" w:hAnsi="Cambria" w:cs="Times New Roman"/>
          <w:lang w:eastAsia="zh-CN"/>
        </w:rPr>
        <w:t>ofertach</w:t>
      </w:r>
      <w:r w:rsidR="002D673A" w:rsidRPr="00B80FEA">
        <w:rPr>
          <w:rFonts w:ascii="Cambria" w:eastAsia="Times New Roman" w:hAnsi="Cambria" w:cs="Times New Roman"/>
          <w:lang w:eastAsia="zh-CN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7E0D6D" w:rsidRPr="00B80FEA" w:rsidTr="00412C07">
        <w:trPr>
          <w:trHeight w:val="673"/>
        </w:trPr>
        <w:tc>
          <w:tcPr>
            <w:tcW w:w="3969" w:type="dxa"/>
            <w:shd w:val="clear" w:color="auto" w:fill="BFBFBF"/>
            <w:vAlign w:val="center"/>
          </w:tcPr>
          <w:p w:rsidR="007E0D6D" w:rsidRPr="00B80FEA" w:rsidRDefault="007E0D6D" w:rsidP="00412C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 xml:space="preserve">Nazwa i adres </w:t>
            </w:r>
            <w:r w:rsidR="00412C07">
              <w:rPr>
                <w:rFonts w:ascii="Cambria" w:eastAsia="Times New Roman" w:hAnsi="Cambria" w:cs="Times New Roman"/>
                <w:b/>
                <w:lang w:eastAsia="zh-CN"/>
              </w:rPr>
              <w:t xml:space="preserve"> </w:t>
            </w: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Wykonawcy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7E0D6D" w:rsidRPr="00B80FEA" w:rsidRDefault="007E0D6D" w:rsidP="002D7473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B80FEA">
              <w:rPr>
                <w:rFonts w:ascii="Cambria" w:eastAsia="Times New Roman" w:hAnsi="Cambria" w:cs="Times New Roman"/>
                <w:b/>
                <w:lang w:eastAsia="zh-CN"/>
              </w:rPr>
              <w:t>Cena brutto</w:t>
            </w:r>
          </w:p>
        </w:tc>
      </w:tr>
      <w:tr w:rsidR="007E0D6D" w:rsidRPr="00B80FEA" w:rsidTr="00412C07">
        <w:trPr>
          <w:trHeight w:val="673"/>
        </w:trPr>
        <w:tc>
          <w:tcPr>
            <w:tcW w:w="3969" w:type="dxa"/>
            <w:shd w:val="clear" w:color="auto" w:fill="auto"/>
            <w:vAlign w:val="center"/>
          </w:tcPr>
          <w:p w:rsidR="00412C07" w:rsidRDefault="00412C07" w:rsidP="00412C07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</w:p>
          <w:p w:rsidR="00412C07" w:rsidRPr="00412C07" w:rsidRDefault="00412C07" w:rsidP="00412C0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412C07">
              <w:rPr>
                <w:sz w:val="22"/>
                <w:szCs w:val="22"/>
              </w:rPr>
              <w:t>Eurotek</w:t>
            </w:r>
            <w:proofErr w:type="spellEnd"/>
            <w:r w:rsidRPr="00412C07">
              <w:rPr>
                <w:sz w:val="22"/>
                <w:szCs w:val="22"/>
              </w:rPr>
              <w:t xml:space="preserve"> International </w:t>
            </w:r>
            <w:proofErr w:type="spellStart"/>
            <w:r w:rsidRPr="00412C07">
              <w:rPr>
                <w:sz w:val="22"/>
                <w:szCs w:val="22"/>
              </w:rPr>
              <w:t>Sp.z</w:t>
            </w:r>
            <w:proofErr w:type="spellEnd"/>
            <w:r w:rsidRPr="00412C07">
              <w:rPr>
                <w:sz w:val="22"/>
                <w:szCs w:val="22"/>
              </w:rPr>
              <w:t xml:space="preserve"> o.o.</w:t>
            </w:r>
          </w:p>
          <w:p w:rsidR="00412C07" w:rsidRDefault="00412C07" w:rsidP="00412C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Skrzetuskiego 6</w:t>
            </w:r>
          </w:p>
          <w:p w:rsidR="007E0D6D" w:rsidRDefault="00412C07" w:rsidP="00412C07">
            <w:pPr>
              <w:pStyle w:val="Default"/>
              <w:jc w:val="center"/>
              <w:rPr>
                <w:sz w:val="22"/>
                <w:szCs w:val="22"/>
              </w:rPr>
            </w:pPr>
            <w:r w:rsidRPr="00412C07">
              <w:rPr>
                <w:sz w:val="22"/>
                <w:szCs w:val="22"/>
              </w:rPr>
              <w:t>02-726 Warszawa</w:t>
            </w:r>
          </w:p>
          <w:p w:rsidR="00412C07" w:rsidRPr="00B80FEA" w:rsidRDefault="00412C07" w:rsidP="00412C07">
            <w:pPr>
              <w:pStyle w:val="Default"/>
              <w:jc w:val="center"/>
              <w:rPr>
                <w:rFonts w:eastAsia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E0D6D" w:rsidRPr="00B80FEA" w:rsidRDefault="00412C07" w:rsidP="00C1062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412C0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>2 774 871,92</w:t>
            </w:r>
            <w: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0D6D" w:rsidRPr="007E0D6D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</w:tbl>
    <w:p w:rsidR="00F5122E" w:rsidRPr="00B80FEA" w:rsidRDefault="00F5122E" w:rsidP="00F5122E">
      <w:pPr>
        <w:spacing w:line="360" w:lineRule="auto"/>
        <w:ind w:left="4956"/>
        <w:rPr>
          <w:rFonts w:ascii="Cambria" w:hAnsi="Cambria"/>
          <w:b/>
          <w:i/>
        </w:rPr>
      </w:pPr>
      <w:bookmarkStart w:id="1" w:name="_Hlk87352120"/>
    </w:p>
    <w:bookmarkEnd w:id="1"/>
    <w:p w:rsidR="007E0D6D" w:rsidRPr="007E0D6D" w:rsidRDefault="007E0D6D" w:rsidP="007E0D6D">
      <w:pPr>
        <w:widowControl/>
        <w:autoSpaceDE/>
        <w:autoSpaceDN/>
        <w:ind w:left="5664"/>
        <w:jc w:val="right"/>
        <w:rPr>
          <w:rFonts w:ascii="Cambria" w:eastAsia="Times New Roman" w:hAnsi="Cambria" w:cs="Times New Roman"/>
          <w:szCs w:val="20"/>
          <w:lang w:eastAsia="pl-PL"/>
        </w:rPr>
      </w:pPr>
    </w:p>
    <w:p w:rsidR="007E0D6D" w:rsidRPr="007E0D6D" w:rsidRDefault="00412C07" w:rsidP="00412C07">
      <w:pPr>
        <w:widowControl/>
        <w:shd w:val="clear" w:color="auto" w:fill="FFFFFF"/>
        <w:autoSpaceDE/>
        <w:autoSpaceDN/>
        <w:spacing w:line="276" w:lineRule="auto"/>
        <w:ind w:left="4962"/>
        <w:jc w:val="center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 xml:space="preserve">Zastępca Kanclerza </w:t>
      </w:r>
      <w:r w:rsidR="007E0D6D" w:rsidRPr="007E0D6D">
        <w:rPr>
          <w:rFonts w:ascii="Cambria" w:eastAsia="Calibri" w:hAnsi="Cambria" w:cs="Calibri"/>
          <w:b/>
          <w:sz w:val="20"/>
          <w:szCs w:val="20"/>
        </w:rPr>
        <w:t>Politechniki Lubelskiej</w:t>
      </w:r>
    </w:p>
    <w:p w:rsidR="00412C07" w:rsidRDefault="00412C07" w:rsidP="00412C07">
      <w:pPr>
        <w:widowControl/>
        <w:shd w:val="clear" w:color="auto" w:fill="FFFFFF"/>
        <w:autoSpaceDE/>
        <w:autoSpaceDN/>
        <w:spacing w:line="276" w:lineRule="auto"/>
        <w:ind w:left="4962"/>
        <w:jc w:val="center"/>
        <w:rPr>
          <w:rFonts w:ascii="Cambria" w:eastAsia="Calibri" w:hAnsi="Cambria" w:cs="Calibri"/>
          <w:b/>
          <w:sz w:val="20"/>
          <w:szCs w:val="20"/>
          <w:lang w:val="en-GB"/>
        </w:rPr>
      </w:pPr>
    </w:p>
    <w:p w:rsidR="00412C07" w:rsidRDefault="00412C07" w:rsidP="00412C07">
      <w:pPr>
        <w:widowControl/>
        <w:shd w:val="clear" w:color="auto" w:fill="FFFFFF"/>
        <w:autoSpaceDE/>
        <w:autoSpaceDN/>
        <w:spacing w:line="276" w:lineRule="auto"/>
        <w:ind w:left="4962"/>
        <w:jc w:val="center"/>
        <w:rPr>
          <w:rFonts w:ascii="Cambria" w:eastAsia="Calibri" w:hAnsi="Cambria" w:cs="Calibri"/>
          <w:b/>
          <w:sz w:val="20"/>
          <w:szCs w:val="20"/>
          <w:lang w:val="en-GB"/>
        </w:rPr>
      </w:pPr>
    </w:p>
    <w:p w:rsidR="007E0D6D" w:rsidRPr="007E0D6D" w:rsidRDefault="00412C07" w:rsidP="00412C07">
      <w:pPr>
        <w:widowControl/>
        <w:shd w:val="clear" w:color="auto" w:fill="FFFFFF"/>
        <w:autoSpaceDE/>
        <w:autoSpaceDN/>
        <w:spacing w:line="276" w:lineRule="auto"/>
        <w:ind w:left="4962"/>
        <w:jc w:val="center"/>
        <w:rPr>
          <w:rFonts w:ascii="Cambria" w:eastAsia="Calibri" w:hAnsi="Cambria" w:cs="Calibri"/>
          <w:b/>
          <w:sz w:val="20"/>
          <w:szCs w:val="20"/>
          <w:lang w:val="en-US"/>
        </w:rPr>
      </w:pPr>
      <w:r w:rsidRPr="00412C07">
        <w:rPr>
          <w:rFonts w:ascii="Cambria" w:eastAsia="Calibri" w:hAnsi="Cambria" w:cs="Calibri"/>
          <w:b/>
          <w:sz w:val="20"/>
          <w:szCs w:val="20"/>
          <w:lang w:val="en-GB"/>
        </w:rPr>
        <w:t>dr inż. Marcin Jakimiak</w:t>
      </w:r>
    </w:p>
    <w:p w:rsidR="006157FE" w:rsidRPr="00412C07" w:rsidRDefault="006157FE" w:rsidP="001959A9">
      <w:pPr>
        <w:widowControl/>
        <w:autoSpaceDE/>
        <w:rPr>
          <w:rFonts w:ascii="Cambria" w:eastAsia="Times New Roman" w:hAnsi="Cambria" w:cs="Times New Roman"/>
          <w:lang w:val="en-GB" w:eastAsia="pl-PL"/>
        </w:rPr>
      </w:pPr>
    </w:p>
    <w:sectPr w:rsidR="006157FE" w:rsidRPr="00412C07" w:rsidSect="00124D65">
      <w:headerReference w:type="default" r:id="rId6"/>
      <w:footerReference w:type="default" r:id="rId7"/>
      <w:pgSz w:w="11906" w:h="16838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50" w:rsidRDefault="00AD1D50" w:rsidP="001959A9">
      <w:r>
        <w:separator/>
      </w:r>
    </w:p>
  </w:endnote>
  <w:endnote w:type="continuationSeparator" w:id="0">
    <w:p w:rsidR="00AD1D50" w:rsidRDefault="00AD1D50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6D" w:rsidRPr="007E0D6D" w:rsidRDefault="007E0D6D" w:rsidP="007E0D6D">
    <w:pPr>
      <w:widowControl/>
      <w:tabs>
        <w:tab w:val="center" w:pos="4536"/>
        <w:tab w:val="right" w:pos="9072"/>
      </w:tabs>
      <w:autoSpaceDE/>
      <w:autoSpaceDN/>
      <w:jc w:val="center"/>
      <w:rPr>
        <w:rFonts w:ascii="Cambria" w:eastAsia="Cambria" w:hAnsi="Cambria" w:cs="Times New Roman"/>
      </w:rPr>
    </w:pPr>
    <w:r w:rsidRPr="007E0D6D">
      <w:rPr>
        <w:rFonts w:ascii="Cambria" w:eastAsia="Cambria" w:hAnsi="Cambria" w:cs="Times New Roman"/>
        <w:noProof/>
        <w:lang w:eastAsia="pl-PL"/>
      </w:rPr>
      <w:drawing>
        <wp:inline distT="0" distB="0" distL="0" distR="0">
          <wp:extent cx="4495800" cy="866775"/>
          <wp:effectExtent l="0" t="0" r="0" b="9525"/>
          <wp:docPr id="3" name="Obraz 3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50" w:rsidRDefault="00AD1D50" w:rsidP="001959A9">
      <w:r>
        <w:separator/>
      </w:r>
    </w:p>
  </w:footnote>
  <w:footnote w:type="continuationSeparator" w:id="0">
    <w:p w:rsidR="00AD1D50" w:rsidRDefault="00AD1D50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6D" w:rsidRPr="007E0D6D" w:rsidRDefault="007E0D6D" w:rsidP="007E0D6D">
    <w:pPr>
      <w:widowControl/>
      <w:pBdr>
        <w:bottom w:val="single" w:sz="4" w:space="1" w:color="auto"/>
      </w:pBdr>
      <w:tabs>
        <w:tab w:val="left" w:pos="6804"/>
        <w:tab w:val="right" w:pos="9072"/>
      </w:tabs>
      <w:autoSpaceDE/>
      <w:autoSpaceDN/>
      <w:spacing w:line="276" w:lineRule="auto"/>
      <w:rPr>
        <w:rFonts w:ascii="Bodoni MT Black" w:eastAsia="Cambria" w:hAnsi="Bodoni MT Black" w:cs="Times New Roman"/>
        <w:sz w:val="18"/>
        <w:szCs w:val="18"/>
      </w:rPr>
    </w:pPr>
    <w:r w:rsidRPr="007E0D6D">
      <w:rPr>
        <w:rFonts w:ascii="Bodoni MT Black" w:eastAsia="Cambria" w:hAnsi="Bodoni MT Black" w:cs="Times New Roman"/>
        <w:b/>
        <w:spacing w:val="-10"/>
        <w:kern w:val="28"/>
        <w:sz w:val="36"/>
        <w:szCs w:val="36"/>
      </w:rPr>
      <w:t>CeBMaT</w:t>
    </w:r>
    <w:r w:rsidRPr="007E0D6D">
      <w:rPr>
        <w:rFonts w:ascii="Bodoni MT Black" w:eastAsia="Cambria" w:hAnsi="Bodoni MT Black" w:cs="Times New Roman"/>
      </w:rPr>
      <w:tab/>
    </w:r>
  </w:p>
  <w:p w:rsidR="007E0D6D" w:rsidRPr="007E0D6D" w:rsidRDefault="007E0D6D" w:rsidP="007E0D6D">
    <w:pPr>
      <w:widowControl/>
      <w:tabs>
        <w:tab w:val="left" w:pos="6804"/>
        <w:tab w:val="right" w:pos="9072"/>
      </w:tabs>
      <w:autoSpaceDE/>
      <w:autoSpaceDN/>
      <w:rPr>
        <w:rFonts w:ascii="Calibri" w:eastAsia="Cambria" w:hAnsi="Calibri" w:cs="Times New Roman"/>
        <w:b/>
      </w:rPr>
    </w:pPr>
    <w:r w:rsidRPr="007E0D6D">
      <w:rPr>
        <w:rFonts w:ascii="Corbel" w:eastAsia="Cambria" w:hAnsi="Corbel" w:cs="Times New Roman"/>
      </w:rPr>
      <w:tab/>
    </w:r>
    <w:r w:rsidRPr="007E0D6D">
      <w:rPr>
        <w:rFonts w:ascii="Calibri" w:eastAsia="Cambria" w:hAnsi="Calibri" w:cs="Times New Roman"/>
        <w:b/>
        <w:sz w:val="18"/>
        <w:szCs w:val="18"/>
      </w:rPr>
      <w:t>Biuro Projektu</w:t>
    </w:r>
  </w:p>
  <w:p w:rsidR="007E0D6D" w:rsidRPr="007E0D6D" w:rsidRDefault="007E0D6D" w:rsidP="007E0D6D">
    <w:pPr>
      <w:widowControl/>
      <w:tabs>
        <w:tab w:val="left" w:pos="6804"/>
        <w:tab w:val="right" w:pos="9072"/>
      </w:tabs>
      <w:autoSpaceDE/>
      <w:autoSpaceDN/>
      <w:rPr>
        <w:rFonts w:ascii="Corbel" w:eastAsia="Cambria" w:hAnsi="Corbel" w:cs="Times New Roman"/>
      </w:rPr>
    </w:pPr>
    <w:r w:rsidRPr="007E0D6D">
      <w:rPr>
        <w:rFonts w:ascii="Calibri" w:eastAsia="Cambria" w:hAnsi="Calibri" w:cs="Adobe Devanagari"/>
        <w:b/>
      </w:rPr>
      <w:t>Centrum badawcze</w:t>
    </w:r>
    <w:r w:rsidRPr="007E0D6D">
      <w:rPr>
        <w:rFonts w:ascii="Corbel" w:eastAsia="Cambria" w:hAnsi="Corbel" w:cs="Times New Roman"/>
      </w:rPr>
      <w:tab/>
    </w:r>
    <w:r w:rsidRPr="007E0D6D">
      <w:rPr>
        <w:rFonts w:ascii="Calibri" w:eastAsia="Cambria" w:hAnsi="Calibri" w:cs="Times New Roman"/>
        <w:sz w:val="18"/>
        <w:szCs w:val="18"/>
      </w:rPr>
      <w:t>Politechnika Lubelska</w:t>
    </w:r>
  </w:p>
  <w:p w:rsidR="007E0D6D" w:rsidRPr="007E0D6D" w:rsidRDefault="007E0D6D" w:rsidP="007E0D6D">
    <w:pPr>
      <w:widowControl/>
      <w:pBdr>
        <w:bottom w:val="single" w:sz="4" w:space="1" w:color="auto"/>
      </w:pBdr>
      <w:tabs>
        <w:tab w:val="left" w:pos="6804"/>
        <w:tab w:val="right" w:pos="9072"/>
      </w:tabs>
      <w:autoSpaceDE/>
      <w:autoSpaceDN/>
      <w:rPr>
        <w:rFonts w:ascii="Corbel" w:eastAsia="Cambria" w:hAnsi="Corbel" w:cs="Times New Roman"/>
      </w:rPr>
    </w:pPr>
    <w:r w:rsidRPr="007E0D6D">
      <w:rPr>
        <w:rFonts w:ascii="Calibri" w:eastAsia="Cambria" w:hAnsi="Calibri" w:cs="Times New Roman"/>
        <w:b/>
      </w:rPr>
      <w:t>prośrodowiskowych i energooszczędnych</w:t>
    </w:r>
    <w:r w:rsidRPr="007E0D6D">
      <w:rPr>
        <w:rFonts w:ascii="Corbel" w:eastAsia="Cambria" w:hAnsi="Corbel" w:cs="Times New Roman"/>
      </w:rPr>
      <w:t xml:space="preserve"> </w:t>
    </w:r>
    <w:r w:rsidRPr="007E0D6D">
      <w:rPr>
        <w:rFonts w:ascii="Corbel" w:eastAsia="Cambria" w:hAnsi="Corbel" w:cs="Times New Roman"/>
      </w:rPr>
      <w:tab/>
    </w:r>
    <w:r w:rsidRPr="007E0D6D">
      <w:rPr>
        <w:rFonts w:ascii="Calibri" w:eastAsia="Cambria" w:hAnsi="Calibri" w:cs="Times New Roman"/>
        <w:sz w:val="18"/>
      </w:rPr>
      <w:t>ul. Nadbystrzycka 38 H</w:t>
    </w:r>
  </w:p>
  <w:p w:rsidR="007E0D6D" w:rsidRPr="007E0D6D" w:rsidRDefault="007E0D6D" w:rsidP="007E0D6D">
    <w:pPr>
      <w:widowControl/>
      <w:pBdr>
        <w:bottom w:val="single" w:sz="4" w:space="1" w:color="auto"/>
      </w:pBdr>
      <w:tabs>
        <w:tab w:val="left" w:pos="6804"/>
        <w:tab w:val="right" w:pos="9072"/>
      </w:tabs>
      <w:autoSpaceDE/>
      <w:autoSpaceDN/>
      <w:rPr>
        <w:rFonts w:ascii="Corbel" w:eastAsia="Cambria" w:hAnsi="Corbel" w:cs="Times New Roman"/>
        <w:sz w:val="20"/>
        <w:szCs w:val="20"/>
      </w:rPr>
    </w:pPr>
    <w:r w:rsidRPr="007E0D6D">
      <w:rPr>
        <w:rFonts w:ascii="Calibri" w:eastAsia="Cambria" w:hAnsi="Calibri" w:cs="Times New Roman"/>
        <w:b/>
      </w:rPr>
      <w:t>materiałów oraz technologii</w:t>
    </w:r>
    <w:r w:rsidRPr="007E0D6D">
      <w:rPr>
        <w:rFonts w:ascii="Calibri" w:eastAsia="Cambria" w:hAnsi="Calibri" w:cs="Times New Roman"/>
        <w:szCs w:val="20"/>
      </w:rPr>
      <w:t xml:space="preserve"> </w:t>
    </w:r>
    <w:r w:rsidRPr="007E0D6D">
      <w:rPr>
        <w:rFonts w:ascii="Corbel" w:eastAsia="Cambria" w:hAnsi="Corbel" w:cs="Times New Roman"/>
        <w:sz w:val="20"/>
        <w:szCs w:val="20"/>
      </w:rPr>
      <w:tab/>
    </w:r>
    <w:r w:rsidRPr="007E0D6D">
      <w:rPr>
        <w:rFonts w:ascii="Calibri" w:eastAsia="Cambria" w:hAnsi="Calibri" w:cs="Times New Roman"/>
        <w:sz w:val="18"/>
        <w:szCs w:val="18"/>
      </w:rPr>
      <w:t>20-618 Lublin</w:t>
    </w:r>
  </w:p>
  <w:p w:rsidR="007E0D6D" w:rsidRPr="007E0D6D" w:rsidRDefault="007E0D6D" w:rsidP="007E0D6D">
    <w:pPr>
      <w:widowControl/>
      <w:pBdr>
        <w:bottom w:val="single" w:sz="4" w:space="1" w:color="auto"/>
      </w:pBdr>
      <w:tabs>
        <w:tab w:val="left" w:pos="6804"/>
        <w:tab w:val="right" w:pos="9072"/>
      </w:tabs>
      <w:autoSpaceDE/>
      <w:autoSpaceDN/>
      <w:rPr>
        <w:rFonts w:ascii="Calibri" w:eastAsia="Cambria" w:hAnsi="Calibri" w:cs="Times New Roman"/>
        <w:sz w:val="18"/>
        <w:szCs w:val="18"/>
        <w:lang w:val="de-DE"/>
      </w:rPr>
    </w:pPr>
  </w:p>
  <w:p w:rsidR="007E0D6D" w:rsidRDefault="007E0D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F102C"/>
    <w:rsid w:val="00124D65"/>
    <w:rsid w:val="00166548"/>
    <w:rsid w:val="001959A9"/>
    <w:rsid w:val="001B775F"/>
    <w:rsid w:val="0024297B"/>
    <w:rsid w:val="00264080"/>
    <w:rsid w:val="00287D49"/>
    <w:rsid w:val="002D2F91"/>
    <w:rsid w:val="002D673A"/>
    <w:rsid w:val="00305874"/>
    <w:rsid w:val="003367E9"/>
    <w:rsid w:val="00342E57"/>
    <w:rsid w:val="0035738C"/>
    <w:rsid w:val="003C05C5"/>
    <w:rsid w:val="003F5075"/>
    <w:rsid w:val="00412C07"/>
    <w:rsid w:val="004B093D"/>
    <w:rsid w:val="004B77D9"/>
    <w:rsid w:val="00523A67"/>
    <w:rsid w:val="005C7E0B"/>
    <w:rsid w:val="006157FE"/>
    <w:rsid w:val="006566FA"/>
    <w:rsid w:val="006F68A7"/>
    <w:rsid w:val="00721F9F"/>
    <w:rsid w:val="00724C17"/>
    <w:rsid w:val="0075332D"/>
    <w:rsid w:val="007A721A"/>
    <w:rsid w:val="007D31FE"/>
    <w:rsid w:val="007E0D6D"/>
    <w:rsid w:val="007E53B9"/>
    <w:rsid w:val="00896105"/>
    <w:rsid w:val="00957B11"/>
    <w:rsid w:val="0097160E"/>
    <w:rsid w:val="00A763CB"/>
    <w:rsid w:val="00A87D56"/>
    <w:rsid w:val="00AA6E3E"/>
    <w:rsid w:val="00AD1D50"/>
    <w:rsid w:val="00AE3BE3"/>
    <w:rsid w:val="00B12C81"/>
    <w:rsid w:val="00B729F3"/>
    <w:rsid w:val="00B80FEA"/>
    <w:rsid w:val="00C1062B"/>
    <w:rsid w:val="00CE2CD2"/>
    <w:rsid w:val="00D204BD"/>
    <w:rsid w:val="00D47ACB"/>
    <w:rsid w:val="00D817B2"/>
    <w:rsid w:val="00DA61D3"/>
    <w:rsid w:val="00E151E0"/>
    <w:rsid w:val="00E27A44"/>
    <w:rsid w:val="00E83EC1"/>
    <w:rsid w:val="00E86960"/>
    <w:rsid w:val="00EC26FB"/>
    <w:rsid w:val="00EF735E"/>
    <w:rsid w:val="00EF7635"/>
    <w:rsid w:val="00EF7907"/>
    <w:rsid w:val="00F5122E"/>
    <w:rsid w:val="00FD68F5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DBCD2"/>
  <w15:docId w15:val="{23716EF2-C3DB-41AB-8A85-AD4CC31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6157FE"/>
  </w:style>
  <w:style w:type="paragraph" w:customStyle="1" w:styleId="Default">
    <w:name w:val="Default"/>
    <w:rsid w:val="00B80F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4</cp:revision>
  <cp:lastPrinted>2022-01-04T09:22:00Z</cp:lastPrinted>
  <dcterms:created xsi:type="dcterms:W3CDTF">2022-02-02T09:50:00Z</dcterms:created>
  <dcterms:modified xsi:type="dcterms:W3CDTF">2022-09-12T08:27:00Z</dcterms:modified>
</cp:coreProperties>
</file>