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7373B1" w:rsidRDefault="006C7C98" w:rsidP="007373B1">
      <w:pPr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5/DEG/SP</w:t>
      </w:r>
      <w:r w:rsidR="007373B1" w:rsidRPr="007373B1">
        <w:rPr>
          <w:rFonts w:ascii="Arial" w:hAnsi="Arial" w:cs="Arial"/>
          <w:b/>
        </w:rPr>
        <w:t>/2023</w:t>
      </w:r>
    </w:p>
    <w:p w:rsidR="006C7C98" w:rsidRDefault="006C7C98" w:rsidP="007373B1">
      <w:pPr>
        <w:ind w:firstLine="340"/>
        <w:jc w:val="center"/>
        <w:rPr>
          <w:rFonts w:ascii="Arial" w:hAnsi="Arial" w:cs="Arial"/>
          <w:b/>
        </w:rPr>
      </w:pPr>
    </w:p>
    <w:p w:rsidR="006C7C98" w:rsidRPr="00166FB7" w:rsidRDefault="006C7C98" w:rsidP="006C7C98">
      <w:pPr>
        <w:jc w:val="center"/>
        <w:rPr>
          <w:rFonts w:ascii="Arial" w:hAnsi="Arial" w:cs="Arial"/>
        </w:rPr>
      </w:pPr>
      <w:r w:rsidRPr="00F30683">
        <w:rPr>
          <w:rFonts w:ascii="Arial" w:hAnsi="Arial" w:cs="Arial"/>
          <w:b/>
          <w:sz w:val="28"/>
        </w:rPr>
        <w:t xml:space="preserve">Dostawa </w:t>
      </w:r>
      <w:r>
        <w:rPr>
          <w:rFonts w:ascii="Arial" w:hAnsi="Arial" w:cs="Arial"/>
          <w:b/>
          <w:sz w:val="28"/>
        </w:rPr>
        <w:t>tonerów do drukarek</w:t>
      </w:r>
      <w:r w:rsidRPr="00F30683">
        <w:rPr>
          <w:rFonts w:ascii="Arial" w:hAnsi="Arial" w:cs="Arial"/>
          <w:b/>
          <w:sz w:val="28"/>
        </w:rPr>
        <w:t xml:space="preserve"> dla potrzeb SP ZOZ Szpitala Psychiatrycznego w Toszku</w:t>
      </w:r>
    </w:p>
    <w:p w:rsidR="006C7C98" w:rsidRPr="007373B1" w:rsidRDefault="006C7C98" w:rsidP="007373B1">
      <w:pPr>
        <w:ind w:firstLine="340"/>
        <w:jc w:val="center"/>
        <w:rPr>
          <w:rFonts w:ascii="Arial" w:hAnsi="Arial" w:cs="Arial"/>
          <w:b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="006C7C98">
        <w:rPr>
          <w:rFonts w:ascii="Arial" w:hAnsi="Arial" w:cs="Arial"/>
        </w:rPr>
        <w:t xml:space="preserve"> z usług podwykonawców.</w:t>
      </w:r>
      <w:r w:rsidR="006C7C98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  <w:r w:rsidR="006C7C98">
        <w:rPr>
          <w:rFonts w:ascii="Arial" w:hAnsi="Arial" w:cs="Arial"/>
          <w:i/>
        </w:rPr>
        <w:t>.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</w:t>
      </w:r>
      <w:r w:rsidR="006C7C98">
        <w:rPr>
          <w:rFonts w:ascii="Arial" w:hAnsi="Arial" w:cs="Arial"/>
        </w:rPr>
        <w:t xml:space="preserve"> do mnie przesłanki wykluczenia</w:t>
      </w:r>
      <w:r w:rsidR="006C7C98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</w:t>
      </w:r>
      <w:r w:rsidR="006C7C98">
        <w:rPr>
          <w:rFonts w:ascii="Arial" w:hAnsi="Arial" w:cs="Arial"/>
        </w:rPr>
        <w:t>tawy z dnia 13 kwietnia 2022 r.</w:t>
      </w:r>
      <w:r w:rsidR="006C7C98">
        <w:rPr>
          <w:rFonts w:ascii="Arial" w:hAnsi="Arial" w:cs="Arial"/>
        </w:rPr>
        <w:br/>
      </w:r>
      <w:bookmarkStart w:id="0" w:name="_GoBack"/>
      <w:bookmarkEnd w:id="0"/>
      <w:r w:rsidRPr="00471EAA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>
        <w:rPr>
          <w:rFonts w:ascii="Arial" w:hAnsi="Arial" w:cs="Arial"/>
          <w:lang w:eastAsia="ar-SA"/>
        </w:rPr>
        <w:t>12 miesięcy od dnia podpisania umowy</w:t>
      </w:r>
      <w:r w:rsidR="006C7C98">
        <w:rPr>
          <w:rFonts w:ascii="Arial" w:hAnsi="Arial" w:cs="Arial"/>
          <w:lang w:eastAsia="ar-SA"/>
        </w:rPr>
        <w:t>.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471EAA"/>
    <w:rsid w:val="006C7C98"/>
    <w:rsid w:val="007373B1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</cp:revision>
  <dcterms:created xsi:type="dcterms:W3CDTF">2023-03-01T12:42:00Z</dcterms:created>
  <dcterms:modified xsi:type="dcterms:W3CDTF">2023-03-01T12:42:00Z</dcterms:modified>
</cp:coreProperties>
</file>