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DC3" w:rsidRDefault="00485DC3">
      <w:pPr>
        <w:spacing w:after="0" w:line="240" w:lineRule="auto"/>
        <w:rPr>
          <w:rFonts w:ascii="Calibri" w:eastAsia="Calibri" w:hAnsi="Calibri" w:cs="Calibri"/>
          <w:color w:val="000000"/>
          <w:lang w:eastAsia="pl-PL"/>
        </w:rPr>
      </w:pPr>
    </w:p>
    <w:p w:rsidR="00485DC3" w:rsidRDefault="00123747">
      <w:pPr>
        <w:widowControl w:val="0"/>
        <w:tabs>
          <w:tab w:val="left" w:pos="4335"/>
        </w:tabs>
        <w:suppressAutoHyphens/>
        <w:spacing w:after="0" w:line="240" w:lineRule="auto"/>
        <w:jc w:val="right"/>
        <w:textAlignment w:val="baseline"/>
      </w:pPr>
      <w:r>
        <w:rPr>
          <w:rFonts w:eastAsia="Andale Sans UI" w:cs="Calibri"/>
          <w:color w:val="000000"/>
          <w:kern w:val="2"/>
          <w:sz w:val="24"/>
          <w:szCs w:val="24"/>
          <w:lang w:eastAsia="pl-PL"/>
        </w:rPr>
        <w:t xml:space="preserve"> </w:t>
      </w:r>
      <w:r w:rsidR="00772301">
        <w:rPr>
          <w:rFonts w:eastAsia="Andale Sans UI" w:cs="Calibri"/>
          <w:color w:val="000000"/>
          <w:kern w:val="2"/>
          <w:sz w:val="24"/>
          <w:szCs w:val="24"/>
          <w:lang w:eastAsia="pl-PL"/>
        </w:rPr>
        <w:t>(wzór umowy)</w:t>
      </w:r>
    </w:p>
    <w:p w:rsidR="00485DC3" w:rsidRDefault="00485DC3">
      <w:pPr>
        <w:suppressAutoHyphens/>
        <w:spacing w:after="0" w:line="100" w:lineRule="atLeast"/>
        <w:jc w:val="right"/>
        <w:rPr>
          <w:rFonts w:ascii="Calibri" w:eastAsia="Andale Sans UI" w:hAnsi="Calibri" w:cs="Calibri"/>
          <w:color w:val="000000"/>
          <w:kern w:val="2"/>
          <w:sz w:val="28"/>
          <w:szCs w:val="28"/>
          <w:lang w:eastAsia="pl-PL"/>
        </w:rPr>
      </w:pPr>
    </w:p>
    <w:p w:rsidR="00485DC3" w:rsidRDefault="00772301">
      <w:pPr>
        <w:suppressAutoHyphens/>
        <w:spacing w:after="0" w:line="100" w:lineRule="atLeast"/>
        <w:jc w:val="center"/>
        <w:rPr>
          <w:rFonts w:ascii="Calibri" w:eastAsia="Andale Sans UI" w:hAnsi="Calibri" w:cs="Calibri"/>
          <w:color w:val="000000"/>
          <w:kern w:val="2"/>
          <w:sz w:val="32"/>
          <w:szCs w:val="32"/>
          <w:lang w:eastAsia="pl-PL"/>
        </w:rPr>
      </w:pPr>
      <w:r>
        <w:rPr>
          <w:rFonts w:eastAsia="Andale Sans UI" w:cs="Calibri"/>
          <w:color w:val="000000"/>
          <w:kern w:val="2"/>
          <w:sz w:val="32"/>
          <w:szCs w:val="32"/>
          <w:lang w:eastAsia="pl-PL"/>
        </w:rPr>
        <w:t>Umowa nr …………</w:t>
      </w:r>
    </w:p>
    <w:p w:rsidR="00485DC3" w:rsidRDefault="00772301">
      <w:pPr>
        <w:widowControl w:val="0"/>
        <w:suppressAutoHyphens/>
        <w:spacing w:after="0" w:line="240" w:lineRule="auto"/>
        <w:jc w:val="center"/>
        <w:textAlignment w:val="baseline"/>
        <w:rPr>
          <w:rFonts w:ascii="Calibri" w:eastAsia="Andale Sans UI" w:hAnsi="Calibri" w:cs="Calibri"/>
          <w:b/>
          <w:bCs/>
          <w:color w:val="000000"/>
          <w:kern w:val="2"/>
          <w:sz w:val="28"/>
          <w:szCs w:val="28"/>
          <w:lang w:eastAsia="pl-PL"/>
        </w:rPr>
      </w:pPr>
      <w:r>
        <w:rPr>
          <w:rFonts w:eastAsia="Andale Sans UI" w:cs="Calibri"/>
          <w:b/>
          <w:bCs/>
          <w:color w:val="000000"/>
          <w:kern w:val="2"/>
          <w:sz w:val="28"/>
          <w:szCs w:val="28"/>
          <w:lang w:eastAsia="pl-PL"/>
        </w:rPr>
        <w:t xml:space="preserve">zawarta w dniu …………….. </w:t>
      </w:r>
    </w:p>
    <w:p w:rsidR="00485DC3" w:rsidRDefault="00485DC3">
      <w:pPr>
        <w:widowControl w:val="0"/>
        <w:suppressAutoHyphens/>
        <w:spacing w:after="0" w:line="240" w:lineRule="auto"/>
        <w:textAlignment w:val="baseline"/>
        <w:rPr>
          <w:rFonts w:ascii="Calibri" w:eastAsia="Andale Sans UI" w:hAnsi="Calibri" w:cs="Calibri"/>
          <w:i/>
          <w:iCs/>
          <w:color w:val="000000"/>
          <w:kern w:val="2"/>
          <w:sz w:val="28"/>
          <w:szCs w:val="28"/>
          <w:lang w:eastAsia="pl-PL"/>
        </w:rPr>
      </w:pPr>
    </w:p>
    <w:p w:rsidR="00485DC3" w:rsidRDefault="00772301">
      <w:pPr>
        <w:widowControl w:val="0"/>
        <w:suppressAutoHyphens/>
        <w:spacing w:after="0" w:line="240" w:lineRule="auto"/>
        <w:textAlignment w:val="baseline"/>
        <w:rPr>
          <w:rFonts w:ascii="Calibri" w:eastAsia="Andale Sans UI" w:hAnsi="Calibri" w:cs="Calibri"/>
          <w:i/>
          <w:iCs/>
          <w:color w:val="000000"/>
          <w:kern w:val="2"/>
          <w:sz w:val="24"/>
          <w:szCs w:val="24"/>
          <w:lang w:eastAsia="pl-PL"/>
        </w:rPr>
      </w:pPr>
      <w:r>
        <w:rPr>
          <w:rFonts w:eastAsia="Andale Sans UI" w:cs="Calibri"/>
          <w:i/>
          <w:iCs/>
          <w:color w:val="000000"/>
          <w:kern w:val="2"/>
          <w:sz w:val="24"/>
          <w:szCs w:val="24"/>
          <w:lang w:eastAsia="pl-PL"/>
        </w:rPr>
        <w:t>pomiędzy:</w:t>
      </w:r>
    </w:p>
    <w:p w:rsidR="00485DC3" w:rsidRDefault="00485DC3">
      <w:pPr>
        <w:widowControl w:val="0"/>
        <w:suppressAutoHyphens/>
        <w:spacing w:after="0" w:line="240" w:lineRule="auto"/>
        <w:textAlignment w:val="baseline"/>
        <w:rPr>
          <w:rFonts w:ascii="Calibri" w:eastAsia="Andale Sans UI" w:hAnsi="Calibri" w:cs="Calibri"/>
          <w:b/>
          <w:bCs/>
          <w:color w:val="000000"/>
          <w:kern w:val="2"/>
          <w:sz w:val="24"/>
          <w:szCs w:val="24"/>
          <w:lang w:eastAsia="pl-PL"/>
        </w:rPr>
      </w:pPr>
    </w:p>
    <w:p w:rsidR="00485DC3" w:rsidRDefault="003A1013">
      <w:pPr>
        <w:spacing w:after="0" w:line="276" w:lineRule="auto"/>
        <w:jc w:val="both"/>
        <w:rPr>
          <w:rFonts w:ascii="Calibri" w:eastAsia="Times New Roman" w:hAnsi="Calibri" w:cs="Calibri"/>
          <w:color w:val="000000"/>
          <w:sz w:val="24"/>
          <w:szCs w:val="24"/>
          <w:lang w:eastAsia="pl-PL"/>
        </w:rPr>
      </w:pPr>
      <w:r>
        <w:rPr>
          <w:rFonts w:eastAsia="Times New Roman" w:cs="Calibri"/>
          <w:b/>
          <w:color w:val="000000"/>
          <w:sz w:val="24"/>
          <w:szCs w:val="24"/>
          <w:lang w:eastAsia="pl-PL"/>
        </w:rPr>
        <w:t xml:space="preserve">Miastem i </w:t>
      </w:r>
      <w:r w:rsidR="00772301">
        <w:rPr>
          <w:rFonts w:eastAsia="Times New Roman" w:cs="Calibri"/>
          <w:b/>
          <w:color w:val="000000"/>
          <w:sz w:val="24"/>
          <w:szCs w:val="24"/>
          <w:lang w:eastAsia="pl-PL"/>
        </w:rPr>
        <w:t xml:space="preserve">Gminą </w:t>
      </w:r>
      <w:r w:rsidR="00944291">
        <w:rPr>
          <w:rFonts w:eastAsia="Times New Roman" w:cs="Calibri"/>
          <w:b/>
          <w:color w:val="000000"/>
          <w:sz w:val="24"/>
          <w:szCs w:val="24"/>
          <w:lang w:eastAsia="pl-PL"/>
        </w:rPr>
        <w:t>Bierutów</w:t>
      </w:r>
      <w:r w:rsidR="008D043B">
        <w:rPr>
          <w:rFonts w:eastAsia="Times New Roman" w:cs="Calibri"/>
          <w:b/>
          <w:color w:val="000000"/>
          <w:sz w:val="24"/>
          <w:szCs w:val="24"/>
          <w:lang w:eastAsia="pl-PL"/>
        </w:rPr>
        <w:t xml:space="preserve"> </w:t>
      </w:r>
      <w:bookmarkStart w:id="0" w:name="_GoBack"/>
      <w:bookmarkEnd w:id="0"/>
      <w:r w:rsidR="00772301">
        <w:rPr>
          <w:rFonts w:eastAsia="Times New Roman" w:cs="Calibri"/>
          <w:color w:val="000000"/>
          <w:sz w:val="24"/>
          <w:szCs w:val="24"/>
          <w:lang w:eastAsia="pl-PL"/>
        </w:rPr>
        <w:t xml:space="preserve">z siedzibą w </w:t>
      </w:r>
      <w:r w:rsidR="00944291">
        <w:rPr>
          <w:rFonts w:eastAsia="Times New Roman" w:cs="Calibri"/>
          <w:color w:val="000000"/>
          <w:sz w:val="24"/>
          <w:szCs w:val="24"/>
          <w:lang w:eastAsia="pl-PL"/>
        </w:rPr>
        <w:t>Bierutowie</w:t>
      </w:r>
      <w:r w:rsidR="00772301">
        <w:rPr>
          <w:rFonts w:eastAsia="Times New Roman" w:cs="Calibri"/>
          <w:bCs/>
          <w:color w:val="000000"/>
          <w:sz w:val="24"/>
          <w:szCs w:val="24"/>
          <w:lang w:eastAsia="pl-PL"/>
        </w:rPr>
        <w:t>,</w:t>
      </w:r>
      <w:r w:rsidR="00944291">
        <w:rPr>
          <w:rFonts w:eastAsia="Times New Roman" w:cs="Calibri"/>
          <w:bCs/>
          <w:color w:val="000000"/>
          <w:sz w:val="24"/>
          <w:szCs w:val="24"/>
          <w:lang w:eastAsia="pl-PL"/>
        </w:rPr>
        <w:t xml:space="preserve"> </w:t>
      </w:r>
      <w:r w:rsidR="00772301">
        <w:rPr>
          <w:rFonts w:eastAsia="Times New Roman" w:cs="Calibri"/>
          <w:bCs/>
          <w:color w:val="000000"/>
          <w:sz w:val="24"/>
          <w:szCs w:val="24"/>
          <w:lang w:eastAsia="pl-PL"/>
        </w:rPr>
        <w:t>5</w:t>
      </w:r>
      <w:r w:rsidR="00944291">
        <w:rPr>
          <w:rFonts w:eastAsia="Times New Roman" w:cs="Calibri"/>
          <w:bCs/>
          <w:color w:val="000000"/>
          <w:sz w:val="24"/>
          <w:szCs w:val="24"/>
          <w:lang w:eastAsia="pl-PL"/>
        </w:rPr>
        <w:t>6</w:t>
      </w:r>
      <w:r w:rsidR="00772301">
        <w:rPr>
          <w:rFonts w:eastAsia="Times New Roman" w:cs="Calibri"/>
          <w:bCs/>
          <w:color w:val="000000"/>
          <w:sz w:val="24"/>
          <w:szCs w:val="24"/>
          <w:lang w:eastAsia="pl-PL"/>
        </w:rPr>
        <w:t xml:space="preserve">-420 </w:t>
      </w:r>
      <w:r w:rsidR="00944291">
        <w:rPr>
          <w:rFonts w:eastAsia="Times New Roman" w:cs="Calibri"/>
          <w:bCs/>
          <w:color w:val="000000"/>
          <w:sz w:val="24"/>
          <w:szCs w:val="24"/>
          <w:lang w:eastAsia="pl-PL"/>
        </w:rPr>
        <w:t>Bierutów</w:t>
      </w:r>
      <w:r w:rsidR="00772301">
        <w:rPr>
          <w:rFonts w:eastAsia="Times New Roman" w:cs="Calibri"/>
          <w:bCs/>
          <w:color w:val="000000"/>
          <w:sz w:val="24"/>
          <w:szCs w:val="24"/>
          <w:lang w:eastAsia="pl-PL"/>
        </w:rPr>
        <w:t xml:space="preserve"> </w:t>
      </w:r>
      <w:r w:rsidR="00E86D03">
        <w:rPr>
          <w:rFonts w:eastAsia="Times New Roman" w:cs="Calibri"/>
          <w:bCs/>
          <w:color w:val="000000"/>
          <w:sz w:val="24"/>
          <w:szCs w:val="24"/>
          <w:lang w:eastAsia="pl-PL"/>
        </w:rPr>
        <w:br/>
      </w:r>
      <w:r w:rsidR="00944291">
        <w:rPr>
          <w:rFonts w:eastAsia="Times New Roman" w:cs="Calibri"/>
          <w:bCs/>
          <w:color w:val="000000"/>
          <w:sz w:val="24"/>
          <w:szCs w:val="24"/>
          <w:lang w:eastAsia="pl-PL"/>
        </w:rPr>
        <w:t>ul. Moniuszki 12</w:t>
      </w:r>
      <w:r w:rsidR="00772301">
        <w:rPr>
          <w:rFonts w:eastAsia="Times New Roman" w:cs="Calibri"/>
          <w:bCs/>
          <w:color w:val="000000"/>
          <w:sz w:val="24"/>
          <w:szCs w:val="24"/>
          <w:lang w:eastAsia="pl-PL"/>
        </w:rPr>
        <w:t xml:space="preserve">, </w:t>
      </w:r>
      <w:r w:rsidR="00772301">
        <w:rPr>
          <w:rFonts w:eastAsia="Times New Roman" w:cs="Calibri"/>
          <w:color w:val="000000"/>
          <w:sz w:val="24"/>
          <w:szCs w:val="24"/>
          <w:lang w:eastAsia="pl-PL"/>
        </w:rPr>
        <w:t xml:space="preserve">NIP: </w:t>
      </w:r>
      <w:r w:rsidR="00944291">
        <w:rPr>
          <w:rFonts w:eastAsia="Times New Roman" w:cs="Calibri"/>
          <w:color w:val="000000"/>
          <w:sz w:val="24"/>
          <w:szCs w:val="24"/>
          <w:lang w:eastAsia="pl-PL"/>
        </w:rPr>
        <w:t>911-17-77-417</w:t>
      </w:r>
      <w:r w:rsidR="00772301">
        <w:rPr>
          <w:rFonts w:eastAsia="Times New Roman" w:cs="Calibri"/>
          <w:color w:val="000000"/>
          <w:sz w:val="24"/>
          <w:szCs w:val="24"/>
          <w:lang w:eastAsia="pl-PL"/>
        </w:rPr>
        <w:t xml:space="preserve">  REGON: </w:t>
      </w:r>
      <w:r w:rsidR="00944291">
        <w:rPr>
          <w:rFonts w:eastAsia="Times New Roman" w:cs="Calibri"/>
          <w:color w:val="000000"/>
          <w:sz w:val="24"/>
          <w:szCs w:val="24"/>
          <w:lang w:eastAsia="pl-PL"/>
        </w:rPr>
        <w:t>000528623</w:t>
      </w:r>
      <w:r w:rsidR="00772301">
        <w:rPr>
          <w:rFonts w:eastAsia="Times New Roman" w:cs="Calibri"/>
          <w:color w:val="000000"/>
          <w:sz w:val="24"/>
          <w:szCs w:val="24"/>
          <w:lang w:eastAsia="pl-PL"/>
        </w:rPr>
        <w:t>, w imieniu której działa:</w:t>
      </w:r>
      <w:r w:rsidR="00944291">
        <w:rPr>
          <w:rFonts w:eastAsia="Times New Roman" w:cs="Calibri"/>
          <w:color w:val="000000"/>
          <w:sz w:val="24"/>
          <w:szCs w:val="24"/>
          <w:lang w:eastAsia="pl-PL"/>
        </w:rPr>
        <w:t xml:space="preserve"> </w:t>
      </w:r>
      <w:r w:rsidR="00944291">
        <w:rPr>
          <w:rFonts w:eastAsia="Times New Roman" w:cs="Calibri"/>
          <w:color w:val="000000"/>
          <w:sz w:val="24"/>
          <w:szCs w:val="24"/>
          <w:lang w:eastAsia="pl-PL"/>
        </w:rPr>
        <w:br/>
        <w:t>Piotr Sawicki</w:t>
      </w:r>
      <w:r w:rsidR="00772301">
        <w:rPr>
          <w:rFonts w:eastAsia="Times New Roman" w:cs="Calibri"/>
          <w:color w:val="000000"/>
          <w:sz w:val="24"/>
          <w:szCs w:val="24"/>
          <w:lang w:eastAsia="pl-PL"/>
        </w:rPr>
        <w:t xml:space="preserve"> –</w:t>
      </w:r>
      <w:r w:rsidR="00944291">
        <w:rPr>
          <w:rFonts w:eastAsia="Times New Roman" w:cs="Calibri"/>
          <w:color w:val="000000"/>
          <w:sz w:val="24"/>
          <w:szCs w:val="24"/>
          <w:lang w:eastAsia="pl-PL"/>
        </w:rPr>
        <w:t xml:space="preserve"> Burmistrz Bierutowa </w:t>
      </w:r>
      <w:r w:rsidR="00772301">
        <w:rPr>
          <w:rFonts w:eastAsia="Times New Roman" w:cs="Calibri"/>
          <w:color w:val="000000"/>
          <w:sz w:val="24"/>
          <w:szCs w:val="24"/>
          <w:lang w:eastAsia="pl-PL"/>
        </w:rPr>
        <w:t>,</w:t>
      </w:r>
    </w:p>
    <w:p w:rsidR="00485DC3" w:rsidRDefault="00772301">
      <w:pPr>
        <w:spacing w:after="0" w:line="276" w:lineRule="auto"/>
        <w:jc w:val="both"/>
        <w:rPr>
          <w:rFonts w:ascii="Calibri" w:eastAsia="Times New Roman" w:hAnsi="Calibri" w:cs="Calibri"/>
          <w:color w:val="000000"/>
          <w:sz w:val="24"/>
          <w:szCs w:val="24"/>
          <w:lang w:eastAsia="pl-PL"/>
        </w:rPr>
      </w:pPr>
      <w:r>
        <w:rPr>
          <w:rFonts w:eastAsia="Times New Roman" w:cs="Calibri"/>
          <w:color w:val="000000"/>
          <w:sz w:val="24"/>
          <w:szCs w:val="24"/>
          <w:lang w:eastAsia="pl-PL"/>
        </w:rPr>
        <w:t xml:space="preserve">przy kontrasygnacie </w:t>
      </w:r>
      <w:r w:rsidR="00944291">
        <w:rPr>
          <w:rFonts w:eastAsia="Times New Roman" w:cs="Calibri"/>
          <w:color w:val="000000"/>
          <w:sz w:val="24"/>
          <w:szCs w:val="24"/>
          <w:lang w:eastAsia="pl-PL"/>
        </w:rPr>
        <w:t>Marii Grelak – Skarbnika Miasta i Gminy Bierutów</w:t>
      </w:r>
    </w:p>
    <w:p w:rsidR="00485DC3" w:rsidRDefault="00772301">
      <w:pPr>
        <w:suppressAutoHyphens/>
        <w:spacing w:after="0" w:line="240" w:lineRule="auto"/>
        <w:jc w:val="both"/>
        <w:textAlignment w:val="baseline"/>
        <w:rPr>
          <w:rFonts w:ascii="Calibri" w:eastAsia="SimSun" w:hAnsi="Calibri" w:cs="Calibri"/>
          <w:color w:val="000000"/>
          <w:kern w:val="2"/>
          <w:sz w:val="24"/>
          <w:szCs w:val="24"/>
          <w:lang w:eastAsia="zh-CN" w:bidi="hi-IN"/>
        </w:rPr>
      </w:pPr>
      <w:r>
        <w:rPr>
          <w:rFonts w:eastAsia="SimSun" w:cs="Calibri"/>
          <w:b/>
          <w:color w:val="000000"/>
          <w:kern w:val="2"/>
          <w:sz w:val="24"/>
          <w:szCs w:val="24"/>
          <w:lang w:eastAsia="zh-CN" w:bidi="hi-IN"/>
        </w:rPr>
        <w:t>- zwana dalej „Zamawiającym”</w:t>
      </w:r>
    </w:p>
    <w:p w:rsidR="00485DC3" w:rsidRDefault="00772301">
      <w:pPr>
        <w:suppressAutoHyphens/>
        <w:spacing w:after="0" w:line="240" w:lineRule="auto"/>
        <w:jc w:val="both"/>
        <w:textAlignment w:val="baseline"/>
        <w:rPr>
          <w:rFonts w:ascii="Calibri" w:eastAsia="SimSun" w:hAnsi="Calibri" w:cs="Calibri"/>
          <w:color w:val="000000"/>
          <w:kern w:val="2"/>
          <w:sz w:val="24"/>
          <w:szCs w:val="24"/>
          <w:lang w:eastAsia="zh-CN" w:bidi="hi-IN"/>
        </w:rPr>
      </w:pPr>
      <w:r>
        <w:rPr>
          <w:rFonts w:eastAsia="SimSun" w:cs="Calibri"/>
          <w:color w:val="000000"/>
          <w:kern w:val="2"/>
          <w:sz w:val="24"/>
          <w:szCs w:val="24"/>
          <w:lang w:eastAsia="zh-CN" w:bidi="hi-IN"/>
        </w:rPr>
        <w:t>a</w:t>
      </w:r>
    </w:p>
    <w:p w:rsidR="00485DC3" w:rsidRDefault="00772301">
      <w:pPr>
        <w:suppressAutoHyphens/>
        <w:spacing w:after="0" w:line="240" w:lineRule="auto"/>
        <w:ind w:left="4254"/>
        <w:textAlignment w:val="baseline"/>
        <w:rPr>
          <w:rFonts w:ascii="Calibri" w:eastAsia="SimSun" w:hAnsi="Calibri" w:cs="Calibri"/>
          <w:color w:val="000000"/>
          <w:kern w:val="2"/>
          <w:sz w:val="24"/>
          <w:szCs w:val="24"/>
          <w:lang w:eastAsia="zh-CN" w:bidi="hi-IN"/>
        </w:rPr>
      </w:pPr>
      <w:r>
        <w:rPr>
          <w:rFonts w:eastAsia="Calibri" w:cs="Calibri"/>
          <w:color w:val="000000"/>
          <w:kern w:val="2"/>
          <w:sz w:val="24"/>
          <w:szCs w:val="24"/>
          <w:lang w:eastAsia="zh-CN" w:bidi="hi-IN"/>
        </w:rPr>
        <w:t xml:space="preserve">     </w:t>
      </w:r>
    </w:p>
    <w:p w:rsidR="00485DC3" w:rsidRDefault="00772301">
      <w:pPr>
        <w:widowControl w:val="0"/>
        <w:suppressAutoHyphens/>
        <w:spacing w:after="0" w:line="240" w:lineRule="auto"/>
        <w:jc w:val="both"/>
        <w:textAlignment w:val="baseline"/>
        <w:rPr>
          <w:rFonts w:ascii="Calibri" w:eastAsia="Andale Sans UI" w:hAnsi="Calibri" w:cs="Calibri"/>
          <w:color w:val="000000"/>
          <w:kern w:val="2"/>
          <w:sz w:val="24"/>
          <w:szCs w:val="24"/>
          <w:lang w:eastAsia="pl-PL"/>
        </w:rPr>
      </w:pPr>
      <w:r>
        <w:rPr>
          <w:rFonts w:eastAsia="Andale Sans UI" w:cs="Calibri"/>
          <w:color w:val="000000"/>
          <w:kern w:val="2"/>
          <w:sz w:val="24"/>
          <w:szCs w:val="24"/>
          <w:lang w:eastAsia="pl-PL"/>
        </w:rPr>
        <w:t>…………………………., PESEL ……………………..zam. ………………..</w:t>
      </w:r>
    </w:p>
    <w:p w:rsidR="00485DC3" w:rsidRDefault="00772301">
      <w:pPr>
        <w:widowControl w:val="0"/>
        <w:suppressAutoHyphens/>
        <w:spacing w:after="0" w:line="240" w:lineRule="auto"/>
        <w:textAlignment w:val="baseline"/>
        <w:rPr>
          <w:rFonts w:ascii="Calibri" w:eastAsia="Andale Sans UI" w:hAnsi="Calibri" w:cs="Calibri"/>
          <w:color w:val="000000"/>
          <w:kern w:val="2"/>
          <w:sz w:val="24"/>
          <w:szCs w:val="24"/>
          <w:lang w:eastAsia="pl-PL"/>
        </w:rPr>
      </w:pPr>
      <w:r>
        <w:rPr>
          <w:rFonts w:eastAsia="Andale Sans UI" w:cs="Calibri"/>
          <w:color w:val="000000"/>
          <w:kern w:val="2"/>
          <w:sz w:val="24"/>
          <w:szCs w:val="24"/>
          <w:lang w:eastAsia="pl-PL"/>
        </w:rPr>
        <w:t>zwanym dalej „</w:t>
      </w:r>
      <w:r>
        <w:rPr>
          <w:rFonts w:eastAsia="Andale Sans UI" w:cs="Calibri"/>
          <w:b/>
          <w:bCs/>
          <w:color w:val="000000"/>
          <w:kern w:val="2"/>
          <w:sz w:val="24"/>
          <w:szCs w:val="24"/>
          <w:lang w:eastAsia="pl-PL"/>
        </w:rPr>
        <w:t>Wykonawcą”.</w:t>
      </w:r>
    </w:p>
    <w:p w:rsidR="00485DC3" w:rsidRDefault="00485DC3">
      <w:pPr>
        <w:widowControl w:val="0"/>
        <w:suppressAutoHyphens/>
        <w:spacing w:after="0" w:line="240" w:lineRule="auto"/>
        <w:textAlignment w:val="baseline"/>
        <w:rPr>
          <w:rFonts w:ascii="Calibri" w:eastAsia="Andale Sans UI" w:hAnsi="Calibri" w:cs="Calibri"/>
          <w:color w:val="000000"/>
          <w:kern w:val="2"/>
          <w:sz w:val="24"/>
          <w:szCs w:val="24"/>
          <w:lang w:eastAsia="pl-PL"/>
        </w:rPr>
      </w:pPr>
    </w:p>
    <w:p w:rsidR="00485DC3" w:rsidRDefault="00772301">
      <w:pPr>
        <w:widowControl w:val="0"/>
        <w:suppressAutoHyphens/>
        <w:spacing w:after="0" w:line="240" w:lineRule="auto"/>
        <w:jc w:val="both"/>
        <w:textAlignment w:val="baseline"/>
        <w:rPr>
          <w:rFonts w:ascii="Calibri" w:eastAsia="Andale Sans UI" w:hAnsi="Calibri" w:cs="Calibri"/>
          <w:i/>
          <w:iCs/>
          <w:color w:val="000000"/>
          <w:kern w:val="2"/>
          <w:sz w:val="24"/>
          <w:szCs w:val="24"/>
          <w:lang w:eastAsia="pl-PL"/>
        </w:rPr>
      </w:pPr>
      <w:r>
        <w:rPr>
          <w:rFonts w:eastAsia="Calibri" w:cs="Calibri"/>
          <w:color w:val="000000"/>
          <w:sz w:val="24"/>
          <w:szCs w:val="24"/>
          <w:lang w:eastAsia="zh-CN"/>
        </w:rPr>
        <w:t>W związku z wyborem oferty Wykonawcy w wyniku postępowania o udzielenie zamówienia publicznego przeprowadzonego</w:t>
      </w:r>
      <w:r>
        <w:rPr>
          <w:rFonts w:eastAsia="Calibri" w:cs="Calibri"/>
          <w:i/>
          <w:color w:val="000000"/>
          <w:sz w:val="24"/>
          <w:szCs w:val="24"/>
          <w:lang w:eastAsia="zh-CN"/>
        </w:rPr>
        <w:t xml:space="preserve"> zgodnie z art. 2 ust. 1 pkt. 1 ustawy z dnia 11 września 2019r. Prawo zamówień publicznych (tj. Dz.U. z 2019, poz. 2019z </w:t>
      </w:r>
      <w:proofErr w:type="spellStart"/>
      <w:r>
        <w:rPr>
          <w:rFonts w:eastAsia="Calibri" w:cs="Calibri"/>
          <w:i/>
          <w:color w:val="000000"/>
          <w:sz w:val="24"/>
          <w:szCs w:val="24"/>
          <w:lang w:eastAsia="zh-CN"/>
        </w:rPr>
        <w:t>poźn</w:t>
      </w:r>
      <w:proofErr w:type="spellEnd"/>
      <w:r>
        <w:rPr>
          <w:rFonts w:eastAsia="Calibri" w:cs="Calibri"/>
          <w:i/>
          <w:color w:val="000000"/>
          <w:sz w:val="24"/>
          <w:szCs w:val="24"/>
          <w:lang w:eastAsia="zh-CN"/>
        </w:rPr>
        <w:t xml:space="preserve">. zm.) </w:t>
      </w:r>
      <w:r>
        <w:rPr>
          <w:rFonts w:eastAsia="Calibri" w:cs="Calibri"/>
          <w:color w:val="000000"/>
          <w:sz w:val="24"/>
          <w:szCs w:val="24"/>
          <w:lang w:eastAsia="zh-CN"/>
        </w:rPr>
        <w:t>zawarta została umowa o następującej treści</w:t>
      </w:r>
    </w:p>
    <w:p w:rsidR="00485DC3" w:rsidRDefault="00485DC3">
      <w:pPr>
        <w:widowControl w:val="0"/>
        <w:suppressAutoHyphens/>
        <w:spacing w:after="0" w:line="240" w:lineRule="auto"/>
        <w:jc w:val="both"/>
        <w:textAlignment w:val="baseline"/>
        <w:rPr>
          <w:rFonts w:ascii="Calibri" w:eastAsia="Andale Sans UI" w:hAnsi="Calibri" w:cs="Calibri"/>
          <w:i/>
          <w:iCs/>
          <w:color w:val="000000"/>
          <w:kern w:val="2"/>
          <w:sz w:val="24"/>
          <w:szCs w:val="24"/>
          <w:lang w:eastAsia="pl-PL"/>
        </w:rPr>
      </w:pPr>
    </w:p>
    <w:p w:rsidR="00485DC3" w:rsidRDefault="00772301">
      <w:pPr>
        <w:suppressAutoHyphens/>
        <w:spacing w:after="0" w:line="100" w:lineRule="atLeast"/>
        <w:jc w:val="center"/>
      </w:pPr>
      <w:r>
        <w:rPr>
          <w:rFonts w:eastAsia="Andale Sans UI" w:cs="Calibri"/>
          <w:b/>
          <w:bCs/>
          <w:color w:val="000000"/>
          <w:kern w:val="2"/>
          <w:sz w:val="24"/>
          <w:szCs w:val="24"/>
          <w:lang w:eastAsia="zh-CN"/>
        </w:rPr>
        <w:t>§ 1 Przedmiot umowy</w:t>
      </w:r>
    </w:p>
    <w:p w:rsidR="00485DC3" w:rsidRDefault="00485DC3">
      <w:pPr>
        <w:suppressAutoHyphens/>
        <w:spacing w:after="0" w:line="240" w:lineRule="auto"/>
        <w:jc w:val="both"/>
        <w:rPr>
          <w:rFonts w:ascii="Calibri" w:eastAsia="Andale Sans UI" w:hAnsi="Calibri" w:cs="Calibri"/>
          <w:color w:val="000000"/>
          <w:kern w:val="2"/>
          <w:sz w:val="24"/>
          <w:szCs w:val="24"/>
          <w:lang w:eastAsia="zh-CN"/>
        </w:rPr>
      </w:pPr>
    </w:p>
    <w:p w:rsidR="00485DC3" w:rsidRDefault="00772301">
      <w:pPr>
        <w:pStyle w:val="Akapitzlist"/>
        <w:numPr>
          <w:ilvl w:val="0"/>
          <w:numId w:val="4"/>
        </w:numPr>
        <w:spacing w:line="276" w:lineRule="auto"/>
        <w:ind w:left="284" w:hanging="284"/>
        <w:jc w:val="both"/>
      </w:pPr>
      <w:r>
        <w:rPr>
          <w:rFonts w:eastAsia="Calibri" w:cstheme="minorHAnsi"/>
          <w:bCs/>
          <w:color w:val="000000"/>
          <w:sz w:val="24"/>
          <w:szCs w:val="24"/>
        </w:rPr>
        <w:t xml:space="preserve">Przedmiotem umowy jest </w:t>
      </w:r>
      <w:r>
        <w:rPr>
          <w:rFonts w:cstheme="minorHAnsi"/>
          <w:sz w:val="24"/>
          <w:szCs w:val="24"/>
        </w:rPr>
        <w:t xml:space="preserve">zakup w roku 2021 przez Zamawiającego od Wykonawcy  materiałów biurowych, określonych szczegółowo w </w:t>
      </w:r>
      <w:r w:rsidR="00450631">
        <w:rPr>
          <w:rFonts w:cstheme="minorHAnsi"/>
          <w:sz w:val="24"/>
          <w:szCs w:val="24"/>
        </w:rPr>
        <w:t xml:space="preserve">Opisie Przedmiotu Zamówienia </w:t>
      </w:r>
      <w:r w:rsidR="00644E77">
        <w:rPr>
          <w:rFonts w:cstheme="minorHAnsi"/>
          <w:sz w:val="24"/>
          <w:szCs w:val="24"/>
        </w:rPr>
        <w:t xml:space="preserve">i formularzu ofertowym </w:t>
      </w:r>
      <w:r w:rsidR="00E86D03">
        <w:rPr>
          <w:rFonts w:cstheme="minorHAnsi"/>
          <w:sz w:val="24"/>
          <w:szCs w:val="24"/>
        </w:rPr>
        <w:t>dostępnym</w:t>
      </w:r>
      <w:r w:rsidR="00644E77">
        <w:rPr>
          <w:rFonts w:cstheme="minorHAnsi"/>
          <w:sz w:val="24"/>
          <w:szCs w:val="24"/>
        </w:rPr>
        <w:t>i</w:t>
      </w:r>
      <w:r w:rsidR="00E86D03">
        <w:rPr>
          <w:rFonts w:cstheme="minorHAnsi"/>
          <w:sz w:val="24"/>
          <w:szCs w:val="24"/>
        </w:rPr>
        <w:t xml:space="preserve"> na platformie zakupowej</w:t>
      </w:r>
      <w:r w:rsidR="00450631">
        <w:rPr>
          <w:rFonts w:cstheme="minorHAnsi"/>
          <w:sz w:val="24"/>
          <w:szCs w:val="24"/>
        </w:rPr>
        <w:t xml:space="preserve"> stanowiącym</w:t>
      </w:r>
      <w:r w:rsidR="00644E77">
        <w:rPr>
          <w:rFonts w:cstheme="minorHAnsi"/>
          <w:sz w:val="24"/>
          <w:szCs w:val="24"/>
        </w:rPr>
        <w:t>i</w:t>
      </w:r>
      <w:r w:rsidR="00450631">
        <w:rPr>
          <w:rFonts w:cstheme="minorHAnsi"/>
          <w:sz w:val="24"/>
          <w:szCs w:val="24"/>
        </w:rPr>
        <w:t xml:space="preserve"> integralną część niniejszej umowy </w:t>
      </w:r>
      <w:r>
        <w:rPr>
          <w:rFonts w:cstheme="minorHAnsi"/>
          <w:sz w:val="24"/>
          <w:szCs w:val="24"/>
        </w:rPr>
        <w:t xml:space="preserve">oraz ich dostawa przez Wykonawcę do siedziby Zamawiającego obejmująca </w:t>
      </w:r>
      <w:r>
        <w:rPr>
          <w:rFonts w:eastAsia="Calibri" w:cstheme="minorHAnsi"/>
          <w:bCs/>
          <w:color w:val="000000"/>
          <w:sz w:val="24"/>
          <w:szCs w:val="24"/>
        </w:rPr>
        <w:t>wniesienie tych materiałów do pomieszcze</w:t>
      </w:r>
      <w:r w:rsidR="00E86D03">
        <w:rPr>
          <w:rFonts w:eastAsia="Calibri" w:cstheme="minorHAnsi"/>
          <w:bCs/>
          <w:color w:val="000000"/>
          <w:sz w:val="24"/>
          <w:szCs w:val="24"/>
        </w:rPr>
        <w:t>nia</w:t>
      </w:r>
      <w:r>
        <w:rPr>
          <w:rFonts w:eastAsia="Calibri" w:cstheme="minorHAnsi"/>
          <w:bCs/>
          <w:color w:val="000000"/>
          <w:sz w:val="24"/>
          <w:szCs w:val="24"/>
        </w:rPr>
        <w:t xml:space="preserve"> znajdując</w:t>
      </w:r>
      <w:r w:rsidR="00E86D03">
        <w:rPr>
          <w:rFonts w:eastAsia="Calibri" w:cstheme="minorHAnsi"/>
          <w:bCs/>
          <w:color w:val="000000"/>
          <w:sz w:val="24"/>
          <w:szCs w:val="24"/>
        </w:rPr>
        <w:t>ego</w:t>
      </w:r>
      <w:r>
        <w:rPr>
          <w:rFonts w:eastAsia="Calibri" w:cstheme="minorHAnsi"/>
          <w:bCs/>
          <w:color w:val="000000"/>
          <w:sz w:val="24"/>
          <w:szCs w:val="24"/>
        </w:rPr>
        <w:t xml:space="preserve"> się na</w:t>
      </w:r>
      <w:r w:rsidR="00E86D03">
        <w:rPr>
          <w:rFonts w:eastAsia="Calibri" w:cstheme="minorHAnsi"/>
          <w:bCs/>
          <w:color w:val="000000"/>
          <w:sz w:val="24"/>
          <w:szCs w:val="24"/>
        </w:rPr>
        <w:t xml:space="preserve"> </w:t>
      </w:r>
      <w:r>
        <w:rPr>
          <w:rFonts w:eastAsia="Calibri" w:cstheme="minorHAnsi"/>
          <w:bCs/>
          <w:color w:val="000000"/>
          <w:sz w:val="24"/>
          <w:szCs w:val="24"/>
        </w:rPr>
        <w:t>I</w:t>
      </w:r>
      <w:r w:rsidR="00E86D03">
        <w:rPr>
          <w:rFonts w:eastAsia="Calibri" w:cstheme="minorHAnsi"/>
          <w:bCs/>
          <w:color w:val="000000"/>
          <w:sz w:val="24"/>
          <w:szCs w:val="24"/>
        </w:rPr>
        <w:t>I</w:t>
      </w:r>
      <w:r>
        <w:rPr>
          <w:rFonts w:eastAsia="Calibri" w:cstheme="minorHAnsi"/>
          <w:bCs/>
          <w:color w:val="000000"/>
          <w:sz w:val="24"/>
          <w:szCs w:val="24"/>
        </w:rPr>
        <w:t xml:space="preserve"> piętrze budynku stanowiącego siedzibę Zamawiającego w </w:t>
      </w:r>
      <w:r w:rsidR="00E86D03">
        <w:rPr>
          <w:rFonts w:eastAsia="Calibri" w:cstheme="minorHAnsi"/>
          <w:bCs/>
          <w:color w:val="000000"/>
          <w:sz w:val="24"/>
          <w:szCs w:val="24"/>
        </w:rPr>
        <w:t>Bierutowie</w:t>
      </w:r>
      <w:r>
        <w:rPr>
          <w:rFonts w:eastAsia="Calibri" w:cstheme="minorHAnsi"/>
          <w:bCs/>
          <w:color w:val="000000"/>
          <w:sz w:val="24"/>
          <w:szCs w:val="24"/>
        </w:rPr>
        <w:t xml:space="preserve"> przy ulicy </w:t>
      </w:r>
      <w:r w:rsidR="00E86D03">
        <w:rPr>
          <w:rFonts w:eastAsia="Calibri" w:cstheme="minorHAnsi"/>
          <w:bCs/>
          <w:color w:val="000000"/>
          <w:sz w:val="24"/>
          <w:szCs w:val="24"/>
        </w:rPr>
        <w:t>Moniuszki 12</w:t>
      </w:r>
      <w:r>
        <w:rPr>
          <w:rFonts w:eastAsia="Calibri" w:cstheme="minorHAnsi"/>
          <w:bCs/>
          <w:color w:val="000000"/>
          <w:sz w:val="24"/>
          <w:szCs w:val="24"/>
        </w:rPr>
        <w:t xml:space="preserve"> </w:t>
      </w:r>
      <w:r>
        <w:rPr>
          <w:rFonts w:cstheme="minorHAnsi"/>
          <w:sz w:val="24"/>
          <w:szCs w:val="24"/>
        </w:rPr>
        <w:t>realizowana sukcesywnie w zależności od potrzeb Zamawiającego</w:t>
      </w:r>
      <w:r>
        <w:rPr>
          <w:rFonts w:eastAsia="Calibri" w:cstheme="minorHAnsi"/>
          <w:bCs/>
          <w:color w:val="000000"/>
          <w:sz w:val="24"/>
          <w:szCs w:val="24"/>
        </w:rPr>
        <w:t>.</w:t>
      </w:r>
    </w:p>
    <w:p w:rsidR="00485DC3" w:rsidRDefault="00772301">
      <w:pPr>
        <w:pStyle w:val="Akapitzlist"/>
        <w:numPr>
          <w:ilvl w:val="0"/>
          <w:numId w:val="4"/>
        </w:numPr>
        <w:spacing w:line="276" w:lineRule="auto"/>
        <w:ind w:left="284" w:hanging="284"/>
        <w:jc w:val="both"/>
        <w:rPr>
          <w:rFonts w:eastAsia="Calibri" w:cstheme="minorHAnsi"/>
          <w:bCs/>
          <w:color w:val="000000"/>
          <w:sz w:val="24"/>
          <w:szCs w:val="24"/>
        </w:rPr>
      </w:pPr>
      <w:r>
        <w:rPr>
          <w:rFonts w:eastAsia="Calibri" w:cstheme="minorHAnsi"/>
          <w:bCs/>
          <w:color w:val="000000"/>
          <w:sz w:val="24"/>
          <w:szCs w:val="24"/>
        </w:rPr>
        <w:t>Zakup i dostawa, o których mowa w ust. 1, realizowane będą w sposób sukcesywny, uzależniony od potrzeb Zamawiającego, w terminie do 2 dni od złożenia zamówienia.</w:t>
      </w:r>
    </w:p>
    <w:p w:rsidR="00485DC3" w:rsidRDefault="00772301">
      <w:pPr>
        <w:spacing w:after="22" w:line="360" w:lineRule="auto"/>
        <w:jc w:val="center"/>
        <w:rPr>
          <w:rFonts w:ascii="Calibri" w:eastAsia="Calibri, Calibri" w:hAnsi="Calibri" w:cs="Calibri"/>
          <w:b/>
          <w:bCs/>
          <w:color w:val="000000"/>
          <w:kern w:val="2"/>
          <w:sz w:val="24"/>
          <w:szCs w:val="24"/>
          <w:lang w:eastAsia="pl-PL"/>
        </w:rPr>
      </w:pPr>
      <w:r>
        <w:rPr>
          <w:rFonts w:eastAsia="Calibri, Calibri" w:cs="Calibri"/>
          <w:b/>
          <w:bCs/>
          <w:color w:val="000000"/>
          <w:kern w:val="2"/>
          <w:sz w:val="24"/>
          <w:szCs w:val="24"/>
          <w:lang w:eastAsia="pl-PL"/>
        </w:rPr>
        <w:t>§ 2. Termin realizacji usługi</w:t>
      </w:r>
    </w:p>
    <w:p w:rsidR="00485DC3" w:rsidRDefault="00772301">
      <w:pPr>
        <w:widowControl w:val="0"/>
        <w:suppressAutoHyphens/>
        <w:spacing w:after="0" w:line="240" w:lineRule="auto"/>
        <w:jc w:val="both"/>
        <w:textAlignment w:val="baseline"/>
        <w:rPr>
          <w:rFonts w:ascii="Calibri" w:eastAsia="Calibri, Calibri" w:hAnsi="Calibri" w:cs="Calibri"/>
          <w:color w:val="000000"/>
          <w:kern w:val="2"/>
          <w:sz w:val="24"/>
          <w:szCs w:val="24"/>
          <w:lang w:eastAsia="pl-PL"/>
        </w:rPr>
      </w:pPr>
      <w:r>
        <w:rPr>
          <w:rFonts w:eastAsia="Calibri, Calibri" w:cs="Calibri"/>
          <w:color w:val="000000"/>
          <w:kern w:val="2"/>
          <w:sz w:val="24"/>
          <w:szCs w:val="24"/>
          <w:lang w:eastAsia="pl-PL"/>
        </w:rPr>
        <w:t>Umowa zostaje zawarta na czas od dnia podpisania umowy do dnia 31 grudnia 2021 r.</w:t>
      </w:r>
    </w:p>
    <w:p w:rsidR="00485DC3" w:rsidRDefault="00485DC3">
      <w:pPr>
        <w:widowControl w:val="0"/>
        <w:suppressAutoHyphens/>
        <w:spacing w:after="0" w:line="240" w:lineRule="auto"/>
        <w:jc w:val="both"/>
        <w:textAlignment w:val="baseline"/>
        <w:rPr>
          <w:rFonts w:ascii="Calibri" w:eastAsia="Calibri, Calibri" w:hAnsi="Calibri" w:cs="Calibri"/>
          <w:color w:val="000000"/>
          <w:kern w:val="2"/>
          <w:sz w:val="24"/>
          <w:szCs w:val="24"/>
          <w:lang w:eastAsia="pl-PL"/>
        </w:rPr>
      </w:pPr>
    </w:p>
    <w:p w:rsidR="00485DC3" w:rsidRDefault="00772301">
      <w:pPr>
        <w:spacing w:after="22" w:line="360" w:lineRule="auto"/>
        <w:jc w:val="center"/>
        <w:rPr>
          <w:rFonts w:ascii="Calibri" w:eastAsia="Calibri, Calibri" w:hAnsi="Calibri" w:cs="Calibri"/>
          <w:b/>
          <w:bCs/>
          <w:color w:val="000000"/>
          <w:kern w:val="2"/>
          <w:sz w:val="24"/>
          <w:szCs w:val="24"/>
          <w:lang w:eastAsia="pl-PL"/>
        </w:rPr>
      </w:pPr>
      <w:r>
        <w:rPr>
          <w:rFonts w:eastAsia="Calibri, Calibri" w:cs="Calibri"/>
          <w:b/>
          <w:bCs/>
          <w:color w:val="000000"/>
          <w:kern w:val="2"/>
          <w:sz w:val="24"/>
          <w:szCs w:val="24"/>
          <w:lang w:eastAsia="pl-PL"/>
        </w:rPr>
        <w:t>§ 3. Obowiązki Zamawiającego i Wykonawcy</w:t>
      </w:r>
    </w:p>
    <w:p w:rsidR="00485DC3" w:rsidRDefault="00772301">
      <w:pPr>
        <w:widowControl w:val="0"/>
        <w:numPr>
          <w:ilvl w:val="0"/>
          <w:numId w:val="5"/>
        </w:numPr>
        <w:suppressAutoHyphens/>
        <w:spacing w:after="0" w:line="276" w:lineRule="auto"/>
        <w:ind w:left="284" w:hanging="284"/>
        <w:jc w:val="both"/>
        <w:textAlignment w:val="baseline"/>
      </w:pPr>
      <w:r>
        <w:rPr>
          <w:rFonts w:cstheme="minorHAnsi"/>
          <w:sz w:val="24"/>
          <w:szCs w:val="24"/>
        </w:rPr>
        <w:t>Wykonawca</w:t>
      </w:r>
      <w:r>
        <w:rPr>
          <w:rFonts w:cstheme="minorHAnsi"/>
          <w:b/>
          <w:bCs/>
          <w:sz w:val="24"/>
          <w:szCs w:val="24"/>
        </w:rPr>
        <w:t xml:space="preserve"> </w:t>
      </w:r>
      <w:r>
        <w:rPr>
          <w:rFonts w:cstheme="minorHAnsi"/>
          <w:sz w:val="24"/>
          <w:szCs w:val="24"/>
        </w:rPr>
        <w:t xml:space="preserve">będzie realizował przedmiot umowy po otrzymaniu zamówienia od Zamawiającego. Zamawiający może złożyć zamówienie pisemnie lub za pośrednictwem poczty elektronicznej. Dostawa zamówionych materiałów nastąpi w ciągu dwóch dni roboczych od złożenia zamówienia, w godzinach 8.00-14.30 środkiem transportu </w:t>
      </w:r>
      <w:r>
        <w:rPr>
          <w:rFonts w:cstheme="minorHAnsi"/>
          <w:sz w:val="24"/>
          <w:szCs w:val="24"/>
        </w:rPr>
        <w:lastRenderedPageBreak/>
        <w:t>Wykonawcy.</w:t>
      </w:r>
    </w:p>
    <w:p w:rsidR="00485DC3" w:rsidRDefault="00772301">
      <w:pPr>
        <w:pStyle w:val="Default"/>
        <w:numPr>
          <w:ilvl w:val="0"/>
          <w:numId w:val="5"/>
        </w:numPr>
        <w:spacing w:line="276" w:lineRule="auto"/>
        <w:ind w:left="284" w:hanging="284"/>
        <w:jc w:val="both"/>
        <w:rPr>
          <w:rFonts w:asciiTheme="minorHAnsi" w:hAnsiTheme="minorHAnsi" w:cstheme="minorHAnsi"/>
          <w:bCs/>
        </w:rPr>
      </w:pPr>
      <w:r>
        <w:rPr>
          <w:rFonts w:asciiTheme="minorHAnsi" w:hAnsiTheme="minorHAnsi" w:cstheme="minorHAnsi"/>
        </w:rPr>
        <w:t>Ilość zamówionych materiałów biurowych wynikać będzie z bieżącego zapotrzebowania Zamawiającego. Szacowane Ilości materiałów podane w</w:t>
      </w:r>
      <w:r w:rsidR="00E86D03">
        <w:rPr>
          <w:rFonts w:asciiTheme="minorHAnsi" w:hAnsiTheme="minorHAnsi" w:cstheme="minorHAnsi"/>
        </w:rPr>
        <w:t xml:space="preserve"> Opisie Przedmiotu Zamówienia</w:t>
      </w:r>
      <w:r>
        <w:rPr>
          <w:rFonts w:asciiTheme="minorHAnsi" w:hAnsiTheme="minorHAnsi" w:cstheme="minorHAnsi"/>
        </w:rPr>
        <w:t xml:space="preserve"> oraz złożonej przez Wykonawcę ofercie nie stanowią faktycznej ilości tego asortymentu, do zakupu którego Zamawiający jest zobowiązany. Zamawiający zobowiązany będzie do zapłaty jedynie za ilość materiałów biurowych faktycznie zamówioną oraz dostarczoną faktycznie przez Wykonawcę.</w:t>
      </w:r>
    </w:p>
    <w:p w:rsidR="00485DC3" w:rsidRDefault="00772301">
      <w:pPr>
        <w:pStyle w:val="Default"/>
        <w:numPr>
          <w:ilvl w:val="0"/>
          <w:numId w:val="5"/>
        </w:numPr>
        <w:spacing w:line="276" w:lineRule="auto"/>
        <w:ind w:left="284" w:hanging="284"/>
        <w:jc w:val="both"/>
        <w:rPr>
          <w:rFonts w:asciiTheme="minorHAnsi" w:hAnsiTheme="minorHAnsi" w:cstheme="minorHAnsi"/>
          <w:bCs/>
        </w:rPr>
      </w:pPr>
      <w:r>
        <w:rPr>
          <w:rFonts w:asciiTheme="minorHAnsi" w:hAnsiTheme="minorHAnsi" w:cstheme="minorHAnsi"/>
        </w:rPr>
        <w:t xml:space="preserve">Zamawiający zastrzega sobie ponadto prawo do zmiany asortymentu określonego w </w:t>
      </w:r>
      <w:r w:rsidR="00307191" w:rsidRPr="00307191">
        <w:rPr>
          <w:rFonts w:asciiTheme="minorHAnsi" w:hAnsiTheme="minorHAnsi" w:cstheme="minorHAnsi"/>
        </w:rPr>
        <w:t xml:space="preserve">Opisie Przedmiotu Zamówienia </w:t>
      </w:r>
      <w:r>
        <w:rPr>
          <w:rFonts w:asciiTheme="minorHAnsi" w:hAnsiTheme="minorHAnsi" w:cstheme="minorHAnsi"/>
        </w:rPr>
        <w:t>oraz złożonej przez Wykonawcę ofercie, stosownie do aktualnych potrzeb Zamawiającego i możliwości Wykonawcy.</w:t>
      </w:r>
    </w:p>
    <w:p w:rsidR="00485DC3" w:rsidRDefault="00772301">
      <w:pPr>
        <w:pStyle w:val="Default"/>
        <w:numPr>
          <w:ilvl w:val="0"/>
          <w:numId w:val="5"/>
        </w:numPr>
        <w:spacing w:line="276" w:lineRule="auto"/>
        <w:ind w:left="284" w:hanging="284"/>
        <w:jc w:val="both"/>
        <w:rPr>
          <w:rFonts w:asciiTheme="minorHAnsi" w:hAnsiTheme="minorHAnsi" w:cstheme="minorHAnsi"/>
          <w:bCs/>
        </w:rPr>
      </w:pPr>
      <w:r>
        <w:rPr>
          <w:rFonts w:asciiTheme="minorHAnsi" w:hAnsiTheme="minorHAnsi" w:cstheme="minorHAnsi"/>
        </w:rPr>
        <w:t>Zamawiający wymaga, aby dostarczone materiały były fabrycznie nowe, opakowane fabrycznie, nie noszące śladów uszkodzeń zewnętrznych oraz używania.</w:t>
      </w:r>
    </w:p>
    <w:p w:rsidR="00485DC3" w:rsidRDefault="00772301">
      <w:pPr>
        <w:pStyle w:val="Default"/>
        <w:numPr>
          <w:ilvl w:val="0"/>
          <w:numId w:val="5"/>
        </w:numPr>
        <w:spacing w:line="276" w:lineRule="auto"/>
        <w:ind w:left="284" w:hanging="284"/>
        <w:jc w:val="both"/>
        <w:rPr>
          <w:rFonts w:asciiTheme="minorHAnsi" w:hAnsiTheme="minorHAnsi" w:cstheme="minorHAnsi"/>
          <w:bCs/>
        </w:rPr>
      </w:pPr>
      <w:r>
        <w:rPr>
          <w:rFonts w:asciiTheme="minorHAnsi" w:hAnsiTheme="minorHAnsi" w:cstheme="minorHAnsi"/>
        </w:rPr>
        <w:t>Wszystkie dostarczone artykuły nie mogą być przedmiotem praw osób trzecich.</w:t>
      </w:r>
    </w:p>
    <w:p w:rsidR="00485DC3" w:rsidRDefault="00772301">
      <w:pPr>
        <w:pStyle w:val="Default"/>
        <w:numPr>
          <w:ilvl w:val="0"/>
          <w:numId w:val="5"/>
        </w:numPr>
        <w:spacing w:line="276" w:lineRule="auto"/>
        <w:ind w:left="284" w:hanging="284"/>
        <w:jc w:val="both"/>
        <w:rPr>
          <w:rFonts w:asciiTheme="minorHAnsi" w:hAnsiTheme="minorHAnsi" w:cstheme="minorHAnsi"/>
          <w:bCs/>
        </w:rPr>
      </w:pPr>
      <w:r>
        <w:rPr>
          <w:rFonts w:asciiTheme="minorHAnsi" w:hAnsiTheme="minorHAnsi" w:cstheme="minorHAnsi"/>
        </w:rPr>
        <w:t>Dostarczony asortyment musi spełniać wymagania wszystkich odpowiednich norm oraz posiadać wszelkie niezbędne dokumenty i atesty dopuszczające do obrotu na terenie całego kraju</w:t>
      </w:r>
    </w:p>
    <w:p w:rsidR="00485DC3" w:rsidRDefault="00772301">
      <w:pPr>
        <w:pStyle w:val="Default"/>
        <w:numPr>
          <w:ilvl w:val="0"/>
          <w:numId w:val="5"/>
        </w:numPr>
        <w:spacing w:line="276" w:lineRule="auto"/>
        <w:ind w:left="284" w:hanging="284"/>
        <w:jc w:val="both"/>
        <w:rPr>
          <w:rFonts w:asciiTheme="minorHAnsi" w:hAnsiTheme="minorHAnsi" w:cstheme="minorHAnsi"/>
          <w:bCs/>
        </w:rPr>
      </w:pPr>
      <w:r>
        <w:rPr>
          <w:rFonts w:asciiTheme="minorHAnsi" w:hAnsiTheme="minorHAnsi" w:cstheme="minorHAnsi"/>
          <w:bCs/>
        </w:rPr>
        <w:t>W przypadku dostarczenia asortymentu niezgodnego z warunkami zamówienia (w tym posiadającego wady), Wykonawca zobowiązany jest do dostarczenia materiałów zgodnych z zamówieniem i wolnym od wad w ciągu 2 dni roboczych.</w:t>
      </w:r>
    </w:p>
    <w:p w:rsidR="00485DC3" w:rsidRDefault="00772301">
      <w:pPr>
        <w:widowControl w:val="0"/>
        <w:numPr>
          <w:ilvl w:val="0"/>
          <w:numId w:val="5"/>
        </w:numPr>
        <w:suppressAutoHyphens/>
        <w:spacing w:after="22" w:line="240" w:lineRule="auto"/>
        <w:ind w:left="284" w:hanging="284"/>
        <w:jc w:val="both"/>
        <w:textAlignment w:val="baseline"/>
        <w:rPr>
          <w:rFonts w:ascii="Calibri" w:eastAsia="Andale Sans UI" w:hAnsi="Calibri" w:cs="Calibri"/>
          <w:color w:val="000000"/>
          <w:kern w:val="2"/>
          <w:sz w:val="24"/>
          <w:szCs w:val="24"/>
          <w:lang w:eastAsia="pl-PL"/>
        </w:rPr>
      </w:pPr>
      <w:r>
        <w:rPr>
          <w:rFonts w:eastAsia="Calibri, Calibri" w:cs="Calibri"/>
          <w:color w:val="000000"/>
          <w:kern w:val="2"/>
          <w:sz w:val="24"/>
          <w:szCs w:val="24"/>
          <w:lang w:eastAsia="pl-PL"/>
        </w:rPr>
        <w:t>Wykonawca</w:t>
      </w:r>
      <w:r>
        <w:rPr>
          <w:rFonts w:eastAsia="Calibri, Calibri" w:cs="Calibri"/>
          <w:b/>
          <w:bCs/>
          <w:color w:val="000000"/>
          <w:kern w:val="2"/>
          <w:sz w:val="24"/>
          <w:szCs w:val="24"/>
          <w:lang w:eastAsia="pl-PL"/>
        </w:rPr>
        <w:t xml:space="preserve"> </w:t>
      </w:r>
      <w:r>
        <w:rPr>
          <w:rFonts w:eastAsia="Calibri, Calibri" w:cs="Calibri"/>
          <w:color w:val="000000"/>
          <w:kern w:val="2"/>
          <w:sz w:val="24"/>
          <w:szCs w:val="24"/>
          <w:lang w:eastAsia="pl-PL"/>
        </w:rPr>
        <w:t xml:space="preserve">oświadcza, że posiada niezbędne doświadczenie i środki do wykonywania przedmiotu umowy. </w:t>
      </w:r>
    </w:p>
    <w:p w:rsidR="00485DC3" w:rsidRDefault="00772301">
      <w:pPr>
        <w:widowControl w:val="0"/>
        <w:numPr>
          <w:ilvl w:val="0"/>
          <w:numId w:val="5"/>
        </w:numPr>
        <w:suppressAutoHyphens/>
        <w:spacing w:after="0" w:line="276" w:lineRule="auto"/>
        <w:ind w:left="284" w:hanging="284"/>
        <w:jc w:val="both"/>
        <w:textAlignment w:val="baseline"/>
        <w:rPr>
          <w:rFonts w:ascii="Calibri" w:eastAsia="Andale Sans UI" w:hAnsi="Calibri" w:cs="Calibri"/>
          <w:color w:val="000000"/>
          <w:kern w:val="2"/>
          <w:sz w:val="24"/>
          <w:szCs w:val="24"/>
          <w:lang w:eastAsia="pl-PL"/>
        </w:rPr>
      </w:pPr>
      <w:r>
        <w:rPr>
          <w:rFonts w:eastAsia="Calibri, Calibri" w:cs="Calibri"/>
          <w:color w:val="000000"/>
          <w:kern w:val="2"/>
          <w:sz w:val="24"/>
          <w:szCs w:val="24"/>
          <w:lang w:eastAsia="pl-PL"/>
        </w:rPr>
        <w:t>Wykonawca</w:t>
      </w:r>
      <w:r>
        <w:rPr>
          <w:rFonts w:eastAsia="Calibri, Calibri" w:cs="Calibri"/>
          <w:b/>
          <w:bCs/>
          <w:color w:val="000000"/>
          <w:kern w:val="2"/>
          <w:sz w:val="24"/>
          <w:szCs w:val="24"/>
          <w:lang w:eastAsia="pl-PL"/>
        </w:rPr>
        <w:t xml:space="preserve"> </w:t>
      </w:r>
      <w:r>
        <w:rPr>
          <w:rFonts w:eastAsia="Calibri, Calibri" w:cs="Calibri"/>
          <w:color w:val="000000"/>
          <w:kern w:val="2"/>
          <w:sz w:val="24"/>
          <w:szCs w:val="24"/>
          <w:lang w:eastAsia="pl-PL"/>
        </w:rPr>
        <w:t>zobowiązany jest wykonać przedmiot zamówienia zgodnie z zaleceniami Zamawiającego i z należytą starannością.</w:t>
      </w:r>
    </w:p>
    <w:p w:rsidR="00485DC3" w:rsidRDefault="00772301">
      <w:pPr>
        <w:widowControl w:val="0"/>
        <w:numPr>
          <w:ilvl w:val="0"/>
          <w:numId w:val="5"/>
        </w:numPr>
        <w:suppressAutoHyphens/>
        <w:spacing w:after="0" w:line="276" w:lineRule="auto"/>
        <w:ind w:left="426" w:hanging="426"/>
        <w:jc w:val="both"/>
        <w:textAlignment w:val="baseline"/>
        <w:rPr>
          <w:rFonts w:ascii="Calibri" w:eastAsia="Andale Sans UI" w:hAnsi="Calibri" w:cs="Calibri"/>
          <w:color w:val="000000"/>
          <w:kern w:val="2"/>
          <w:sz w:val="24"/>
          <w:szCs w:val="24"/>
          <w:lang w:eastAsia="pl-PL"/>
        </w:rPr>
      </w:pPr>
      <w:r>
        <w:rPr>
          <w:rFonts w:eastAsia="Calibri, Calibri" w:cs="Calibri"/>
          <w:color w:val="000000"/>
          <w:kern w:val="2"/>
          <w:sz w:val="24"/>
          <w:szCs w:val="24"/>
          <w:lang w:eastAsia="pl-PL"/>
        </w:rPr>
        <w:t>Wykonawca nie może powierzyć wykonania, zlecenia w całości lub w części osobie trzeciej bez pisemnej zgody Zamawiającego.</w:t>
      </w:r>
    </w:p>
    <w:p w:rsidR="00485DC3" w:rsidRDefault="00485DC3">
      <w:pPr>
        <w:widowControl w:val="0"/>
        <w:suppressAutoHyphens/>
        <w:spacing w:after="0" w:line="240" w:lineRule="auto"/>
        <w:ind w:left="284" w:hanging="284"/>
        <w:textAlignment w:val="baseline"/>
        <w:rPr>
          <w:rFonts w:ascii="Calibri" w:eastAsia="Calibri, Calibri" w:hAnsi="Calibri" w:cs="Calibri"/>
          <w:b/>
          <w:bCs/>
          <w:color w:val="000000"/>
          <w:kern w:val="2"/>
          <w:sz w:val="24"/>
          <w:szCs w:val="24"/>
          <w:lang w:eastAsia="pl-PL"/>
        </w:rPr>
      </w:pPr>
    </w:p>
    <w:p w:rsidR="00485DC3" w:rsidRDefault="00772301">
      <w:pPr>
        <w:widowControl w:val="0"/>
        <w:suppressAutoHyphens/>
        <w:spacing w:after="0" w:line="240" w:lineRule="auto"/>
        <w:ind w:left="340" w:hanging="340"/>
        <w:jc w:val="center"/>
        <w:textAlignment w:val="baseline"/>
        <w:rPr>
          <w:rFonts w:ascii="Calibri" w:eastAsia="Calibri, Calibri" w:hAnsi="Calibri" w:cs="Calibri"/>
          <w:b/>
          <w:bCs/>
          <w:color w:val="000000"/>
          <w:kern w:val="2"/>
          <w:sz w:val="24"/>
          <w:szCs w:val="24"/>
          <w:lang w:eastAsia="pl-PL"/>
        </w:rPr>
      </w:pPr>
      <w:r>
        <w:rPr>
          <w:rFonts w:eastAsia="Calibri, Calibri" w:cs="Calibri"/>
          <w:b/>
          <w:bCs/>
          <w:color w:val="000000"/>
          <w:kern w:val="2"/>
          <w:sz w:val="24"/>
          <w:szCs w:val="24"/>
          <w:lang w:eastAsia="pl-PL"/>
        </w:rPr>
        <w:t>§ 4</w:t>
      </w:r>
      <w:r>
        <w:rPr>
          <w:rFonts w:eastAsia="Calibri, Calibri" w:cs="Calibri"/>
          <w:color w:val="000000"/>
          <w:kern w:val="2"/>
          <w:sz w:val="24"/>
          <w:szCs w:val="24"/>
          <w:lang w:eastAsia="pl-PL"/>
        </w:rPr>
        <w:t xml:space="preserve">. </w:t>
      </w:r>
      <w:r>
        <w:rPr>
          <w:rFonts w:eastAsia="Calibri, Calibri" w:cs="Calibri"/>
          <w:b/>
          <w:bCs/>
          <w:color w:val="000000"/>
          <w:kern w:val="2"/>
          <w:sz w:val="24"/>
          <w:szCs w:val="24"/>
          <w:lang w:eastAsia="pl-PL"/>
        </w:rPr>
        <w:t>Wynagrodzenie</w:t>
      </w:r>
    </w:p>
    <w:p w:rsidR="00485DC3" w:rsidRDefault="00485DC3">
      <w:pPr>
        <w:widowControl w:val="0"/>
        <w:suppressAutoHyphens/>
        <w:spacing w:after="0" w:line="240" w:lineRule="auto"/>
        <w:ind w:left="340" w:hanging="340"/>
        <w:jc w:val="center"/>
        <w:textAlignment w:val="baseline"/>
        <w:rPr>
          <w:rFonts w:ascii="Calibri" w:eastAsia="Calibri, Calibri" w:hAnsi="Calibri" w:cs="Calibri"/>
          <w:color w:val="000000"/>
          <w:kern w:val="2"/>
          <w:sz w:val="24"/>
          <w:szCs w:val="24"/>
          <w:lang w:eastAsia="pl-PL"/>
        </w:rPr>
      </w:pPr>
    </w:p>
    <w:p w:rsidR="00485DC3" w:rsidRDefault="00772301">
      <w:pPr>
        <w:widowControl w:val="0"/>
        <w:numPr>
          <w:ilvl w:val="0"/>
          <w:numId w:val="1"/>
        </w:numPr>
        <w:suppressAutoHyphens/>
        <w:spacing w:after="0" w:line="276" w:lineRule="auto"/>
        <w:ind w:left="340" w:hanging="340"/>
        <w:jc w:val="both"/>
        <w:textAlignment w:val="baseline"/>
      </w:pPr>
      <w:r>
        <w:rPr>
          <w:rFonts w:eastAsia="Calibri, Calibri" w:cs="Calibri"/>
          <w:color w:val="000000"/>
          <w:kern w:val="2"/>
          <w:sz w:val="24"/>
          <w:szCs w:val="24"/>
          <w:lang w:eastAsia="pl-PL"/>
        </w:rPr>
        <w:t>Wartość wynagrodzenia Wykonawcy za wykonanie przedmiotu zamówienia nie może przekroczyć kwoty ……………………. zł.</w:t>
      </w:r>
    </w:p>
    <w:p w:rsidR="00485DC3" w:rsidRDefault="00772301">
      <w:pPr>
        <w:widowControl w:val="0"/>
        <w:numPr>
          <w:ilvl w:val="0"/>
          <w:numId w:val="1"/>
        </w:numPr>
        <w:suppressAutoHyphens/>
        <w:spacing w:after="0" w:line="276" w:lineRule="auto"/>
        <w:ind w:left="340" w:hanging="340"/>
        <w:jc w:val="both"/>
        <w:textAlignment w:val="baseline"/>
        <w:rPr>
          <w:rFonts w:ascii="Calibri" w:eastAsia="Andale Sans UI" w:hAnsi="Calibri" w:cs="Calibri"/>
          <w:color w:val="000000"/>
          <w:kern w:val="2"/>
          <w:sz w:val="24"/>
          <w:szCs w:val="24"/>
          <w:lang w:eastAsia="pl-PL"/>
        </w:rPr>
      </w:pPr>
      <w:r>
        <w:rPr>
          <w:rFonts w:eastAsia="Calibri, Calibri" w:cs="Calibri"/>
          <w:color w:val="000000"/>
          <w:kern w:val="2"/>
          <w:sz w:val="24"/>
          <w:szCs w:val="24"/>
          <w:lang w:eastAsia="pl-PL"/>
        </w:rPr>
        <w:t xml:space="preserve">Wysokość wynagrodzenia Wykonawcy za wykonanie przedmiotu zamówienia odpowiadała będzie wartości </w:t>
      </w:r>
      <w:r>
        <w:rPr>
          <w:rFonts w:cstheme="minorHAnsi"/>
          <w:sz w:val="24"/>
          <w:szCs w:val="24"/>
        </w:rPr>
        <w:t>faktycznie zamówionej przez Zamawiającego ilości materiałów biurowych oraz ilości tych materiałów dostarczonej faktycznie przez Wykonawcę, przy uwzględnieniu cen jednostkowych materiałów określonych w ofercie Wykonawcy.</w:t>
      </w:r>
    </w:p>
    <w:p w:rsidR="00485DC3" w:rsidRDefault="00772301">
      <w:pPr>
        <w:widowControl w:val="0"/>
        <w:numPr>
          <w:ilvl w:val="0"/>
          <w:numId w:val="1"/>
        </w:numPr>
        <w:suppressAutoHyphens/>
        <w:spacing w:after="0" w:line="276" w:lineRule="auto"/>
        <w:ind w:left="340" w:hanging="340"/>
        <w:jc w:val="both"/>
        <w:textAlignment w:val="baseline"/>
        <w:rPr>
          <w:rFonts w:ascii="Calibri" w:eastAsia="Andale Sans UI" w:hAnsi="Calibri" w:cs="Calibri"/>
          <w:color w:val="000000"/>
          <w:kern w:val="2"/>
          <w:sz w:val="24"/>
          <w:szCs w:val="24"/>
          <w:lang w:eastAsia="pl-PL"/>
        </w:rPr>
      </w:pPr>
      <w:r>
        <w:rPr>
          <w:rFonts w:eastAsia="Calibri, Calibri" w:cs="Calibri"/>
          <w:color w:val="000000"/>
          <w:kern w:val="2"/>
          <w:sz w:val="24"/>
          <w:szCs w:val="24"/>
          <w:lang w:eastAsia="pl-PL"/>
        </w:rPr>
        <w:t>Wykonawca zobowiązany będzie do dostarczenia asortymentu wymienionego w Formularzu asortymentowo - cenowym w cenach jakie zostały złożone przez Wykonawcę w ofercie.</w:t>
      </w:r>
    </w:p>
    <w:p w:rsidR="00485DC3" w:rsidRDefault="00772301">
      <w:pPr>
        <w:widowControl w:val="0"/>
        <w:numPr>
          <w:ilvl w:val="0"/>
          <w:numId w:val="1"/>
        </w:numPr>
        <w:suppressAutoHyphens/>
        <w:spacing w:after="0" w:line="276" w:lineRule="auto"/>
        <w:ind w:left="340" w:hanging="340"/>
        <w:jc w:val="both"/>
        <w:textAlignment w:val="baseline"/>
        <w:rPr>
          <w:rFonts w:ascii="Calibri" w:eastAsia="Andale Sans UI" w:hAnsi="Calibri" w:cs="Calibri"/>
          <w:color w:val="000000"/>
          <w:kern w:val="2"/>
          <w:sz w:val="24"/>
          <w:szCs w:val="24"/>
          <w:lang w:eastAsia="pl-PL"/>
        </w:rPr>
      </w:pPr>
      <w:r>
        <w:rPr>
          <w:rFonts w:eastAsia="Andale Sans UI" w:cs="Times New Roman"/>
          <w:color w:val="000000"/>
          <w:sz w:val="24"/>
          <w:szCs w:val="24"/>
          <w:lang w:eastAsia="pl-PL"/>
        </w:rPr>
        <w:t xml:space="preserve">Zapłata za wykonanie przedmiotu zamówienia następowała będzie za każdą zrealizowaną przez Wykonawcę dostawę i obejmowała będzie wartość dostarczonego asortymentu. Zapłata nastąpi na podstawie sporządzonej przez Wykonawcę faktury/rachunku, w terminie 21 (dwudziestu jeden) dni od dnia doręczenia Zamawiającemu prawidłowo </w:t>
      </w:r>
      <w:r>
        <w:rPr>
          <w:rFonts w:eastAsia="Andale Sans UI" w:cs="Times New Roman"/>
          <w:color w:val="000000"/>
          <w:sz w:val="24"/>
          <w:szCs w:val="24"/>
          <w:lang w:eastAsia="pl-PL"/>
        </w:rPr>
        <w:lastRenderedPageBreak/>
        <w:t>wystawionej/ego faktury /rachunku, przy czym za datę zapłaty uznaje się datę obciążenia konta Zamawiającego.</w:t>
      </w:r>
    </w:p>
    <w:p w:rsidR="00485DC3" w:rsidRDefault="00772301">
      <w:pPr>
        <w:numPr>
          <w:ilvl w:val="0"/>
          <w:numId w:val="1"/>
        </w:numPr>
        <w:spacing w:after="0" w:line="276" w:lineRule="auto"/>
        <w:ind w:left="284" w:right="4" w:hanging="284"/>
        <w:jc w:val="both"/>
        <w:rPr>
          <w:rFonts w:cstheme="minorHAnsi"/>
          <w:sz w:val="24"/>
          <w:szCs w:val="24"/>
          <w:lang w:eastAsia="pl-PL"/>
        </w:rPr>
      </w:pPr>
      <w:r>
        <w:rPr>
          <w:rFonts w:cstheme="minorHAnsi"/>
          <w:b/>
          <w:sz w:val="24"/>
          <w:szCs w:val="24"/>
          <w:lang w:eastAsia="pl-PL"/>
        </w:rPr>
        <w:t xml:space="preserve">Faktury należy wystawić na: </w:t>
      </w:r>
      <w:r w:rsidR="00E86D03">
        <w:rPr>
          <w:rFonts w:cstheme="minorHAnsi"/>
          <w:sz w:val="24"/>
          <w:szCs w:val="24"/>
          <w:lang w:eastAsia="pl-PL"/>
        </w:rPr>
        <w:t xml:space="preserve">Miasto i Gmina Bierutów ul. Moniuszki 12, 56-420 Bierutów </w:t>
      </w:r>
      <w:r>
        <w:rPr>
          <w:rFonts w:cstheme="minorHAnsi"/>
          <w:sz w:val="24"/>
          <w:szCs w:val="24"/>
          <w:lang w:eastAsia="pl-PL"/>
        </w:rPr>
        <w:t>NIP:</w:t>
      </w:r>
      <w:r w:rsidR="00E86D03">
        <w:rPr>
          <w:rFonts w:cstheme="minorHAnsi"/>
          <w:sz w:val="24"/>
          <w:szCs w:val="24"/>
          <w:lang w:eastAsia="pl-PL"/>
        </w:rPr>
        <w:t xml:space="preserve"> 911-17-77-417</w:t>
      </w:r>
      <w:r>
        <w:rPr>
          <w:rFonts w:cstheme="minorHAnsi"/>
          <w:sz w:val="24"/>
          <w:szCs w:val="24"/>
          <w:lang w:eastAsia="pl-PL"/>
        </w:rPr>
        <w:t xml:space="preserve">.     </w:t>
      </w:r>
    </w:p>
    <w:p w:rsidR="00485DC3" w:rsidRDefault="00485DC3">
      <w:pPr>
        <w:spacing w:after="0" w:line="276" w:lineRule="auto"/>
        <w:ind w:left="705" w:right="4"/>
        <w:jc w:val="both"/>
        <w:rPr>
          <w:rFonts w:cstheme="minorHAnsi"/>
          <w:sz w:val="24"/>
          <w:szCs w:val="24"/>
          <w:lang w:eastAsia="pl-PL"/>
        </w:rPr>
      </w:pPr>
    </w:p>
    <w:p w:rsidR="00485DC3" w:rsidRDefault="00772301">
      <w:pPr>
        <w:widowControl w:val="0"/>
        <w:suppressAutoHyphens/>
        <w:spacing w:after="0" w:line="240" w:lineRule="auto"/>
        <w:ind w:left="340" w:hanging="340"/>
        <w:jc w:val="center"/>
        <w:textAlignment w:val="baseline"/>
        <w:rPr>
          <w:rFonts w:ascii="Calibri" w:eastAsia="Calibri, Calibri" w:hAnsi="Calibri" w:cs="Calibri"/>
          <w:b/>
          <w:bCs/>
          <w:color w:val="000000"/>
          <w:kern w:val="2"/>
          <w:sz w:val="24"/>
          <w:szCs w:val="24"/>
          <w:lang w:eastAsia="pl-PL"/>
        </w:rPr>
      </w:pPr>
      <w:r>
        <w:rPr>
          <w:rFonts w:eastAsia="Calibri, Calibri" w:cs="Calibri"/>
          <w:b/>
          <w:bCs/>
          <w:color w:val="000000"/>
          <w:kern w:val="2"/>
          <w:sz w:val="24"/>
          <w:szCs w:val="24"/>
          <w:lang w:eastAsia="pl-PL"/>
        </w:rPr>
        <w:t>§ 5. Kary umowne i odsetki</w:t>
      </w:r>
    </w:p>
    <w:p w:rsidR="00485DC3" w:rsidRDefault="00485DC3">
      <w:pPr>
        <w:widowControl w:val="0"/>
        <w:suppressAutoHyphens/>
        <w:spacing w:after="0" w:line="276" w:lineRule="auto"/>
        <w:ind w:left="340" w:hanging="340"/>
        <w:textAlignment w:val="baseline"/>
        <w:rPr>
          <w:rFonts w:ascii="Calibri" w:eastAsia="Calibri, Calibri" w:hAnsi="Calibri" w:cs="Calibri"/>
          <w:color w:val="000000"/>
          <w:kern w:val="2"/>
          <w:sz w:val="24"/>
          <w:szCs w:val="24"/>
          <w:lang w:eastAsia="pl-PL"/>
        </w:rPr>
      </w:pPr>
    </w:p>
    <w:p w:rsidR="00485DC3" w:rsidRDefault="00772301">
      <w:pPr>
        <w:numPr>
          <w:ilvl w:val="0"/>
          <w:numId w:val="6"/>
        </w:numPr>
        <w:spacing w:after="0" w:line="276" w:lineRule="auto"/>
        <w:ind w:left="284" w:right="4" w:hanging="284"/>
        <w:jc w:val="both"/>
        <w:rPr>
          <w:rFonts w:eastAsia="Calibri" w:cstheme="minorHAnsi"/>
          <w:color w:val="FF0000"/>
          <w:sz w:val="24"/>
          <w:szCs w:val="24"/>
          <w:lang w:eastAsia="pl-PL"/>
        </w:rPr>
      </w:pPr>
      <w:r>
        <w:rPr>
          <w:rFonts w:eastAsia="Calibri" w:cstheme="minorHAnsi"/>
          <w:sz w:val="24"/>
          <w:szCs w:val="24"/>
          <w:lang w:eastAsia="pl-PL"/>
        </w:rPr>
        <w:t>Wykonawca zapłaci Zamawiającemu karę umowną w następujących przypadkach i wysokości:</w:t>
      </w:r>
    </w:p>
    <w:p w:rsidR="00485DC3" w:rsidRDefault="00772301">
      <w:pPr>
        <w:pStyle w:val="Akapitzlist"/>
        <w:numPr>
          <w:ilvl w:val="0"/>
          <w:numId w:val="7"/>
        </w:numPr>
        <w:spacing w:after="0" w:line="276" w:lineRule="auto"/>
        <w:ind w:right="4"/>
        <w:jc w:val="both"/>
        <w:rPr>
          <w:rFonts w:eastAsia="Calibri" w:cstheme="minorHAnsi"/>
          <w:color w:val="FF0000"/>
          <w:sz w:val="24"/>
          <w:szCs w:val="24"/>
          <w:lang w:eastAsia="pl-PL"/>
        </w:rPr>
      </w:pPr>
      <w:r>
        <w:rPr>
          <w:rFonts w:eastAsia="Calibri" w:cstheme="minorHAnsi"/>
          <w:sz w:val="24"/>
          <w:szCs w:val="24"/>
          <w:lang w:eastAsia="pl-PL"/>
        </w:rPr>
        <w:t>z tytułu uchybienia terminu w dostawie materiałów – 1% wynagrodzenia określonego w § 4 ust. 1 umowy za każdy dzień opóźnienia,</w:t>
      </w:r>
    </w:p>
    <w:p w:rsidR="00485DC3" w:rsidRDefault="00772301">
      <w:pPr>
        <w:pStyle w:val="Akapitzlist"/>
        <w:numPr>
          <w:ilvl w:val="0"/>
          <w:numId w:val="7"/>
        </w:numPr>
        <w:spacing w:after="0" w:line="276" w:lineRule="auto"/>
        <w:ind w:right="4"/>
        <w:jc w:val="both"/>
        <w:rPr>
          <w:rFonts w:eastAsia="Calibri" w:cstheme="minorHAnsi"/>
          <w:color w:val="FF0000"/>
          <w:sz w:val="24"/>
          <w:szCs w:val="24"/>
          <w:lang w:eastAsia="pl-PL"/>
        </w:rPr>
      </w:pPr>
      <w:r>
        <w:rPr>
          <w:rFonts w:eastAsia="Calibri" w:cstheme="minorHAnsi"/>
          <w:sz w:val="24"/>
          <w:szCs w:val="24"/>
          <w:lang w:eastAsia="pl-PL"/>
        </w:rPr>
        <w:t>z tytułu uchybienia terminu w usunięciu wad asortymentu zgodnie z § 3 ust. 7  – 1% wynagrodzenia określonego w § 4 ust. 1 umowy za każdy dzień opóźnienia,</w:t>
      </w:r>
    </w:p>
    <w:p w:rsidR="00485DC3" w:rsidRDefault="00772301">
      <w:pPr>
        <w:pStyle w:val="Akapitzlist"/>
        <w:numPr>
          <w:ilvl w:val="0"/>
          <w:numId w:val="7"/>
        </w:numPr>
        <w:spacing w:after="0" w:line="276" w:lineRule="auto"/>
        <w:ind w:right="4"/>
        <w:jc w:val="both"/>
        <w:rPr>
          <w:rFonts w:eastAsia="Calibri" w:cstheme="minorHAnsi"/>
          <w:color w:val="FF0000"/>
          <w:sz w:val="24"/>
          <w:szCs w:val="24"/>
          <w:lang w:eastAsia="pl-PL"/>
        </w:rPr>
      </w:pPr>
      <w:r>
        <w:rPr>
          <w:rFonts w:eastAsia="Calibri" w:cstheme="minorHAnsi"/>
          <w:sz w:val="24"/>
          <w:szCs w:val="24"/>
          <w:lang w:eastAsia="pl-PL"/>
        </w:rPr>
        <w:t>z tytułu rozwiązania umowy w trybie określonym w § 6 ust. 2 umowy – 10% wynagrodzenia określonego w § 4 ust. 1 umowy.</w:t>
      </w:r>
    </w:p>
    <w:p w:rsidR="00485DC3" w:rsidRDefault="00772301">
      <w:pPr>
        <w:numPr>
          <w:ilvl w:val="0"/>
          <w:numId w:val="6"/>
        </w:numPr>
        <w:spacing w:after="0" w:line="276" w:lineRule="auto"/>
        <w:ind w:left="284" w:right="4" w:hanging="284"/>
        <w:jc w:val="both"/>
        <w:rPr>
          <w:rFonts w:eastAsia="Calibri" w:cstheme="minorHAnsi"/>
          <w:sz w:val="24"/>
          <w:szCs w:val="24"/>
          <w:lang w:eastAsia="pl-PL"/>
        </w:rPr>
      </w:pPr>
      <w:r>
        <w:rPr>
          <w:rFonts w:eastAsia="Calibri" w:cstheme="minorHAnsi"/>
          <w:sz w:val="24"/>
          <w:szCs w:val="24"/>
          <w:lang w:eastAsia="pl-PL"/>
        </w:rPr>
        <w:t>Wykonawca wyraża zgodę na potrącenie przez Zamawiającego kar umownych z przysług</w:t>
      </w:r>
      <w:r w:rsidR="00C2080E">
        <w:rPr>
          <w:rFonts w:eastAsia="Calibri" w:cstheme="minorHAnsi"/>
          <w:sz w:val="24"/>
          <w:szCs w:val="24"/>
          <w:lang w:eastAsia="pl-PL"/>
        </w:rPr>
        <w:t>ującego Wykonawcy wynagrodzenia.</w:t>
      </w:r>
    </w:p>
    <w:p w:rsidR="00485DC3" w:rsidRDefault="00772301">
      <w:pPr>
        <w:numPr>
          <w:ilvl w:val="0"/>
          <w:numId w:val="6"/>
        </w:numPr>
        <w:spacing w:after="0" w:line="276" w:lineRule="auto"/>
        <w:ind w:left="284" w:right="4" w:hanging="284"/>
        <w:jc w:val="both"/>
        <w:rPr>
          <w:rFonts w:eastAsia="Calibri" w:cstheme="minorHAnsi"/>
          <w:sz w:val="24"/>
          <w:szCs w:val="24"/>
          <w:lang w:eastAsia="pl-PL"/>
        </w:rPr>
      </w:pPr>
      <w:r>
        <w:rPr>
          <w:rFonts w:eastAsia="Calibri" w:cstheme="minorHAnsi"/>
          <w:sz w:val="24"/>
          <w:szCs w:val="24"/>
          <w:lang w:eastAsia="pl-PL"/>
        </w:rPr>
        <w:t>Przewidywane w niniejszym paragrafie kary umowne nie wyłączają możliwości dochodzenia przez Zamawiającego odszkodowania przewyższającego wysokość kar umownych na zasadach ogólnych, do wysokości poniesionej szkody.</w:t>
      </w:r>
    </w:p>
    <w:p w:rsidR="00485DC3" w:rsidRDefault="00485DC3">
      <w:pPr>
        <w:spacing w:after="0"/>
        <w:ind w:right="1"/>
        <w:rPr>
          <w:rFonts w:eastAsia="Calibri" w:cstheme="minorHAnsi"/>
          <w:b/>
          <w:bCs/>
          <w:sz w:val="24"/>
          <w:szCs w:val="24"/>
          <w:lang w:eastAsia="pl-PL"/>
        </w:rPr>
      </w:pPr>
    </w:p>
    <w:p w:rsidR="00485DC3" w:rsidRDefault="00772301">
      <w:pPr>
        <w:spacing w:after="22" w:line="360" w:lineRule="auto"/>
        <w:ind w:left="340" w:hanging="340"/>
        <w:jc w:val="center"/>
        <w:rPr>
          <w:rFonts w:ascii="Calibri" w:eastAsia="Calibri, Calibri" w:hAnsi="Calibri" w:cs="Calibri"/>
          <w:b/>
          <w:bCs/>
          <w:color w:val="000000"/>
          <w:kern w:val="2"/>
          <w:sz w:val="24"/>
          <w:szCs w:val="24"/>
          <w:lang w:eastAsia="pl-PL"/>
        </w:rPr>
      </w:pPr>
      <w:r>
        <w:rPr>
          <w:rFonts w:eastAsia="Calibri, Calibri" w:cs="Calibri"/>
          <w:b/>
          <w:bCs/>
          <w:color w:val="000000"/>
          <w:kern w:val="2"/>
          <w:sz w:val="24"/>
          <w:szCs w:val="24"/>
          <w:lang w:eastAsia="pl-PL"/>
        </w:rPr>
        <w:t xml:space="preserve">§ 6. Rozwiązanie umowy. </w:t>
      </w:r>
    </w:p>
    <w:p w:rsidR="00485DC3" w:rsidRDefault="00772301">
      <w:pPr>
        <w:pStyle w:val="Akapitzlist"/>
        <w:numPr>
          <w:ilvl w:val="1"/>
          <w:numId w:val="1"/>
        </w:numPr>
        <w:spacing w:after="22" w:line="276" w:lineRule="auto"/>
        <w:jc w:val="both"/>
        <w:rPr>
          <w:rFonts w:eastAsia="Calibri" w:cstheme="minorHAnsi"/>
          <w:b/>
          <w:bCs/>
          <w:sz w:val="24"/>
          <w:szCs w:val="24"/>
          <w:lang w:eastAsia="pl-PL"/>
        </w:rPr>
      </w:pPr>
      <w:r>
        <w:rPr>
          <w:rFonts w:eastAsia="Calibri" w:cstheme="minorHAnsi"/>
          <w:sz w:val="24"/>
          <w:szCs w:val="24"/>
          <w:lang w:eastAsia="pl-PL"/>
        </w:rPr>
        <w:t>Każdej ze stron przysługuje prawo rozwiązania umowy z zachowaniem 30 dniowego terminu wypowiedzenia. Wypowiedzenie powinno zawierać przyczyny rozwiązania umowy</w:t>
      </w:r>
      <w:r>
        <w:rPr>
          <w:rFonts w:eastAsia="Calibri" w:cstheme="minorHAnsi"/>
          <w:b/>
          <w:bCs/>
          <w:sz w:val="24"/>
          <w:szCs w:val="24"/>
          <w:lang w:eastAsia="pl-PL"/>
        </w:rPr>
        <w:t>.</w:t>
      </w:r>
    </w:p>
    <w:p w:rsidR="00485DC3" w:rsidRDefault="00772301">
      <w:pPr>
        <w:pStyle w:val="Akapitzlist"/>
        <w:numPr>
          <w:ilvl w:val="1"/>
          <w:numId w:val="1"/>
        </w:numPr>
        <w:spacing w:after="0" w:line="360" w:lineRule="auto"/>
        <w:jc w:val="both"/>
        <w:rPr>
          <w:rFonts w:eastAsia="Calibri" w:cstheme="minorHAnsi"/>
          <w:b/>
          <w:bCs/>
          <w:sz w:val="24"/>
          <w:szCs w:val="24"/>
          <w:lang w:eastAsia="pl-PL"/>
        </w:rPr>
      </w:pPr>
      <w:r>
        <w:rPr>
          <w:rFonts w:eastAsia="Calibri" w:cstheme="minorHAnsi"/>
          <w:sz w:val="24"/>
          <w:szCs w:val="24"/>
          <w:lang w:eastAsia="pl-PL"/>
        </w:rPr>
        <w:t>Zamawiający może rozwiązać umowę bez zachowania terminu wypowiedzenia w przypadku dwukrotnego (i każdego kolejnego) braku wywiązania się przez Wykonawcę z terminowej realizacji obowiązków określonych w umowie.</w:t>
      </w:r>
    </w:p>
    <w:p w:rsidR="00485DC3" w:rsidRDefault="00485DC3">
      <w:pPr>
        <w:widowControl w:val="0"/>
        <w:suppressAutoHyphens/>
        <w:spacing w:after="0" w:line="240" w:lineRule="auto"/>
        <w:jc w:val="both"/>
        <w:textAlignment w:val="baseline"/>
        <w:rPr>
          <w:rFonts w:ascii="Calibri" w:eastAsia="Andale Sans UI" w:hAnsi="Calibri" w:cs="Calibri"/>
          <w:color w:val="000000"/>
          <w:kern w:val="2"/>
          <w:sz w:val="24"/>
          <w:szCs w:val="24"/>
          <w:lang w:eastAsia="pl-PL"/>
        </w:rPr>
      </w:pPr>
    </w:p>
    <w:p w:rsidR="00485DC3" w:rsidRDefault="00485DC3">
      <w:pPr>
        <w:widowControl w:val="0"/>
        <w:suppressAutoHyphens/>
        <w:spacing w:after="0" w:line="240" w:lineRule="auto"/>
        <w:jc w:val="both"/>
        <w:textAlignment w:val="baseline"/>
        <w:rPr>
          <w:rFonts w:ascii="Calibri" w:eastAsia="Andale Sans UI" w:hAnsi="Calibri" w:cs="Calibri"/>
          <w:color w:val="000000"/>
          <w:kern w:val="2"/>
          <w:sz w:val="24"/>
          <w:szCs w:val="24"/>
          <w:lang w:eastAsia="pl-PL"/>
        </w:rPr>
      </w:pPr>
    </w:p>
    <w:p w:rsidR="00485DC3" w:rsidRDefault="00772301">
      <w:pPr>
        <w:widowControl w:val="0"/>
        <w:suppressAutoHyphens/>
        <w:spacing w:after="0" w:line="240" w:lineRule="auto"/>
        <w:ind w:left="340" w:hanging="340"/>
        <w:jc w:val="center"/>
        <w:textAlignment w:val="baseline"/>
        <w:rPr>
          <w:rFonts w:ascii="Calibri" w:eastAsia="Calibri, Calibri" w:hAnsi="Calibri" w:cs="Calibri"/>
          <w:b/>
          <w:bCs/>
          <w:color w:val="000000"/>
          <w:kern w:val="2"/>
          <w:sz w:val="24"/>
          <w:szCs w:val="24"/>
          <w:lang w:eastAsia="pl-PL"/>
        </w:rPr>
      </w:pPr>
      <w:r>
        <w:rPr>
          <w:rFonts w:eastAsia="Calibri, Calibri" w:cs="Calibri"/>
          <w:b/>
          <w:bCs/>
          <w:color w:val="000000"/>
          <w:kern w:val="2"/>
          <w:sz w:val="24"/>
          <w:szCs w:val="24"/>
          <w:lang w:eastAsia="pl-PL"/>
        </w:rPr>
        <w:t>§ 7. Ochrona i przetwarzane danych</w:t>
      </w:r>
    </w:p>
    <w:p w:rsidR="00485DC3" w:rsidRDefault="00485DC3">
      <w:pPr>
        <w:widowControl w:val="0"/>
        <w:suppressAutoHyphens/>
        <w:spacing w:after="0" w:line="240" w:lineRule="auto"/>
        <w:ind w:left="340" w:hanging="340"/>
        <w:jc w:val="center"/>
        <w:textAlignment w:val="baseline"/>
        <w:rPr>
          <w:rFonts w:ascii="Calibri" w:eastAsia="Calibri, Calibri" w:hAnsi="Calibri" w:cs="Calibri"/>
          <w:b/>
          <w:bCs/>
          <w:color w:val="000000"/>
          <w:kern w:val="2"/>
          <w:sz w:val="24"/>
          <w:szCs w:val="24"/>
          <w:lang w:eastAsia="pl-PL"/>
        </w:rPr>
      </w:pPr>
    </w:p>
    <w:p w:rsidR="00485DC3" w:rsidRDefault="00772301">
      <w:pPr>
        <w:suppressAutoHyphens/>
        <w:spacing w:after="0" w:line="276" w:lineRule="auto"/>
        <w:jc w:val="both"/>
        <w:rPr>
          <w:rFonts w:ascii="Calibri" w:eastAsia="Times New Roman" w:hAnsi="Calibri" w:cs="Calibri"/>
          <w:b/>
          <w:sz w:val="24"/>
          <w:szCs w:val="24"/>
          <w:lang w:eastAsia="zh-CN"/>
        </w:rPr>
      </w:pPr>
      <w:r>
        <w:rPr>
          <w:rFonts w:eastAsia="Calibri" w:cs="Calibri"/>
          <w:sz w:val="24"/>
          <w:szCs w:val="24"/>
          <w:lang w:eastAsia="zh-CN"/>
        </w:rPr>
        <w:t>Przetwarzanie danych osobowych niezbędne dla celów realizacji niniejszej Umowy odbywać się będzie zgodnie z przepisami: ustawy z dnia 29 sierpnia 1997 r. o ochronie danych osobowych (tj. Dz. U. z 2016 r. poz. 992 ze zm.), ustawy z dnia 10 maja 2018 r. o ochronie danych osobowych (tj. Dz. U z</w:t>
      </w:r>
      <w:r>
        <w:rPr>
          <w:rFonts w:eastAsia="Calibri" w:cs="Calibri"/>
          <w:color w:val="000000"/>
          <w:sz w:val="24"/>
          <w:szCs w:val="24"/>
          <w:lang w:eastAsia="zh-CN"/>
        </w:rPr>
        <w:t xml:space="preserve"> 2019 r., poz. 1781 ze zm</w:t>
      </w:r>
      <w:r>
        <w:rPr>
          <w:rFonts w:eastAsia="Calibri" w:cs="Calibri"/>
          <w:sz w:val="24"/>
          <w:szCs w:val="24"/>
          <w:lang w:eastAsia="zh-CN"/>
        </w:rPr>
        <w:t xml:space="preserve">.), Rozporządzenia Parlamentu Europejskiego i Rady (UE) nr 2016/679 z 27 kwietnia 2016r.  w sprawie ochrony osób fizycznych w związku z przetwarzaniem danych osobowych i w sprawie swobodnego przepływu takich danych oraz uchylenia dyrektywy 95/46/WE (ogólne rozporządzenie o ochronie danych) (Dz. Urz. UE L 119 z 04.05.2016, str. 1), dalej „RODO”. </w:t>
      </w:r>
      <w:r>
        <w:rPr>
          <w:rFonts w:eastAsia="Calibri" w:cs="Calibri"/>
          <w:b/>
          <w:bCs/>
          <w:sz w:val="24"/>
          <w:szCs w:val="24"/>
          <w:lang w:eastAsia="zh-CN"/>
        </w:rPr>
        <w:t>Zakres przetwarzania danych osobowych określi odrębna umowa z Wykonawcą o powierzenie przetwarzania danych osobowych, jeżeli zaistnieje taka konieczność.</w:t>
      </w:r>
    </w:p>
    <w:p w:rsidR="00485DC3" w:rsidRDefault="00485DC3">
      <w:pPr>
        <w:widowControl w:val="0"/>
        <w:suppressAutoHyphens/>
        <w:spacing w:after="0" w:line="276" w:lineRule="auto"/>
        <w:textAlignment w:val="baseline"/>
        <w:rPr>
          <w:rFonts w:ascii="Calibri" w:eastAsia="Calibri, Calibri" w:hAnsi="Calibri" w:cs="Calibri"/>
          <w:b/>
          <w:bCs/>
          <w:color w:val="000000"/>
          <w:kern w:val="2"/>
          <w:sz w:val="24"/>
          <w:szCs w:val="24"/>
          <w:lang w:eastAsia="pl-PL"/>
        </w:rPr>
      </w:pPr>
    </w:p>
    <w:p w:rsidR="00485DC3" w:rsidRDefault="00485DC3">
      <w:pPr>
        <w:widowControl w:val="0"/>
        <w:suppressAutoHyphens/>
        <w:spacing w:after="0" w:line="276" w:lineRule="auto"/>
        <w:ind w:left="340" w:hanging="340"/>
        <w:jc w:val="both"/>
        <w:textAlignment w:val="baseline"/>
        <w:rPr>
          <w:rFonts w:ascii="Calibri" w:eastAsia="Andale Sans UI" w:hAnsi="Calibri" w:cs="Calibri"/>
          <w:color w:val="000000"/>
          <w:kern w:val="2"/>
          <w:sz w:val="24"/>
          <w:szCs w:val="24"/>
          <w:lang w:eastAsia="pl-PL"/>
        </w:rPr>
      </w:pPr>
    </w:p>
    <w:p w:rsidR="00485DC3" w:rsidRDefault="00772301">
      <w:pPr>
        <w:widowControl w:val="0"/>
        <w:suppressAutoHyphens/>
        <w:spacing w:after="0" w:line="240" w:lineRule="auto"/>
        <w:ind w:left="340" w:hanging="340"/>
        <w:jc w:val="center"/>
        <w:textAlignment w:val="baseline"/>
        <w:rPr>
          <w:rFonts w:ascii="Calibri" w:eastAsia="Calibri, Calibri" w:hAnsi="Calibri" w:cs="Calibri"/>
          <w:b/>
          <w:bCs/>
          <w:color w:val="000000"/>
          <w:kern w:val="2"/>
          <w:sz w:val="24"/>
          <w:szCs w:val="24"/>
          <w:lang w:eastAsia="pl-PL"/>
        </w:rPr>
      </w:pPr>
      <w:r>
        <w:rPr>
          <w:rFonts w:eastAsia="Calibri, Calibri" w:cs="Calibri"/>
          <w:b/>
          <w:bCs/>
          <w:color w:val="000000"/>
          <w:kern w:val="2"/>
          <w:sz w:val="24"/>
          <w:szCs w:val="24"/>
          <w:lang w:eastAsia="pl-PL"/>
        </w:rPr>
        <w:t>§ 8. Postanowienia końcowe</w:t>
      </w:r>
    </w:p>
    <w:p w:rsidR="00485DC3" w:rsidRDefault="00485DC3">
      <w:pPr>
        <w:widowControl w:val="0"/>
        <w:suppressAutoHyphens/>
        <w:spacing w:after="0" w:line="276" w:lineRule="auto"/>
        <w:ind w:left="340" w:hanging="340"/>
        <w:jc w:val="center"/>
        <w:textAlignment w:val="baseline"/>
        <w:rPr>
          <w:rFonts w:ascii="Calibri" w:eastAsia="Calibri, Calibri" w:hAnsi="Calibri" w:cs="Calibri"/>
          <w:b/>
          <w:bCs/>
          <w:color w:val="000000"/>
          <w:kern w:val="2"/>
          <w:sz w:val="24"/>
          <w:szCs w:val="24"/>
          <w:lang w:eastAsia="pl-PL"/>
        </w:rPr>
      </w:pPr>
    </w:p>
    <w:p w:rsidR="00485DC3" w:rsidRDefault="00772301">
      <w:pPr>
        <w:widowControl w:val="0"/>
        <w:numPr>
          <w:ilvl w:val="0"/>
          <w:numId w:val="2"/>
        </w:numPr>
        <w:suppressAutoHyphens/>
        <w:spacing w:after="0" w:line="276" w:lineRule="auto"/>
        <w:jc w:val="both"/>
        <w:textAlignment w:val="baseline"/>
        <w:rPr>
          <w:rFonts w:ascii="Calibri" w:eastAsia="Calibri, Calibri" w:hAnsi="Calibri" w:cs="Calibri"/>
          <w:color w:val="000000"/>
          <w:kern w:val="2"/>
          <w:sz w:val="24"/>
          <w:szCs w:val="24"/>
          <w:lang w:eastAsia="pl-PL"/>
        </w:rPr>
      </w:pPr>
      <w:r>
        <w:rPr>
          <w:rFonts w:eastAsia="Calibri, Calibri" w:cs="Calibri"/>
          <w:color w:val="000000"/>
          <w:kern w:val="2"/>
          <w:sz w:val="24"/>
          <w:szCs w:val="24"/>
          <w:lang w:eastAsia="pl-PL"/>
        </w:rPr>
        <w:t>W sprawach nie uregulowanych umową mają zastosowanie przepisy Kodeksu Cywilnego.</w:t>
      </w:r>
    </w:p>
    <w:p w:rsidR="00485DC3" w:rsidRDefault="00772301">
      <w:pPr>
        <w:widowControl w:val="0"/>
        <w:numPr>
          <w:ilvl w:val="0"/>
          <w:numId w:val="2"/>
        </w:numPr>
        <w:suppressAutoHyphens/>
        <w:spacing w:after="0" w:line="276" w:lineRule="auto"/>
        <w:jc w:val="both"/>
        <w:textAlignment w:val="baseline"/>
        <w:rPr>
          <w:rFonts w:ascii="Calibri" w:eastAsia="Calibri, Calibri" w:hAnsi="Calibri" w:cs="Calibri"/>
          <w:color w:val="000000"/>
          <w:kern w:val="2"/>
          <w:sz w:val="24"/>
          <w:szCs w:val="24"/>
          <w:lang w:eastAsia="pl-PL"/>
        </w:rPr>
      </w:pPr>
      <w:r>
        <w:rPr>
          <w:rFonts w:eastAsia="Calibri, Calibri" w:cs="Calibri"/>
          <w:color w:val="000000"/>
          <w:kern w:val="2"/>
          <w:sz w:val="24"/>
          <w:szCs w:val="24"/>
          <w:lang w:eastAsia="pl-PL"/>
        </w:rPr>
        <w:t>Zmiany umowy wymagają formy pisemnej pod rygorem nieważności.</w:t>
      </w:r>
    </w:p>
    <w:p w:rsidR="00485DC3" w:rsidRDefault="00772301">
      <w:pPr>
        <w:widowControl w:val="0"/>
        <w:numPr>
          <w:ilvl w:val="0"/>
          <w:numId w:val="2"/>
        </w:numPr>
        <w:suppressAutoHyphens/>
        <w:spacing w:after="0" w:line="276" w:lineRule="auto"/>
        <w:jc w:val="both"/>
        <w:textAlignment w:val="baseline"/>
        <w:rPr>
          <w:rFonts w:ascii="Calibri" w:eastAsia="Calibri" w:hAnsi="Calibri" w:cs="Arial"/>
          <w:color w:val="000000"/>
          <w:sz w:val="24"/>
          <w:szCs w:val="24"/>
        </w:rPr>
      </w:pPr>
      <w:r>
        <w:rPr>
          <w:rFonts w:eastAsia="Calibri" w:cs="Arial"/>
          <w:color w:val="000000"/>
          <w:sz w:val="24"/>
          <w:szCs w:val="24"/>
        </w:rPr>
        <w:t xml:space="preserve">Wszelkie oświadczenia </w:t>
      </w:r>
      <w:r>
        <w:rPr>
          <w:rFonts w:eastAsia="Calibri" w:cs="Times New Roman"/>
          <w:color w:val="000000"/>
          <w:sz w:val="24"/>
          <w:szCs w:val="24"/>
        </w:rPr>
        <w:t>związane z wykonywaniem umowy kierowane będą na adresy wskazane na jej wstępie, chyba że Strona, która zmieniła adres powiadomi o tym pisemnie drugą Stronę umowy.</w:t>
      </w:r>
    </w:p>
    <w:p w:rsidR="00485DC3" w:rsidRDefault="00772301">
      <w:pPr>
        <w:widowControl w:val="0"/>
        <w:numPr>
          <w:ilvl w:val="0"/>
          <w:numId w:val="2"/>
        </w:numPr>
        <w:suppressAutoHyphens/>
        <w:spacing w:after="0" w:line="276" w:lineRule="auto"/>
        <w:jc w:val="both"/>
        <w:textAlignment w:val="baseline"/>
        <w:rPr>
          <w:rFonts w:ascii="Calibri" w:eastAsia="Calibri" w:hAnsi="Calibri" w:cs="Arial"/>
          <w:color w:val="000000"/>
          <w:sz w:val="24"/>
          <w:szCs w:val="24"/>
        </w:rPr>
      </w:pPr>
      <w:r>
        <w:rPr>
          <w:rFonts w:eastAsia="Calibri" w:cs="Times New Roman"/>
          <w:color w:val="000000"/>
          <w:sz w:val="24"/>
          <w:szCs w:val="24"/>
        </w:rPr>
        <w:t>Strony ponadto wskazują, że za skutecznie złożone oświadczenia (w tym zamówienia) będą uznawały korespondencję elektroniczną wysłaną na następujące adresy i numery telefonów:</w:t>
      </w:r>
    </w:p>
    <w:p w:rsidR="00485DC3" w:rsidRDefault="00772301">
      <w:pPr>
        <w:widowControl w:val="0"/>
        <w:numPr>
          <w:ilvl w:val="0"/>
          <w:numId w:val="3"/>
        </w:numPr>
        <w:suppressAutoHyphens/>
        <w:spacing w:after="0" w:line="276" w:lineRule="auto"/>
        <w:jc w:val="both"/>
        <w:textAlignment w:val="baseline"/>
      </w:pPr>
      <w:r>
        <w:rPr>
          <w:rFonts w:eastAsia="Calibri" w:cs="Times New Roman"/>
          <w:color w:val="000000"/>
          <w:sz w:val="24"/>
          <w:szCs w:val="24"/>
        </w:rPr>
        <w:t>Zamawiającego</w:t>
      </w:r>
      <w:r w:rsidR="00307191">
        <w:rPr>
          <w:rFonts w:eastAsia="Calibri" w:cs="Times New Roman"/>
          <w:color w:val="000000"/>
          <w:sz w:val="24"/>
          <w:szCs w:val="24"/>
        </w:rPr>
        <w:t>: bierutow@bierutow.pl</w:t>
      </w:r>
      <w:r>
        <w:rPr>
          <w:rFonts w:eastAsia="Calibri" w:cs="Times New Roman"/>
          <w:color w:val="000000"/>
          <w:sz w:val="24"/>
          <w:szCs w:val="24"/>
        </w:rPr>
        <w:t xml:space="preserve">, </w:t>
      </w:r>
      <w:proofErr w:type="spellStart"/>
      <w:r>
        <w:rPr>
          <w:rFonts w:eastAsia="Calibri" w:cs="Times New Roman"/>
          <w:color w:val="000000"/>
          <w:sz w:val="24"/>
          <w:szCs w:val="24"/>
        </w:rPr>
        <w:t>tel</w:t>
      </w:r>
      <w:proofErr w:type="spellEnd"/>
      <w:r>
        <w:rPr>
          <w:rFonts w:eastAsia="Calibri" w:cs="Times New Roman"/>
          <w:color w:val="000000"/>
          <w:sz w:val="24"/>
          <w:szCs w:val="24"/>
        </w:rPr>
        <w:t>: ………………….</w:t>
      </w:r>
    </w:p>
    <w:p w:rsidR="00485DC3" w:rsidRDefault="00772301">
      <w:pPr>
        <w:widowControl w:val="0"/>
        <w:numPr>
          <w:ilvl w:val="0"/>
          <w:numId w:val="3"/>
        </w:numPr>
        <w:suppressAutoHyphens/>
        <w:spacing w:after="0" w:line="276" w:lineRule="auto"/>
        <w:jc w:val="both"/>
        <w:textAlignment w:val="baseline"/>
        <w:rPr>
          <w:rFonts w:ascii="Calibri" w:eastAsia="Calibri" w:hAnsi="Calibri" w:cs="Arial"/>
          <w:color w:val="000000"/>
          <w:sz w:val="24"/>
          <w:szCs w:val="24"/>
        </w:rPr>
      </w:pPr>
      <w:r>
        <w:rPr>
          <w:rFonts w:eastAsia="Calibri" w:cs="Times New Roman"/>
          <w:color w:val="000000"/>
          <w:sz w:val="24"/>
          <w:szCs w:val="24"/>
        </w:rPr>
        <w:t>Wykonawcy: ……………………………………………., tel.: ……………………</w:t>
      </w:r>
    </w:p>
    <w:p w:rsidR="00485DC3" w:rsidRDefault="00772301">
      <w:pPr>
        <w:pStyle w:val="Akapitzlist"/>
        <w:numPr>
          <w:ilvl w:val="0"/>
          <w:numId w:val="2"/>
        </w:numPr>
        <w:spacing w:after="0" w:line="276" w:lineRule="auto"/>
        <w:jc w:val="both"/>
        <w:rPr>
          <w:rFonts w:ascii="Calibri" w:eastAsia="Calibri" w:hAnsi="Calibri" w:cs="Arial"/>
          <w:color w:val="000000"/>
          <w:sz w:val="24"/>
          <w:szCs w:val="24"/>
          <w:u w:val="single"/>
        </w:rPr>
      </w:pPr>
      <w:r>
        <w:rPr>
          <w:rFonts w:eastAsia="Calibri" w:cs="Arial"/>
          <w:color w:val="000000"/>
          <w:sz w:val="24"/>
          <w:szCs w:val="24"/>
        </w:rPr>
        <w:t>Wszelkie spory wynikłe na tle umowy strony poddają pod rozstrzygnięcie sądowi właściwemu miejscowo dla Zamawiającego.</w:t>
      </w:r>
    </w:p>
    <w:p w:rsidR="00485DC3" w:rsidRDefault="00772301">
      <w:pPr>
        <w:pStyle w:val="Akapitzlist"/>
        <w:numPr>
          <w:ilvl w:val="0"/>
          <w:numId w:val="2"/>
        </w:numPr>
        <w:spacing w:after="0" w:line="276" w:lineRule="auto"/>
        <w:jc w:val="both"/>
        <w:rPr>
          <w:rFonts w:ascii="Calibri" w:eastAsia="Calibri" w:hAnsi="Calibri" w:cs="Arial"/>
          <w:color w:val="000000"/>
          <w:sz w:val="24"/>
          <w:szCs w:val="24"/>
          <w:u w:val="single"/>
        </w:rPr>
      </w:pPr>
      <w:r>
        <w:rPr>
          <w:rFonts w:eastAsia="Calibri, Calibri" w:cs="Calibri"/>
          <w:color w:val="000000"/>
          <w:kern w:val="2"/>
          <w:sz w:val="24"/>
          <w:szCs w:val="24"/>
          <w:lang w:eastAsia="pl-PL"/>
        </w:rPr>
        <w:t>Umowa została sporządzona w trzech jednobrzmiących egzemplarzach, dwa dla Zamawiającego jeden dla Wykonawcy.</w:t>
      </w:r>
    </w:p>
    <w:p w:rsidR="00485DC3" w:rsidRDefault="00485DC3">
      <w:pPr>
        <w:widowControl w:val="0"/>
        <w:suppressAutoHyphens/>
        <w:spacing w:after="0" w:line="240" w:lineRule="auto"/>
        <w:textAlignment w:val="baseline"/>
        <w:rPr>
          <w:rFonts w:ascii="Calibri" w:eastAsia="Calibri, Calibri" w:hAnsi="Calibri" w:cs="Calibri"/>
          <w:color w:val="000000"/>
          <w:kern w:val="2"/>
          <w:sz w:val="24"/>
          <w:szCs w:val="24"/>
          <w:lang w:eastAsia="pl-PL"/>
        </w:rPr>
      </w:pPr>
    </w:p>
    <w:p w:rsidR="00485DC3" w:rsidRDefault="00485DC3">
      <w:pPr>
        <w:widowControl w:val="0"/>
        <w:suppressAutoHyphens/>
        <w:spacing w:after="0" w:line="240" w:lineRule="auto"/>
        <w:textAlignment w:val="baseline"/>
        <w:rPr>
          <w:rFonts w:ascii="Calibri" w:eastAsia="Calibri, Calibri" w:hAnsi="Calibri" w:cs="Calibri"/>
          <w:color w:val="000000"/>
          <w:kern w:val="2"/>
          <w:sz w:val="24"/>
          <w:szCs w:val="24"/>
          <w:lang w:eastAsia="pl-PL"/>
        </w:rPr>
      </w:pPr>
    </w:p>
    <w:p w:rsidR="00485DC3" w:rsidRDefault="00485DC3">
      <w:pPr>
        <w:widowControl w:val="0"/>
        <w:suppressAutoHyphens/>
        <w:spacing w:after="0" w:line="240" w:lineRule="auto"/>
        <w:textAlignment w:val="baseline"/>
        <w:rPr>
          <w:rFonts w:ascii="Calibri" w:eastAsia="Calibri, Calibri" w:hAnsi="Calibri" w:cs="Calibri"/>
          <w:color w:val="000000"/>
          <w:kern w:val="2"/>
          <w:sz w:val="24"/>
          <w:szCs w:val="24"/>
          <w:lang w:eastAsia="pl-PL"/>
        </w:rPr>
      </w:pPr>
    </w:p>
    <w:p w:rsidR="00485DC3" w:rsidRDefault="00772301">
      <w:pPr>
        <w:widowControl w:val="0"/>
        <w:suppressAutoHyphens/>
        <w:spacing w:after="0" w:line="240" w:lineRule="auto"/>
        <w:jc w:val="both"/>
        <w:textAlignment w:val="baseline"/>
        <w:rPr>
          <w:rFonts w:ascii="Calibri" w:eastAsia="Lucida Sans Unicode" w:hAnsi="Calibri" w:cs="Calibri"/>
          <w:color w:val="000000"/>
          <w:kern w:val="2"/>
          <w:sz w:val="24"/>
          <w:szCs w:val="24"/>
          <w:lang w:eastAsia="pl-PL"/>
        </w:rPr>
      </w:pPr>
      <w:r>
        <w:rPr>
          <w:rFonts w:eastAsia="Lucida Sans Unicode" w:cs="Calibri"/>
          <w:color w:val="000000"/>
          <w:kern w:val="2"/>
          <w:sz w:val="24"/>
          <w:szCs w:val="24"/>
          <w:lang w:eastAsia="pl-PL"/>
        </w:rPr>
        <w:t xml:space="preserve">     …........................................................                                ….....................................................</w:t>
      </w:r>
    </w:p>
    <w:p w:rsidR="00485DC3" w:rsidRDefault="00772301">
      <w:pPr>
        <w:widowControl w:val="0"/>
        <w:suppressAutoHyphens/>
        <w:spacing w:after="0" w:line="240" w:lineRule="auto"/>
        <w:jc w:val="both"/>
        <w:textAlignment w:val="baseline"/>
        <w:rPr>
          <w:rFonts w:ascii="Calibri" w:eastAsia="Lucida Sans Unicode" w:hAnsi="Calibri" w:cs="Calibri"/>
          <w:b/>
          <w:color w:val="000000"/>
          <w:kern w:val="2"/>
          <w:sz w:val="24"/>
          <w:szCs w:val="24"/>
          <w:lang w:eastAsia="pl-PL"/>
        </w:rPr>
      </w:pPr>
      <w:r>
        <w:rPr>
          <w:rFonts w:eastAsia="Lucida Sans Unicode" w:cs="Calibri"/>
          <w:color w:val="000000"/>
          <w:kern w:val="2"/>
          <w:sz w:val="24"/>
          <w:szCs w:val="24"/>
          <w:lang w:eastAsia="pl-PL"/>
        </w:rPr>
        <w:t xml:space="preserve">                      </w:t>
      </w:r>
      <w:r>
        <w:rPr>
          <w:rFonts w:eastAsia="Lucida Sans Unicode" w:cs="Calibri"/>
          <w:b/>
          <w:color w:val="000000"/>
          <w:kern w:val="2"/>
          <w:sz w:val="24"/>
          <w:szCs w:val="24"/>
          <w:lang w:eastAsia="pl-PL"/>
        </w:rPr>
        <w:t xml:space="preserve">    Zamawiający                                                                              Wykonawca</w:t>
      </w:r>
    </w:p>
    <w:p w:rsidR="00485DC3" w:rsidRDefault="00485DC3">
      <w:pPr>
        <w:pStyle w:val="Akapitzlist"/>
        <w:spacing w:after="0" w:line="240" w:lineRule="auto"/>
        <w:jc w:val="right"/>
        <w:rPr>
          <w:rFonts w:ascii="Calibri" w:eastAsia="Calibri" w:hAnsi="Calibri" w:cs="Calibri"/>
          <w:color w:val="000000"/>
          <w:lang w:eastAsia="pl-PL"/>
        </w:rPr>
      </w:pPr>
    </w:p>
    <w:p w:rsidR="00485DC3" w:rsidRDefault="00485DC3">
      <w:pPr>
        <w:pStyle w:val="Akapitzlist"/>
        <w:spacing w:after="0" w:line="240" w:lineRule="auto"/>
        <w:jc w:val="right"/>
        <w:rPr>
          <w:rFonts w:ascii="Calibri" w:eastAsia="Calibri" w:hAnsi="Calibri" w:cs="Calibri"/>
          <w:color w:val="000000"/>
          <w:lang w:eastAsia="pl-PL"/>
        </w:rPr>
      </w:pPr>
    </w:p>
    <w:p w:rsidR="00485DC3" w:rsidRDefault="00485DC3">
      <w:pPr>
        <w:pStyle w:val="Akapitzlist"/>
        <w:spacing w:after="0" w:line="240" w:lineRule="auto"/>
        <w:jc w:val="right"/>
        <w:rPr>
          <w:rFonts w:ascii="Calibri" w:eastAsia="Calibri" w:hAnsi="Calibri" w:cs="Calibri"/>
          <w:color w:val="000000"/>
          <w:lang w:eastAsia="pl-PL"/>
        </w:rPr>
      </w:pPr>
    </w:p>
    <w:p w:rsidR="00485DC3" w:rsidRDefault="00485DC3">
      <w:pPr>
        <w:pStyle w:val="Akapitzlist"/>
        <w:spacing w:after="0" w:line="240" w:lineRule="auto"/>
        <w:jc w:val="right"/>
        <w:rPr>
          <w:rFonts w:ascii="Calibri" w:eastAsia="Calibri" w:hAnsi="Calibri" w:cs="Calibri"/>
          <w:color w:val="000000"/>
          <w:lang w:eastAsia="pl-PL"/>
        </w:rPr>
      </w:pPr>
    </w:p>
    <w:p w:rsidR="00485DC3" w:rsidRDefault="00485DC3">
      <w:pPr>
        <w:pStyle w:val="Akapitzlist"/>
        <w:spacing w:after="0" w:line="240" w:lineRule="auto"/>
        <w:jc w:val="right"/>
        <w:rPr>
          <w:rFonts w:ascii="Calibri" w:eastAsia="Calibri" w:hAnsi="Calibri" w:cs="Calibri"/>
          <w:color w:val="000000"/>
          <w:lang w:eastAsia="pl-PL"/>
        </w:rPr>
      </w:pPr>
    </w:p>
    <w:p w:rsidR="00485DC3" w:rsidRDefault="00485DC3">
      <w:pPr>
        <w:pStyle w:val="Akapitzlist"/>
        <w:spacing w:after="0" w:line="240" w:lineRule="auto"/>
        <w:jc w:val="right"/>
        <w:rPr>
          <w:rFonts w:ascii="Calibri" w:eastAsia="Calibri" w:hAnsi="Calibri" w:cs="Calibri"/>
          <w:color w:val="000000"/>
          <w:lang w:eastAsia="pl-PL"/>
        </w:rPr>
      </w:pPr>
    </w:p>
    <w:p w:rsidR="00485DC3" w:rsidRDefault="00485DC3">
      <w:pPr>
        <w:pStyle w:val="Akapitzlist"/>
        <w:spacing w:after="0" w:line="240" w:lineRule="auto"/>
        <w:jc w:val="right"/>
        <w:rPr>
          <w:rFonts w:ascii="Calibri" w:eastAsia="Calibri" w:hAnsi="Calibri" w:cs="Calibri"/>
          <w:color w:val="000000"/>
          <w:lang w:eastAsia="pl-PL"/>
        </w:rPr>
      </w:pPr>
    </w:p>
    <w:p w:rsidR="00485DC3" w:rsidRDefault="00485DC3">
      <w:pPr>
        <w:pStyle w:val="Akapitzlist"/>
        <w:spacing w:after="0" w:line="240" w:lineRule="auto"/>
        <w:jc w:val="right"/>
        <w:rPr>
          <w:rFonts w:ascii="Calibri" w:eastAsia="Calibri" w:hAnsi="Calibri" w:cs="Calibri"/>
          <w:color w:val="000000"/>
          <w:lang w:eastAsia="pl-PL"/>
        </w:rPr>
      </w:pPr>
    </w:p>
    <w:p w:rsidR="00485DC3" w:rsidRDefault="00485DC3">
      <w:pPr>
        <w:pStyle w:val="Akapitzlist"/>
        <w:spacing w:after="0" w:line="240" w:lineRule="auto"/>
        <w:jc w:val="right"/>
        <w:rPr>
          <w:rFonts w:ascii="Calibri" w:eastAsia="Calibri" w:hAnsi="Calibri" w:cs="Calibri"/>
          <w:color w:val="000000"/>
          <w:lang w:eastAsia="pl-PL"/>
        </w:rPr>
      </w:pPr>
    </w:p>
    <w:p w:rsidR="00485DC3" w:rsidRDefault="00485DC3">
      <w:pPr>
        <w:pStyle w:val="Akapitzlist"/>
        <w:spacing w:after="0" w:line="240" w:lineRule="auto"/>
        <w:jc w:val="right"/>
        <w:rPr>
          <w:rFonts w:ascii="Calibri" w:eastAsia="Calibri" w:hAnsi="Calibri" w:cs="Calibri"/>
          <w:color w:val="000000"/>
          <w:lang w:eastAsia="pl-PL"/>
        </w:rPr>
      </w:pPr>
    </w:p>
    <w:p w:rsidR="00485DC3" w:rsidRDefault="00485DC3">
      <w:pPr>
        <w:spacing w:after="0" w:line="240" w:lineRule="auto"/>
      </w:pPr>
    </w:p>
    <w:sectPr w:rsidR="00485DC3">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Calibri">
    <w:panose1 w:val="00000000000000000000"/>
    <w:charset w:val="00"/>
    <w:family w:val="roman"/>
    <w:notTrueType/>
    <w:pitch w:val="default"/>
  </w:font>
  <w:font w:name="Lucida Sans Unicode">
    <w:panose1 w:val="020B0602030504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C1D"/>
    <w:multiLevelType w:val="multilevel"/>
    <w:tmpl w:val="F68C0F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285A1A"/>
    <w:multiLevelType w:val="multilevel"/>
    <w:tmpl w:val="E5B626BC"/>
    <w:lvl w:ilvl="0">
      <w:start w:val="1"/>
      <w:numFmt w:val="decimal"/>
      <w:lvlText w:val="%1."/>
      <w:lvlJc w:val="left"/>
      <w:pPr>
        <w:ind w:left="705" w:firstLine="0"/>
      </w:pPr>
      <w:rPr>
        <w:rFonts w:eastAsia="Times New Roman" w:cs="Calibri"/>
        <w:b w:val="0"/>
        <w:i w:val="0"/>
        <w:strike w:val="0"/>
        <w:dstrike w:val="0"/>
        <w:color w:val="00000A"/>
        <w:position w:val="0"/>
        <w:sz w:val="24"/>
        <w:szCs w:val="22"/>
        <w:u w:val="none" w:color="000000"/>
        <w:vertAlign w:val="baseline"/>
      </w:rPr>
    </w:lvl>
    <w:lvl w:ilvl="1">
      <w:start w:val="1"/>
      <w:numFmt w:val="lowerLetter"/>
      <w:lvlText w:val="%2."/>
      <w:lvlJc w:val="left"/>
      <w:pPr>
        <w:ind w:left="1490" w:firstLine="0"/>
      </w:pPr>
      <w:rPr>
        <w:rFonts w:eastAsia="Times New Roman" w:cs="Calibri"/>
        <w:b w:val="0"/>
        <w:i w:val="0"/>
        <w:strike w:val="0"/>
        <w:dstrike w:val="0"/>
        <w:color w:val="000000"/>
        <w:position w:val="0"/>
        <w:sz w:val="22"/>
        <w:szCs w:val="22"/>
        <w:u w:val="none" w:color="000000"/>
        <w:vertAlign w:val="baseline"/>
      </w:rPr>
    </w:lvl>
    <w:lvl w:ilvl="2">
      <w:start w:val="1"/>
      <w:numFmt w:val="lowerRoman"/>
      <w:lvlText w:val="%3"/>
      <w:lvlJc w:val="left"/>
      <w:pPr>
        <w:ind w:left="2160" w:firstLine="0"/>
      </w:pPr>
      <w:rPr>
        <w:rFonts w:eastAsia="Times New Roman" w:cs="Calibri"/>
        <w:b w:val="0"/>
        <w:i w:val="0"/>
        <w:strike w:val="0"/>
        <w:dstrike w:val="0"/>
        <w:color w:val="000000"/>
        <w:position w:val="0"/>
        <w:sz w:val="22"/>
        <w:szCs w:val="22"/>
        <w:u w:val="none" w:color="000000"/>
        <w:vertAlign w:val="baseline"/>
      </w:rPr>
    </w:lvl>
    <w:lvl w:ilvl="3">
      <w:start w:val="1"/>
      <w:numFmt w:val="decimal"/>
      <w:lvlText w:val="%4"/>
      <w:lvlJc w:val="left"/>
      <w:pPr>
        <w:ind w:left="2880" w:firstLine="0"/>
      </w:pPr>
      <w:rPr>
        <w:rFonts w:eastAsia="Times New Roman" w:cs="Calibri"/>
        <w:b w:val="0"/>
        <w:i w:val="0"/>
        <w:strike w:val="0"/>
        <w:dstrike w:val="0"/>
        <w:color w:val="000000"/>
        <w:position w:val="0"/>
        <w:sz w:val="22"/>
        <w:szCs w:val="22"/>
        <w:u w:val="none" w:color="000000"/>
        <w:vertAlign w:val="baseline"/>
      </w:rPr>
    </w:lvl>
    <w:lvl w:ilvl="4">
      <w:start w:val="1"/>
      <w:numFmt w:val="lowerLetter"/>
      <w:lvlText w:val="%5"/>
      <w:lvlJc w:val="left"/>
      <w:pPr>
        <w:ind w:left="3600" w:firstLine="0"/>
      </w:pPr>
      <w:rPr>
        <w:rFonts w:eastAsia="Times New Roman" w:cs="Calibri"/>
        <w:b w:val="0"/>
        <w:i w:val="0"/>
        <w:strike w:val="0"/>
        <w:dstrike w:val="0"/>
        <w:color w:val="000000"/>
        <w:position w:val="0"/>
        <w:sz w:val="22"/>
        <w:szCs w:val="22"/>
        <w:u w:val="none" w:color="000000"/>
        <w:vertAlign w:val="baseline"/>
      </w:rPr>
    </w:lvl>
    <w:lvl w:ilvl="5">
      <w:start w:val="1"/>
      <w:numFmt w:val="lowerRoman"/>
      <w:lvlText w:val="%6"/>
      <w:lvlJc w:val="left"/>
      <w:pPr>
        <w:ind w:left="4320" w:firstLine="0"/>
      </w:pPr>
      <w:rPr>
        <w:rFonts w:eastAsia="Times New Roman" w:cs="Calibri"/>
        <w:b w:val="0"/>
        <w:i w:val="0"/>
        <w:strike w:val="0"/>
        <w:dstrike w:val="0"/>
        <w:color w:val="000000"/>
        <w:position w:val="0"/>
        <w:sz w:val="22"/>
        <w:szCs w:val="22"/>
        <w:u w:val="none" w:color="000000"/>
        <w:vertAlign w:val="baseline"/>
      </w:rPr>
    </w:lvl>
    <w:lvl w:ilvl="6">
      <w:start w:val="1"/>
      <w:numFmt w:val="decimal"/>
      <w:lvlText w:val="%7"/>
      <w:lvlJc w:val="left"/>
      <w:pPr>
        <w:ind w:left="5040" w:firstLine="0"/>
      </w:pPr>
      <w:rPr>
        <w:rFonts w:eastAsia="Times New Roman" w:cs="Calibri"/>
        <w:b w:val="0"/>
        <w:i w:val="0"/>
        <w:strike w:val="0"/>
        <w:dstrike w:val="0"/>
        <w:color w:val="000000"/>
        <w:position w:val="0"/>
        <w:sz w:val="22"/>
        <w:szCs w:val="22"/>
        <w:u w:val="none" w:color="000000"/>
        <w:vertAlign w:val="baseline"/>
      </w:rPr>
    </w:lvl>
    <w:lvl w:ilvl="7">
      <w:start w:val="1"/>
      <w:numFmt w:val="lowerLetter"/>
      <w:lvlText w:val="%8"/>
      <w:lvlJc w:val="left"/>
      <w:pPr>
        <w:ind w:left="5760" w:firstLine="0"/>
      </w:pPr>
      <w:rPr>
        <w:rFonts w:eastAsia="Times New Roman" w:cs="Calibri"/>
        <w:b w:val="0"/>
        <w:i w:val="0"/>
        <w:strike w:val="0"/>
        <w:dstrike w:val="0"/>
        <w:color w:val="000000"/>
        <w:position w:val="0"/>
        <w:sz w:val="22"/>
        <w:szCs w:val="22"/>
        <w:u w:val="none" w:color="000000"/>
        <w:vertAlign w:val="baseline"/>
      </w:rPr>
    </w:lvl>
    <w:lvl w:ilvl="8">
      <w:start w:val="1"/>
      <w:numFmt w:val="lowerRoman"/>
      <w:lvlText w:val="%9"/>
      <w:lvlJc w:val="left"/>
      <w:pPr>
        <w:ind w:left="6480" w:firstLine="0"/>
      </w:pPr>
      <w:rPr>
        <w:rFonts w:eastAsia="Times New Roman" w:cs="Calibri"/>
        <w:b w:val="0"/>
        <w:i w:val="0"/>
        <w:strike w:val="0"/>
        <w:dstrike w:val="0"/>
        <w:color w:val="000000"/>
        <w:position w:val="0"/>
        <w:sz w:val="22"/>
        <w:szCs w:val="22"/>
        <w:u w:val="none" w:color="000000"/>
        <w:vertAlign w:val="baseline"/>
      </w:rPr>
    </w:lvl>
  </w:abstractNum>
  <w:abstractNum w:abstractNumId="2" w15:restartNumberingAfterBreak="0">
    <w:nsid w:val="331C7EF5"/>
    <w:multiLevelType w:val="multilevel"/>
    <w:tmpl w:val="B6D0019C"/>
    <w:lvl w:ilvl="0">
      <w:start w:val="1"/>
      <w:numFmt w:val="decimal"/>
      <w:lvlText w:val="%1)"/>
      <w:lvlJc w:val="left"/>
      <w:pPr>
        <w:ind w:left="720" w:hanging="360"/>
      </w:pPr>
      <w:rPr>
        <w:rFonts w:ascii="Calibri" w:hAnsi="Calibri"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F823E0"/>
    <w:multiLevelType w:val="multilevel"/>
    <w:tmpl w:val="EDA6A6DA"/>
    <w:lvl w:ilvl="0">
      <w:start w:val="1"/>
      <w:numFmt w:val="decimal"/>
      <w:lvlText w:val="%1)"/>
      <w:lvlJc w:val="left"/>
      <w:pPr>
        <w:ind w:left="644" w:hanging="360"/>
      </w:pPr>
      <w:rPr>
        <w:color w:val="auto"/>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4CB32B03"/>
    <w:multiLevelType w:val="multilevel"/>
    <w:tmpl w:val="9E7464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677A02E2"/>
    <w:multiLevelType w:val="multilevel"/>
    <w:tmpl w:val="6FE4FE1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E115D2D"/>
    <w:multiLevelType w:val="multilevel"/>
    <w:tmpl w:val="A72E2628"/>
    <w:lvl w:ilvl="0">
      <w:start w:val="1"/>
      <w:numFmt w:val="decimal"/>
      <w:lvlText w:val="%1."/>
      <w:lvlJc w:val="left"/>
      <w:pPr>
        <w:ind w:left="720" w:hanging="360"/>
      </w:pPr>
      <w:rPr>
        <w:rFonts w:ascii="Calibri" w:hAnsi="Calibri"/>
        <w:b/>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76B1874"/>
    <w:multiLevelType w:val="multilevel"/>
    <w:tmpl w:val="B6B28236"/>
    <w:lvl w:ilvl="0">
      <w:start w:val="1"/>
      <w:numFmt w:val="decimal"/>
      <w:lvlText w:val="%1."/>
      <w:lvlJc w:val="left"/>
      <w:pPr>
        <w:ind w:left="0" w:firstLine="0"/>
      </w:pPr>
    </w:lvl>
    <w:lvl w:ilvl="1">
      <w:start w:val="1"/>
      <w:numFmt w:val="decimal"/>
      <w:lvlText w:val="%2."/>
      <w:lvlJc w:val="left"/>
      <w:pPr>
        <w:ind w:left="0" w:firstLine="0"/>
      </w:pPr>
      <w:rPr>
        <w:b/>
        <w:bCs w:val="0"/>
        <w:sz w:val="24"/>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7"/>
  </w:num>
  <w:num w:numId="2">
    <w:abstractNumId w:val="5"/>
  </w:num>
  <w:num w:numId="3">
    <w:abstractNumId w:val="2"/>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5DC3"/>
    <w:rsid w:val="00123747"/>
    <w:rsid w:val="00307191"/>
    <w:rsid w:val="003A1013"/>
    <w:rsid w:val="00450631"/>
    <w:rsid w:val="00485DC3"/>
    <w:rsid w:val="00644E77"/>
    <w:rsid w:val="00772301"/>
    <w:rsid w:val="008D043B"/>
    <w:rsid w:val="00944291"/>
    <w:rsid w:val="009C4DDD"/>
    <w:rsid w:val="00C2080E"/>
    <w:rsid w:val="00E86D0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66903"/>
  <w15:docId w15:val="{62F78A97-7C53-4E29-9F97-E28A691BC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style>
  <w:style w:type="paragraph" w:styleId="Nagwek1">
    <w:name w:val="heading 1"/>
    <w:basedOn w:val="Normalny"/>
    <w:next w:val="Normalny"/>
    <w:link w:val="Nagwek1Znak"/>
    <w:uiPriority w:val="9"/>
    <w:qFormat/>
    <w:rsid w:val="004265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basedOn w:val="Domylnaczcionkaakapitu"/>
    <w:link w:val="Tekstprzypisukocowego"/>
    <w:uiPriority w:val="99"/>
    <w:semiHidden/>
    <w:qFormat/>
    <w:rsid w:val="00426548"/>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426548"/>
    <w:rPr>
      <w:vertAlign w:val="superscript"/>
    </w:rPr>
  </w:style>
  <w:style w:type="character" w:customStyle="1" w:styleId="Nagwek1Znak">
    <w:name w:val="Nagłówek 1 Znak"/>
    <w:basedOn w:val="Domylnaczcionkaakapitu"/>
    <w:link w:val="Nagwek1"/>
    <w:uiPriority w:val="9"/>
    <w:qFormat/>
    <w:rsid w:val="00426548"/>
    <w:rPr>
      <w:rFonts w:asciiTheme="majorHAnsi" w:eastAsiaTheme="majorEastAsia" w:hAnsiTheme="majorHAnsi" w:cstheme="majorBidi"/>
      <w:color w:val="2F5496" w:themeColor="accent1" w:themeShade="BF"/>
      <w:sz w:val="32"/>
      <w:szCs w:val="32"/>
    </w:rPr>
  </w:style>
  <w:style w:type="character" w:customStyle="1" w:styleId="czeinternetowe">
    <w:name w:val="Łącze internetowe"/>
    <w:basedOn w:val="Domylnaczcionkaakapitu"/>
    <w:uiPriority w:val="99"/>
    <w:unhideWhenUsed/>
    <w:rsid w:val="00426548"/>
    <w:rPr>
      <w:color w:val="0563C1" w:themeColor="hyperlink"/>
      <w:u w:val="single"/>
    </w:rPr>
  </w:style>
  <w:style w:type="character" w:customStyle="1" w:styleId="Nierozpoznanawzmianka1">
    <w:name w:val="Nierozpoznana wzmianka1"/>
    <w:basedOn w:val="Domylnaczcionkaakapitu"/>
    <w:uiPriority w:val="99"/>
    <w:semiHidden/>
    <w:unhideWhenUsed/>
    <w:qFormat/>
    <w:rsid w:val="00130880"/>
    <w:rPr>
      <w:color w:val="605E5C"/>
      <w:shd w:val="clear" w:color="auto" w:fill="E1DFDD"/>
    </w:rPr>
  </w:style>
  <w:style w:type="character" w:customStyle="1" w:styleId="NagwekZnak">
    <w:name w:val="Nagłówek Znak"/>
    <w:basedOn w:val="Domylnaczcionkaakapitu"/>
    <w:link w:val="Nagwek"/>
    <w:uiPriority w:val="99"/>
    <w:qFormat/>
    <w:rsid w:val="00CE5AAE"/>
  </w:style>
  <w:style w:type="character" w:customStyle="1" w:styleId="StopkaZnak">
    <w:name w:val="Stopka Znak"/>
    <w:basedOn w:val="Domylnaczcionkaakapitu"/>
    <w:link w:val="Stopka"/>
    <w:uiPriority w:val="99"/>
    <w:qFormat/>
    <w:rsid w:val="00CE5AAE"/>
  </w:style>
  <w:style w:type="character" w:customStyle="1" w:styleId="TekstkomentarzaZnak">
    <w:name w:val="Tekst komentarza Znak"/>
    <w:basedOn w:val="Domylnaczcionkaakapitu"/>
    <w:link w:val="Tekstkomentarza"/>
    <w:uiPriority w:val="99"/>
    <w:semiHidden/>
    <w:qFormat/>
    <w:rsid w:val="00B31E6E"/>
    <w:rPr>
      <w:sz w:val="20"/>
      <w:szCs w:val="20"/>
    </w:rPr>
  </w:style>
  <w:style w:type="character" w:customStyle="1" w:styleId="TekstkomentarzaZnak1">
    <w:name w:val="Tekst komentarza Znak1"/>
    <w:basedOn w:val="Domylnaczcionkaakapitu"/>
    <w:uiPriority w:val="99"/>
    <w:semiHidden/>
    <w:qFormat/>
    <w:rsid w:val="00B31E6E"/>
    <w:rPr>
      <w:sz w:val="20"/>
      <w:szCs w:val="20"/>
    </w:rPr>
  </w:style>
  <w:style w:type="paragraph" w:styleId="Nagwek">
    <w:name w:val="header"/>
    <w:basedOn w:val="Normalny"/>
    <w:next w:val="Tekstpodstawowy"/>
    <w:link w:val="NagwekZnak"/>
    <w:uiPriority w:val="99"/>
    <w:unhideWhenUsed/>
    <w:rsid w:val="00CE5AAE"/>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443C89"/>
    <w:pPr>
      <w:ind w:left="720"/>
      <w:contextualSpacing/>
    </w:pPr>
  </w:style>
  <w:style w:type="paragraph" w:customStyle="1" w:styleId="Jasnasiatkaakcent31">
    <w:name w:val="Jasna siatka — akcent 31"/>
    <w:basedOn w:val="Normalny"/>
    <w:qFormat/>
    <w:rsid w:val="00BD534B"/>
    <w:pPr>
      <w:widowControl w:val="0"/>
      <w:suppressAutoHyphens/>
      <w:spacing w:after="0" w:line="240" w:lineRule="auto"/>
      <w:ind w:left="720"/>
      <w:textAlignment w:val="baseline"/>
    </w:pPr>
    <w:rPr>
      <w:rFonts w:ascii="Times New Roman" w:eastAsia="Andale Sans UI" w:hAnsi="Times New Roman" w:cs="Tahoma"/>
      <w:kern w:val="2"/>
      <w:sz w:val="24"/>
      <w:szCs w:val="24"/>
      <w:lang w:eastAsia="pl-PL"/>
    </w:rPr>
  </w:style>
  <w:style w:type="paragraph" w:customStyle="1" w:styleId="Default">
    <w:name w:val="Default"/>
    <w:qFormat/>
    <w:rsid w:val="00BD534B"/>
    <w:rPr>
      <w:rFonts w:ascii="Times New Roman" w:eastAsia="Andale Sans UI"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426548"/>
    <w:pPr>
      <w:spacing w:after="0" w:line="240" w:lineRule="auto"/>
    </w:pPr>
    <w:rPr>
      <w:sz w:val="20"/>
      <w:szCs w:val="20"/>
    </w:rPr>
  </w:style>
  <w:style w:type="paragraph" w:styleId="Nagwekspisutreci">
    <w:name w:val="TOC Heading"/>
    <w:basedOn w:val="Nagwek1"/>
    <w:next w:val="Normalny"/>
    <w:uiPriority w:val="39"/>
    <w:unhideWhenUsed/>
    <w:qFormat/>
    <w:rsid w:val="00426548"/>
    <w:rPr>
      <w:lang w:eastAsia="pl-PL"/>
    </w:rPr>
  </w:style>
  <w:style w:type="paragraph" w:styleId="Spistreci1">
    <w:name w:val="toc 1"/>
    <w:basedOn w:val="Normalny"/>
    <w:next w:val="Normalny"/>
    <w:autoRedefine/>
    <w:uiPriority w:val="39"/>
    <w:unhideWhenUsed/>
    <w:rsid w:val="00426548"/>
    <w:pPr>
      <w:spacing w:after="100"/>
    </w:pPr>
  </w:style>
  <w:style w:type="paragraph" w:customStyle="1" w:styleId="Textbody">
    <w:name w:val="Text body"/>
    <w:basedOn w:val="Normalny"/>
    <w:qFormat/>
    <w:rsid w:val="00905067"/>
    <w:pPr>
      <w:widowControl w:val="0"/>
      <w:suppressAutoHyphens/>
      <w:spacing w:after="120" w:line="240" w:lineRule="auto"/>
      <w:textAlignment w:val="baseline"/>
    </w:pPr>
    <w:rPr>
      <w:rFonts w:ascii="Times New Roman" w:eastAsia="Andale Sans UI" w:hAnsi="Times New Roman" w:cs="Tahoma"/>
      <w:kern w:val="2"/>
      <w:sz w:val="24"/>
      <w:szCs w:val="24"/>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CE5AAE"/>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B31E6E"/>
    <w:pPr>
      <w:spacing w:after="200" w:line="240" w:lineRule="auto"/>
    </w:pPr>
    <w:rPr>
      <w:sz w:val="20"/>
      <w:szCs w:val="20"/>
    </w:rPr>
  </w:style>
  <w:style w:type="paragraph" w:styleId="Tekstdymka">
    <w:name w:val="Balloon Text"/>
    <w:basedOn w:val="Normalny"/>
    <w:link w:val="TekstdymkaZnak"/>
    <w:uiPriority w:val="99"/>
    <w:semiHidden/>
    <w:unhideWhenUsed/>
    <w:rsid w:val="003A10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10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9FD6E-456D-4C34-81E1-24AA674D7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1132</Words>
  <Characters>6795</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MGOPS</dc:creator>
  <cp:lastModifiedBy>Maja Mirecka</cp:lastModifiedBy>
  <cp:revision>5</cp:revision>
  <cp:lastPrinted>2021-05-06T09:49:00Z</cp:lastPrinted>
  <dcterms:created xsi:type="dcterms:W3CDTF">2021-06-15T08:13:00Z</dcterms:created>
  <dcterms:modified xsi:type="dcterms:W3CDTF">2021-06-17T09:51:00Z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