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8766CE" w:rsidRDefault="00530F26">
      <w:pPr>
        <w:pStyle w:val="Akapitzlist"/>
        <w:ind w:left="360"/>
        <w:jc w:val="center"/>
        <w:rPr>
          <w:rFonts w:ascii="Times New Roman" w:hAnsi="Times New Roman" w:cs="Times New Roman"/>
        </w:rPr>
      </w:pPr>
      <w:bookmarkStart w:id="0" w:name="__DdeLink__6709_1147375321"/>
      <w:r w:rsidRPr="00DE2CE2">
        <w:rPr>
          <w:rFonts w:ascii="Times New Roman" w:hAnsi="Times New Roman" w:cs="Times New Roman"/>
          <w:b/>
        </w:rPr>
        <w:t>Sukcesywna dostawa gazów medycznych i technicznych wraz z dzierżawą butli do Szpitala Średzkiego Serca Jezusowego sp. z o. o.</w:t>
      </w:r>
      <w:bookmarkEnd w:id="0"/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 xml:space="preserve">Nazwa producenta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08" w:rsidRDefault="00B26908">
      <w:r>
        <w:separator/>
      </w:r>
    </w:p>
  </w:endnote>
  <w:endnote w:type="continuationSeparator" w:id="0">
    <w:p w:rsidR="00B26908" w:rsidRDefault="00B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08" w:rsidRDefault="00B26908">
      <w:r>
        <w:separator/>
      </w:r>
    </w:p>
  </w:footnote>
  <w:footnote w:type="continuationSeparator" w:id="0">
    <w:p w:rsidR="00B26908" w:rsidRDefault="00B2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A14626">
    <w:pPr>
      <w:pStyle w:val="Nagwek"/>
      <w:jc w:val="right"/>
    </w:pPr>
    <w:r>
      <w:rPr>
        <w:lang w:val="pl-PL"/>
      </w:rPr>
      <w:t>ZP/1/21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2D402D"/>
    <w:rsid w:val="003C5F70"/>
    <w:rsid w:val="00530F26"/>
    <w:rsid w:val="00735B16"/>
    <w:rsid w:val="008766CE"/>
    <w:rsid w:val="00A14626"/>
    <w:rsid w:val="00B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2021-01-14T19:16:00Z</dcterms:created>
  <dcterms:modified xsi:type="dcterms:W3CDTF">2021-01-14T19:16:00Z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