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596ACA" w:rsidRPr="00AE1222" w14:paraId="7DB98C46" w14:textId="77777777" w:rsidTr="004279F9">
        <w:tc>
          <w:tcPr>
            <w:tcW w:w="9072" w:type="dxa"/>
            <w:shd w:val="pct15" w:color="auto" w:fill="auto"/>
          </w:tcPr>
          <w:p w14:paraId="4454A137" w14:textId="16BC4839" w:rsidR="00596ACA" w:rsidRPr="00AE1222" w:rsidRDefault="00596ACA" w:rsidP="00554C6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2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1 </w:t>
            </w:r>
          </w:p>
        </w:tc>
      </w:tr>
    </w:tbl>
    <w:p w14:paraId="3B8B028D" w14:textId="698CF900" w:rsidR="00A532BD" w:rsidRDefault="00A532BD" w:rsidP="00A532BD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E1222"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AE1222" w:rsidRPr="00AE1222">
        <w:rPr>
          <w:rFonts w:eastAsia="Times New Roman" w:cstheme="minorHAnsi"/>
          <w:b/>
          <w:sz w:val="24"/>
          <w:szCs w:val="24"/>
          <w:lang w:eastAsia="pl-PL"/>
        </w:rPr>
        <w:t xml:space="preserve"> ZDTPPiA</w:t>
      </w:r>
      <w:r w:rsidR="00BE27CF" w:rsidRPr="00AE1222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2F7913">
        <w:rPr>
          <w:rFonts w:eastAsia="Times New Roman" w:cstheme="minorHAnsi"/>
          <w:b/>
          <w:sz w:val="24"/>
          <w:szCs w:val="24"/>
          <w:lang w:eastAsia="pl-PL"/>
        </w:rPr>
        <w:t>1.</w:t>
      </w:r>
      <w:r w:rsidR="00BE27CF" w:rsidRPr="00AE1222">
        <w:rPr>
          <w:rFonts w:eastAsia="Times New Roman" w:cstheme="minorHAnsi"/>
          <w:b/>
          <w:sz w:val="24"/>
          <w:szCs w:val="24"/>
          <w:lang w:eastAsia="pl-PL"/>
        </w:rPr>
        <w:t>202</w:t>
      </w:r>
      <w:r w:rsidR="005E64F3" w:rsidRPr="00AE1222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1DC3DD5B" w14:textId="56613548" w:rsidR="00BD1D0B" w:rsidRPr="00AE1222" w:rsidRDefault="00BD1D0B" w:rsidP="00A532BD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[wzór umowy]</w:t>
      </w:r>
    </w:p>
    <w:p w14:paraId="5EEDBFA0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61DD463F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pomiędzy:</w:t>
      </w:r>
    </w:p>
    <w:p w14:paraId="00DCD906" w14:textId="0456A5C5" w:rsidR="00A532BD" w:rsidRPr="00AE1222" w:rsidRDefault="00A532BD" w:rsidP="00A532B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Uniwersytetem Przyrodniczym w Poznaniu</w:t>
      </w:r>
      <w:r w:rsidRPr="00AE1222">
        <w:rPr>
          <w:rFonts w:cstheme="minorHAnsi"/>
          <w:bCs/>
          <w:sz w:val="24"/>
          <w:szCs w:val="24"/>
        </w:rPr>
        <w:t xml:space="preserve">, </w:t>
      </w:r>
      <w:r w:rsidR="00AE1222" w:rsidRPr="00AE1222">
        <w:rPr>
          <w:rFonts w:cstheme="minorHAnsi"/>
          <w:bCs/>
          <w:sz w:val="24"/>
          <w:szCs w:val="24"/>
        </w:rPr>
        <w:t>Zakładem Doświadczalnym Technologii Produkcji Pasz i Akwakultury w Muchocinie</w:t>
      </w:r>
      <w:r w:rsidR="002F7913">
        <w:rPr>
          <w:rFonts w:cstheme="minorHAnsi"/>
          <w:bCs/>
          <w:sz w:val="24"/>
          <w:szCs w:val="24"/>
        </w:rPr>
        <w:t>, Muchocin</w:t>
      </w:r>
      <w:r w:rsidR="00AE1222" w:rsidRPr="00AE1222">
        <w:rPr>
          <w:rFonts w:cstheme="minorHAnsi"/>
          <w:bCs/>
          <w:sz w:val="24"/>
          <w:szCs w:val="24"/>
        </w:rPr>
        <w:t xml:space="preserve"> 20, 64-400 Międzychód</w:t>
      </w:r>
      <w:r w:rsidRPr="00AE1222">
        <w:rPr>
          <w:rFonts w:cstheme="minorHAnsi"/>
          <w:bCs/>
          <w:sz w:val="24"/>
          <w:szCs w:val="24"/>
        </w:rPr>
        <w:t>, REGON: 000001844</w:t>
      </w:r>
      <w:r w:rsidR="002F7913">
        <w:rPr>
          <w:rFonts w:cstheme="minorHAnsi"/>
          <w:bCs/>
          <w:sz w:val="24"/>
          <w:szCs w:val="24"/>
        </w:rPr>
        <w:t>-00120</w:t>
      </w:r>
      <w:r w:rsidRPr="00AE1222">
        <w:rPr>
          <w:rFonts w:cstheme="minorHAnsi"/>
          <w:bCs/>
          <w:sz w:val="24"/>
          <w:szCs w:val="24"/>
        </w:rPr>
        <w:t>, NIP: 777-00-04-960</w:t>
      </w:r>
    </w:p>
    <w:p w14:paraId="337E7181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AE1222">
        <w:rPr>
          <w:rFonts w:cstheme="minorHAnsi"/>
          <w:bCs/>
          <w:sz w:val="24"/>
          <w:szCs w:val="24"/>
        </w:rPr>
        <w:t xml:space="preserve">reprezentowanym przez: </w:t>
      </w:r>
    </w:p>
    <w:p w14:paraId="14D52FCB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……………………………………..</w:t>
      </w:r>
    </w:p>
    <w:p w14:paraId="51973A20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……………………………………..</w:t>
      </w:r>
    </w:p>
    <w:p w14:paraId="319DC8BC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Cs/>
          <w:sz w:val="24"/>
          <w:szCs w:val="24"/>
        </w:rPr>
        <w:t>zwanym dalej w treści Umowy</w:t>
      </w:r>
      <w:r w:rsidRPr="00AE1222">
        <w:rPr>
          <w:rFonts w:cstheme="minorHAnsi"/>
          <w:b/>
          <w:sz w:val="24"/>
          <w:szCs w:val="24"/>
        </w:rPr>
        <w:t xml:space="preserve"> „Zamawiającym”</w:t>
      </w:r>
    </w:p>
    <w:p w14:paraId="0D2AB40F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3A4A5C2C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AE1222">
        <w:rPr>
          <w:rFonts w:cstheme="minorHAnsi"/>
          <w:bCs/>
          <w:sz w:val="24"/>
          <w:szCs w:val="24"/>
        </w:rPr>
        <w:t>a</w:t>
      </w:r>
    </w:p>
    <w:p w14:paraId="51BECAB7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</w:p>
    <w:p w14:paraId="1F73BA4E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AE1222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F046C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AE1222">
        <w:rPr>
          <w:rFonts w:cstheme="minorHAnsi"/>
          <w:bCs/>
          <w:sz w:val="24"/>
          <w:szCs w:val="24"/>
        </w:rPr>
        <w:t xml:space="preserve">reprezentowanym przez: </w:t>
      </w:r>
    </w:p>
    <w:p w14:paraId="7C198503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……………………………………..</w:t>
      </w:r>
    </w:p>
    <w:p w14:paraId="7A10C5DD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……………………………………..</w:t>
      </w:r>
    </w:p>
    <w:p w14:paraId="7083A033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Cs/>
          <w:sz w:val="24"/>
          <w:szCs w:val="24"/>
        </w:rPr>
        <w:t xml:space="preserve">zwanym dalej w treści Umowy </w:t>
      </w:r>
      <w:r w:rsidRPr="00AE1222">
        <w:rPr>
          <w:rFonts w:cstheme="minorHAnsi"/>
          <w:b/>
          <w:sz w:val="24"/>
          <w:szCs w:val="24"/>
        </w:rPr>
        <w:t>„Wykonawcą”</w:t>
      </w:r>
    </w:p>
    <w:p w14:paraId="04A5BA8B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64F21D44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Cs/>
          <w:sz w:val="24"/>
          <w:szCs w:val="24"/>
        </w:rPr>
        <w:t xml:space="preserve">łącznie zwanymi dalej w treści Umowy </w:t>
      </w:r>
      <w:r w:rsidRPr="00AE1222">
        <w:rPr>
          <w:rFonts w:cstheme="minorHAnsi"/>
          <w:b/>
          <w:sz w:val="24"/>
          <w:szCs w:val="24"/>
        </w:rPr>
        <w:t>„Stronami”</w:t>
      </w:r>
    </w:p>
    <w:p w14:paraId="3759B170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06F8F992" w14:textId="2363D482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 wyniku przeprowadzenia przez Zamawiającego postępowania o udzielenie zamówienia publicznego pn</w:t>
      </w:r>
      <w:r w:rsidR="002F7913">
        <w:rPr>
          <w:rFonts w:cstheme="minorHAnsi"/>
          <w:sz w:val="24"/>
          <w:szCs w:val="24"/>
        </w:rPr>
        <w:t>.</w:t>
      </w:r>
      <w:r w:rsidR="00AC04E0" w:rsidRPr="00AE122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bookmarkStart w:id="0" w:name="_Hlk193914275"/>
      <w:r w:rsidR="00AE1222" w:rsidRPr="00AE1222">
        <w:rPr>
          <w:rFonts w:cstheme="minorHAnsi"/>
          <w:b/>
          <w:sz w:val="24"/>
          <w:szCs w:val="24"/>
        </w:rPr>
        <w:t xml:space="preserve">Zakup </w:t>
      </w:r>
      <w:r w:rsidR="003A577B">
        <w:rPr>
          <w:rFonts w:cstheme="minorHAnsi"/>
          <w:b/>
          <w:sz w:val="24"/>
          <w:szCs w:val="24"/>
        </w:rPr>
        <w:t xml:space="preserve">i dostawa </w:t>
      </w:r>
      <w:r w:rsidR="00AE1222" w:rsidRPr="00AE1222">
        <w:rPr>
          <w:rFonts w:cstheme="minorHAnsi"/>
          <w:b/>
          <w:sz w:val="24"/>
          <w:szCs w:val="24"/>
        </w:rPr>
        <w:t>ciągnika rolniczego wraz z ładowaczem</w:t>
      </w:r>
      <w:r w:rsidR="00AE1222">
        <w:rPr>
          <w:rFonts w:cstheme="minorHAnsi"/>
          <w:b/>
          <w:sz w:val="24"/>
          <w:szCs w:val="24"/>
        </w:rPr>
        <w:t xml:space="preserve"> czołowym</w:t>
      </w:r>
      <w:r w:rsidR="00AE1222" w:rsidRPr="00AE1222">
        <w:rPr>
          <w:rFonts w:cstheme="minorHAnsi"/>
          <w:b/>
          <w:sz w:val="24"/>
          <w:szCs w:val="24"/>
        </w:rPr>
        <w:t xml:space="preserve"> dla Zakładu Doświadczalnego Technologii Produkcji Pasz i Akwakultury w Muchocinie </w:t>
      </w:r>
      <w:bookmarkEnd w:id="0"/>
      <w:r w:rsidRPr="00AE1222">
        <w:rPr>
          <w:rFonts w:cstheme="minorHAnsi"/>
          <w:sz w:val="24"/>
          <w:szCs w:val="24"/>
        </w:rPr>
        <w:t xml:space="preserve">w trybie </w:t>
      </w:r>
      <w:r w:rsidR="00AC04E0" w:rsidRPr="00AE1222">
        <w:rPr>
          <w:rFonts w:cstheme="minorHAnsi"/>
          <w:sz w:val="24"/>
          <w:szCs w:val="24"/>
        </w:rPr>
        <w:t>podstawowym</w:t>
      </w:r>
      <w:r w:rsidRPr="00AE1222">
        <w:rPr>
          <w:rFonts w:cstheme="minorHAnsi"/>
          <w:sz w:val="24"/>
          <w:szCs w:val="24"/>
        </w:rPr>
        <w:t xml:space="preserve">, na  podstawie  art. </w:t>
      </w:r>
      <w:r w:rsidR="00AC04E0" w:rsidRPr="00AE1222">
        <w:rPr>
          <w:rFonts w:cstheme="minorHAnsi"/>
          <w:sz w:val="24"/>
          <w:szCs w:val="24"/>
        </w:rPr>
        <w:t xml:space="preserve">275 pkt. 1 </w:t>
      </w:r>
      <w:r w:rsidRPr="00AE1222">
        <w:rPr>
          <w:rFonts w:cstheme="minorHAnsi"/>
          <w:sz w:val="24"/>
          <w:szCs w:val="24"/>
        </w:rPr>
        <w:t xml:space="preserve"> ustawy z dnia 11 września 2019 r. Prawo zamówień publicznych (Dz. U. z 202</w:t>
      </w:r>
      <w:r w:rsidR="000677F5" w:rsidRPr="00AE1222">
        <w:rPr>
          <w:rFonts w:cstheme="minorHAnsi"/>
          <w:sz w:val="24"/>
          <w:szCs w:val="24"/>
        </w:rPr>
        <w:t>4</w:t>
      </w:r>
      <w:r w:rsidRPr="00AE1222">
        <w:rPr>
          <w:rFonts w:cstheme="minorHAnsi"/>
          <w:sz w:val="24"/>
          <w:szCs w:val="24"/>
        </w:rPr>
        <w:t xml:space="preserve"> poz. 1</w:t>
      </w:r>
      <w:r w:rsidR="000677F5" w:rsidRPr="00AE1222">
        <w:rPr>
          <w:rFonts w:cstheme="minorHAnsi"/>
          <w:sz w:val="24"/>
          <w:szCs w:val="24"/>
        </w:rPr>
        <w:t>320</w:t>
      </w:r>
      <w:r w:rsidRPr="00AE1222">
        <w:rPr>
          <w:rFonts w:cstheme="minorHAnsi"/>
          <w:sz w:val="24"/>
          <w:szCs w:val="24"/>
        </w:rPr>
        <w:t xml:space="preserve"> ze zm.</w:t>
      </w:r>
      <w:r w:rsidR="000A69F0">
        <w:rPr>
          <w:rFonts w:cstheme="minorHAnsi"/>
          <w:sz w:val="24"/>
          <w:szCs w:val="24"/>
        </w:rPr>
        <w:t>,</w:t>
      </w:r>
      <w:r w:rsidRPr="00AE1222">
        <w:rPr>
          <w:rFonts w:cstheme="minorHAnsi"/>
          <w:sz w:val="24"/>
          <w:szCs w:val="24"/>
        </w:rPr>
        <w:t xml:space="preserve"> zwana dalej: ustawa </w:t>
      </w:r>
      <w:proofErr w:type="spellStart"/>
      <w:r w:rsidRPr="00AE1222">
        <w:rPr>
          <w:rFonts w:cstheme="minorHAnsi"/>
          <w:sz w:val="24"/>
          <w:szCs w:val="24"/>
        </w:rPr>
        <w:t>Pzp</w:t>
      </w:r>
      <w:proofErr w:type="spellEnd"/>
      <w:r w:rsidRPr="00AE1222">
        <w:rPr>
          <w:rFonts w:cstheme="minorHAnsi"/>
          <w:sz w:val="24"/>
          <w:szCs w:val="24"/>
        </w:rPr>
        <w:t>) i wyłonienia Wykonawcy, którego oferta została oceniona jako najkorzystniejsza</w:t>
      </w:r>
      <w:r w:rsidR="00044F88">
        <w:rPr>
          <w:rFonts w:cstheme="minorHAnsi"/>
          <w:sz w:val="24"/>
          <w:szCs w:val="24"/>
        </w:rPr>
        <w:t>,</w:t>
      </w:r>
      <w:r w:rsidRPr="00AE1222">
        <w:rPr>
          <w:rFonts w:cstheme="minorHAnsi"/>
          <w:sz w:val="24"/>
          <w:szCs w:val="24"/>
        </w:rPr>
        <w:t xml:space="preserve"> Strony zawarły Umowę o następującej treści: </w:t>
      </w:r>
    </w:p>
    <w:p w14:paraId="188B0E63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29B3B638" w14:textId="77777777" w:rsidR="00A532BD" w:rsidRPr="00AE1222" w:rsidRDefault="00A532BD" w:rsidP="00A532BD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E1222">
        <w:rPr>
          <w:rFonts w:eastAsia="Calibri" w:cstheme="minorHAnsi"/>
          <w:b/>
          <w:sz w:val="24"/>
          <w:szCs w:val="24"/>
        </w:rPr>
        <w:t>§ 1</w:t>
      </w:r>
    </w:p>
    <w:p w14:paraId="6E625C68" w14:textId="77777777" w:rsidR="00A532BD" w:rsidRPr="00AE1222" w:rsidRDefault="00A532BD" w:rsidP="00A532BD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E1222">
        <w:rPr>
          <w:rFonts w:eastAsia="Calibri" w:cstheme="minorHAnsi"/>
          <w:b/>
          <w:sz w:val="24"/>
          <w:szCs w:val="24"/>
        </w:rPr>
        <w:t>Postanowienia ogólne</w:t>
      </w:r>
    </w:p>
    <w:p w14:paraId="4E7FE85C" w14:textId="77777777" w:rsidR="00A532BD" w:rsidRPr="00AE1222" w:rsidRDefault="00A532BD" w:rsidP="00A532BD">
      <w:pPr>
        <w:spacing w:after="0" w:line="264" w:lineRule="auto"/>
        <w:jc w:val="both"/>
        <w:rPr>
          <w:rFonts w:eastAsia="Calibri" w:cstheme="minorHAnsi"/>
          <w:b/>
          <w:sz w:val="24"/>
          <w:szCs w:val="24"/>
        </w:rPr>
      </w:pPr>
    </w:p>
    <w:p w14:paraId="1C01DE87" w14:textId="77777777" w:rsidR="00A532BD" w:rsidRPr="00AE1222" w:rsidRDefault="00A532BD" w:rsidP="004E5882">
      <w:pPr>
        <w:numPr>
          <w:ilvl w:val="0"/>
          <w:numId w:val="32"/>
        </w:num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AE1222">
        <w:rPr>
          <w:rFonts w:eastAsia="Calibri" w:cstheme="minorHAnsi"/>
          <w:sz w:val="24"/>
          <w:szCs w:val="24"/>
        </w:rPr>
        <w:t>Zamawiający i Wykonawca wybrany w postępowaniu o udzielenie zamówienia publicznego zobowiązani są współdziałać przy wykonaniu Umowy w celu należytej realizacji zamówienia.</w:t>
      </w:r>
    </w:p>
    <w:p w14:paraId="0EC29100" w14:textId="77777777" w:rsidR="00A532BD" w:rsidRPr="00AE1222" w:rsidRDefault="00A532BD" w:rsidP="004E5882">
      <w:pPr>
        <w:numPr>
          <w:ilvl w:val="0"/>
          <w:numId w:val="32"/>
        </w:num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AE1222">
        <w:rPr>
          <w:rFonts w:eastAsia="Calibri" w:cstheme="minorHAnsi"/>
          <w:sz w:val="24"/>
          <w:szCs w:val="24"/>
        </w:rPr>
        <w:t>Integralną część Umowy stanowią: dokumentacja postępowania, w szczególności Specyfikacja Warunków Zamówienia, Opis przedmiotu zamówienia (opis parametrów technicznych), oferta Wykonawcy.</w:t>
      </w:r>
    </w:p>
    <w:p w14:paraId="59416A11" w14:textId="77777777" w:rsidR="00A532BD" w:rsidRPr="00AE1222" w:rsidRDefault="00A532BD" w:rsidP="00A532BD">
      <w:pPr>
        <w:spacing w:after="0" w:line="264" w:lineRule="auto"/>
        <w:jc w:val="both"/>
        <w:rPr>
          <w:rFonts w:eastAsia="Calibri" w:cstheme="minorHAnsi"/>
          <w:sz w:val="24"/>
          <w:szCs w:val="24"/>
        </w:rPr>
      </w:pPr>
    </w:p>
    <w:p w14:paraId="3D8EE970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2</w:t>
      </w:r>
    </w:p>
    <w:p w14:paraId="2E9E50AB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Przedmiot Umowy i warunki realizacji Umowy</w:t>
      </w:r>
    </w:p>
    <w:p w14:paraId="0A8987F1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1" w:hanging="374"/>
        <w:jc w:val="both"/>
        <w:rPr>
          <w:rFonts w:cstheme="minorHAnsi"/>
          <w:b/>
          <w:sz w:val="24"/>
          <w:szCs w:val="24"/>
        </w:rPr>
      </w:pPr>
    </w:p>
    <w:p w14:paraId="5930D788" w14:textId="1B55F292" w:rsidR="00A532BD" w:rsidRPr="00AE1222" w:rsidRDefault="00A532BD" w:rsidP="008D3B23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eastAsia="Calibri" w:cstheme="minorHAnsi"/>
          <w:color w:val="000000" w:themeColor="text1"/>
          <w:sz w:val="24"/>
          <w:szCs w:val="24"/>
        </w:rPr>
        <w:t>Przedmiotem Umowy jest</w:t>
      </w:r>
      <w:r w:rsidR="00AE1222" w:rsidRPr="00AE1222">
        <w:rPr>
          <w:rFonts w:cstheme="minorHAnsi"/>
          <w:b/>
          <w:sz w:val="24"/>
          <w:szCs w:val="24"/>
        </w:rPr>
        <w:t xml:space="preserve"> Zakup </w:t>
      </w:r>
      <w:r w:rsidR="003A577B">
        <w:rPr>
          <w:rFonts w:cstheme="minorHAnsi"/>
          <w:b/>
          <w:sz w:val="24"/>
          <w:szCs w:val="24"/>
        </w:rPr>
        <w:t xml:space="preserve">i dostawa </w:t>
      </w:r>
      <w:r w:rsidR="00AE1222" w:rsidRPr="00AE1222">
        <w:rPr>
          <w:rFonts w:cstheme="minorHAnsi"/>
          <w:b/>
          <w:sz w:val="24"/>
          <w:szCs w:val="24"/>
        </w:rPr>
        <w:t xml:space="preserve">ciągnika rolniczego wraz z ładowaczem </w:t>
      </w:r>
      <w:r w:rsidR="00AE1222">
        <w:rPr>
          <w:rFonts w:cstheme="minorHAnsi"/>
          <w:b/>
          <w:sz w:val="24"/>
          <w:szCs w:val="24"/>
        </w:rPr>
        <w:t xml:space="preserve">czołowym </w:t>
      </w:r>
      <w:r w:rsidR="00AE1222" w:rsidRPr="00AE1222">
        <w:rPr>
          <w:rFonts w:cstheme="minorHAnsi"/>
          <w:b/>
          <w:sz w:val="24"/>
          <w:szCs w:val="24"/>
        </w:rPr>
        <w:t xml:space="preserve">dla Zakładu Doświadczalnego Technologii Produkcji Pasz i Akwakultury w Muchocinie </w:t>
      </w:r>
      <w:r w:rsidRPr="00AE1222">
        <w:rPr>
          <w:rFonts w:cstheme="minorHAnsi"/>
          <w:color w:val="000000" w:themeColor="text1"/>
          <w:sz w:val="24"/>
          <w:szCs w:val="24"/>
        </w:rPr>
        <w:t>oraz wszystkie elementy składające się</w:t>
      </w:r>
      <w:r w:rsidR="002F7913">
        <w:rPr>
          <w:rFonts w:cstheme="minorHAnsi"/>
          <w:color w:val="000000" w:themeColor="text1"/>
          <w:sz w:val="24"/>
          <w:szCs w:val="24"/>
        </w:rPr>
        <w:t xml:space="preserve"> na</w:t>
      </w:r>
      <w:r w:rsidRPr="00AE1222">
        <w:rPr>
          <w:rFonts w:cstheme="minorHAnsi"/>
          <w:color w:val="000000" w:themeColor="text1"/>
          <w:sz w:val="24"/>
          <w:szCs w:val="24"/>
        </w:rPr>
        <w:t xml:space="preserve"> przedmiot zamówienia, szczegółowo opisany w  dokumentacji postępowania,</w:t>
      </w:r>
      <w:r w:rsidR="004A5160" w:rsidRPr="00AE1222">
        <w:rPr>
          <w:rFonts w:cstheme="minorHAnsi"/>
          <w:color w:val="000000" w:themeColor="text1"/>
          <w:sz w:val="24"/>
          <w:szCs w:val="24"/>
        </w:rPr>
        <w:t xml:space="preserve"> </w:t>
      </w:r>
      <w:r w:rsidRPr="00AE1222">
        <w:rPr>
          <w:rFonts w:cstheme="minorHAnsi"/>
          <w:color w:val="000000" w:themeColor="text1"/>
          <w:sz w:val="24"/>
          <w:szCs w:val="24"/>
        </w:rPr>
        <w:t>w szczególności w niniejszej Umowie, Formularzu oferty Wykonawcy, Opisie przedmiotu zamówienia (opisie parametrów technicznych).</w:t>
      </w:r>
    </w:p>
    <w:p w14:paraId="635AA7EE" w14:textId="34541F2A" w:rsidR="00A532BD" w:rsidRDefault="00A532BD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Wykonawca wykona przedmiot zamówienia zgodnie z niniejszą Umową, Specyfikacją Warunków Zamówienia oraz pozostałymi dokumentami </w:t>
      </w:r>
      <w:r w:rsidRPr="00AE1222">
        <w:rPr>
          <w:rFonts w:cstheme="minorHAnsi"/>
          <w:sz w:val="24"/>
          <w:szCs w:val="24"/>
        </w:rPr>
        <w:t>zamówienia</w:t>
      </w:r>
      <w:r w:rsidR="00D31EF5">
        <w:rPr>
          <w:rFonts w:cstheme="minorHAnsi"/>
          <w:sz w:val="24"/>
          <w:szCs w:val="24"/>
        </w:rPr>
        <w:t>, z zachowaniem należytej staranności</w:t>
      </w:r>
      <w:r w:rsidRPr="00AE1222">
        <w:rPr>
          <w:rFonts w:cstheme="minorHAnsi"/>
          <w:sz w:val="24"/>
          <w:szCs w:val="24"/>
        </w:rPr>
        <w:t>.</w:t>
      </w:r>
    </w:p>
    <w:p w14:paraId="2EE746FD" w14:textId="24DF2249" w:rsidR="00D012E1" w:rsidRPr="00E778D9" w:rsidRDefault="00D012E1" w:rsidP="00173EC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012E1">
        <w:rPr>
          <w:rFonts w:asciiTheme="minorHAnsi" w:eastAsiaTheme="minorHAnsi" w:hAnsiTheme="minorHAnsi" w:cstheme="minorHAnsi"/>
          <w:lang w:eastAsia="en-US"/>
        </w:rPr>
        <w:t>Wykonawca oświadcza, że przedmiot zamówienia spełnia wszelkie wymagania prawa polskiego</w:t>
      </w:r>
      <w:r>
        <w:rPr>
          <w:rFonts w:asciiTheme="minorHAnsi" w:eastAsiaTheme="minorHAnsi" w:hAnsiTheme="minorHAnsi" w:cstheme="minorHAnsi"/>
          <w:lang w:eastAsia="en-US"/>
        </w:rPr>
        <w:t>,</w:t>
      </w:r>
      <w:r w:rsidRPr="00D012E1">
        <w:rPr>
          <w:rFonts w:asciiTheme="minorHAnsi" w:eastAsiaTheme="minorHAnsi" w:hAnsiTheme="minorHAnsi" w:cstheme="minorHAnsi"/>
          <w:lang w:eastAsia="en-US"/>
        </w:rPr>
        <w:t xml:space="preserve"> w szczególności w zakresie bezpieczeństwa użytkowania.</w:t>
      </w:r>
    </w:p>
    <w:p w14:paraId="4FB86692" w14:textId="2F8075E8" w:rsidR="00203874" w:rsidRPr="00203874" w:rsidRDefault="00203874" w:rsidP="00203874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203874">
        <w:rPr>
          <w:rFonts w:cstheme="minorHAnsi"/>
          <w:sz w:val="24"/>
          <w:szCs w:val="24"/>
        </w:rPr>
        <w:t xml:space="preserve">Wykonawca jest odpowiedzialny za jakość, zgodność z warunkami technicznymi i jakościowymi opisanymi dla </w:t>
      </w:r>
      <w:r>
        <w:rPr>
          <w:rFonts w:cstheme="minorHAnsi"/>
          <w:sz w:val="24"/>
          <w:szCs w:val="24"/>
        </w:rPr>
        <w:t>P</w:t>
      </w:r>
      <w:r w:rsidRPr="00203874">
        <w:rPr>
          <w:rFonts w:cstheme="minorHAnsi"/>
          <w:sz w:val="24"/>
          <w:szCs w:val="24"/>
        </w:rPr>
        <w:t xml:space="preserve">rzedmiotu </w:t>
      </w:r>
      <w:r>
        <w:rPr>
          <w:rFonts w:cstheme="minorHAnsi"/>
          <w:sz w:val="24"/>
          <w:szCs w:val="24"/>
        </w:rPr>
        <w:t>U</w:t>
      </w:r>
      <w:r w:rsidRPr="00203874">
        <w:rPr>
          <w:rFonts w:cstheme="minorHAnsi"/>
          <w:sz w:val="24"/>
          <w:szCs w:val="24"/>
        </w:rPr>
        <w:t>mowy.</w:t>
      </w:r>
    </w:p>
    <w:p w14:paraId="4C7CDBE5" w14:textId="78FE16DA" w:rsidR="000D31CB" w:rsidRDefault="000D31CB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przed podpisaniem Umowy zapoznał się z warunkami i zakresem realizacji zamówienia i przyjmuje je do wykonania bez zastrzeżeń i zobowiązuje się wykonać je zgodnie z Umową. </w:t>
      </w:r>
    </w:p>
    <w:p w14:paraId="4D24EBC2" w14:textId="610BAA8C" w:rsidR="000D31CB" w:rsidRPr="00AE1222" w:rsidRDefault="000D31CB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przejmuje na siebie pełną odpowiedzialność za właściwe i terminowe wykonanie Przedmiotu Umowy. </w:t>
      </w:r>
    </w:p>
    <w:p w14:paraId="27E93393" w14:textId="77777777" w:rsidR="00A532BD" w:rsidRDefault="00A532BD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Wykonawca oświadcza, że dysponuje odpowiednio wykwalifikowanym personelem, a  także posiada zdolności organizacyjne i techniczne do prawidłowej i terminowej realizacji przedmiotu zamówienia.</w:t>
      </w:r>
    </w:p>
    <w:p w14:paraId="47FD7A44" w14:textId="3538B687" w:rsidR="000D31CB" w:rsidRPr="00AE1222" w:rsidRDefault="000D31CB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odpowiada za działania, uchybienia i zaniechania osób, z pomocą których wykonuje przedmiot zamówienia, jak i pracowników, którym wykonanie umowy powierza, jak za własne uchybienia lub zaniechania. </w:t>
      </w:r>
    </w:p>
    <w:p w14:paraId="386C4746" w14:textId="6569A1BD" w:rsidR="00A532BD" w:rsidRPr="00AE1222" w:rsidRDefault="00A532BD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Przedmiot umowy dostarczony do Zamawiającego musi być kompletny i musi umożliwiać uruchomienie i użytkowanie bez konieczności doposażania w dodatkowe elementy. </w:t>
      </w:r>
    </w:p>
    <w:p w14:paraId="2CF71D1A" w14:textId="77777777" w:rsidR="00A532BD" w:rsidRPr="00AE1222" w:rsidRDefault="00A532BD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lastRenderedPageBreak/>
        <w:t>Przedmiot zamówienia obejmuje:</w:t>
      </w:r>
    </w:p>
    <w:p w14:paraId="1F242BAA" w14:textId="505013CB" w:rsidR="00A532BD" w:rsidRPr="00AE1222" w:rsidRDefault="00A532BD" w:rsidP="004E5882">
      <w:pPr>
        <w:numPr>
          <w:ilvl w:val="0"/>
          <w:numId w:val="37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dostawę, w tym jego transport do</w:t>
      </w:r>
      <w:r w:rsidR="002F7913">
        <w:rPr>
          <w:rFonts w:cstheme="minorHAnsi"/>
          <w:color w:val="000000" w:themeColor="text1"/>
          <w:sz w:val="24"/>
          <w:szCs w:val="24"/>
        </w:rPr>
        <w:t xml:space="preserve"> siedziby Zamawiającego</w:t>
      </w:r>
      <w:r w:rsidRPr="00AE1222">
        <w:rPr>
          <w:rFonts w:cstheme="minorHAnsi"/>
          <w:color w:val="000000" w:themeColor="text1"/>
          <w:sz w:val="24"/>
          <w:szCs w:val="24"/>
        </w:rPr>
        <w:t xml:space="preserve"> wskazanej w ust. </w:t>
      </w:r>
      <w:r w:rsidR="004169BC">
        <w:rPr>
          <w:rFonts w:cstheme="minorHAnsi"/>
          <w:color w:val="000000" w:themeColor="text1"/>
          <w:sz w:val="24"/>
          <w:szCs w:val="24"/>
        </w:rPr>
        <w:t>2</w:t>
      </w:r>
      <w:r w:rsidR="00173ECB">
        <w:rPr>
          <w:rFonts w:cstheme="minorHAnsi"/>
          <w:color w:val="000000" w:themeColor="text1"/>
          <w:sz w:val="24"/>
          <w:szCs w:val="24"/>
        </w:rPr>
        <w:t>1</w:t>
      </w:r>
      <w:r w:rsidRPr="00AE1222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03A76ADB" w14:textId="69D7C3F3" w:rsidR="002F7913" w:rsidRDefault="00A532BD" w:rsidP="002F7913">
      <w:pPr>
        <w:numPr>
          <w:ilvl w:val="0"/>
          <w:numId w:val="37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uruchomienie w miejscu </w:t>
      </w:r>
      <w:r w:rsidR="002F7913">
        <w:rPr>
          <w:rFonts w:cstheme="minorHAnsi"/>
          <w:color w:val="000000" w:themeColor="text1"/>
          <w:sz w:val="24"/>
          <w:szCs w:val="24"/>
        </w:rPr>
        <w:t xml:space="preserve">dostawy - </w:t>
      </w:r>
      <w:r w:rsidR="002F7913" w:rsidRPr="002F7913">
        <w:rPr>
          <w:rFonts w:cstheme="minorHAnsi"/>
          <w:color w:val="000000" w:themeColor="text1"/>
          <w:sz w:val="24"/>
          <w:szCs w:val="24"/>
        </w:rPr>
        <w:t>siedzibie Zamawiającego</w:t>
      </w:r>
      <w:r w:rsidRPr="00AE1222">
        <w:rPr>
          <w:rFonts w:cstheme="minorHAnsi"/>
          <w:color w:val="000000" w:themeColor="text1"/>
          <w:sz w:val="24"/>
          <w:szCs w:val="24"/>
        </w:rPr>
        <w:t>,</w:t>
      </w:r>
      <w:bookmarkStart w:id="1" w:name="_Hlk183765341"/>
    </w:p>
    <w:p w14:paraId="70D218DF" w14:textId="3843FF90" w:rsidR="0093092D" w:rsidRPr="002F7913" w:rsidRDefault="002F7913" w:rsidP="002F7913">
      <w:pPr>
        <w:numPr>
          <w:ilvl w:val="0"/>
          <w:numId w:val="37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instruktaż użytkowania</w:t>
      </w:r>
      <w:r w:rsidR="00A532BD" w:rsidRPr="002F7913">
        <w:rPr>
          <w:rFonts w:cstheme="minorHAnsi"/>
          <w:color w:val="000000" w:themeColor="text1"/>
          <w:sz w:val="24"/>
          <w:szCs w:val="24"/>
        </w:rPr>
        <w:t xml:space="preserve"> przeprowadzon</w:t>
      </w:r>
      <w:r>
        <w:rPr>
          <w:rFonts w:cstheme="minorHAnsi"/>
          <w:color w:val="000000" w:themeColor="text1"/>
          <w:sz w:val="24"/>
          <w:szCs w:val="24"/>
        </w:rPr>
        <w:t>y</w:t>
      </w:r>
      <w:r w:rsidR="00A532BD" w:rsidRPr="002F7913">
        <w:rPr>
          <w:rFonts w:cstheme="minorHAnsi"/>
          <w:color w:val="000000" w:themeColor="text1"/>
          <w:sz w:val="24"/>
          <w:szCs w:val="24"/>
        </w:rPr>
        <w:t xml:space="preserve"> w siedzibie Zamawiającego. </w:t>
      </w:r>
      <w:bookmarkEnd w:id="1"/>
    </w:p>
    <w:p w14:paraId="5EA6FF91" w14:textId="1189DC38" w:rsidR="00A532BD" w:rsidRPr="00AE1222" w:rsidRDefault="00A532BD" w:rsidP="00FE456C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Wykonawca zapewnia, że przedmiot Umowy dostarczony Zamawiającemu:</w:t>
      </w:r>
    </w:p>
    <w:p w14:paraId="47A75257" w14:textId="47A91531" w:rsidR="00A532BD" w:rsidRPr="00AE1222" w:rsidRDefault="00A532BD" w:rsidP="004E5882">
      <w:pPr>
        <w:numPr>
          <w:ilvl w:val="0"/>
          <w:numId w:val="30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jest fabrycznie nowy, nieużywany, </w:t>
      </w:r>
      <w:r w:rsidR="004169BC">
        <w:rPr>
          <w:rFonts w:cstheme="minorHAnsi"/>
          <w:sz w:val="24"/>
          <w:szCs w:val="24"/>
        </w:rPr>
        <w:t xml:space="preserve">nie pochodzi z wystawy, </w:t>
      </w:r>
      <w:r w:rsidRPr="00AE1222">
        <w:rPr>
          <w:rFonts w:cstheme="minorHAnsi"/>
          <w:sz w:val="24"/>
          <w:szCs w:val="24"/>
        </w:rPr>
        <w:t xml:space="preserve">wyprodukowany nie wcześniej </w:t>
      </w:r>
      <w:r w:rsidR="00874E99" w:rsidRPr="00AE1222">
        <w:rPr>
          <w:rFonts w:cstheme="minorHAnsi"/>
          <w:color w:val="000000"/>
          <w:w w:val="105"/>
          <w:kern w:val="2"/>
          <w:sz w:val="24"/>
          <w:szCs w:val="24"/>
        </w:rPr>
        <w:t>niż</w:t>
      </w:r>
      <w:r w:rsidR="002F7913">
        <w:rPr>
          <w:rFonts w:cstheme="minorHAnsi"/>
          <w:color w:val="000000"/>
          <w:w w:val="105"/>
          <w:kern w:val="2"/>
          <w:sz w:val="24"/>
          <w:szCs w:val="24"/>
        </w:rPr>
        <w:t xml:space="preserve"> w</w:t>
      </w:r>
      <w:r w:rsidR="00874E99" w:rsidRPr="00AE1222">
        <w:rPr>
          <w:rFonts w:cstheme="minorHAnsi"/>
          <w:color w:val="000000"/>
          <w:w w:val="105"/>
          <w:kern w:val="2"/>
          <w:sz w:val="24"/>
          <w:szCs w:val="24"/>
        </w:rPr>
        <w:t xml:space="preserve"> </w:t>
      </w:r>
      <w:r w:rsidR="0093092D" w:rsidRPr="00AE1222">
        <w:rPr>
          <w:rFonts w:cstheme="minorHAnsi"/>
          <w:color w:val="000000"/>
          <w:w w:val="105"/>
          <w:kern w:val="2"/>
          <w:sz w:val="24"/>
          <w:szCs w:val="24"/>
        </w:rPr>
        <w:t>2023</w:t>
      </w:r>
      <w:r w:rsidR="00926933">
        <w:rPr>
          <w:rFonts w:cstheme="minorHAnsi"/>
          <w:color w:val="000000"/>
          <w:w w:val="105"/>
          <w:kern w:val="2"/>
          <w:sz w:val="24"/>
          <w:szCs w:val="24"/>
        </w:rPr>
        <w:t xml:space="preserve"> </w:t>
      </w:r>
      <w:r w:rsidR="0093092D" w:rsidRPr="00AE1222">
        <w:rPr>
          <w:rFonts w:cstheme="minorHAnsi"/>
          <w:color w:val="000000"/>
          <w:w w:val="105"/>
          <w:kern w:val="2"/>
          <w:sz w:val="24"/>
          <w:szCs w:val="24"/>
        </w:rPr>
        <w:t xml:space="preserve">r., </w:t>
      </w:r>
      <w:r w:rsidR="00874E99" w:rsidRPr="00AE1222">
        <w:rPr>
          <w:rFonts w:cstheme="minorHAnsi"/>
          <w:color w:val="000000"/>
          <w:w w:val="105"/>
          <w:kern w:val="2"/>
          <w:sz w:val="24"/>
          <w:szCs w:val="24"/>
        </w:rPr>
        <w:t>nie</w:t>
      </w:r>
      <w:r w:rsidR="002F7913">
        <w:rPr>
          <w:rFonts w:cstheme="minorHAnsi"/>
          <w:color w:val="000000"/>
          <w:w w:val="105"/>
          <w:kern w:val="2"/>
          <w:sz w:val="24"/>
          <w:szCs w:val="24"/>
        </w:rPr>
        <w:t>użytkowany</w:t>
      </w:r>
      <w:r w:rsidR="00874E99" w:rsidRPr="00AE1222">
        <w:rPr>
          <w:rFonts w:cstheme="minorHAnsi"/>
          <w:color w:val="000000"/>
          <w:w w:val="105"/>
          <w:kern w:val="2"/>
          <w:sz w:val="24"/>
          <w:szCs w:val="24"/>
        </w:rPr>
        <w:t xml:space="preserve"> dotychczas poza próbami fabrycznymi u jego producenta</w:t>
      </w:r>
      <w:r w:rsidRPr="00AE1222">
        <w:rPr>
          <w:rFonts w:cstheme="minorHAnsi"/>
          <w:sz w:val="24"/>
          <w:szCs w:val="24"/>
        </w:rPr>
        <w:t>, wolny od  wad fizycznych i  prawnych oraz  objęty gwarancją,</w:t>
      </w:r>
    </w:p>
    <w:p w14:paraId="790EA653" w14:textId="427D6B74" w:rsidR="00A532BD" w:rsidRPr="00AE1222" w:rsidRDefault="00A532BD" w:rsidP="004E5882">
      <w:pPr>
        <w:numPr>
          <w:ilvl w:val="0"/>
          <w:numId w:val="30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spełnia wymogi deklaracji UE oraz posiada oznakowanie „CE</w:t>
      </w:r>
      <w:r w:rsidR="00173ECB">
        <w:rPr>
          <w:rFonts w:cstheme="minorHAnsi"/>
          <w:sz w:val="24"/>
          <w:szCs w:val="24"/>
        </w:rPr>
        <w:t>.</w:t>
      </w:r>
    </w:p>
    <w:p w14:paraId="420FAC5F" w14:textId="1D806D92" w:rsidR="00A532BD" w:rsidRPr="00AE1222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Wykonawca ponosi całkowitą odpowiedzialność materialną i prawną za powstałe u Zamawiającego, jak i osób </w:t>
      </w:r>
      <w:r w:rsidRPr="00AE1222">
        <w:rPr>
          <w:rFonts w:cstheme="minorHAnsi"/>
          <w:color w:val="000000" w:themeColor="text1"/>
          <w:sz w:val="24"/>
          <w:szCs w:val="24"/>
        </w:rPr>
        <w:t>trzecich szkody spowodowane działalnością wynikłą z realizacji niniejszej Umowy.</w:t>
      </w:r>
    </w:p>
    <w:p w14:paraId="6E5499D7" w14:textId="3C69691A" w:rsidR="00A532BD" w:rsidRPr="00AE1222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Wykonawca zawiadomi przedstawiciela Zamawiającego – osobę wskazaną w </w:t>
      </w:r>
      <w:r w:rsidRPr="00AE1222">
        <w:rPr>
          <w:rFonts w:cstheme="minorHAnsi"/>
          <w:bCs/>
          <w:color w:val="000000" w:themeColor="text1"/>
          <w:sz w:val="24"/>
          <w:szCs w:val="24"/>
        </w:rPr>
        <w:t>§</w:t>
      </w:r>
      <w:r w:rsidR="001F7C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AE1222">
        <w:rPr>
          <w:rFonts w:cstheme="minorHAnsi"/>
          <w:bCs/>
          <w:color w:val="000000" w:themeColor="text1"/>
          <w:sz w:val="24"/>
          <w:szCs w:val="24"/>
        </w:rPr>
        <w:t xml:space="preserve">2 ust. </w:t>
      </w:r>
      <w:r w:rsidR="00173ECB">
        <w:rPr>
          <w:rFonts w:cstheme="minorHAnsi"/>
          <w:bCs/>
          <w:color w:val="000000" w:themeColor="text1"/>
          <w:sz w:val="24"/>
          <w:szCs w:val="24"/>
        </w:rPr>
        <w:t>20</w:t>
      </w:r>
      <w:r w:rsidR="002546ED" w:rsidRPr="00AE1222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AE1222">
        <w:rPr>
          <w:rFonts w:cstheme="minorHAnsi"/>
          <w:bCs/>
          <w:color w:val="000000" w:themeColor="text1"/>
          <w:sz w:val="24"/>
          <w:szCs w:val="24"/>
        </w:rPr>
        <w:t>Umowy</w:t>
      </w:r>
      <w:r w:rsidRPr="00AE122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AE1222">
        <w:rPr>
          <w:rFonts w:cstheme="minorHAnsi"/>
          <w:color w:val="000000" w:themeColor="text1"/>
          <w:sz w:val="24"/>
          <w:szCs w:val="24"/>
        </w:rPr>
        <w:t>o  terminie dostawy przedmiotu Umowy z 3-dniowym wyprzedzeniem. Termin odbioru nastąpi w dniu roboczym dla Zamawiającego.</w:t>
      </w:r>
    </w:p>
    <w:p w14:paraId="3E9ECB6F" w14:textId="4DDC835A" w:rsidR="00A532BD" w:rsidRPr="00AE1222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Zamawiający zobowiązany jest zapewnić odpowiednie warunki do uruchomienia</w:t>
      </w:r>
      <w:r w:rsidR="002F7913">
        <w:rPr>
          <w:rFonts w:cstheme="minorHAnsi"/>
          <w:color w:val="000000" w:themeColor="text1"/>
          <w:sz w:val="24"/>
          <w:szCs w:val="24"/>
        </w:rPr>
        <w:t xml:space="preserve"> i instruktażu przedmiotu niniejszej</w:t>
      </w:r>
      <w:r w:rsidRPr="00AE1222">
        <w:rPr>
          <w:rFonts w:cstheme="minorHAnsi"/>
          <w:color w:val="000000" w:themeColor="text1"/>
          <w:sz w:val="24"/>
          <w:szCs w:val="24"/>
        </w:rPr>
        <w:t xml:space="preserve"> Umow</w:t>
      </w:r>
      <w:r w:rsidR="002F7913">
        <w:rPr>
          <w:rFonts w:cstheme="minorHAnsi"/>
          <w:color w:val="000000" w:themeColor="text1"/>
          <w:sz w:val="24"/>
          <w:szCs w:val="24"/>
        </w:rPr>
        <w:t>y</w:t>
      </w:r>
      <w:r w:rsidRPr="00AE1222">
        <w:rPr>
          <w:rFonts w:cstheme="minorHAnsi"/>
          <w:color w:val="000000" w:themeColor="text1"/>
          <w:sz w:val="24"/>
          <w:szCs w:val="24"/>
        </w:rPr>
        <w:t>.</w:t>
      </w:r>
    </w:p>
    <w:p w14:paraId="597F2061" w14:textId="77777777" w:rsidR="003A577B" w:rsidRPr="00397FAF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Wydanie przedmiotu Umowy nastąpi w obecności przedstawiciela Zamawiającego po  sprawdzeniu poprawności działania, w miejscu użytkowania, na podstawie obustronnie podpisanego protokołu zdawczo-odbiorczego. Data podpisania protokołu zdawczo-odbiorczego jest datą wydania przez Wykonawcę przedmiotu Umowy. Do czasu jego podpisania odpowiedzialność za przedmiot Umowy spoczywa na Wykonawcy.</w:t>
      </w:r>
      <w:r w:rsidR="003A577B" w:rsidRPr="003A577B">
        <w:t xml:space="preserve"> </w:t>
      </w:r>
    </w:p>
    <w:p w14:paraId="6CEF44C0" w14:textId="04F214A5" w:rsidR="00A532BD" w:rsidRPr="00AE1222" w:rsidRDefault="003A577B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A577B">
        <w:rPr>
          <w:rFonts w:cstheme="minorHAnsi"/>
          <w:color w:val="000000" w:themeColor="text1"/>
          <w:sz w:val="24"/>
          <w:szCs w:val="24"/>
        </w:rPr>
        <w:t>Za dzień sprzedaży przedmiotu zamówienia uznaje się dzień podpisania protokołu zdawczo</w:t>
      </w:r>
      <w:r w:rsidR="00173ECB">
        <w:rPr>
          <w:rFonts w:cstheme="minorHAnsi"/>
          <w:color w:val="000000" w:themeColor="text1"/>
          <w:sz w:val="24"/>
          <w:szCs w:val="24"/>
        </w:rPr>
        <w:t>-</w:t>
      </w:r>
      <w:r w:rsidRPr="003A577B">
        <w:rPr>
          <w:rFonts w:cstheme="minorHAnsi"/>
          <w:color w:val="000000" w:themeColor="text1"/>
          <w:sz w:val="24"/>
          <w:szCs w:val="24"/>
        </w:rPr>
        <w:t>odbiorczego przez obie strony bez zastrzeżeń.</w:t>
      </w:r>
    </w:p>
    <w:p w14:paraId="322D7B61" w14:textId="425B0B77" w:rsidR="00A532BD" w:rsidRPr="00AE1222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Osobami uprawnionymi do podpisania protokołu zdawczo-odbiorczego ze strony Zamawiającego są przedstawiciele jednostki organizacyjnej Uniwersytetu Przyrodniczego w Poznaniu wskazanej w  § 2 ust. </w:t>
      </w:r>
      <w:r w:rsidR="00173ECB">
        <w:rPr>
          <w:rFonts w:cstheme="minorHAnsi"/>
          <w:sz w:val="24"/>
          <w:szCs w:val="24"/>
        </w:rPr>
        <w:t>20</w:t>
      </w:r>
      <w:r w:rsidR="002546ED" w:rsidRPr="00AE1222">
        <w:rPr>
          <w:rFonts w:cstheme="minorHAnsi"/>
          <w:sz w:val="24"/>
          <w:szCs w:val="24"/>
        </w:rPr>
        <w:t xml:space="preserve"> </w:t>
      </w:r>
      <w:r w:rsidRPr="00AE1222">
        <w:rPr>
          <w:rFonts w:cstheme="minorHAnsi"/>
          <w:sz w:val="24"/>
          <w:szCs w:val="24"/>
        </w:rPr>
        <w:t>Umowy.</w:t>
      </w:r>
    </w:p>
    <w:p w14:paraId="15E2F502" w14:textId="77EE0C13" w:rsidR="00A532BD" w:rsidRPr="00AE1222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 przypadku stwierdzenia, że przedmiot Umowy jest niezgodny z opisem zawartym w  ofercie oraz opisem parametrów technicznych zaoferowanych przez Wykonawcę lub nie jest kompletny, Zamawiający odmówi jego odbioru, sporządzając stosowną adnotację uzasadniającą jego przyczyny na protokole zdawczo-odbiorczym, stanowiącym podstawę do wymiany wadliwego sprzętu na pozbawiony wad. Zamawiający wyznaczy następnie termin usunięcia nieprawidłowości. Procedura czynności odbioru zostanie powtórzona. Podpisanie protokołu nie  wyłącza dochodzenia przez Zamawiającego roszczeń z tytułu nienależytego wykonania Umowy, w szczególności w przypadku wykrycia wad przedmiotu Umowy przez Zamawiającego po  dokonaniu odbioru.</w:t>
      </w:r>
    </w:p>
    <w:p w14:paraId="3EDE0D1E" w14:textId="77777777" w:rsidR="00A532BD" w:rsidRPr="00AE1222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Strony  zobowiązują się współdziałać w celu należytej realizacji zamówienia.  </w:t>
      </w:r>
    </w:p>
    <w:p w14:paraId="67AA04FF" w14:textId="77777777" w:rsidR="00A532BD" w:rsidRPr="00AE1222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AE1222">
        <w:rPr>
          <w:rFonts w:cstheme="minorHAnsi"/>
          <w:sz w:val="24"/>
          <w:szCs w:val="24"/>
        </w:rPr>
        <w:lastRenderedPageBreak/>
        <w:t>Strony ustalają, że do bezpośrednich kontaktów, mających na celu zapewnienie prawidłowej realizacji przedmiotu Umowy, upoważnione zostają następujące osoby:</w:t>
      </w:r>
    </w:p>
    <w:p w14:paraId="008EA752" w14:textId="77777777" w:rsidR="00A532BD" w:rsidRPr="00AE1222" w:rsidRDefault="00A532BD" w:rsidP="004E5882">
      <w:pPr>
        <w:numPr>
          <w:ilvl w:val="0"/>
          <w:numId w:val="31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Ze strony Zamawiającego: ……………………… - tel. ……………., e-mail: ……………………………..;</w:t>
      </w:r>
    </w:p>
    <w:p w14:paraId="7BB5B1DA" w14:textId="77777777" w:rsidR="00A532BD" w:rsidRPr="00AE1222" w:rsidRDefault="00A532BD" w:rsidP="004E5882">
      <w:pPr>
        <w:numPr>
          <w:ilvl w:val="0"/>
          <w:numId w:val="31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Ze strony Wykonawcy: ……………………… - tel. ……………., e-mail: ……………………………..; </w:t>
      </w:r>
    </w:p>
    <w:p w14:paraId="0474F9D4" w14:textId="3A971482" w:rsidR="00A532BD" w:rsidRPr="00AE1222" w:rsidRDefault="00A532BD" w:rsidP="00E2045C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Odbiorcą (Użytkownikiem) przedmiotu Umowy jest </w:t>
      </w:r>
      <w:r w:rsidR="00AE1222" w:rsidRPr="00AE1222">
        <w:rPr>
          <w:rFonts w:cstheme="minorHAnsi"/>
          <w:b/>
          <w:sz w:val="24"/>
          <w:szCs w:val="24"/>
        </w:rPr>
        <w:t>Zakład Doświadczalny Technologii Produkcji Pasz i Akwakultury</w:t>
      </w:r>
      <w:r w:rsidR="00817021">
        <w:rPr>
          <w:rFonts w:cstheme="minorHAnsi"/>
          <w:b/>
          <w:sz w:val="24"/>
          <w:szCs w:val="24"/>
        </w:rPr>
        <w:t xml:space="preserve"> w Muchocinie,</w:t>
      </w:r>
      <w:r w:rsidR="00AE1222" w:rsidRPr="00AE1222">
        <w:rPr>
          <w:rFonts w:cstheme="minorHAnsi"/>
          <w:b/>
          <w:sz w:val="24"/>
          <w:szCs w:val="24"/>
        </w:rPr>
        <w:t xml:space="preserve"> Muchocin 20</w:t>
      </w:r>
      <w:r w:rsidR="00817021">
        <w:rPr>
          <w:rFonts w:cstheme="minorHAnsi"/>
          <w:b/>
          <w:sz w:val="24"/>
          <w:szCs w:val="24"/>
        </w:rPr>
        <w:t>,</w:t>
      </w:r>
      <w:r w:rsidR="00AE1222" w:rsidRPr="00AE1222">
        <w:rPr>
          <w:rFonts w:cstheme="minorHAnsi"/>
          <w:b/>
          <w:sz w:val="24"/>
          <w:szCs w:val="24"/>
        </w:rPr>
        <w:t xml:space="preserve"> 64-400 Międzychód</w:t>
      </w:r>
      <w:r w:rsidR="00817021">
        <w:rPr>
          <w:rFonts w:cstheme="minorHAnsi"/>
          <w:b/>
          <w:sz w:val="24"/>
          <w:szCs w:val="24"/>
        </w:rPr>
        <w:t>.</w:t>
      </w:r>
    </w:p>
    <w:p w14:paraId="679D6C9B" w14:textId="77777777" w:rsidR="00A532BD" w:rsidRPr="00AE1222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Zamawiający wymaga od Wykonawcy przekazania przy dostawie następujących dokumentów:</w:t>
      </w:r>
    </w:p>
    <w:p w14:paraId="1D5C5F36" w14:textId="77777777" w:rsidR="00A532BD" w:rsidRPr="00AE1222" w:rsidRDefault="00A532BD" w:rsidP="00817021">
      <w:pPr>
        <w:numPr>
          <w:ilvl w:val="0"/>
          <w:numId w:val="20"/>
        </w:numPr>
        <w:tabs>
          <w:tab w:val="clear" w:pos="1637"/>
          <w:tab w:val="num" w:pos="1418"/>
        </w:tabs>
        <w:spacing w:after="0" w:line="264" w:lineRule="auto"/>
        <w:ind w:left="567" w:right="62" w:hanging="561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dokumentów gwarancyjnych,</w:t>
      </w:r>
    </w:p>
    <w:p w14:paraId="7BBD597B" w14:textId="77777777" w:rsidR="00A532BD" w:rsidRPr="00AE1222" w:rsidRDefault="00A532BD" w:rsidP="00817021">
      <w:pPr>
        <w:numPr>
          <w:ilvl w:val="0"/>
          <w:numId w:val="20"/>
        </w:numPr>
        <w:tabs>
          <w:tab w:val="clear" w:pos="1637"/>
          <w:tab w:val="num" w:pos="1418"/>
        </w:tabs>
        <w:spacing w:after="0" w:line="264" w:lineRule="auto"/>
        <w:ind w:left="567" w:right="62" w:hanging="561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pełnej instrukcji obsługi w języku polskim, niezbędnej do prawidłowego korzystania z  przedmiotu Umowy.</w:t>
      </w:r>
    </w:p>
    <w:p w14:paraId="2A1EACBC" w14:textId="77777777" w:rsidR="00A532BD" w:rsidRPr="00AE1222" w:rsidRDefault="00A532BD" w:rsidP="00A532BD">
      <w:pPr>
        <w:spacing w:line="264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14:paraId="75D5753F" w14:textId="77777777" w:rsidR="00A532BD" w:rsidRPr="00AE1222" w:rsidRDefault="00A532BD" w:rsidP="00A532BD">
      <w:pPr>
        <w:spacing w:line="264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3</w:t>
      </w:r>
    </w:p>
    <w:p w14:paraId="18FFE0A2" w14:textId="77777777" w:rsidR="00A532BD" w:rsidRPr="00AE1222" w:rsidRDefault="00A532BD" w:rsidP="00A532BD">
      <w:pPr>
        <w:tabs>
          <w:tab w:val="center" w:pos="4536"/>
          <w:tab w:val="left" w:pos="5550"/>
        </w:tabs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Termin realizacji zamówienia</w:t>
      </w:r>
    </w:p>
    <w:p w14:paraId="2B596C50" w14:textId="77777777" w:rsidR="00A532BD" w:rsidRPr="00AE1222" w:rsidRDefault="00A532BD" w:rsidP="00A532BD">
      <w:pPr>
        <w:tabs>
          <w:tab w:val="center" w:pos="4536"/>
          <w:tab w:val="left" w:pos="5550"/>
        </w:tabs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39777120" w14:textId="77777777" w:rsidR="00B42A85" w:rsidRPr="00AE1222" w:rsidRDefault="00A532BD" w:rsidP="004E5882">
      <w:pPr>
        <w:numPr>
          <w:ilvl w:val="0"/>
          <w:numId w:val="22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Termin realizacji zamówienia:</w:t>
      </w:r>
    </w:p>
    <w:p w14:paraId="209CFB27" w14:textId="39D54DDF" w:rsidR="00A532BD" w:rsidRPr="00AE1222" w:rsidRDefault="00673E25" w:rsidP="009F4A9F">
      <w:pPr>
        <w:spacing w:after="0" w:line="264" w:lineRule="auto"/>
        <w:ind w:left="547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dostawa urządzenia, instalacja i uruchomienie w miejscu </w:t>
      </w:r>
      <w:r w:rsidR="004169BC">
        <w:rPr>
          <w:rFonts w:cstheme="minorHAnsi"/>
          <w:color w:val="000000" w:themeColor="text1"/>
          <w:sz w:val="24"/>
          <w:szCs w:val="24"/>
        </w:rPr>
        <w:t>dostawy</w:t>
      </w:r>
      <w:r w:rsidRPr="00AE1222">
        <w:rPr>
          <w:rFonts w:cstheme="minorHAnsi"/>
          <w:color w:val="000000" w:themeColor="text1"/>
          <w:sz w:val="24"/>
          <w:szCs w:val="24"/>
        </w:rPr>
        <w:t xml:space="preserve"> oraz szkolenie </w:t>
      </w:r>
      <w:r w:rsidRPr="00AE1222">
        <w:rPr>
          <w:rFonts w:cstheme="minorHAnsi"/>
          <w:color w:val="000000" w:themeColor="text1"/>
          <w:sz w:val="24"/>
          <w:szCs w:val="24"/>
          <w:highlight w:val="yellow"/>
        </w:rPr>
        <w:t xml:space="preserve"> </w:t>
      </w:r>
      <w:r w:rsidR="00A532BD" w:rsidRPr="00AE1222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do </w:t>
      </w:r>
      <w:r w:rsidR="00D93A0E" w:rsidRPr="00AE1222">
        <w:rPr>
          <w:rFonts w:cstheme="minorHAnsi"/>
          <w:b/>
          <w:color w:val="000000" w:themeColor="text1"/>
          <w:sz w:val="24"/>
          <w:szCs w:val="24"/>
          <w:highlight w:val="yellow"/>
        </w:rPr>
        <w:t>………..</w:t>
      </w:r>
      <w:r w:rsidR="00A532BD" w:rsidRPr="00AE1222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 dni</w:t>
      </w:r>
      <w:r w:rsidR="00AE1222" w:rsidRPr="00AE1222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 kalendarzowych</w:t>
      </w:r>
      <w:r w:rsidR="00A532BD" w:rsidRPr="00AE1222">
        <w:rPr>
          <w:rFonts w:cstheme="minorHAnsi"/>
          <w:color w:val="000000" w:themeColor="text1"/>
          <w:sz w:val="24"/>
          <w:szCs w:val="24"/>
          <w:highlight w:val="yellow"/>
        </w:rPr>
        <w:t>,</w:t>
      </w:r>
      <w:r w:rsidR="00A532BD" w:rsidRPr="00AE1222">
        <w:rPr>
          <w:rFonts w:cstheme="minorHAnsi"/>
          <w:color w:val="000000" w:themeColor="text1"/>
          <w:sz w:val="24"/>
          <w:szCs w:val="24"/>
        </w:rPr>
        <w:t xml:space="preserve"> licząc od daty zawarcia umowy.</w:t>
      </w:r>
    </w:p>
    <w:p w14:paraId="415BC296" w14:textId="77777777" w:rsidR="00A532BD" w:rsidRPr="00AE1222" w:rsidRDefault="00A532BD" w:rsidP="004E5882">
      <w:pPr>
        <w:numPr>
          <w:ilvl w:val="0"/>
          <w:numId w:val="22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Za termin spełnienia przez Wykonawcę świadczenia, przyjmuje się datę podpisania bez  zastrzeżeń protokołu zdawczo-odbiorczego.</w:t>
      </w:r>
    </w:p>
    <w:p w14:paraId="6B5E067C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right="62"/>
        <w:jc w:val="both"/>
        <w:rPr>
          <w:rFonts w:cstheme="minorHAnsi"/>
          <w:b/>
          <w:sz w:val="24"/>
          <w:szCs w:val="24"/>
        </w:rPr>
      </w:pPr>
    </w:p>
    <w:p w14:paraId="3660FE64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4</w:t>
      </w:r>
    </w:p>
    <w:p w14:paraId="420C1F64" w14:textId="77777777" w:rsidR="00A532BD" w:rsidRPr="00AE1222" w:rsidRDefault="00A532BD" w:rsidP="00A532BD">
      <w:pPr>
        <w:suppressAutoHyphens/>
        <w:autoSpaceDE w:val="0"/>
        <w:autoSpaceDN w:val="0"/>
        <w:adjustRightInd w:val="0"/>
        <w:spacing w:line="264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AE1222">
        <w:rPr>
          <w:rFonts w:cstheme="minorHAnsi"/>
          <w:b/>
          <w:color w:val="000000" w:themeColor="text1"/>
          <w:sz w:val="24"/>
          <w:szCs w:val="24"/>
        </w:rPr>
        <w:t>Wynagrodzenie i warunki płatności</w:t>
      </w:r>
    </w:p>
    <w:p w14:paraId="661D20BC" w14:textId="77777777" w:rsidR="00A532BD" w:rsidRPr="00AE1222" w:rsidRDefault="00A532BD" w:rsidP="00A532BD">
      <w:pPr>
        <w:suppressAutoHyphens/>
        <w:autoSpaceDE w:val="0"/>
        <w:autoSpaceDN w:val="0"/>
        <w:adjustRightInd w:val="0"/>
        <w:spacing w:line="264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93F9E7D" w14:textId="48CAE02B" w:rsidR="00D30E74" w:rsidRPr="00AE1222" w:rsidRDefault="00A532BD" w:rsidP="00D30E74">
      <w:pPr>
        <w:numPr>
          <w:ilvl w:val="0"/>
          <w:numId w:val="34"/>
        </w:numPr>
        <w:spacing w:after="0" w:line="264" w:lineRule="auto"/>
        <w:contextualSpacing/>
        <w:jc w:val="both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sz w:val="24"/>
          <w:szCs w:val="24"/>
        </w:rPr>
        <w:t>Strony ustalają, że za zrealizowanie przedmiotu Umowy, Zamawiający zapłaci Wykonawcy wynagrodzenie całkowite w kwocie:</w:t>
      </w:r>
    </w:p>
    <w:p w14:paraId="1E1ED598" w14:textId="77777777" w:rsidR="00A532BD" w:rsidRPr="00AE1222" w:rsidRDefault="00A532BD" w:rsidP="00A532BD">
      <w:pPr>
        <w:spacing w:line="264" w:lineRule="auto"/>
        <w:ind w:left="360"/>
        <w:contextualSpacing/>
        <w:jc w:val="both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netto:  ……………………….. zł</w:t>
      </w:r>
    </w:p>
    <w:p w14:paraId="1FF4F5EC" w14:textId="77777777" w:rsidR="00A532BD" w:rsidRDefault="00A532BD" w:rsidP="00A532BD">
      <w:pPr>
        <w:spacing w:after="0" w:line="264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eastAsia="Times New Roman" w:cstheme="minorHAnsi"/>
          <w:sz w:val="24"/>
          <w:szCs w:val="24"/>
          <w:lang w:eastAsia="pl-PL"/>
        </w:rPr>
        <w:t xml:space="preserve">słownie: </w:t>
      </w:r>
    </w:p>
    <w:p w14:paraId="0C8560BE" w14:textId="38E8D861" w:rsidR="001A5F46" w:rsidRDefault="001A5F46" w:rsidP="00A532BD">
      <w:pPr>
        <w:spacing w:after="0" w:line="264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podatek VAT (%) ………. kwota: ……………………………… zł</w:t>
      </w:r>
    </w:p>
    <w:p w14:paraId="1F39A5F3" w14:textId="2F5F951F" w:rsidR="001A5F46" w:rsidRPr="001A5F46" w:rsidRDefault="001A5F46" w:rsidP="00A532BD">
      <w:pPr>
        <w:spacing w:after="0" w:line="264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słownie:</w:t>
      </w:r>
    </w:p>
    <w:p w14:paraId="138B2013" w14:textId="77777777" w:rsidR="00A532BD" w:rsidRPr="00AE1222" w:rsidRDefault="00A532BD" w:rsidP="00A532BD">
      <w:pPr>
        <w:spacing w:after="0" w:line="264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eastAsia="Times New Roman" w:cstheme="minorHAnsi"/>
          <w:b/>
          <w:sz w:val="24"/>
          <w:szCs w:val="24"/>
          <w:lang w:eastAsia="pl-PL"/>
        </w:rPr>
        <w:t>brutto:  ……………………… zł</w:t>
      </w:r>
    </w:p>
    <w:p w14:paraId="5E34CCB0" w14:textId="68BC41CD" w:rsidR="00CD0F54" w:rsidRPr="00AE1222" w:rsidRDefault="00A532BD" w:rsidP="00817021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eastAsia="Times New Roman" w:cstheme="minorHAnsi"/>
          <w:sz w:val="24"/>
          <w:szCs w:val="24"/>
          <w:lang w:eastAsia="pl-PL"/>
        </w:rPr>
        <w:tab/>
        <w:t>słownie</w:t>
      </w:r>
      <w:r w:rsidRPr="00AE1222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Pr="00AE12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AB3ED8E" w14:textId="77777777" w:rsidR="001F00EC" w:rsidRPr="00397FAF" w:rsidRDefault="00A532BD" w:rsidP="00CF28B1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eastAsia="Calibri" w:cstheme="minorHAnsi"/>
          <w:sz w:val="24"/>
          <w:szCs w:val="24"/>
        </w:rPr>
        <w:t>Wynagrodzenie, o którym mowa w ust. 1, uwzględnia wszelkie koszty związane z realizacją zamówienia</w:t>
      </w:r>
      <w:r w:rsidR="00A35C5E">
        <w:rPr>
          <w:rFonts w:eastAsia="Calibri" w:cstheme="minorHAnsi"/>
          <w:sz w:val="24"/>
          <w:szCs w:val="24"/>
        </w:rPr>
        <w:t xml:space="preserve"> przez Wykonawcę, w tym</w:t>
      </w:r>
      <w:r w:rsidR="001F00EC">
        <w:rPr>
          <w:rFonts w:eastAsia="Calibri" w:cstheme="minorHAnsi"/>
          <w:sz w:val="24"/>
          <w:szCs w:val="24"/>
        </w:rPr>
        <w:t>:</w:t>
      </w:r>
    </w:p>
    <w:p w14:paraId="2F30174F" w14:textId="78760EFD" w:rsidR="001F00EC" w:rsidRDefault="001F00EC" w:rsidP="001F00EC">
      <w:pPr>
        <w:tabs>
          <w:tab w:val="num" w:pos="426"/>
        </w:tabs>
        <w:spacing w:after="0" w:line="264" w:lineRule="auto"/>
        <w:ind w:left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a) </w:t>
      </w:r>
      <w:r w:rsidR="00A35C5E">
        <w:rPr>
          <w:rFonts w:eastAsia="Calibri" w:cstheme="minorHAnsi"/>
          <w:sz w:val="24"/>
          <w:szCs w:val="24"/>
        </w:rPr>
        <w:t>serwis</w:t>
      </w:r>
      <w:r>
        <w:rPr>
          <w:rFonts w:eastAsia="Calibri" w:cstheme="minorHAnsi"/>
          <w:sz w:val="24"/>
          <w:szCs w:val="24"/>
        </w:rPr>
        <w:t>,</w:t>
      </w:r>
      <w:r w:rsidR="00A35C5E">
        <w:rPr>
          <w:rFonts w:eastAsia="Calibri" w:cstheme="minorHAnsi"/>
          <w:sz w:val="24"/>
          <w:szCs w:val="24"/>
        </w:rPr>
        <w:t xml:space="preserve"> </w:t>
      </w:r>
    </w:p>
    <w:p w14:paraId="0D117F9F" w14:textId="77777777" w:rsidR="001F00EC" w:rsidRDefault="001F00EC" w:rsidP="001F00EC">
      <w:pPr>
        <w:tabs>
          <w:tab w:val="num" w:pos="426"/>
        </w:tabs>
        <w:spacing w:after="0" w:line="264" w:lineRule="auto"/>
        <w:ind w:left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b) </w:t>
      </w:r>
      <w:r w:rsidR="00A35C5E">
        <w:rPr>
          <w:rFonts w:eastAsia="Calibri" w:cstheme="minorHAnsi"/>
          <w:sz w:val="24"/>
          <w:szCs w:val="24"/>
        </w:rPr>
        <w:t>szkolenia operatorów</w:t>
      </w:r>
      <w:r>
        <w:rPr>
          <w:rFonts w:eastAsia="Calibri" w:cstheme="minorHAnsi"/>
          <w:sz w:val="24"/>
          <w:szCs w:val="24"/>
        </w:rPr>
        <w:t>,</w:t>
      </w:r>
    </w:p>
    <w:p w14:paraId="65998A7B" w14:textId="4B26F934" w:rsidR="00CF28B1" w:rsidRPr="00AE1222" w:rsidRDefault="001F00EC" w:rsidP="00397FAF">
      <w:pPr>
        <w:tabs>
          <w:tab w:val="num" w:pos="426"/>
        </w:tabs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lastRenderedPageBreak/>
        <w:t>c) dostarczeni</w:t>
      </w:r>
      <w:r w:rsidR="00D012E1">
        <w:rPr>
          <w:rFonts w:eastAsia="Calibri" w:cstheme="minorHAnsi"/>
          <w:sz w:val="24"/>
          <w:szCs w:val="24"/>
        </w:rPr>
        <w:t>e</w:t>
      </w:r>
      <w:r>
        <w:rPr>
          <w:rFonts w:eastAsia="Calibri" w:cstheme="minorHAnsi"/>
          <w:sz w:val="24"/>
          <w:szCs w:val="24"/>
        </w:rPr>
        <w:t xml:space="preserve"> ciągnika rolniczego w miejsce wskazane przez Zamawiającego oraz koszt jego rozładunku</w:t>
      </w:r>
      <w:r w:rsidR="00A532BD" w:rsidRPr="00AE1222">
        <w:rPr>
          <w:rFonts w:eastAsia="Calibri" w:cstheme="minorHAnsi"/>
          <w:sz w:val="24"/>
          <w:szCs w:val="24"/>
        </w:rPr>
        <w:t>.</w:t>
      </w:r>
    </w:p>
    <w:p w14:paraId="4F824367" w14:textId="19355108" w:rsidR="00AE1222" w:rsidRPr="00AE1222" w:rsidRDefault="00673E25" w:rsidP="00AE1222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cstheme="minorHAnsi"/>
          <w:sz w:val="24"/>
          <w:szCs w:val="24"/>
        </w:rPr>
        <w:t>Wykonawca jest uprawniony do wystawienia faktur</w:t>
      </w:r>
      <w:r w:rsidR="00801CAA" w:rsidRPr="00AE1222">
        <w:rPr>
          <w:rFonts w:cstheme="minorHAnsi"/>
          <w:sz w:val="24"/>
          <w:szCs w:val="24"/>
        </w:rPr>
        <w:t>y</w:t>
      </w:r>
      <w:r w:rsidRPr="00AE1222">
        <w:rPr>
          <w:rFonts w:cstheme="minorHAnsi"/>
          <w:sz w:val="24"/>
          <w:szCs w:val="24"/>
        </w:rPr>
        <w:t xml:space="preserve"> VAT</w:t>
      </w:r>
      <w:r w:rsidRPr="00AE1222">
        <w:rPr>
          <w:rFonts w:eastAsia="Calibri" w:cstheme="minorHAnsi"/>
          <w:sz w:val="24"/>
          <w:szCs w:val="24"/>
        </w:rPr>
        <w:t xml:space="preserve"> po </w:t>
      </w:r>
      <w:r w:rsidR="004E425D" w:rsidRPr="00AE1222">
        <w:rPr>
          <w:rFonts w:eastAsia="Calibri" w:cstheme="minorHAnsi"/>
          <w:sz w:val="24"/>
          <w:szCs w:val="24"/>
        </w:rPr>
        <w:t>dostarczeniu, uruchomieniu i przeszkoleniu</w:t>
      </w:r>
      <w:r w:rsidRPr="00AE1222">
        <w:rPr>
          <w:rFonts w:eastAsia="Calibri" w:cstheme="minorHAnsi"/>
          <w:sz w:val="24"/>
          <w:szCs w:val="24"/>
        </w:rPr>
        <w:t xml:space="preserve"> na podstawie protokołu odbioru</w:t>
      </w:r>
      <w:r w:rsidR="002546ED" w:rsidRPr="00AE1222">
        <w:rPr>
          <w:rFonts w:eastAsia="Calibri" w:cstheme="minorHAnsi"/>
          <w:sz w:val="24"/>
          <w:szCs w:val="24"/>
        </w:rPr>
        <w:t>.</w:t>
      </w:r>
      <w:r w:rsidRPr="00AE1222">
        <w:rPr>
          <w:rFonts w:eastAsia="Calibri" w:cstheme="minorHAnsi"/>
          <w:sz w:val="24"/>
          <w:szCs w:val="24"/>
        </w:rPr>
        <w:t xml:space="preserve"> </w:t>
      </w:r>
    </w:p>
    <w:p w14:paraId="1D3FBD04" w14:textId="3C70D9B1" w:rsidR="00CF28B1" w:rsidRPr="00AE1222" w:rsidRDefault="00A532BD" w:rsidP="00AE1222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Wykonawca wystawi fakturę VAT na Uniwersytet Przyrodniczy w Poznaniu, </w:t>
      </w:r>
      <w:r w:rsidR="00AE1222" w:rsidRPr="00AE1222">
        <w:rPr>
          <w:rFonts w:cstheme="minorHAnsi"/>
          <w:sz w:val="24"/>
          <w:szCs w:val="24"/>
          <w:lang w:eastAsia="ar-SA"/>
        </w:rPr>
        <w:t>Zakład Doświadczalny Technologii Produkcji Pasz i Akwakultury</w:t>
      </w:r>
      <w:r w:rsidR="00817021">
        <w:rPr>
          <w:rFonts w:cstheme="minorHAnsi"/>
          <w:sz w:val="24"/>
          <w:szCs w:val="24"/>
          <w:lang w:eastAsia="ar-SA"/>
        </w:rPr>
        <w:t xml:space="preserve"> w</w:t>
      </w:r>
      <w:r w:rsidR="00AE1222" w:rsidRPr="00AE1222">
        <w:rPr>
          <w:rFonts w:cstheme="minorHAnsi"/>
          <w:sz w:val="24"/>
          <w:szCs w:val="24"/>
          <w:lang w:eastAsia="ar-SA"/>
        </w:rPr>
        <w:t xml:space="preserve"> Muchocin</w:t>
      </w:r>
      <w:r w:rsidR="00817021">
        <w:rPr>
          <w:rFonts w:cstheme="minorHAnsi"/>
          <w:sz w:val="24"/>
          <w:szCs w:val="24"/>
          <w:lang w:eastAsia="ar-SA"/>
        </w:rPr>
        <w:t>ie, ul. Wojska Polskiego 28, 60-637 Poznań.</w:t>
      </w:r>
    </w:p>
    <w:p w14:paraId="59B7D124" w14:textId="2B55E92D" w:rsidR="00CF28B1" w:rsidRPr="00AE1222" w:rsidRDefault="00A532BD" w:rsidP="00CF28B1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cstheme="minorHAnsi"/>
          <w:sz w:val="24"/>
          <w:szCs w:val="24"/>
        </w:rPr>
        <w:t>Zapłata wynagrodzenia należnego Wykonawcy</w:t>
      </w:r>
      <w:r w:rsidR="00823DF1" w:rsidRPr="00AE1222">
        <w:rPr>
          <w:rFonts w:cstheme="minorHAnsi"/>
          <w:sz w:val="24"/>
          <w:szCs w:val="24"/>
        </w:rPr>
        <w:t xml:space="preserve"> </w:t>
      </w:r>
      <w:r w:rsidRPr="00AE1222">
        <w:rPr>
          <w:rFonts w:cstheme="minorHAnsi"/>
          <w:sz w:val="24"/>
          <w:szCs w:val="24"/>
        </w:rPr>
        <w:t xml:space="preserve">nastąpi </w:t>
      </w:r>
      <w:r w:rsidR="004169BC">
        <w:rPr>
          <w:rFonts w:cstheme="minorHAnsi"/>
          <w:sz w:val="24"/>
          <w:szCs w:val="24"/>
        </w:rPr>
        <w:t>jednorazowo</w:t>
      </w:r>
      <w:r w:rsidR="004169BC" w:rsidRPr="00AE1222">
        <w:rPr>
          <w:rFonts w:cstheme="minorHAnsi"/>
          <w:sz w:val="24"/>
          <w:szCs w:val="24"/>
        </w:rPr>
        <w:t xml:space="preserve"> </w:t>
      </w:r>
      <w:r w:rsidRPr="00AE1222">
        <w:rPr>
          <w:rFonts w:cstheme="minorHAnsi"/>
          <w:sz w:val="24"/>
          <w:szCs w:val="24"/>
        </w:rPr>
        <w:t xml:space="preserve">przelewem na rachunek bankowy wskazany w fakturze VAT w terminie do 30 dni od daty dostarczenia Zamawiającemu przez Wykonawcę prawidłowo wystawionej faktury VAT. </w:t>
      </w:r>
    </w:p>
    <w:p w14:paraId="450748D7" w14:textId="77777777" w:rsidR="00CF28B1" w:rsidRPr="00AE1222" w:rsidRDefault="00A532BD" w:rsidP="00CF28B1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cstheme="minorHAnsi"/>
          <w:sz w:val="24"/>
          <w:szCs w:val="24"/>
        </w:rPr>
        <w:t xml:space="preserve">Za  datę zapłaty uważane będzie złożenie przez Zamawiającego w jego banku dyspozycji przelewu, tj. data obciążenia rachunku bankowego Zamawiającego dyspozycją przelewu. </w:t>
      </w:r>
    </w:p>
    <w:p w14:paraId="3E2A2B5E" w14:textId="77777777" w:rsidR="00CF28B1" w:rsidRPr="00AE1222" w:rsidRDefault="00A532BD" w:rsidP="00CF28B1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cstheme="minorHAnsi"/>
          <w:sz w:val="24"/>
          <w:szCs w:val="24"/>
        </w:rPr>
        <w:t>Zamawiający zapłaci Wykonawcy odsetki ustawowe za każdy dzień opóźnienia w dokonaniu zapłaty faktury.</w:t>
      </w:r>
    </w:p>
    <w:p w14:paraId="102DA682" w14:textId="77777777" w:rsidR="00CF28B1" w:rsidRPr="00AE1222" w:rsidRDefault="00A532BD" w:rsidP="00CF28B1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cstheme="minorHAnsi"/>
          <w:bCs/>
          <w:color w:val="000000" w:themeColor="text1"/>
          <w:sz w:val="24"/>
          <w:szCs w:val="24"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AE1222">
        <w:rPr>
          <w:rFonts w:cstheme="minorHAnsi"/>
          <w:color w:val="000000" w:themeColor="text1"/>
          <w:sz w:val="24"/>
          <w:szCs w:val="24"/>
        </w:rPr>
        <w:t>(Dz.  U.  z 202</w:t>
      </w:r>
      <w:r w:rsidR="00813D5D" w:rsidRPr="00AE1222">
        <w:rPr>
          <w:rFonts w:cstheme="minorHAnsi"/>
          <w:color w:val="000000" w:themeColor="text1"/>
          <w:sz w:val="24"/>
          <w:szCs w:val="24"/>
        </w:rPr>
        <w:t>4</w:t>
      </w:r>
      <w:r w:rsidRPr="00AE1222">
        <w:rPr>
          <w:rFonts w:cstheme="minorHAnsi"/>
          <w:color w:val="000000" w:themeColor="text1"/>
          <w:sz w:val="24"/>
          <w:szCs w:val="24"/>
        </w:rPr>
        <w:t xml:space="preserve"> r., poz. </w:t>
      </w:r>
      <w:r w:rsidR="00813D5D" w:rsidRPr="00AE1222">
        <w:rPr>
          <w:rFonts w:cstheme="minorHAnsi"/>
          <w:color w:val="000000" w:themeColor="text1"/>
          <w:sz w:val="24"/>
          <w:szCs w:val="24"/>
        </w:rPr>
        <w:t>361</w:t>
      </w:r>
      <w:r w:rsidRPr="00AE1222">
        <w:rPr>
          <w:rFonts w:cstheme="minorHAnsi"/>
          <w:color w:val="000000" w:themeColor="text1"/>
          <w:sz w:val="24"/>
          <w:szCs w:val="24"/>
        </w:rPr>
        <w:t xml:space="preserve"> ze zm.)</w:t>
      </w:r>
      <w:r w:rsidRPr="00AE1222">
        <w:rPr>
          <w:rFonts w:cstheme="minorHAnsi"/>
          <w:color w:val="000000" w:themeColor="text1"/>
          <w:kern w:val="3"/>
          <w:sz w:val="24"/>
          <w:szCs w:val="24"/>
        </w:rPr>
        <w:t>. Wykonawca</w:t>
      </w:r>
      <w:r w:rsidRPr="00AE1222">
        <w:rPr>
          <w:rFonts w:cstheme="minorHAnsi"/>
          <w:bCs/>
          <w:color w:val="000000" w:themeColor="text1"/>
          <w:sz w:val="24"/>
          <w:szCs w:val="24"/>
        </w:rPr>
        <w:t xml:space="preserve"> przyjmuje do wiadomości, że rachunkiem właściwym  do dokonania przez Zamawiającego zapłaty może być wyłącznie rachunek Wykonawcy, dla którego prowadzony jest rachunek VAT. W chwili złożenia niniejszego oświadczenia jest  to  rachunek o numerze …………………………… </w:t>
      </w:r>
      <w:bookmarkStart w:id="2" w:name="_Hlk118267406"/>
      <w:r w:rsidRPr="00AE1222">
        <w:rPr>
          <w:rFonts w:cstheme="minorHAnsi"/>
          <w:bCs/>
          <w:color w:val="000000" w:themeColor="text1"/>
          <w:sz w:val="24"/>
          <w:szCs w:val="24"/>
        </w:rPr>
        <w:t xml:space="preserve">Wykonawca zobowiązuje się zawiadomić pisemnie Zamawiającego w przypadku zmiany rachunku VAT w terminie 7 dni licząc od dnia wystąpienia takiej zmiany. Wykonawca oświadcza, że właściwym dla niego organem podatkowym jest Naczelnik Urzędu Skarbowego …………………………………………. Wykonawca zobowiązuje się zawiadomić pisemnie Zamawiającego w przypadku zmiany właściwości organu podatkowego w terminie 7  dni  licząc od dnia takiej zmiany. </w:t>
      </w:r>
      <w:bookmarkStart w:id="3" w:name="_Hlk118267488"/>
      <w:bookmarkEnd w:id="2"/>
    </w:p>
    <w:p w14:paraId="62407760" w14:textId="77777777" w:rsidR="00CF28B1" w:rsidRPr="00AE1222" w:rsidRDefault="00A532BD" w:rsidP="00CF28B1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 prowadzony rachunek VAT. </w:t>
      </w:r>
    </w:p>
    <w:p w14:paraId="2B2D6FD3" w14:textId="45E99902" w:rsidR="00A532BD" w:rsidRPr="00AE1222" w:rsidRDefault="00A532BD" w:rsidP="00CF28B1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1222">
        <w:rPr>
          <w:rFonts w:cstheme="minorHAnsi"/>
          <w:color w:val="000000" w:themeColor="text1"/>
          <w:sz w:val="24"/>
          <w:szCs w:val="24"/>
        </w:rPr>
        <w:t>Wykonawca oświadcza, że w przypadku zmiany rachunku bankowego w terminie płatności faktury VAT Wykonawca zobowiązuje się niezwłocznie (najpóźniej tego samego dnia) do powiadomienia o  tym fakcie Zamawiającego (pisemnie). Wszelkie skutki</w:t>
      </w:r>
      <w:r w:rsidR="00817021">
        <w:rPr>
          <w:rFonts w:cstheme="minorHAnsi"/>
          <w:color w:val="000000" w:themeColor="text1"/>
          <w:sz w:val="24"/>
          <w:szCs w:val="24"/>
        </w:rPr>
        <w:t xml:space="preserve"> </w:t>
      </w:r>
      <w:r w:rsidRPr="00AE1222">
        <w:rPr>
          <w:rFonts w:cstheme="minorHAnsi"/>
          <w:color w:val="000000" w:themeColor="text1"/>
          <w:sz w:val="24"/>
          <w:szCs w:val="24"/>
        </w:rPr>
        <w:t xml:space="preserve">niepoinformowania przez Wykonawcę Zamawiającego o zmianie rachunku bankowego obciążać będą Wykonawcę. </w:t>
      </w:r>
    </w:p>
    <w:bookmarkEnd w:id="3"/>
    <w:p w14:paraId="0927C606" w14:textId="77777777" w:rsidR="00A532BD" w:rsidRPr="00AE1222" w:rsidRDefault="00A532BD" w:rsidP="00A532BD">
      <w:pPr>
        <w:tabs>
          <w:tab w:val="left" w:pos="187"/>
          <w:tab w:val="left" w:pos="4253"/>
          <w:tab w:val="left" w:pos="4536"/>
        </w:tabs>
        <w:spacing w:after="0" w:line="264" w:lineRule="auto"/>
        <w:ind w:right="62"/>
        <w:jc w:val="both"/>
        <w:rPr>
          <w:rFonts w:cstheme="minorHAnsi"/>
          <w:sz w:val="24"/>
          <w:szCs w:val="24"/>
        </w:rPr>
      </w:pPr>
    </w:p>
    <w:p w14:paraId="55E49BE3" w14:textId="77777777" w:rsidR="00A532BD" w:rsidRPr="00AE1222" w:rsidRDefault="00A532BD" w:rsidP="00A532BD">
      <w:pPr>
        <w:tabs>
          <w:tab w:val="left" w:pos="187"/>
          <w:tab w:val="left" w:pos="4253"/>
          <w:tab w:val="left" w:pos="4536"/>
        </w:tabs>
        <w:spacing w:after="0" w:line="264" w:lineRule="auto"/>
        <w:ind w:left="374" w:right="62" w:hanging="374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5</w:t>
      </w:r>
    </w:p>
    <w:p w14:paraId="3E3D26C9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Gwarancja i serwis</w:t>
      </w:r>
    </w:p>
    <w:p w14:paraId="4B05C642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both"/>
        <w:rPr>
          <w:rFonts w:cstheme="minorHAnsi"/>
          <w:b/>
          <w:sz w:val="24"/>
          <w:szCs w:val="24"/>
        </w:rPr>
      </w:pPr>
    </w:p>
    <w:p w14:paraId="30819483" w14:textId="253183DA" w:rsidR="00966058" w:rsidRDefault="00966058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ponosi wobec Zamawiającego odpowiedzialność z tytułu rękojmi za wady przedmiotowego zamówienia oraz gwarancji jakości. Okres rękojmi jest równy okresowi gwarancji</w:t>
      </w:r>
      <w:r w:rsidR="00173ECB">
        <w:rPr>
          <w:rFonts w:cstheme="minorHAnsi"/>
          <w:sz w:val="24"/>
          <w:szCs w:val="24"/>
        </w:rPr>
        <w:t>, z zastrzeżeniem, że minimalny okres rękojmi za wady określa Kodeks cywilny</w:t>
      </w:r>
      <w:r>
        <w:rPr>
          <w:rFonts w:cstheme="minorHAnsi"/>
          <w:sz w:val="24"/>
          <w:szCs w:val="24"/>
        </w:rPr>
        <w:t xml:space="preserve">. </w:t>
      </w:r>
    </w:p>
    <w:p w14:paraId="0AB6E883" w14:textId="4633138B" w:rsidR="00AE1222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Gwarancja zostaje udzielona na okres</w:t>
      </w:r>
      <w:r w:rsidR="00AE1222" w:rsidRPr="00AE1222">
        <w:rPr>
          <w:rFonts w:cstheme="minorHAnsi"/>
          <w:sz w:val="24"/>
          <w:szCs w:val="24"/>
        </w:rPr>
        <w:t>:</w:t>
      </w:r>
    </w:p>
    <w:p w14:paraId="3793B8A1" w14:textId="204A3981" w:rsidR="00A532BD" w:rsidRPr="00AE1222" w:rsidRDefault="00A532BD" w:rsidP="00AE1222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Theme="minorHAnsi" w:hAnsiTheme="minorHAnsi" w:cstheme="minorHAnsi"/>
        </w:rPr>
      </w:pPr>
      <w:r w:rsidRPr="00AE1222">
        <w:rPr>
          <w:rFonts w:asciiTheme="minorHAnsi" w:hAnsiTheme="minorHAnsi" w:cstheme="minorHAnsi"/>
          <w:b/>
        </w:rPr>
        <w:t>…….</w:t>
      </w:r>
      <w:r w:rsidRPr="00AE1222">
        <w:rPr>
          <w:rFonts w:asciiTheme="minorHAnsi" w:hAnsiTheme="minorHAnsi" w:cstheme="minorHAnsi"/>
        </w:rPr>
        <w:t xml:space="preserve"> </w:t>
      </w:r>
      <w:r w:rsidR="00673D38" w:rsidRPr="00397FAF">
        <w:rPr>
          <w:rFonts w:asciiTheme="minorHAnsi" w:hAnsiTheme="minorHAnsi" w:cstheme="minorHAnsi"/>
          <w:b/>
          <w:i/>
          <w:iCs/>
        </w:rPr>
        <w:t>miesięcy / ……. motogodzin*</w:t>
      </w:r>
      <w:r w:rsidR="00673D38">
        <w:rPr>
          <w:rStyle w:val="Odwoanieprzypisudolnego"/>
          <w:rFonts w:asciiTheme="minorHAnsi" w:hAnsiTheme="minorHAnsi" w:cstheme="minorHAnsi"/>
          <w:b/>
          <w:i/>
          <w:iCs/>
        </w:rPr>
        <w:footnoteReference w:id="1"/>
      </w:r>
      <w:r w:rsidR="00AE1222" w:rsidRPr="00397FAF">
        <w:rPr>
          <w:rFonts w:asciiTheme="minorHAnsi" w:hAnsiTheme="minorHAnsi" w:cstheme="minorHAnsi"/>
          <w:b/>
          <w:i/>
          <w:iCs/>
        </w:rPr>
        <w:t xml:space="preserve"> </w:t>
      </w:r>
      <w:r w:rsidR="00AE1222" w:rsidRPr="00AE1222">
        <w:rPr>
          <w:rFonts w:asciiTheme="minorHAnsi" w:hAnsiTheme="minorHAnsi" w:cstheme="minorHAnsi"/>
          <w:b/>
        </w:rPr>
        <w:t>na ciągnik</w:t>
      </w:r>
      <w:r w:rsidRPr="00AE1222">
        <w:rPr>
          <w:rFonts w:asciiTheme="minorHAnsi" w:hAnsiTheme="minorHAnsi" w:cstheme="minorHAnsi"/>
          <w:b/>
        </w:rPr>
        <w:t>,</w:t>
      </w:r>
      <w:r w:rsidRPr="00AE1222">
        <w:rPr>
          <w:rFonts w:asciiTheme="minorHAnsi" w:hAnsiTheme="minorHAnsi" w:cstheme="minorHAnsi"/>
        </w:rPr>
        <w:t xml:space="preserve"> licząc od daty podpisania protokołu zdawczo-odbiorczego. </w:t>
      </w:r>
    </w:p>
    <w:p w14:paraId="4E050C4F" w14:textId="52B23BAE" w:rsidR="00AE1222" w:rsidRPr="00817021" w:rsidRDefault="00AE1222" w:rsidP="00817021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Theme="minorHAnsi" w:hAnsiTheme="minorHAnsi" w:cstheme="minorHAnsi"/>
        </w:rPr>
      </w:pPr>
      <w:r w:rsidRPr="00AE1222">
        <w:rPr>
          <w:rFonts w:asciiTheme="minorHAnsi" w:hAnsiTheme="minorHAnsi" w:cstheme="minorHAnsi"/>
          <w:b/>
        </w:rPr>
        <w:t>…….</w:t>
      </w:r>
      <w:r w:rsidRPr="00AE1222">
        <w:rPr>
          <w:rFonts w:asciiTheme="minorHAnsi" w:hAnsiTheme="minorHAnsi" w:cstheme="minorHAnsi"/>
        </w:rPr>
        <w:t xml:space="preserve"> </w:t>
      </w:r>
      <w:r w:rsidRPr="00AE1222">
        <w:rPr>
          <w:rFonts w:asciiTheme="minorHAnsi" w:hAnsiTheme="minorHAnsi" w:cstheme="minorHAnsi"/>
          <w:b/>
        </w:rPr>
        <w:t>miesięcy na ładowacz</w:t>
      </w:r>
      <w:r>
        <w:rPr>
          <w:rFonts w:asciiTheme="minorHAnsi" w:hAnsiTheme="minorHAnsi" w:cstheme="minorHAnsi"/>
          <w:b/>
        </w:rPr>
        <w:t xml:space="preserve"> czołowy</w:t>
      </w:r>
      <w:r w:rsidRPr="00AE1222">
        <w:rPr>
          <w:rFonts w:asciiTheme="minorHAnsi" w:hAnsiTheme="minorHAnsi" w:cstheme="minorHAnsi"/>
          <w:b/>
        </w:rPr>
        <w:t>,</w:t>
      </w:r>
      <w:r w:rsidRPr="00AE1222">
        <w:rPr>
          <w:rFonts w:asciiTheme="minorHAnsi" w:hAnsiTheme="minorHAnsi" w:cstheme="minorHAnsi"/>
        </w:rPr>
        <w:t xml:space="preserve"> licząc od daty podpisania protokołu zdawczo-odbiorczego. </w:t>
      </w:r>
    </w:p>
    <w:p w14:paraId="6F86B024" w14:textId="5D731BF4" w:rsidR="003A577B" w:rsidRDefault="003A577B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577B">
        <w:rPr>
          <w:rFonts w:cstheme="minorHAnsi"/>
          <w:sz w:val="24"/>
          <w:szCs w:val="24"/>
        </w:rPr>
        <w:t>Gwarancja udzielona przez Wykonawcę nie wyłącza uprawnień gwarancyjnych przyznanych przez Producenta</w:t>
      </w:r>
      <w:r>
        <w:rPr>
          <w:rFonts w:cstheme="minorHAnsi"/>
          <w:sz w:val="24"/>
          <w:szCs w:val="24"/>
        </w:rPr>
        <w:t>.</w:t>
      </w:r>
    </w:p>
    <w:p w14:paraId="18DCA385" w14:textId="5120B6A3" w:rsidR="003A577B" w:rsidRPr="003A577B" w:rsidRDefault="003A577B" w:rsidP="003A577B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3A577B">
        <w:rPr>
          <w:rFonts w:cstheme="minorHAnsi"/>
          <w:sz w:val="24"/>
          <w:szCs w:val="24"/>
        </w:rPr>
        <w:t>Gwarancja obejmuje m.in.:</w:t>
      </w:r>
    </w:p>
    <w:p w14:paraId="3370F19B" w14:textId="77777777" w:rsidR="003A577B" w:rsidRDefault="003A577B" w:rsidP="003A577B">
      <w:pPr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3A577B">
        <w:rPr>
          <w:rFonts w:cstheme="minorHAnsi"/>
          <w:sz w:val="24"/>
          <w:szCs w:val="24"/>
        </w:rPr>
        <w:t>1)</w:t>
      </w:r>
      <w:r w:rsidRPr="003A577B">
        <w:rPr>
          <w:rFonts w:cstheme="minorHAnsi"/>
          <w:sz w:val="24"/>
          <w:szCs w:val="24"/>
        </w:rPr>
        <w:tab/>
        <w:t>serwis gwarancyjny,</w:t>
      </w:r>
    </w:p>
    <w:p w14:paraId="4C043081" w14:textId="5C7D2F67" w:rsidR="003A577B" w:rsidRDefault="003A577B" w:rsidP="00397FAF">
      <w:pPr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3A577B">
        <w:rPr>
          <w:rFonts w:cstheme="minorHAnsi"/>
          <w:sz w:val="24"/>
          <w:szCs w:val="24"/>
        </w:rPr>
        <w:t>2)</w:t>
      </w:r>
      <w:r w:rsidRPr="003A577B">
        <w:rPr>
          <w:rFonts w:cstheme="minorHAnsi"/>
          <w:sz w:val="24"/>
          <w:szCs w:val="24"/>
        </w:rPr>
        <w:tab/>
        <w:t>bezpłatną wymianę wszystkich oryginalnych części zamiennych niezbędnych do</w:t>
      </w:r>
      <w:r>
        <w:rPr>
          <w:rFonts w:cstheme="minorHAnsi"/>
          <w:sz w:val="24"/>
          <w:szCs w:val="24"/>
        </w:rPr>
        <w:t xml:space="preserve"> </w:t>
      </w:r>
      <w:r w:rsidRPr="003A577B">
        <w:rPr>
          <w:rFonts w:cstheme="minorHAnsi"/>
          <w:sz w:val="24"/>
          <w:szCs w:val="24"/>
        </w:rPr>
        <w:t>wykonania przeglądów technicznych i napraw w okresie gwarancyjnym, w tym części</w:t>
      </w:r>
      <w:r>
        <w:rPr>
          <w:rFonts w:cstheme="minorHAnsi"/>
          <w:sz w:val="24"/>
          <w:szCs w:val="24"/>
        </w:rPr>
        <w:t xml:space="preserve"> </w:t>
      </w:r>
      <w:r w:rsidRPr="003A577B">
        <w:rPr>
          <w:rFonts w:cstheme="minorHAnsi"/>
          <w:sz w:val="24"/>
          <w:szCs w:val="24"/>
        </w:rPr>
        <w:t>eksploatacyjne – oleje, filtry płyny wymieniane w trakcie przeglądu (nie dotyczy olejów,</w:t>
      </w:r>
      <w:r>
        <w:rPr>
          <w:rFonts w:cstheme="minorHAnsi"/>
          <w:sz w:val="24"/>
          <w:szCs w:val="24"/>
        </w:rPr>
        <w:t xml:space="preserve"> </w:t>
      </w:r>
      <w:r w:rsidRPr="003A577B">
        <w:rPr>
          <w:rFonts w:cstheme="minorHAnsi"/>
          <w:sz w:val="24"/>
          <w:szCs w:val="24"/>
        </w:rPr>
        <w:t>płynów ulegających naturalnemu zużyciu – uzupełnianych pomiędzy przeglądami, których</w:t>
      </w:r>
      <w:r>
        <w:rPr>
          <w:rFonts w:cstheme="minorHAnsi"/>
          <w:sz w:val="24"/>
          <w:szCs w:val="24"/>
        </w:rPr>
        <w:t xml:space="preserve"> </w:t>
      </w:r>
      <w:r w:rsidRPr="003A577B">
        <w:rPr>
          <w:rFonts w:cstheme="minorHAnsi"/>
          <w:sz w:val="24"/>
          <w:szCs w:val="24"/>
        </w:rPr>
        <w:t>koszt ponosi Zamawiający).</w:t>
      </w:r>
    </w:p>
    <w:p w14:paraId="391ECC7C" w14:textId="068D230F" w:rsidR="00A532BD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Obsługa serwisowa (gwarancyjna) prowadzona będzie za pośrednictwem serwisu Wykonawcy, tj.  firmy……………………………. z siedzibą w…………………………………………</w:t>
      </w:r>
    </w:p>
    <w:p w14:paraId="6D977C46" w14:textId="3817F788" w:rsidR="00A532BD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Usługi gwarancyjne będą świadczone w  miejscu użytkowania przedmiotu Umowy z  zastrzeżeniem ust. </w:t>
      </w:r>
      <w:r w:rsidR="00173ECB">
        <w:rPr>
          <w:rFonts w:cstheme="minorHAnsi"/>
          <w:color w:val="000000" w:themeColor="text1"/>
          <w:sz w:val="24"/>
          <w:szCs w:val="24"/>
        </w:rPr>
        <w:t>7</w:t>
      </w:r>
      <w:r w:rsidRPr="00AE1222">
        <w:rPr>
          <w:rFonts w:cstheme="minorHAnsi"/>
          <w:color w:val="000000" w:themeColor="text1"/>
          <w:sz w:val="24"/>
          <w:szCs w:val="24"/>
        </w:rPr>
        <w:t>.</w:t>
      </w:r>
    </w:p>
    <w:p w14:paraId="6787715A" w14:textId="77777777" w:rsidR="00A532BD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W przypadku niemożności wykonania naprawy gwarancyjnej w miejscu użytkowania (dostawy), Wykonawca zobowiązany jest w czasie trwania gwarancji do odebrania od  Użytkownika uszkodzonego urządzenia i dostarczenia go po naprawie na własny koszt do Użytkownika. W  czasie naprawy na Wykonawcy spoczywa odpowiedzialność za  przekazany przedmiot Umowy.</w:t>
      </w:r>
    </w:p>
    <w:p w14:paraId="52148780" w14:textId="6A729C6B" w:rsidR="00A532BD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W przypadku konieczności naprawy poza siedzibą Zamawiającego, o której mowa w ust. </w:t>
      </w:r>
      <w:r w:rsidR="00173ECB">
        <w:rPr>
          <w:rFonts w:cstheme="minorHAnsi"/>
          <w:color w:val="000000" w:themeColor="text1"/>
          <w:sz w:val="24"/>
          <w:szCs w:val="24"/>
        </w:rPr>
        <w:t>6</w:t>
      </w:r>
      <w:r w:rsidRPr="00AE1222">
        <w:rPr>
          <w:rFonts w:cstheme="minorHAnsi"/>
          <w:color w:val="000000" w:themeColor="text1"/>
          <w:sz w:val="24"/>
          <w:szCs w:val="24"/>
        </w:rPr>
        <w:t>, koszty demontażu, ponownej instalacji i transportu urządzenia oraz ryzyko jego utraty lub uszkodzenia ponosi Wykonawca.</w:t>
      </w:r>
    </w:p>
    <w:p w14:paraId="789F125D" w14:textId="74B6BE38" w:rsidR="00A532BD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lastRenderedPageBreak/>
        <w:t>Okres gwarancji zaczyna swój bieg począwszy od dnia podpisania protokołu zdawczo-odbiorczego przez przedstawiciela Zamawiającego i  Wykonawcy oraz  sprawdzenia poprawności działania przez Użytkownika.</w:t>
      </w:r>
    </w:p>
    <w:p w14:paraId="099063F6" w14:textId="77777777" w:rsidR="00A532BD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 przypadku dostarczenia przedmiotu Umowy z jakimikolwiek wadami, w tym wadami fabrycznymi lub wadami, które ujawnią się w ciągu 7 dni od momentu podpisania przez Strony protokołu zdawczo-odbiorczego, Wykonawca dokonuje jego wymiany na  urządzenie nowe poprawnie funkcjonujące, w terminie 21 dni roboczych.</w:t>
      </w:r>
    </w:p>
    <w:p w14:paraId="035796AF" w14:textId="77777777" w:rsidR="00A532BD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Podczas trwania gwarancji, Wykonawca dokonywać będzie wszystkich napraw bezpłatnie, zgodnie z poniższymi zasadami:</w:t>
      </w:r>
    </w:p>
    <w:p w14:paraId="523C6189" w14:textId="77777777" w:rsidR="00A532BD" w:rsidRPr="00AE1222" w:rsidRDefault="00A532BD" w:rsidP="004E5882">
      <w:pPr>
        <w:numPr>
          <w:ilvl w:val="0"/>
          <w:numId w:val="25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zgłoszenie naprawy Użytkownik składa pisemnie, z potwierdzeniem email, na adres email: …………………….. w dniach roboczych w godzinach 8</w:t>
      </w:r>
      <w:r w:rsidRPr="00AE1222">
        <w:rPr>
          <w:rFonts w:cstheme="minorHAnsi"/>
          <w:sz w:val="24"/>
          <w:szCs w:val="24"/>
          <w:vertAlign w:val="superscript"/>
        </w:rPr>
        <w:t>00</w:t>
      </w:r>
      <w:r w:rsidRPr="00AE1222">
        <w:rPr>
          <w:rFonts w:cstheme="minorHAnsi"/>
          <w:sz w:val="24"/>
          <w:szCs w:val="24"/>
        </w:rPr>
        <w:t>-16</w:t>
      </w:r>
      <w:r w:rsidRPr="00AE1222">
        <w:rPr>
          <w:rFonts w:cstheme="minorHAnsi"/>
          <w:sz w:val="24"/>
          <w:szCs w:val="24"/>
          <w:vertAlign w:val="superscript"/>
        </w:rPr>
        <w:t>00</w:t>
      </w:r>
      <w:r w:rsidRPr="00AE1222">
        <w:rPr>
          <w:rFonts w:cstheme="minorHAnsi"/>
          <w:sz w:val="24"/>
          <w:szCs w:val="24"/>
        </w:rPr>
        <w:t>. Zgłoszenia otrzymane po godz. 16</w:t>
      </w:r>
      <w:r w:rsidRPr="00AE1222">
        <w:rPr>
          <w:rFonts w:cstheme="minorHAnsi"/>
          <w:sz w:val="24"/>
          <w:szCs w:val="24"/>
          <w:vertAlign w:val="superscript"/>
        </w:rPr>
        <w:t>00</w:t>
      </w:r>
      <w:r w:rsidRPr="00AE1222">
        <w:rPr>
          <w:rFonts w:cstheme="minorHAnsi"/>
          <w:sz w:val="24"/>
          <w:szCs w:val="24"/>
        </w:rPr>
        <w:t xml:space="preserve"> będą traktowane jako zgłoszenia otrzymane o  godzinie 8</w:t>
      </w:r>
      <w:r w:rsidRPr="00AE1222">
        <w:rPr>
          <w:rFonts w:cstheme="minorHAnsi"/>
          <w:sz w:val="24"/>
          <w:szCs w:val="24"/>
          <w:vertAlign w:val="superscript"/>
        </w:rPr>
        <w:t>00</w:t>
      </w:r>
      <w:r w:rsidRPr="00AE1222">
        <w:rPr>
          <w:rFonts w:cstheme="minorHAnsi"/>
          <w:sz w:val="24"/>
          <w:szCs w:val="24"/>
        </w:rPr>
        <w:t xml:space="preserve"> w następnym dniu roboczym;</w:t>
      </w:r>
    </w:p>
    <w:p w14:paraId="717693D1" w14:textId="77777777" w:rsidR="00A532BD" w:rsidRPr="00AE1222" w:rsidRDefault="00A532BD" w:rsidP="004E5882">
      <w:pPr>
        <w:numPr>
          <w:ilvl w:val="0"/>
          <w:numId w:val="25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czas zdalnej reakcji serwisowej w celu diagnozy usterki nastąpi w ciągu 24 godzin, licząc od daty zgłoszenia awarii;</w:t>
      </w:r>
    </w:p>
    <w:p w14:paraId="6D11AAF7" w14:textId="77777777" w:rsidR="00A532BD" w:rsidRPr="00AE1222" w:rsidRDefault="00A532BD" w:rsidP="004E5882">
      <w:pPr>
        <w:numPr>
          <w:ilvl w:val="0"/>
          <w:numId w:val="25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maksymalny czas usunięcia awarii nie może przekroczyć 14 dni kalendarzowych, licząc od  daty zgłoszenia awarii;</w:t>
      </w:r>
    </w:p>
    <w:p w14:paraId="59D8B140" w14:textId="77777777" w:rsidR="00A532BD" w:rsidRPr="00AE1222" w:rsidRDefault="00A532BD" w:rsidP="004E5882">
      <w:pPr>
        <w:numPr>
          <w:ilvl w:val="0"/>
          <w:numId w:val="25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 przypadku konieczności oczekiwania na dostawę części od producenta, maksymalny czas usunięcia awarii nie może przekroczyć 30 dni kalendarzowych, licząc od  daty  zgłoszenia awarii.</w:t>
      </w:r>
    </w:p>
    <w:p w14:paraId="32495338" w14:textId="2FFE9B53" w:rsidR="00173ECB" w:rsidRPr="00173ECB" w:rsidRDefault="00173ECB" w:rsidP="00173ECB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173ECB">
        <w:rPr>
          <w:rFonts w:cstheme="minorHAnsi"/>
          <w:color w:val="000000" w:themeColor="text1"/>
          <w:sz w:val="24"/>
          <w:szCs w:val="24"/>
        </w:rPr>
        <w:t>W przypadku braku możliwości naprawy przedmiotu zamówienia w terminie 30 dni licząc od dnia zgłoszenia usterki, Zamawiający zastrzega sobie prawo do żądania w okresie gwarancyjnym, a Wykonawca zobowiązuje się udostępnić nieodpłatnie pojazd zastępczy wolny od wad, o parametrach nie gorszych niż pojazd stanowiący przedmiot zamówienia, posiadający aktualne ubezpieczenie OC i AC, w ciągu 48 godzin od daty pisemnego zgłoszenia takiego żądania.</w:t>
      </w:r>
    </w:p>
    <w:p w14:paraId="4FCA5101" w14:textId="104FF58A" w:rsidR="00173ECB" w:rsidRPr="00173ECB" w:rsidRDefault="00173ECB" w:rsidP="00173ECB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173ECB">
        <w:rPr>
          <w:rFonts w:cstheme="minorHAnsi"/>
          <w:color w:val="000000" w:themeColor="text1"/>
          <w:sz w:val="24"/>
          <w:szCs w:val="24"/>
        </w:rPr>
        <w:t>Pojazd zastępczy musi umożliwiać prace na takim samym lub wyższym poziomie technicznym  funkcjonalnym jak pojazd będący własnością Zamawiającego. Pojazd zastępczy pozostanie do dyspozycji Zamawiającego do czasu wykonania naprawy w okresie gwarancyjnym.</w:t>
      </w:r>
    </w:p>
    <w:p w14:paraId="6914D743" w14:textId="265CC3A5" w:rsidR="00A532BD" w:rsidRPr="00AE1222" w:rsidRDefault="00A532BD" w:rsidP="004E5882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W związku z wykonywaniem napraw gwarancyjnych, Wykonawca nie będzie obciążał </w:t>
      </w:r>
      <w:r w:rsidRPr="00AE1222">
        <w:rPr>
          <w:rFonts w:cstheme="minorHAnsi"/>
          <w:color w:val="000000" w:themeColor="text1"/>
          <w:sz w:val="24"/>
          <w:szCs w:val="24"/>
        </w:rPr>
        <w:t>Zamawiającego żadnymi kosztami, np.: z tytułu ekspertyz, zastosowanych części do napraw, kosztów dojazdu lub transportu uszkodzonego i naprawionego urządzenia do Użytkownika.</w:t>
      </w:r>
    </w:p>
    <w:p w14:paraId="5F931E92" w14:textId="77777777" w:rsidR="00A532BD" w:rsidRPr="00AE1222" w:rsidRDefault="00A532BD" w:rsidP="004E5882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W przypadku gdy naprawy gwarancyjne (maksymalnie trzy) z wpisem do karty gwarancyjnej bądź wzmianką na protokole zdawczo-odbiorczym lub innym dokumencie </w:t>
      </w:r>
      <w:r w:rsidRPr="00AE1222">
        <w:rPr>
          <w:rFonts w:cstheme="minorHAnsi"/>
          <w:color w:val="000000" w:themeColor="text1"/>
          <w:sz w:val="24"/>
          <w:szCs w:val="24"/>
        </w:rPr>
        <w:lastRenderedPageBreak/>
        <w:t>podpisanym przez Użytkownika i Wykonawcę nie przyniosą oczekiwanego rezultatu, Użytkownik ma prawo żądać wymiany urządzenia na nowe, poprawnie funkcjonujące.</w:t>
      </w:r>
    </w:p>
    <w:p w14:paraId="2A08C332" w14:textId="77777777" w:rsidR="00A532BD" w:rsidRPr="00AE1222" w:rsidRDefault="00A532BD" w:rsidP="004E5882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Okres gwarancji zostaje przedłużony o czas przestoju lub wymiany przedmiotu Umowy związany z  powstałą usterką.</w:t>
      </w:r>
    </w:p>
    <w:p w14:paraId="2D352E2E" w14:textId="77777777" w:rsidR="00A532BD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W razie zniszczenia lub zagubienia dokumentu gwarancyjnego Zamawiający nie traci uprawnień z  tytułu gwarancji, jeżeli wykaże za pomocą Umowy lub protokołu zdawczo-odbiorczego istnienie zobowiązania z tytułu gwarancji.</w:t>
      </w:r>
    </w:p>
    <w:p w14:paraId="6C396C75" w14:textId="21AC654E" w:rsidR="00A532BD" w:rsidRPr="00AE1222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Uprawnienia z tytułu gwarancji przechodzą na nabywcę przedmiotu Umowy, a także na następcę prawnego Zamawiającego.</w:t>
      </w:r>
    </w:p>
    <w:p w14:paraId="64217597" w14:textId="6DB717A8" w:rsidR="006E0510" w:rsidRPr="00AE1222" w:rsidRDefault="00A532BD" w:rsidP="00430716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Treść dostarczonych </w:t>
      </w:r>
      <w:r w:rsidRPr="00AE1222">
        <w:rPr>
          <w:rFonts w:cstheme="minorHAnsi"/>
          <w:sz w:val="24"/>
          <w:szCs w:val="24"/>
        </w:rPr>
        <w:t>kart gwarancyjnych nie może być sprzeczna z treścią oferty Wykonawcy i postanowieniami niniejszej Umowy.</w:t>
      </w:r>
    </w:p>
    <w:p w14:paraId="6A9E5641" w14:textId="63309CB7" w:rsidR="006E0510" w:rsidRPr="00AE1222" w:rsidRDefault="00430716" w:rsidP="00430716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Wykonawca w ramach umowy zobowiązuje się do wykonywania przez okres gwarancji, przeglądów gwarancyjnych zgodnie z wymaganiami producenta</w:t>
      </w:r>
      <w:r w:rsidR="00171781" w:rsidRPr="00AE1222">
        <w:rPr>
          <w:rFonts w:cstheme="minorHAnsi"/>
          <w:sz w:val="24"/>
          <w:szCs w:val="24"/>
        </w:rPr>
        <w:t>.</w:t>
      </w:r>
    </w:p>
    <w:p w14:paraId="76D96AB7" w14:textId="552F08F5" w:rsidR="006E0510" w:rsidRPr="00AE1222" w:rsidRDefault="00430716" w:rsidP="006E0510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 Okresowe przeglądy gwarancyjne będą potwierdzane protokołem podpisanym przez Wykonawcę oraz przedstawiciela Zamawiającego. </w:t>
      </w:r>
    </w:p>
    <w:p w14:paraId="10E97C9E" w14:textId="087789EE" w:rsidR="00430716" w:rsidRDefault="00430716" w:rsidP="006E0510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Podczas przeglądu należy wykonać sprawdzenia i kontrole oraz wymiany podzespołów, części lub płynów zgodnie z zaleceniami producenta urządzeń.</w:t>
      </w:r>
    </w:p>
    <w:p w14:paraId="6D25D36E" w14:textId="075B8A76" w:rsidR="00CB6BD1" w:rsidRPr="00AE1222" w:rsidRDefault="00CB6BD1" w:rsidP="006E0510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Niezależnie od uprawnień wynikających z gwarancji, Zamawiający może wykonywać uprawnienia z tytułu rękojmi zgodnie z przepisami kodeksu cywilnego. </w:t>
      </w:r>
    </w:p>
    <w:p w14:paraId="1E659446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right="61"/>
        <w:jc w:val="both"/>
        <w:rPr>
          <w:rFonts w:cstheme="minorHAnsi"/>
          <w:sz w:val="24"/>
          <w:szCs w:val="24"/>
        </w:rPr>
      </w:pPr>
    </w:p>
    <w:p w14:paraId="39F6089D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6</w:t>
      </w:r>
    </w:p>
    <w:p w14:paraId="2EB537F1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Polityka zapewnienia dostępności osobom ze szczególnymi potrzebami</w:t>
      </w:r>
    </w:p>
    <w:p w14:paraId="3DEEA976" w14:textId="25149E66" w:rsidR="00A532BD" w:rsidRPr="00AE1222" w:rsidRDefault="00A532BD" w:rsidP="00A532BD">
      <w:pPr>
        <w:numPr>
          <w:ilvl w:val="0"/>
          <w:numId w:val="15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Wykonawca oświadcza, że znana jest mu treść postanowień </w:t>
      </w:r>
      <w:r w:rsidRPr="00AE1222">
        <w:rPr>
          <w:rFonts w:cstheme="minorHAnsi"/>
          <w:i/>
          <w:sz w:val="24"/>
          <w:szCs w:val="24"/>
        </w:rPr>
        <w:t>ustawy z dnia 19 lipca 2019 r. o  zapewnianiu dostępności osobom ze szczególnymi potrzebami (tj. Dz.U z 202</w:t>
      </w:r>
      <w:r w:rsidR="00813D5D" w:rsidRPr="00AE1222">
        <w:rPr>
          <w:rFonts w:cstheme="minorHAnsi"/>
          <w:i/>
          <w:sz w:val="24"/>
          <w:szCs w:val="24"/>
        </w:rPr>
        <w:t>4</w:t>
      </w:r>
      <w:r w:rsidRPr="00AE1222">
        <w:rPr>
          <w:rFonts w:cstheme="minorHAnsi"/>
          <w:i/>
          <w:sz w:val="24"/>
          <w:szCs w:val="24"/>
        </w:rPr>
        <w:t xml:space="preserve">, poz. </w:t>
      </w:r>
      <w:r w:rsidR="00813D5D" w:rsidRPr="00AE1222">
        <w:rPr>
          <w:rFonts w:cstheme="minorHAnsi"/>
          <w:i/>
          <w:sz w:val="24"/>
          <w:szCs w:val="24"/>
        </w:rPr>
        <w:t>1411</w:t>
      </w:r>
      <w:r w:rsidRPr="00AE1222">
        <w:rPr>
          <w:rFonts w:cstheme="minorHAnsi"/>
          <w:i/>
          <w:sz w:val="24"/>
          <w:szCs w:val="24"/>
        </w:rPr>
        <w:t xml:space="preserve"> z  późn.zm.).</w:t>
      </w:r>
    </w:p>
    <w:p w14:paraId="07E7DA3B" w14:textId="77777777" w:rsidR="00A532BD" w:rsidRPr="00AE1222" w:rsidRDefault="00A532BD" w:rsidP="00A532BD">
      <w:pPr>
        <w:numPr>
          <w:ilvl w:val="0"/>
          <w:numId w:val="15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Wykonawca zobowiązuje się do realizacji przedmiotu Umowy z uwzględnieniem minimalnych wymagań służących zapewnieniu dostępności osobom ze szczególnymi potrzebami, o których mowa w art. 6 ustawy wskazanej w ust. 1 oraz w rozporządzeniu Ministra Infrastruktury z dnia 12 kwietnia 2002 r. w sprawie warunków technicznych, jakim powinny odpowiadać budynki i  ich  usytuowanie (</w:t>
      </w:r>
      <w:proofErr w:type="spellStart"/>
      <w:r w:rsidRPr="00AE1222">
        <w:rPr>
          <w:rFonts w:cstheme="minorHAnsi"/>
          <w:sz w:val="24"/>
          <w:szCs w:val="24"/>
        </w:rPr>
        <w:t>t.j</w:t>
      </w:r>
      <w:proofErr w:type="spellEnd"/>
      <w:r w:rsidRPr="00AE1222">
        <w:rPr>
          <w:rFonts w:cstheme="minorHAnsi"/>
          <w:sz w:val="24"/>
          <w:szCs w:val="24"/>
        </w:rPr>
        <w:t>. 2022 poz. 1225 z późn.zm.), a  także innych przepisach powszechnie obowiązujących.</w:t>
      </w:r>
    </w:p>
    <w:p w14:paraId="64ABAC0C" w14:textId="77777777" w:rsidR="00A532BD" w:rsidRPr="00AE1222" w:rsidRDefault="00A532BD" w:rsidP="00A532BD">
      <w:pPr>
        <w:numPr>
          <w:ilvl w:val="0"/>
          <w:numId w:val="15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Wykonawca zobowiązuje się do zapewnienia dostępności osobom ze szczególnymi potrzebami w  ramach niniejszej umowy, o ile jest to możliwe, z uwzględnieniem uniwersalnego projektowania, o którym mowa w art. 2 pkt 4 ustawy wskazanej w ust. 1.</w:t>
      </w:r>
    </w:p>
    <w:p w14:paraId="28F4456B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  <w:sz w:val="24"/>
          <w:szCs w:val="24"/>
        </w:rPr>
      </w:pPr>
    </w:p>
    <w:p w14:paraId="3E17D36B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7</w:t>
      </w:r>
    </w:p>
    <w:p w14:paraId="33167688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Kary umowne</w:t>
      </w:r>
    </w:p>
    <w:p w14:paraId="1C9226C4" w14:textId="77777777" w:rsidR="00A532BD" w:rsidRPr="00AE1222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bookmarkStart w:id="4" w:name="_Hlk122423095"/>
      <w:r w:rsidRPr="00AE1222">
        <w:rPr>
          <w:rFonts w:cstheme="minorHAnsi"/>
          <w:color w:val="000000" w:themeColor="text1"/>
          <w:sz w:val="24"/>
          <w:szCs w:val="24"/>
        </w:rPr>
        <w:lastRenderedPageBreak/>
        <w:t xml:space="preserve">Kary umowne będą naliczane </w:t>
      </w:r>
      <w:bookmarkStart w:id="5" w:name="_Hlk67603698"/>
      <w:r w:rsidRPr="00AE1222">
        <w:rPr>
          <w:rFonts w:cstheme="minorHAnsi"/>
          <w:color w:val="000000" w:themeColor="text1"/>
          <w:sz w:val="24"/>
          <w:szCs w:val="24"/>
        </w:rPr>
        <w:t xml:space="preserve">wobec Wykonawcy </w:t>
      </w:r>
      <w:bookmarkEnd w:id="5"/>
      <w:r w:rsidRPr="00AE1222">
        <w:rPr>
          <w:rFonts w:cstheme="minorHAnsi"/>
          <w:color w:val="000000" w:themeColor="text1"/>
          <w:sz w:val="24"/>
          <w:szCs w:val="24"/>
        </w:rPr>
        <w:t>w następujących przypadkach:</w:t>
      </w:r>
    </w:p>
    <w:p w14:paraId="2DE5E853" w14:textId="311359A6" w:rsidR="00A532BD" w:rsidRPr="00AE1222" w:rsidRDefault="00A532BD" w:rsidP="004E5882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za zwłokę w dostarczeniu przedmiotu Umowy w terminie, o którym mowa w §</w:t>
      </w:r>
      <w:r w:rsidR="00B86621">
        <w:rPr>
          <w:rFonts w:cstheme="minorHAnsi"/>
          <w:sz w:val="24"/>
          <w:szCs w:val="24"/>
        </w:rPr>
        <w:t xml:space="preserve"> </w:t>
      </w:r>
      <w:r w:rsidRPr="00AE1222">
        <w:rPr>
          <w:rFonts w:cstheme="minorHAnsi"/>
          <w:sz w:val="24"/>
          <w:szCs w:val="24"/>
        </w:rPr>
        <w:t>3 ust. 1 Umowy</w:t>
      </w:r>
      <w:r w:rsidR="00773714" w:rsidRPr="00AE1222">
        <w:rPr>
          <w:rFonts w:cstheme="minorHAnsi"/>
          <w:sz w:val="24"/>
          <w:szCs w:val="24"/>
        </w:rPr>
        <w:t xml:space="preserve">, </w:t>
      </w:r>
      <w:r w:rsidRPr="00AE1222">
        <w:rPr>
          <w:rFonts w:cstheme="minorHAnsi"/>
          <w:sz w:val="24"/>
          <w:szCs w:val="24"/>
        </w:rPr>
        <w:t xml:space="preserve">w  wysokości 0,1% całkowitej wartości brutto Umowy, za każdy dzień zwłoki, </w:t>
      </w:r>
    </w:p>
    <w:p w14:paraId="0E129C58" w14:textId="3152519F" w:rsidR="00A532BD" w:rsidRPr="00AE1222" w:rsidRDefault="00A532BD" w:rsidP="004E5882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w przypadku odstąpienia od Umowy </w:t>
      </w:r>
      <w:r w:rsidR="00813D5D" w:rsidRPr="00AE1222">
        <w:rPr>
          <w:rFonts w:cstheme="minorHAnsi"/>
          <w:sz w:val="24"/>
          <w:szCs w:val="24"/>
        </w:rPr>
        <w:t xml:space="preserve">przez którąkolwiek ze Stron </w:t>
      </w:r>
      <w:r w:rsidRPr="00AE1222">
        <w:rPr>
          <w:rFonts w:cstheme="minorHAnsi"/>
          <w:sz w:val="24"/>
          <w:szCs w:val="24"/>
        </w:rPr>
        <w:t>z przyczyn, za które odpowiedzialność ponosi Wykonawca, w wysokości 10% całkowitej wartości brutto Umowy,</w:t>
      </w:r>
    </w:p>
    <w:p w14:paraId="7B0483AD" w14:textId="4FCBAA05" w:rsidR="00A532BD" w:rsidRPr="00AE1222" w:rsidRDefault="00A532BD" w:rsidP="004E5882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za zwłokę w usunięciu wad stwierdzonych przy odbiorze w terminie, o którym mowa w  §</w:t>
      </w:r>
      <w:r w:rsidR="00B86621">
        <w:rPr>
          <w:rFonts w:cstheme="minorHAnsi"/>
          <w:sz w:val="24"/>
          <w:szCs w:val="24"/>
        </w:rPr>
        <w:t xml:space="preserve"> </w:t>
      </w:r>
      <w:r w:rsidRPr="00AE1222">
        <w:rPr>
          <w:rFonts w:cstheme="minorHAnsi"/>
          <w:sz w:val="24"/>
          <w:szCs w:val="24"/>
        </w:rPr>
        <w:t>2 ust. 1</w:t>
      </w:r>
      <w:r w:rsidR="006B6EFB">
        <w:rPr>
          <w:rFonts w:cstheme="minorHAnsi"/>
          <w:sz w:val="24"/>
          <w:szCs w:val="24"/>
        </w:rPr>
        <w:t>8</w:t>
      </w:r>
      <w:r w:rsidRPr="00AE1222">
        <w:rPr>
          <w:rFonts w:cstheme="minorHAnsi"/>
          <w:sz w:val="24"/>
          <w:szCs w:val="24"/>
        </w:rPr>
        <w:t xml:space="preserve"> Umowy, w wysokości 0,1% całkowitej wartości brutto Umowy za każdy dzień zwłoki, liczony od dnia wyznaczonego na usunięcie wady, lecz nie więcej niż 10% całkowitej wartości brutto przedmiotu Umowy,</w:t>
      </w:r>
    </w:p>
    <w:p w14:paraId="773C8E63" w14:textId="295ABDE5" w:rsidR="00A532BD" w:rsidRPr="00AE1222" w:rsidRDefault="00A532BD" w:rsidP="004E5882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za zwłokę w dostawie poprawnie funkcjonującego urządzenia w przypadku, o którym mowa w §</w:t>
      </w:r>
      <w:r w:rsidR="00B86621">
        <w:rPr>
          <w:rFonts w:cstheme="minorHAnsi"/>
          <w:sz w:val="24"/>
          <w:szCs w:val="24"/>
        </w:rPr>
        <w:t xml:space="preserve"> </w:t>
      </w:r>
      <w:r w:rsidRPr="00AE1222">
        <w:rPr>
          <w:rFonts w:cstheme="minorHAnsi"/>
          <w:sz w:val="24"/>
          <w:szCs w:val="24"/>
        </w:rPr>
        <w:t xml:space="preserve">5 ust. </w:t>
      </w:r>
      <w:r w:rsidR="006B6EFB">
        <w:rPr>
          <w:rFonts w:cstheme="minorHAnsi"/>
          <w:sz w:val="24"/>
          <w:szCs w:val="24"/>
        </w:rPr>
        <w:t>10</w:t>
      </w:r>
      <w:r w:rsidRPr="00AE1222">
        <w:rPr>
          <w:rFonts w:cstheme="minorHAnsi"/>
          <w:sz w:val="24"/>
          <w:szCs w:val="24"/>
        </w:rPr>
        <w:t xml:space="preserve"> Umowy, w wysokości 0,1% całkowitej wartości brutto Umowy za każdy dzień zwłoki, liczony od upływu terminu wskazanego w §5 ust. </w:t>
      </w:r>
      <w:r w:rsidR="006B6EFB">
        <w:rPr>
          <w:rFonts w:cstheme="minorHAnsi"/>
          <w:sz w:val="24"/>
          <w:szCs w:val="24"/>
        </w:rPr>
        <w:t>10</w:t>
      </w:r>
      <w:r w:rsidRPr="00AE1222">
        <w:rPr>
          <w:rFonts w:cstheme="minorHAnsi"/>
          <w:sz w:val="24"/>
          <w:szCs w:val="24"/>
        </w:rPr>
        <w:t xml:space="preserve"> Umowy, lecz nie więcej niż 10% całkowitej wartości brutto przedmiotu Umowy,</w:t>
      </w:r>
    </w:p>
    <w:p w14:paraId="6B2A3A88" w14:textId="3D6781C9" w:rsidR="00E677DD" w:rsidRDefault="00A532BD" w:rsidP="00E677DD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za zwłokę w usunięciu wad stwierdzonych w okresie gwarancji </w:t>
      </w:r>
      <w:r w:rsidR="004169BC">
        <w:rPr>
          <w:rFonts w:cstheme="minorHAnsi"/>
          <w:sz w:val="24"/>
          <w:szCs w:val="24"/>
        </w:rPr>
        <w:t xml:space="preserve">lub rękojmi za wady </w:t>
      </w:r>
      <w:r w:rsidRPr="00AE1222">
        <w:rPr>
          <w:rFonts w:cstheme="minorHAnsi"/>
          <w:sz w:val="24"/>
          <w:szCs w:val="24"/>
        </w:rPr>
        <w:t xml:space="preserve">w stosunku do terminów wskazanych w § 5 ust. </w:t>
      </w:r>
      <w:r w:rsidR="006B6EFB">
        <w:rPr>
          <w:rFonts w:cstheme="minorHAnsi"/>
          <w:sz w:val="24"/>
          <w:szCs w:val="24"/>
        </w:rPr>
        <w:t>11</w:t>
      </w:r>
      <w:r w:rsidRPr="00AE1222">
        <w:rPr>
          <w:rFonts w:cstheme="minorHAnsi"/>
          <w:sz w:val="24"/>
          <w:szCs w:val="24"/>
        </w:rPr>
        <w:t xml:space="preserve"> Umowy, w  wysokości 0,1% całkowitej wartości brutto Umowy, za każdy dzień zwłoki, lecz nie więcej niż 10% całkowitej wartości brutto Umowy</w:t>
      </w:r>
      <w:r w:rsidR="006B6EFB">
        <w:rPr>
          <w:rFonts w:cstheme="minorHAnsi"/>
          <w:sz w:val="24"/>
          <w:szCs w:val="24"/>
        </w:rPr>
        <w:t>,</w:t>
      </w:r>
    </w:p>
    <w:p w14:paraId="3929B575" w14:textId="3A455AE2" w:rsidR="006B6EFB" w:rsidRPr="00AE1222" w:rsidRDefault="006B6EFB" w:rsidP="00E677DD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zwłokę w dostarczeniu pojazdu zastępczego w przypadku i w terminie, o którym mowa w § 5 ust. 12 Umowy, </w:t>
      </w:r>
      <w:r w:rsidRPr="00AE1222">
        <w:rPr>
          <w:rFonts w:cstheme="minorHAnsi"/>
          <w:sz w:val="24"/>
          <w:szCs w:val="24"/>
        </w:rPr>
        <w:t>w  wysokości 0,1% całkowitej wartości brutto Umowy, za każdy dzień zwłoki, lecz nie więcej niż 10% całkowitej wartości brutto Umowy</w:t>
      </w:r>
      <w:r>
        <w:rPr>
          <w:rFonts w:cstheme="minorHAnsi"/>
          <w:sz w:val="24"/>
          <w:szCs w:val="24"/>
        </w:rPr>
        <w:t>.</w:t>
      </w:r>
    </w:p>
    <w:p w14:paraId="5A80C8F0" w14:textId="77777777" w:rsidR="00A532BD" w:rsidRPr="00AE1222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Zamawiający zastrzega sobie prawo do dochodzenia odszkodowania przewyższającego kary umowne, na zasadach ogólnych zgodnie z Kodeksem Cywilnym.</w:t>
      </w:r>
    </w:p>
    <w:p w14:paraId="19A97D9A" w14:textId="77777777" w:rsidR="00A532BD" w:rsidRPr="00AE1222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Kar umownych nie stosuje się w przypadku zaistnienia okoliczności przewidzianych w  art. 456 ust. 1 pkt 1 Ustawy Prawo zamówień publicznych.</w:t>
      </w:r>
    </w:p>
    <w:p w14:paraId="16442B54" w14:textId="77777777" w:rsidR="00A532BD" w:rsidRPr="00AE1222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 przypadku naliczenia kar umownych przez Zamawiającego, wysokość tych kar może zostać potrącona z wynagrodzenia należnego Wykonawcy lub innych wierzytelności przysługujących Wykonawcy w stosunku do Zamawiającego, na co Wykonawca wyraża niniejszym zgodę.</w:t>
      </w:r>
    </w:p>
    <w:p w14:paraId="503EF9B3" w14:textId="77777777" w:rsidR="00A532BD" w:rsidRPr="00AE1222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Suma kar umownych dochodzonych przez Strony nie może przekroczyć 20% całkowitej wartości brutto Umowy.</w:t>
      </w:r>
    </w:p>
    <w:p w14:paraId="1AFE2D1C" w14:textId="77777777" w:rsidR="00A532BD" w:rsidRPr="00AE1222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Naliczenie kary umownej przez Zamawiającego bądź zapłata przez Wykonawcę kary umownej nie zwalnia go z należytego wykonania zobowiązań wynikających z niniejszej umowy. </w:t>
      </w:r>
    </w:p>
    <w:bookmarkEnd w:id="4"/>
    <w:p w14:paraId="24153FEC" w14:textId="77777777" w:rsidR="00A532BD" w:rsidRPr="00AE1222" w:rsidRDefault="00A532BD" w:rsidP="00A532BD">
      <w:pPr>
        <w:spacing w:after="0" w:line="264" w:lineRule="auto"/>
        <w:ind w:right="62"/>
        <w:jc w:val="both"/>
        <w:rPr>
          <w:rFonts w:cstheme="minorHAnsi"/>
          <w:sz w:val="24"/>
          <w:szCs w:val="24"/>
        </w:rPr>
      </w:pPr>
    </w:p>
    <w:p w14:paraId="5E4215C7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8</w:t>
      </w:r>
    </w:p>
    <w:p w14:paraId="466C784A" w14:textId="24137C52" w:rsidR="00A532BD" w:rsidRPr="00AE1222" w:rsidRDefault="00A532BD" w:rsidP="00817021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lastRenderedPageBreak/>
        <w:t>Odstąpienie od Umowy</w:t>
      </w:r>
    </w:p>
    <w:p w14:paraId="4A4F8B7E" w14:textId="77777777" w:rsidR="00A532BD" w:rsidRPr="00AE1222" w:rsidRDefault="00A532BD" w:rsidP="004E5882">
      <w:pPr>
        <w:numPr>
          <w:ilvl w:val="0"/>
          <w:numId w:val="23"/>
        </w:numPr>
        <w:spacing w:after="0" w:line="264" w:lineRule="auto"/>
        <w:ind w:right="62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Zamawiającemu przysługuje prawo odstąpienia od Umowy w przypadkach przewidzianych przez ustawę </w:t>
      </w:r>
      <w:proofErr w:type="spellStart"/>
      <w:r w:rsidRPr="00AE1222">
        <w:rPr>
          <w:rFonts w:cstheme="minorHAnsi"/>
          <w:sz w:val="24"/>
          <w:szCs w:val="24"/>
        </w:rPr>
        <w:t>Pzp</w:t>
      </w:r>
      <w:proofErr w:type="spellEnd"/>
      <w:r w:rsidRPr="00AE1222">
        <w:rPr>
          <w:rFonts w:cstheme="minorHAnsi"/>
          <w:sz w:val="24"/>
          <w:szCs w:val="24"/>
        </w:rPr>
        <w:t xml:space="preserve"> i ustawę Kodeks cywilny oraz w przypadkach wskazanych w ust. 2.</w:t>
      </w:r>
    </w:p>
    <w:p w14:paraId="68A74E17" w14:textId="77777777" w:rsidR="00A532BD" w:rsidRPr="00AE1222" w:rsidRDefault="00A532BD" w:rsidP="004E5882">
      <w:pPr>
        <w:numPr>
          <w:ilvl w:val="0"/>
          <w:numId w:val="23"/>
        </w:numPr>
        <w:spacing w:after="0" w:line="264" w:lineRule="auto"/>
        <w:ind w:right="62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Zamawiającemu przysługuje prawo do odstąpienia od Umowy w całości lub w części (wedle swojego wyboru) – poza przypadkami określonymi w Kodeksie cywilnym oraz ustawie </w:t>
      </w:r>
      <w:proofErr w:type="spellStart"/>
      <w:r w:rsidRPr="00AE1222">
        <w:rPr>
          <w:rFonts w:cstheme="minorHAnsi"/>
          <w:sz w:val="24"/>
          <w:szCs w:val="24"/>
        </w:rPr>
        <w:t>Pzp</w:t>
      </w:r>
      <w:proofErr w:type="spellEnd"/>
      <w:r w:rsidRPr="00AE1222">
        <w:rPr>
          <w:rFonts w:cstheme="minorHAnsi"/>
          <w:sz w:val="24"/>
          <w:szCs w:val="24"/>
        </w:rPr>
        <w:t xml:space="preserve"> – w  sytuacji kiedy:</w:t>
      </w:r>
    </w:p>
    <w:p w14:paraId="756BC914" w14:textId="77777777" w:rsidR="00A532BD" w:rsidRPr="00AE1222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Wykonawca znajdzie się w stanie niewypłacalności lub likwidacji przedsiębiorstwa Wykonawcy lub nastąpi śmierć Wykonawcy (w przypadku osoby fizycznej),</w:t>
      </w:r>
    </w:p>
    <w:p w14:paraId="430E06B7" w14:textId="77777777" w:rsidR="00A532BD" w:rsidRPr="00AE1222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Zostanie wydany nakaz zajęcia majątku Wykonawcy,</w:t>
      </w:r>
    </w:p>
    <w:p w14:paraId="0C247D77" w14:textId="77777777" w:rsidR="00A532BD" w:rsidRPr="00AE1222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Wykonawca bez uzasadnionych przyczyn nie rozpoczął wykonania Umowy lub  jej  części i nie realizuje jej przez okres dłuższy niż 7 dni,</w:t>
      </w:r>
    </w:p>
    <w:p w14:paraId="6EEDEFAE" w14:textId="77777777" w:rsidR="00A532BD" w:rsidRPr="00AE1222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Wykonawca przerwał realizację Umowy i nie realizuje jej przez okres dłuższy niż  7 dni,</w:t>
      </w:r>
    </w:p>
    <w:p w14:paraId="3910E1EB" w14:textId="77777777" w:rsidR="00A532BD" w:rsidRPr="00AE1222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Wykonawca dostarczył przedmiot Umowy nieodpowiadający treści Umowy,</w:t>
      </w:r>
    </w:p>
    <w:p w14:paraId="57B7CA03" w14:textId="77777777" w:rsidR="00A532BD" w:rsidRPr="00AE1222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Wykonawca istotnie naruszył postanowienia niniejszej Umowy lub w razie niewykonania lub nienależytego </w:t>
      </w:r>
      <w:r w:rsidRPr="00AE1222">
        <w:rPr>
          <w:rFonts w:cstheme="minorHAnsi"/>
          <w:color w:val="000000"/>
          <w:sz w:val="24"/>
          <w:szCs w:val="24"/>
        </w:rPr>
        <w:t>wykonania umowy</w:t>
      </w:r>
    </w:p>
    <w:p w14:paraId="40CDC688" w14:textId="77777777" w:rsidR="00A532BD" w:rsidRPr="00AE1222" w:rsidRDefault="00A532BD" w:rsidP="00A532BD">
      <w:pPr>
        <w:spacing w:after="0" w:line="264" w:lineRule="auto"/>
        <w:ind w:right="62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- w terminie 30 dni od powzięcia wiadomości o zdarzeniu stanowiącym podstawę odstąpienia. </w:t>
      </w:r>
    </w:p>
    <w:p w14:paraId="31462965" w14:textId="77777777" w:rsidR="00A532BD" w:rsidRDefault="00A532BD" w:rsidP="004E5882">
      <w:pPr>
        <w:numPr>
          <w:ilvl w:val="0"/>
          <w:numId w:val="23"/>
        </w:numPr>
        <w:spacing w:after="0" w:line="264" w:lineRule="auto"/>
        <w:ind w:right="62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Odstąpienie od Umowy, pod rygorem nieważności winno nastąpić na piśmie oraz zawierać uzasadnienie.</w:t>
      </w:r>
    </w:p>
    <w:p w14:paraId="01B25153" w14:textId="77777777" w:rsidR="006B6EFB" w:rsidRPr="00AE1222" w:rsidRDefault="006B6EFB" w:rsidP="006B6EFB">
      <w:pPr>
        <w:spacing w:after="0" w:line="264" w:lineRule="auto"/>
        <w:ind w:left="360" w:right="62"/>
        <w:contextualSpacing/>
        <w:jc w:val="both"/>
        <w:rPr>
          <w:rFonts w:cstheme="minorHAnsi"/>
          <w:sz w:val="24"/>
          <w:szCs w:val="24"/>
        </w:rPr>
      </w:pPr>
    </w:p>
    <w:p w14:paraId="6BAEE74C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9</w:t>
      </w:r>
    </w:p>
    <w:p w14:paraId="164AE250" w14:textId="1A952C09" w:rsidR="00A532BD" w:rsidRPr="00AE1222" w:rsidRDefault="00A532BD" w:rsidP="00817021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Ochrona danych osobowych</w:t>
      </w:r>
    </w:p>
    <w:p w14:paraId="51D8E2BD" w14:textId="77777777" w:rsidR="00A532BD" w:rsidRPr="00AE1222" w:rsidRDefault="00A532BD" w:rsidP="00A532BD">
      <w:pPr>
        <w:numPr>
          <w:ilvl w:val="0"/>
          <w:numId w:val="12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Strony oświadczają, że przestrzegają wszelkich obowiązków wynikających z  </w:t>
      </w:r>
      <w:r w:rsidRPr="00AE1222">
        <w:rPr>
          <w:rFonts w:cstheme="minorHAnsi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</w:t>
      </w:r>
      <w:r w:rsidRPr="00AE1222">
        <w:rPr>
          <w:rFonts w:cstheme="minorHAnsi"/>
          <w:sz w:val="24"/>
          <w:szCs w:val="24"/>
        </w:rPr>
        <w:t xml:space="preserve"> oraz </w:t>
      </w:r>
      <w:r w:rsidRPr="00AE1222">
        <w:rPr>
          <w:rFonts w:cstheme="minorHAnsi"/>
          <w:i/>
          <w:sz w:val="24"/>
          <w:szCs w:val="24"/>
        </w:rPr>
        <w:t>ustawy z dnia 30 sierpnia 2019 r.</w:t>
      </w:r>
      <w:r w:rsidRPr="00AE1222">
        <w:rPr>
          <w:rFonts w:cstheme="minorHAnsi"/>
          <w:sz w:val="24"/>
          <w:szCs w:val="24"/>
        </w:rPr>
        <w:t xml:space="preserve"> </w:t>
      </w:r>
      <w:r w:rsidRPr="00AE1222">
        <w:rPr>
          <w:rFonts w:cstheme="minorHAnsi"/>
          <w:i/>
          <w:sz w:val="24"/>
          <w:szCs w:val="24"/>
        </w:rPr>
        <w:t>o ochronie danych osobowych (</w:t>
      </w:r>
      <w:proofErr w:type="spellStart"/>
      <w:r w:rsidRPr="00AE1222">
        <w:rPr>
          <w:rFonts w:cstheme="minorHAnsi"/>
          <w:i/>
          <w:sz w:val="24"/>
          <w:szCs w:val="24"/>
        </w:rPr>
        <w:t>t.j.Dz</w:t>
      </w:r>
      <w:proofErr w:type="spellEnd"/>
      <w:r w:rsidRPr="00AE1222">
        <w:rPr>
          <w:rFonts w:cstheme="minorHAnsi"/>
          <w:i/>
          <w:sz w:val="24"/>
          <w:szCs w:val="24"/>
        </w:rPr>
        <w:t xml:space="preserve">. U. </w:t>
      </w:r>
      <w:r w:rsidRPr="00AE1222">
        <w:rPr>
          <w:rFonts w:cstheme="minorHAnsi"/>
          <w:sz w:val="24"/>
          <w:szCs w:val="24"/>
        </w:rPr>
        <w:t> </w:t>
      </w:r>
      <w:r w:rsidRPr="00AE1222">
        <w:rPr>
          <w:rFonts w:cstheme="minorHAnsi"/>
          <w:i/>
          <w:sz w:val="24"/>
          <w:szCs w:val="24"/>
        </w:rPr>
        <w:t>z  2019 r. poz. 1781).</w:t>
      </w:r>
    </w:p>
    <w:p w14:paraId="087F5809" w14:textId="77777777" w:rsidR="00A532BD" w:rsidRPr="00AE1222" w:rsidRDefault="00A532BD" w:rsidP="00A532BD">
      <w:pPr>
        <w:numPr>
          <w:ilvl w:val="0"/>
          <w:numId w:val="12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Zamawiający informuje, że:</w:t>
      </w:r>
    </w:p>
    <w:p w14:paraId="18610FEA" w14:textId="78C1966D" w:rsidR="00A532BD" w:rsidRPr="00AE1222" w:rsidRDefault="00A532BD" w:rsidP="00A532BD">
      <w:pPr>
        <w:numPr>
          <w:ilvl w:val="0"/>
          <w:numId w:val="13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administratorem danych osobowych przekazywanych przez wykonawców jest</w:t>
      </w:r>
      <w:r w:rsidR="00AE1222" w:rsidRPr="00AE1222">
        <w:rPr>
          <w:rFonts w:cstheme="minorHAnsi"/>
          <w:sz w:val="24"/>
          <w:szCs w:val="24"/>
        </w:rPr>
        <w:t xml:space="preserve"> Zakład Doświadczalny</w:t>
      </w:r>
      <w:r w:rsidR="00AE1222" w:rsidRPr="00AE1222">
        <w:rPr>
          <w:rFonts w:cstheme="minorHAnsi"/>
          <w:sz w:val="24"/>
          <w:szCs w:val="24"/>
          <w:lang w:eastAsia="ar-SA"/>
        </w:rPr>
        <w:t xml:space="preserve"> </w:t>
      </w:r>
      <w:r w:rsidR="00AE1222" w:rsidRPr="00AE1222">
        <w:rPr>
          <w:rFonts w:cstheme="minorHAnsi"/>
          <w:sz w:val="24"/>
          <w:szCs w:val="24"/>
        </w:rPr>
        <w:t>Technologii Produkcji Pasz i Akwakultury, reprezentowany przez Dyrektora prof.</w:t>
      </w:r>
      <w:r w:rsidR="00817021">
        <w:rPr>
          <w:rFonts w:cstheme="minorHAnsi"/>
          <w:sz w:val="24"/>
          <w:szCs w:val="24"/>
        </w:rPr>
        <w:t xml:space="preserve"> UPP</w:t>
      </w:r>
      <w:r w:rsidR="00AE1222" w:rsidRPr="00AE1222">
        <w:rPr>
          <w:rFonts w:cstheme="minorHAnsi"/>
          <w:sz w:val="24"/>
          <w:szCs w:val="24"/>
        </w:rPr>
        <w:t xml:space="preserve"> dr hab. Jana Mazurkiewicza;</w:t>
      </w:r>
    </w:p>
    <w:p w14:paraId="5EAC31CA" w14:textId="77777777" w:rsidR="00A532BD" w:rsidRPr="00AE1222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inspektorem ochrony danych osobowych w Uniwersytecie Przyrodniczym w  Poznaniu jest Pan Tomasz Napierała </w:t>
      </w:r>
      <w:hyperlink r:id="rId8" w:history="1">
        <w:r w:rsidRPr="00AE1222">
          <w:rPr>
            <w:rFonts w:cstheme="minorHAnsi"/>
            <w:color w:val="0563C1" w:themeColor="hyperlink"/>
            <w:sz w:val="24"/>
            <w:szCs w:val="24"/>
            <w:u w:val="single"/>
          </w:rPr>
          <w:t>tomasz.napierala@up.poznan.pl</w:t>
        </w:r>
      </w:hyperlink>
      <w:r w:rsidRPr="00AE1222">
        <w:rPr>
          <w:rFonts w:cstheme="minorHAnsi"/>
          <w:sz w:val="24"/>
          <w:szCs w:val="24"/>
        </w:rPr>
        <w:t xml:space="preserve">  tel. 61 848-7799;</w:t>
      </w:r>
    </w:p>
    <w:p w14:paraId="0EFEEB8D" w14:textId="349EBDE7" w:rsidR="00A532BD" w:rsidRPr="00AE1222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  <w:b/>
          <w:bCs/>
          <w:sz w:val="24"/>
          <w:szCs w:val="24"/>
        </w:rPr>
      </w:pPr>
      <w:r w:rsidRPr="00AE1222">
        <w:rPr>
          <w:rFonts w:cstheme="minorHAnsi"/>
          <w:sz w:val="24"/>
          <w:szCs w:val="24"/>
        </w:rPr>
        <w:lastRenderedPageBreak/>
        <w:t xml:space="preserve">uzyskane dane osobowe przetwarzane będą na podstawie art. 6 ust. 1 lit. c RODO w celu związanym z postępowaniem o udzielenie zamówienia publicznego </w:t>
      </w:r>
    </w:p>
    <w:p w14:paraId="649F398A" w14:textId="6592CB63" w:rsidR="00A532BD" w:rsidRPr="00AE1222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prowadzonym w trybie </w:t>
      </w:r>
      <w:r w:rsidR="00B16698" w:rsidRPr="00AE1222">
        <w:rPr>
          <w:rFonts w:cstheme="minorHAnsi"/>
          <w:sz w:val="24"/>
          <w:szCs w:val="24"/>
        </w:rPr>
        <w:t>podstawowym</w:t>
      </w:r>
      <w:r w:rsidRPr="00AE1222">
        <w:rPr>
          <w:rFonts w:cstheme="minorHAnsi"/>
          <w:sz w:val="24"/>
          <w:szCs w:val="24"/>
        </w:rPr>
        <w:t>, z</w:t>
      </w:r>
      <w:r w:rsidR="00B16698" w:rsidRPr="00AE1222">
        <w:rPr>
          <w:rFonts w:cstheme="minorHAnsi"/>
          <w:sz w:val="24"/>
          <w:szCs w:val="24"/>
        </w:rPr>
        <w:t xml:space="preserve">godnie z </w:t>
      </w:r>
      <w:r w:rsidRPr="00AE1222">
        <w:rPr>
          <w:rFonts w:cstheme="minorHAnsi"/>
          <w:sz w:val="24"/>
          <w:szCs w:val="24"/>
        </w:rPr>
        <w:t xml:space="preserve">art. </w:t>
      </w:r>
      <w:r w:rsidR="00B16698" w:rsidRPr="00AE1222">
        <w:rPr>
          <w:rFonts w:cstheme="minorHAnsi"/>
          <w:sz w:val="24"/>
          <w:szCs w:val="24"/>
        </w:rPr>
        <w:t xml:space="preserve">275 pkt. 1 </w:t>
      </w:r>
      <w:r w:rsidRPr="00AE1222">
        <w:rPr>
          <w:rFonts w:cstheme="minorHAnsi"/>
          <w:sz w:val="24"/>
          <w:szCs w:val="24"/>
        </w:rPr>
        <w:t xml:space="preserve">ustawy </w:t>
      </w:r>
      <w:proofErr w:type="spellStart"/>
      <w:r w:rsidRPr="00AE1222">
        <w:rPr>
          <w:rFonts w:cstheme="minorHAnsi"/>
          <w:sz w:val="24"/>
          <w:szCs w:val="24"/>
        </w:rPr>
        <w:t>Pzp</w:t>
      </w:r>
      <w:proofErr w:type="spellEnd"/>
      <w:r w:rsidRPr="00AE1222">
        <w:rPr>
          <w:rFonts w:cstheme="minorHAnsi"/>
          <w:sz w:val="24"/>
          <w:szCs w:val="24"/>
        </w:rPr>
        <w:t>;</w:t>
      </w:r>
    </w:p>
    <w:p w14:paraId="4B6F619D" w14:textId="77777777" w:rsidR="00A532BD" w:rsidRPr="00AE1222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AE1222">
        <w:rPr>
          <w:rFonts w:cstheme="minorHAnsi"/>
          <w:sz w:val="24"/>
          <w:szCs w:val="24"/>
        </w:rPr>
        <w:t>Pzp</w:t>
      </w:r>
      <w:proofErr w:type="spellEnd"/>
      <w:r w:rsidRPr="00AE1222">
        <w:rPr>
          <w:rFonts w:cstheme="minorHAnsi"/>
          <w:sz w:val="24"/>
          <w:szCs w:val="24"/>
        </w:rPr>
        <w:t>;</w:t>
      </w:r>
    </w:p>
    <w:p w14:paraId="0B008EE4" w14:textId="77777777" w:rsidR="00A532BD" w:rsidRPr="00AE1222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dane osobowe będą przechowywane, zgodnie z art. 78 ustawy </w:t>
      </w:r>
      <w:proofErr w:type="spellStart"/>
      <w:r w:rsidRPr="00AE1222">
        <w:rPr>
          <w:rFonts w:cstheme="minorHAnsi"/>
          <w:sz w:val="24"/>
          <w:szCs w:val="24"/>
        </w:rPr>
        <w:t>Pzp</w:t>
      </w:r>
      <w:proofErr w:type="spellEnd"/>
      <w:r w:rsidRPr="00AE1222">
        <w:rPr>
          <w:rFonts w:cstheme="minorHAnsi"/>
          <w:sz w:val="24"/>
          <w:szCs w:val="24"/>
        </w:rPr>
        <w:t>, przez okres 4  lat od  dnia zakończenia postępowania o udzielenie zamówienia, a jeżeli czas trwania umowy przekracza 4 lata, okres przechowywania obejmuje cały okres obowiązywania umowy;</w:t>
      </w:r>
    </w:p>
    <w:p w14:paraId="2F7685EA" w14:textId="77777777" w:rsidR="00A532BD" w:rsidRPr="00AE1222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podanie przez wykonawcę danych osobowych jest dobrowolne, lecz równocześnie jest wymogiem ustawowym określonym w przepisach ustawy </w:t>
      </w:r>
      <w:proofErr w:type="spellStart"/>
      <w:r w:rsidRPr="00AE1222">
        <w:rPr>
          <w:rFonts w:cstheme="minorHAnsi"/>
          <w:sz w:val="24"/>
          <w:szCs w:val="24"/>
        </w:rPr>
        <w:t>Pzp</w:t>
      </w:r>
      <w:proofErr w:type="spellEnd"/>
      <w:r w:rsidRPr="00AE1222">
        <w:rPr>
          <w:rFonts w:cstheme="minorHAnsi"/>
          <w:sz w:val="24"/>
          <w:szCs w:val="24"/>
        </w:rPr>
        <w:t xml:space="preserve">, związanym z  udziałem w  postępowaniu o udzielenie zamówienia publicznego; konsekwencje niepodania określonych danych wynikają z ustawy </w:t>
      </w:r>
      <w:proofErr w:type="spellStart"/>
      <w:r w:rsidRPr="00AE1222">
        <w:rPr>
          <w:rFonts w:cstheme="minorHAnsi"/>
          <w:sz w:val="24"/>
          <w:szCs w:val="24"/>
        </w:rPr>
        <w:t>Pzp</w:t>
      </w:r>
      <w:proofErr w:type="spellEnd"/>
      <w:r w:rsidRPr="00AE1222">
        <w:rPr>
          <w:rFonts w:cstheme="minorHAnsi"/>
          <w:sz w:val="24"/>
          <w:szCs w:val="24"/>
        </w:rPr>
        <w:t xml:space="preserve">;  </w:t>
      </w:r>
    </w:p>
    <w:p w14:paraId="70FC279D" w14:textId="77777777" w:rsidR="00A532BD" w:rsidRPr="00AE1222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 odniesieniu do danych osobowych decyzje nie będą podejmowane w sposób zautomatyzowany, stosowanie do art. 22 RODO;</w:t>
      </w:r>
    </w:p>
    <w:p w14:paraId="1488A86D" w14:textId="77777777" w:rsidR="00A532BD" w:rsidRPr="00AE1222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wykonawcy oraz osoby, których dane osobowe zostały podane w związku z  postępowaniem posiadają:</w:t>
      </w:r>
    </w:p>
    <w:p w14:paraId="59B210C6" w14:textId="77777777" w:rsidR="00A532BD" w:rsidRPr="00AE1222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na podstawie art. 15 RODO prawo dostępu do danych osobowych </w:t>
      </w:r>
    </w:p>
    <w:p w14:paraId="1F3A5818" w14:textId="77777777" w:rsidR="00A532BD" w:rsidRPr="00AE1222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na podstawie art. 16 RODO prawo do sprostowania danych osobowych *</w:t>
      </w:r>
    </w:p>
    <w:p w14:paraId="1C52543B" w14:textId="77777777" w:rsidR="00A532BD" w:rsidRPr="00AE1222" w:rsidRDefault="00A532BD" w:rsidP="00A532BD">
      <w:pPr>
        <w:spacing w:after="0" w:line="264" w:lineRule="auto"/>
        <w:ind w:left="1080"/>
        <w:jc w:val="both"/>
        <w:rPr>
          <w:rFonts w:cstheme="minorHAnsi"/>
          <w:i/>
          <w:sz w:val="24"/>
          <w:szCs w:val="24"/>
        </w:rPr>
      </w:pPr>
      <w:r w:rsidRPr="00AE1222">
        <w:rPr>
          <w:rFonts w:cstheme="minorHAnsi"/>
          <w:i/>
          <w:sz w:val="24"/>
          <w:szCs w:val="24"/>
        </w:rPr>
        <w:t xml:space="preserve">(* Wyjaśnienie: skorzystanie z prawa do sprostowania nie może skutkować zmianą wyniku postępowania o udzielenie zamówienia publicznego ani zmianą postanowień umowy w  zakresie niezgodnym z ustawą </w:t>
      </w:r>
      <w:proofErr w:type="spellStart"/>
      <w:r w:rsidRPr="00AE1222">
        <w:rPr>
          <w:rFonts w:cstheme="minorHAnsi"/>
          <w:i/>
          <w:sz w:val="24"/>
          <w:szCs w:val="24"/>
        </w:rPr>
        <w:t>Pzp</w:t>
      </w:r>
      <w:proofErr w:type="spellEnd"/>
      <w:r w:rsidRPr="00AE1222">
        <w:rPr>
          <w:rFonts w:cstheme="minorHAnsi"/>
          <w:i/>
          <w:sz w:val="24"/>
          <w:szCs w:val="24"/>
        </w:rPr>
        <w:t xml:space="preserve"> oraz nie może naruszać integralności protokołu oraz jego załączników)</w:t>
      </w:r>
    </w:p>
    <w:p w14:paraId="1D76282A" w14:textId="77777777" w:rsidR="00A532BD" w:rsidRPr="00AE1222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na podstawie art. 18 RODO prawo żądania od administratora ograniczenia przetwarzania danych osobowych z zastrzeżeniem przypadków, o których mowa w  art. 18 ust. 2 RODO *</w:t>
      </w:r>
    </w:p>
    <w:p w14:paraId="58EF86BB" w14:textId="77777777" w:rsidR="00A532BD" w:rsidRPr="00AE1222" w:rsidRDefault="00A532BD" w:rsidP="00A532BD">
      <w:pPr>
        <w:spacing w:after="0" w:line="264" w:lineRule="auto"/>
        <w:ind w:left="1080"/>
        <w:jc w:val="both"/>
        <w:rPr>
          <w:rFonts w:cstheme="minorHAnsi"/>
          <w:i/>
          <w:sz w:val="24"/>
          <w:szCs w:val="24"/>
        </w:rPr>
      </w:pPr>
      <w:r w:rsidRPr="00AE1222">
        <w:rPr>
          <w:rFonts w:cstheme="minorHAnsi"/>
          <w:sz w:val="24"/>
          <w:szCs w:val="24"/>
        </w:rPr>
        <w:t>(*</w:t>
      </w:r>
      <w:r w:rsidRPr="00AE1222">
        <w:rPr>
          <w:rFonts w:cstheme="minorHAnsi"/>
          <w:i/>
          <w:sz w:val="24"/>
          <w:szCs w:val="24"/>
        </w:rPr>
        <w:t>Wyjaśnienie: prawo do ograniczenia przetwarzania nie ma zastosowania w odniesieniu do przechowywania, w celu zapewnienia korzystania ze środków ochrony prawnej lub w  celu ochrony praw innej osoby fizycznej lub prawnej, lub z uwagi na ważne względy interesu publicznego Unii Europejskiej lub państwa członkowskiego)</w:t>
      </w:r>
    </w:p>
    <w:p w14:paraId="7810ABF7" w14:textId="77777777" w:rsidR="00A532BD" w:rsidRPr="00AE1222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prawo do wniesienia skargi do Prezesa Urzędu Ochrony Danych Osobowych, gdy  uzna Pani/Pan, że przetwarzanie danych osobowych dotyczących narusza przepisy RODO;</w:t>
      </w:r>
    </w:p>
    <w:p w14:paraId="32A2227C" w14:textId="77777777" w:rsidR="00A532BD" w:rsidRPr="00AE1222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nie przysługuje Wykonawcom oraz osobom, których dane osobowe zostały podane w  związku z postępowaniem:</w:t>
      </w:r>
    </w:p>
    <w:p w14:paraId="1111BD5A" w14:textId="77777777" w:rsidR="00A532BD" w:rsidRPr="00AE1222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lastRenderedPageBreak/>
        <w:t>w związku z art. 17 ust. 3 lit. b, d lub e RODO prawo do usunięcia danych osobowych;</w:t>
      </w:r>
    </w:p>
    <w:p w14:paraId="7099D20D" w14:textId="77777777" w:rsidR="00A532BD" w:rsidRPr="00AE1222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prawo do przenoszenia danych osobowych, o którym mowa w art. 20 RODO;</w:t>
      </w:r>
    </w:p>
    <w:p w14:paraId="581C2AF1" w14:textId="77777777" w:rsidR="00A532BD" w:rsidRPr="00AE1222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BA840E2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right="61"/>
        <w:jc w:val="both"/>
        <w:rPr>
          <w:rFonts w:cstheme="minorHAnsi"/>
          <w:b/>
          <w:sz w:val="24"/>
          <w:szCs w:val="24"/>
        </w:rPr>
      </w:pPr>
    </w:p>
    <w:p w14:paraId="10CDF612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10</w:t>
      </w:r>
    </w:p>
    <w:p w14:paraId="0487CED5" w14:textId="35B4BD8C" w:rsidR="00A532BD" w:rsidRPr="00AE1222" w:rsidRDefault="00A532BD" w:rsidP="00817021">
      <w:pPr>
        <w:tabs>
          <w:tab w:val="left" w:pos="187"/>
        </w:tabs>
        <w:spacing w:after="0" w:line="264" w:lineRule="auto"/>
        <w:ind w:right="62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Zmiana umowy</w:t>
      </w:r>
    </w:p>
    <w:p w14:paraId="6916863C" w14:textId="77777777" w:rsidR="00A532BD" w:rsidRPr="00AE1222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Zmiana postanowień niniejszej Umowy może nastąpić – pod rygorem nieważności – w  formie pisemnej za  zgodą obu stron, o ile nie będzie to sprzeczne z ustawą Prawo zamówień publicznych i innymi powszechnie obowiązującymi przepisami prawa.</w:t>
      </w:r>
    </w:p>
    <w:p w14:paraId="2028A93B" w14:textId="77777777" w:rsidR="00A532BD" w:rsidRPr="00AE1222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Zmiana postanowień zawartej Umowy w stosunku do treści oferty, na podstawie której dokonano wyboru Wykonawcy, jest dopuszczalna w następujących przypadkach:</w:t>
      </w:r>
    </w:p>
    <w:p w14:paraId="52F0F275" w14:textId="77777777" w:rsidR="00A532BD" w:rsidRPr="00AE1222" w:rsidRDefault="00A532BD" w:rsidP="004E5882">
      <w:pPr>
        <w:numPr>
          <w:ilvl w:val="0"/>
          <w:numId w:val="2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zmiany albo wprowadzenia nowych przepisów lub norm, jeżeli zgodnie z nimi konieczne będzie dostosowane treści Umowy do aktualnego stanu prawnego;</w:t>
      </w:r>
    </w:p>
    <w:p w14:paraId="00924AEC" w14:textId="77777777" w:rsidR="00A532BD" w:rsidRPr="00AE1222" w:rsidRDefault="00A532BD" w:rsidP="004E5882">
      <w:pPr>
        <w:numPr>
          <w:ilvl w:val="0"/>
          <w:numId w:val="2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zmiany leżące po stronie producenta sprzętu dotyczące udokumentowanych problemów związanych z produkcją lub dostawą sprzętu;</w:t>
      </w:r>
    </w:p>
    <w:p w14:paraId="0751001A" w14:textId="77777777" w:rsidR="00A532BD" w:rsidRPr="00AE1222" w:rsidRDefault="00A532BD" w:rsidP="004E5882">
      <w:pPr>
        <w:numPr>
          <w:ilvl w:val="0"/>
          <w:numId w:val="2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gdy na skutek postępu technologicznego lub organizacyjnego, a także innych podobnych nieprzewidzianych okoliczności, w szczególności takich jak wycofanie danego elementu z  produkcji i zastąpienie go nowym elementem lub innym rozwiązaniem, Wykonawca niezwłocznie poinformuje Zamawiającego o zaistniałej okoliczności i po uzyskaniu zgody Zamawiającego na stosowne zmiany, będzie mógł dostarczyć przedmiot Umowy uwzględniający zmiany, jednak w cenie, o której mowa w §4 ust. 1 Umowy i o takich samych lub lepszych parametrach funkcjonalnych, o  których mowa w opisie przedmiotu zamówienia, spełniający co najmniej wszystkie funkcje w tymże opisie przewidziane. W takim wypadku warunki dotyczące zmienionych elementów lub rozwiązań podejmuje Zamawiający, określając także maksymalny termin realizacji Umowy;</w:t>
      </w:r>
    </w:p>
    <w:p w14:paraId="497D9A0C" w14:textId="77777777" w:rsidR="00A532BD" w:rsidRPr="00AE1222" w:rsidRDefault="00A532BD" w:rsidP="004E5882">
      <w:pPr>
        <w:numPr>
          <w:ilvl w:val="0"/>
          <w:numId w:val="26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gdy wystąpią okoliczności, których nie można było przewidzieć w chwili zawarcia Umowy, tj.:</w:t>
      </w:r>
    </w:p>
    <w:p w14:paraId="728B90F7" w14:textId="77777777" w:rsidR="00A532BD" w:rsidRPr="00AE1222" w:rsidRDefault="00A532BD" w:rsidP="004E5882">
      <w:pPr>
        <w:numPr>
          <w:ilvl w:val="0"/>
          <w:numId w:val="27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wystąpienie wyjątkowych i nietypowych w danej porze roku warunków atmosferycznych, które zgodnie z zasadami współczesnej wiedzy technicznej z obowiązującymi przepisami i normami uniemożliwiają realizację Umowy w terminie. Przesunięcie terminu realizacji może nastąpić wyłącznie o udowodnioną przez Wykonawcę liczbę dni uzasadniającą w/w okoliczności;</w:t>
      </w:r>
    </w:p>
    <w:p w14:paraId="6F454AB7" w14:textId="77777777" w:rsidR="00A532BD" w:rsidRPr="00AE1222" w:rsidRDefault="00A532BD" w:rsidP="004E5882">
      <w:pPr>
        <w:numPr>
          <w:ilvl w:val="0"/>
          <w:numId w:val="27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lastRenderedPageBreak/>
        <w:t>opóźnienia w dostawach materiałów lub komponentów niezbędnych do wykonania przedmiotu niniejszej umowy zgodnie z jej warunkami, o ile Wykonawca nie miał wpływu na powstanie tego opóźnienia;</w:t>
      </w:r>
    </w:p>
    <w:p w14:paraId="50503967" w14:textId="77777777" w:rsidR="00A532BD" w:rsidRPr="00AE1222" w:rsidRDefault="00A532BD" w:rsidP="004E5882">
      <w:pPr>
        <w:numPr>
          <w:ilvl w:val="0"/>
          <w:numId w:val="27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zaistnienie innych nietypowych zdarzeń o charakterze siły wyższej uniemożliwiających </w:t>
      </w:r>
      <w:r w:rsidRPr="00AE1222">
        <w:rPr>
          <w:rFonts w:cstheme="minorHAnsi"/>
          <w:color w:val="000000" w:themeColor="text1"/>
          <w:sz w:val="24"/>
          <w:szCs w:val="24"/>
        </w:rPr>
        <w:t>realizację Umowy w terminie;</w:t>
      </w:r>
    </w:p>
    <w:p w14:paraId="30B7060D" w14:textId="77777777" w:rsidR="00A532BD" w:rsidRPr="00AE1222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 xml:space="preserve">Niezależnie od postanowień § 10 ust. 2 Umowy, Strony mogą dokonać zmian Umowy, (niestanowiącej istotnej zmiany w jej treści, w rozumieniu art. 454 ust. 2 ustawy Prawo zamówień publicznych) poprzez zawarcie pisemnego aneksu pod rygorem nieważności. </w:t>
      </w:r>
    </w:p>
    <w:p w14:paraId="786FEE32" w14:textId="77777777" w:rsidR="00A532BD" w:rsidRPr="00AE1222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W każdym przypadku strony zobowiązują się do niezwłocznego przekazania informacji o  zaistniałej sytuacji i dokonania stosownej zmiany Umowy w zakresie przewidzianym Umową.</w:t>
      </w:r>
    </w:p>
    <w:p w14:paraId="7911ED52" w14:textId="77777777" w:rsidR="00A532BD" w:rsidRPr="00AE1222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W przypadku zmiany terminów realizacji Umowy zgodnie z postanowieniami niniejszego paragrafu, Wykonawca nie może zgłaszać roszczeń finansowych do  Zamawiającego.</w:t>
      </w:r>
    </w:p>
    <w:p w14:paraId="3FCA580D" w14:textId="50AAAA42" w:rsidR="00A532BD" w:rsidRPr="00AE1222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W przypadku zmiany stawek podatku VAT, strony uzgadniają, że wynagrodzenie Wykonawcy ulegnie zmianie o kwotę wynikającą z obliczenia ceny netto zgodnej z nowo wprowadzonym podatkiem.</w:t>
      </w:r>
    </w:p>
    <w:p w14:paraId="7E327D51" w14:textId="77777777" w:rsidR="001E6478" w:rsidRPr="00AE1222" w:rsidRDefault="001E6478" w:rsidP="001E6478">
      <w:pPr>
        <w:spacing w:after="0" w:line="264" w:lineRule="auto"/>
        <w:jc w:val="center"/>
        <w:rPr>
          <w:rFonts w:cstheme="minorHAnsi"/>
          <w:b/>
          <w:bCs/>
          <w:sz w:val="24"/>
          <w:szCs w:val="24"/>
        </w:rPr>
      </w:pPr>
    </w:p>
    <w:p w14:paraId="0C4074DB" w14:textId="1FCFB3D4" w:rsidR="001E6478" w:rsidRPr="00AE1222" w:rsidRDefault="001E6478" w:rsidP="001E6478">
      <w:pPr>
        <w:spacing w:after="0" w:line="264" w:lineRule="auto"/>
        <w:jc w:val="center"/>
        <w:rPr>
          <w:rFonts w:cstheme="minorHAnsi"/>
          <w:b/>
          <w:bCs/>
          <w:sz w:val="24"/>
          <w:szCs w:val="24"/>
        </w:rPr>
      </w:pPr>
      <w:r w:rsidRPr="00AE1222">
        <w:rPr>
          <w:rFonts w:cstheme="minorHAnsi"/>
          <w:b/>
          <w:bCs/>
          <w:sz w:val="24"/>
          <w:szCs w:val="24"/>
        </w:rPr>
        <w:t>§ 11</w:t>
      </w:r>
    </w:p>
    <w:p w14:paraId="3E9246D9" w14:textId="77777777" w:rsidR="00A532BD" w:rsidRPr="00AE1222" w:rsidRDefault="00A532BD" w:rsidP="00A532BD">
      <w:pPr>
        <w:suppressAutoHyphens/>
        <w:spacing w:after="0" w:line="264" w:lineRule="auto"/>
        <w:ind w:left="284"/>
        <w:jc w:val="center"/>
        <w:rPr>
          <w:rFonts w:eastAsia="Times New Roman" w:cstheme="minorHAnsi"/>
          <w:b/>
          <w:sz w:val="24"/>
          <w:szCs w:val="24"/>
          <w:lang w:val="x-none" w:eastAsia="zh-CN"/>
        </w:rPr>
      </w:pPr>
      <w:r w:rsidRPr="00AE1222">
        <w:rPr>
          <w:rFonts w:eastAsia="Times New Roman" w:cstheme="minorHAnsi"/>
          <w:b/>
          <w:sz w:val="24"/>
          <w:szCs w:val="24"/>
          <w:lang w:val="x-none" w:eastAsia="zh-CN"/>
        </w:rPr>
        <w:t>P</w:t>
      </w:r>
      <w:r w:rsidRPr="00AE1222">
        <w:rPr>
          <w:rFonts w:eastAsia="Times New Roman" w:cstheme="minorHAnsi"/>
          <w:b/>
          <w:sz w:val="24"/>
          <w:szCs w:val="24"/>
          <w:lang w:eastAsia="zh-CN"/>
        </w:rPr>
        <w:t>odwykonawcy</w:t>
      </w:r>
    </w:p>
    <w:p w14:paraId="0F5ED12F" w14:textId="71D877B4" w:rsidR="00A532BD" w:rsidRPr="00817021" w:rsidRDefault="00A532BD" w:rsidP="00817021">
      <w:pPr>
        <w:suppressAutoHyphens/>
        <w:spacing w:after="0" w:line="264" w:lineRule="auto"/>
        <w:ind w:left="284"/>
        <w:jc w:val="center"/>
        <w:rPr>
          <w:rFonts w:eastAsia="Times New Roman" w:cstheme="minorHAnsi"/>
          <w:bCs/>
          <w:i/>
          <w:sz w:val="24"/>
          <w:szCs w:val="24"/>
          <w:lang w:eastAsia="zh-CN"/>
        </w:rPr>
      </w:pPr>
      <w:r w:rsidRPr="00AE1222">
        <w:rPr>
          <w:rFonts w:eastAsia="Times New Roman" w:cstheme="minorHAnsi"/>
          <w:bCs/>
          <w:i/>
          <w:sz w:val="24"/>
          <w:szCs w:val="24"/>
          <w:lang w:eastAsia="zh-CN"/>
        </w:rPr>
        <w:t>(</w:t>
      </w:r>
      <w:r w:rsidRPr="00AE1222">
        <w:rPr>
          <w:rFonts w:eastAsia="Times New Roman" w:cstheme="minorHAnsi"/>
          <w:bCs/>
          <w:i/>
          <w:sz w:val="24"/>
          <w:szCs w:val="24"/>
          <w:lang w:val="x-none" w:eastAsia="zh-CN"/>
        </w:rPr>
        <w:t>jeśli dotyczy</w:t>
      </w:r>
      <w:r w:rsidRPr="00AE1222">
        <w:rPr>
          <w:rFonts w:eastAsia="Times New Roman" w:cstheme="minorHAnsi"/>
          <w:bCs/>
          <w:i/>
          <w:sz w:val="24"/>
          <w:szCs w:val="24"/>
          <w:lang w:eastAsia="zh-CN"/>
        </w:rPr>
        <w:t>)</w:t>
      </w:r>
    </w:p>
    <w:p w14:paraId="438BBF68" w14:textId="77777777" w:rsidR="00A532BD" w:rsidRPr="00AE1222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  <w:sz w:val="24"/>
          <w:szCs w:val="24"/>
        </w:rPr>
      </w:pPr>
      <w:r w:rsidRPr="00AE1222">
        <w:rPr>
          <w:rFonts w:cstheme="minorHAnsi"/>
          <w:kern w:val="2"/>
          <w:sz w:val="24"/>
          <w:szCs w:val="24"/>
        </w:rPr>
        <w:t>Wykonawca odpowiada wobec Zamawiającego za wszelkie działania</w:t>
      </w:r>
      <w:r w:rsidRPr="00AE1222">
        <w:rPr>
          <w:rFonts w:cstheme="minorHAnsi"/>
          <w:iCs/>
          <w:kern w:val="2"/>
          <w:sz w:val="24"/>
          <w:szCs w:val="24"/>
        </w:rPr>
        <w:t xml:space="preserve"> i </w:t>
      </w:r>
      <w:r w:rsidRPr="00AE1222">
        <w:rPr>
          <w:rFonts w:cstheme="minorHAnsi"/>
          <w:kern w:val="2"/>
          <w:sz w:val="24"/>
          <w:szCs w:val="24"/>
        </w:rPr>
        <w:t>zaniechania podwykonawców realizujących niniejszą umowę. Powierzenie wykonania części przedmiotu umowy podwykonawcom nie zwalnia Wykonawcy z odpowiedzialności za należyte wykonanie tego przedmiotu umowy.</w:t>
      </w:r>
    </w:p>
    <w:p w14:paraId="633ACF9F" w14:textId="77777777" w:rsidR="00A532BD" w:rsidRPr="00AE1222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  <w:sz w:val="24"/>
          <w:szCs w:val="24"/>
        </w:rPr>
      </w:pPr>
      <w:r w:rsidRPr="00AE1222">
        <w:rPr>
          <w:rFonts w:cstheme="minorHAnsi"/>
          <w:kern w:val="2"/>
          <w:sz w:val="24"/>
          <w:szCs w:val="24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23BF49B" w14:textId="77777777" w:rsidR="00A532BD" w:rsidRPr="00AE1222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  <w:sz w:val="24"/>
          <w:szCs w:val="24"/>
        </w:rPr>
      </w:pPr>
      <w:r w:rsidRPr="00AE1222">
        <w:rPr>
          <w:rFonts w:cstheme="minorHAnsi"/>
          <w:kern w:val="2"/>
          <w:sz w:val="24"/>
          <w:szCs w:val="24"/>
        </w:rPr>
        <w:t>Termin zapłaty wynagrodzenia podwykonawcy lub dalszemu podwykonawcy, przewidziany w  umowie o podwykonawstwo, nie może być dłuższy niż 30 dni od dnia doręczenia wykonawcy, podwykonawcy lub dalszemu podwykonawcy faktury lub rachunku.</w:t>
      </w:r>
    </w:p>
    <w:p w14:paraId="3123C317" w14:textId="487F4F63" w:rsidR="00A532BD" w:rsidRPr="00AE1222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  <w:sz w:val="24"/>
          <w:szCs w:val="24"/>
        </w:rPr>
      </w:pPr>
      <w:r w:rsidRPr="00AE1222">
        <w:rPr>
          <w:rFonts w:cstheme="minorHAnsi"/>
          <w:color w:val="000000"/>
          <w:sz w:val="24"/>
          <w:szCs w:val="24"/>
        </w:rPr>
        <w:t xml:space="preserve">Zamawiający żąda, aby przed przystąpieniem do wykonania umowy wykonawca podał nazwę, adres siedziby, NIP, REGON, dane kontaktowe, imiona i nazwiska przedstawicieli podwykonawców zaangażowanych w realizację Umowy wraz ze </w:t>
      </w:r>
      <w:r w:rsidRPr="00AE1222">
        <w:rPr>
          <w:rFonts w:cstheme="minorHAnsi"/>
          <w:color w:val="000000"/>
          <w:sz w:val="24"/>
          <w:szCs w:val="24"/>
          <w:lang w:eastAsia="ar-SA"/>
        </w:rPr>
        <w:t xml:space="preserve">wskazaniem </w:t>
      </w:r>
      <w:r w:rsidRPr="00AE1222">
        <w:rPr>
          <w:rFonts w:cstheme="minorHAnsi"/>
          <w:color w:val="000000" w:themeColor="text1"/>
          <w:sz w:val="24"/>
          <w:szCs w:val="24"/>
        </w:rPr>
        <w:t>części zamówienia, której wykonanie Wykonawca zamierza powierzyć Podwykonawcy.</w:t>
      </w:r>
    </w:p>
    <w:p w14:paraId="44000898" w14:textId="77777777" w:rsidR="00A532BD" w:rsidRPr="00AE1222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color w:val="000000"/>
          <w:kern w:val="2"/>
          <w:sz w:val="24"/>
          <w:szCs w:val="24"/>
        </w:rPr>
      </w:pPr>
      <w:r w:rsidRPr="00AE1222">
        <w:rPr>
          <w:rFonts w:cstheme="minorHAnsi"/>
          <w:color w:val="000000"/>
          <w:sz w:val="24"/>
          <w:szCs w:val="24"/>
        </w:rPr>
        <w:lastRenderedPageBreak/>
        <w:t>Wykonawca zawiadamia Zamawiającego o wszelkich zmianach w odniesieniu do informacji, o  których mowa w zdaniu pierwszym, w trakcie realizacji umowy, a także przekazuje wymagane informacje na temat nowych podwykonawców, którym w późniejszym okresie zamierza powierzyć realizację przedmiotu umowy.</w:t>
      </w:r>
    </w:p>
    <w:p w14:paraId="505694BF" w14:textId="77777777" w:rsidR="00A532BD" w:rsidRPr="00AE1222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color w:val="000000"/>
          <w:kern w:val="2"/>
          <w:sz w:val="24"/>
          <w:szCs w:val="24"/>
        </w:rPr>
      </w:pPr>
      <w:r w:rsidRPr="00AE1222">
        <w:rPr>
          <w:rFonts w:cstheme="minorHAnsi"/>
          <w:color w:val="000000"/>
          <w:sz w:val="24"/>
          <w:szCs w:val="24"/>
        </w:rPr>
        <w:t>Wykonawca zobowiązany jest na każde żądanie Zamawiającego w terminie do 3 dni roboczych od  otrzymania wezwania (np. emailem) - udzielić Zamawiającemu informacji, o których mowa w  ust. 5.</w:t>
      </w:r>
    </w:p>
    <w:p w14:paraId="249541F3" w14:textId="77777777" w:rsidR="00A532BD" w:rsidRPr="00AE1222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color w:val="000000"/>
          <w:kern w:val="2"/>
          <w:sz w:val="24"/>
          <w:szCs w:val="24"/>
        </w:rPr>
      </w:pPr>
      <w:r w:rsidRPr="00AE1222">
        <w:rPr>
          <w:rFonts w:cstheme="minorHAnsi"/>
          <w:color w:val="000000"/>
          <w:sz w:val="24"/>
          <w:szCs w:val="24"/>
        </w:rPr>
        <w:t>Postanowienia od ust. 2 do ust. 6 odnoszą się również do zmian wprowadzonych w trakcie realizacji Umowy.</w:t>
      </w:r>
    </w:p>
    <w:p w14:paraId="0D0FC399" w14:textId="77777777" w:rsidR="00A532BD" w:rsidRPr="00AE1222" w:rsidRDefault="00A532BD" w:rsidP="00A532BD">
      <w:pPr>
        <w:widowControl w:val="0"/>
        <w:tabs>
          <w:tab w:val="left" w:pos="426"/>
        </w:tabs>
        <w:spacing w:after="0" w:line="264" w:lineRule="auto"/>
        <w:jc w:val="both"/>
        <w:rPr>
          <w:rFonts w:cstheme="minorHAnsi"/>
          <w:color w:val="000000"/>
          <w:kern w:val="2"/>
          <w:sz w:val="24"/>
          <w:szCs w:val="24"/>
        </w:rPr>
      </w:pPr>
    </w:p>
    <w:p w14:paraId="49B55276" w14:textId="12F37509" w:rsidR="00175D7F" w:rsidRPr="00AE1222" w:rsidRDefault="00175D7F" w:rsidP="00175D7F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AE1222">
        <w:rPr>
          <w:rFonts w:cstheme="minorHAnsi"/>
          <w:b/>
          <w:sz w:val="24"/>
          <w:szCs w:val="24"/>
        </w:rPr>
        <w:t>§ 1</w:t>
      </w:r>
      <w:r w:rsidR="006775C3" w:rsidRPr="00AE1222">
        <w:rPr>
          <w:rFonts w:cstheme="minorHAnsi"/>
          <w:b/>
          <w:sz w:val="24"/>
          <w:szCs w:val="24"/>
        </w:rPr>
        <w:t>2</w:t>
      </w:r>
    </w:p>
    <w:p w14:paraId="5FA2A14B" w14:textId="1875180C" w:rsidR="00A532BD" w:rsidRPr="00AE1222" w:rsidRDefault="00A532BD" w:rsidP="00817021">
      <w:pPr>
        <w:spacing w:after="0" w:line="264" w:lineRule="auto"/>
        <w:jc w:val="center"/>
        <w:rPr>
          <w:rFonts w:cstheme="minorHAnsi"/>
          <w:b/>
          <w:bCs/>
          <w:sz w:val="24"/>
          <w:szCs w:val="24"/>
        </w:rPr>
      </w:pPr>
      <w:r w:rsidRPr="00AE1222">
        <w:rPr>
          <w:rFonts w:cstheme="minorHAnsi"/>
          <w:b/>
          <w:bCs/>
          <w:sz w:val="24"/>
          <w:szCs w:val="24"/>
        </w:rPr>
        <w:t>Postanowienia końcowe</w:t>
      </w:r>
    </w:p>
    <w:p w14:paraId="7D12B2CD" w14:textId="77777777" w:rsidR="00A532BD" w:rsidRPr="00AE1222" w:rsidRDefault="00A532BD" w:rsidP="004E5882">
      <w:pPr>
        <w:numPr>
          <w:ilvl w:val="0"/>
          <w:numId w:val="2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Jako datę zawarcia niniejszej Umowy przyjmuje się datę złożenia podpisu przez stronę składającą podpis w ostatniej  </w:t>
      </w:r>
      <w:r w:rsidRPr="00AE1222">
        <w:rPr>
          <w:rFonts w:cstheme="minorHAnsi"/>
          <w:color w:val="000000" w:themeColor="text1"/>
          <w:sz w:val="24"/>
          <w:szCs w:val="24"/>
        </w:rPr>
        <w:t>kolejności.</w:t>
      </w:r>
    </w:p>
    <w:p w14:paraId="51626CA4" w14:textId="77777777" w:rsidR="00A532BD" w:rsidRPr="00AE1222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W sprawach nieuregulowanych Umową stosuje się przepisy Kodeksu cywilnego, jeżeli przepisy ustawy Prawo zamówień publicznych nie stanowią inaczej.</w:t>
      </w:r>
    </w:p>
    <w:p w14:paraId="47EEA752" w14:textId="77777777" w:rsidR="00A532BD" w:rsidRPr="00AE1222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sz w:val="24"/>
          <w:szCs w:val="24"/>
        </w:rPr>
        <w:t xml:space="preserve">Ewentualne spory mogące wynikać z tytułu niewłaściwego wykonania, bądź niewykonania </w:t>
      </w:r>
      <w:r w:rsidRPr="00AE1222">
        <w:rPr>
          <w:rFonts w:cstheme="minorHAnsi"/>
          <w:color w:val="000000" w:themeColor="text1"/>
          <w:sz w:val="24"/>
          <w:szCs w:val="24"/>
        </w:rPr>
        <w:t xml:space="preserve">Umowy, strony poddają rozstrzygnięciu sądowi rzeczowo i miejscowo właściwemu dla siedziby Zamawiającego. </w:t>
      </w:r>
    </w:p>
    <w:p w14:paraId="2995C32A" w14:textId="77777777" w:rsidR="00A532BD" w:rsidRPr="00AE1222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716CFBF2" w14:textId="77777777" w:rsidR="00A532BD" w:rsidRPr="00AE1222" w:rsidRDefault="00A532BD" w:rsidP="004E5882">
      <w:pPr>
        <w:numPr>
          <w:ilvl w:val="0"/>
          <w:numId w:val="28"/>
        </w:num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bCs/>
          <w:color w:val="000000" w:themeColor="text1"/>
          <w:sz w:val="24"/>
          <w:szCs w:val="24"/>
        </w:rPr>
        <w:t xml:space="preserve">Strony zobowiązują się do wzajemnego informowania się o wszelkich zmianach w/w adresów pod rygorem uznania </w:t>
      </w:r>
      <w:r w:rsidRPr="00AE1222">
        <w:rPr>
          <w:rFonts w:cstheme="minorHAnsi"/>
          <w:bCs/>
          <w:sz w:val="24"/>
          <w:szCs w:val="24"/>
        </w:rPr>
        <w:t xml:space="preserve">za skutecznie doręczoną korespondencję kierowaną na ostatni znany drugiej Stronie adres w formie pisemnej. </w:t>
      </w:r>
      <w:r w:rsidRPr="00AE1222">
        <w:rPr>
          <w:rFonts w:cstheme="minorHAnsi"/>
          <w:sz w:val="24"/>
          <w:szCs w:val="24"/>
          <w:lang w:eastAsia="pl-PL"/>
        </w:rPr>
        <w:t>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7D0A5D02" w14:textId="57157529" w:rsidR="00A532BD" w:rsidRPr="00AE1222" w:rsidRDefault="00A532BD" w:rsidP="004E5882">
      <w:pPr>
        <w:numPr>
          <w:ilvl w:val="0"/>
          <w:numId w:val="28"/>
        </w:numPr>
        <w:suppressAutoHyphens/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AE1222">
        <w:rPr>
          <w:rFonts w:cstheme="minorHAnsi"/>
          <w:bCs/>
          <w:sz w:val="24"/>
          <w:szCs w:val="24"/>
        </w:rPr>
        <w:t>W przypadku, gdy umowa zastrzega dla dokonania czynności formę pisemną i wymaga skutecznego doręczenia tego pisma drugiej stronie, to odmowa przyjęcia pisma lub niepodjęcie korespondencji wysłanej na adres tej strony po upływie 7 dni, w którym strona mogła zapoznać się  z treścią pisma,  będzie równoznaczne z jego skutecznym doręczeniem  tej Stronie.</w:t>
      </w:r>
    </w:p>
    <w:p w14:paraId="119F1DB9" w14:textId="77777777" w:rsidR="00A532BD" w:rsidRPr="00AE1222" w:rsidRDefault="00A532BD" w:rsidP="004E5882">
      <w:pPr>
        <w:numPr>
          <w:ilvl w:val="0"/>
          <w:numId w:val="28"/>
        </w:num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lastRenderedPageBreak/>
        <w:t>Wykonawca nie może przenieść na osobę trzecią jakichkolwiek swoich wierzytelności wynikających z niniejszej umowy, bez uprzedniej pisemnej zgody Zamawiającego pod rygorem nieważności.</w:t>
      </w:r>
    </w:p>
    <w:p w14:paraId="20440FC3" w14:textId="77777777" w:rsidR="00A532BD" w:rsidRPr="00AE1222" w:rsidRDefault="00A532BD" w:rsidP="004E5882">
      <w:pPr>
        <w:numPr>
          <w:ilvl w:val="0"/>
          <w:numId w:val="28"/>
        </w:numPr>
        <w:suppressAutoHyphens/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bCs/>
          <w:sz w:val="24"/>
          <w:szCs w:val="24"/>
        </w:rPr>
        <w:t xml:space="preserve">Jeżeli którekolwiek z postanowień umowy okazałoby się nieważne lub nieskuteczne, nie wpływa to na ważność lub skuteczność całej umowy, zaś w miejsce tego postanowienia Strony będą </w:t>
      </w:r>
      <w:r w:rsidRPr="00AE1222">
        <w:rPr>
          <w:rFonts w:cstheme="minorHAnsi"/>
          <w:bCs/>
          <w:color w:val="000000" w:themeColor="text1"/>
          <w:sz w:val="24"/>
          <w:szCs w:val="24"/>
        </w:rPr>
        <w:t>stosować postanowienia najbardziej odpowiadające treści postanowienia nieważnego lub  nieskutecznego.</w:t>
      </w:r>
    </w:p>
    <w:p w14:paraId="6E1D5F3D" w14:textId="73218E6C" w:rsidR="00A532BD" w:rsidRPr="00AE1222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bookmarkStart w:id="6" w:name="_Hlk118267339"/>
      <w:r w:rsidRPr="00AE1222">
        <w:rPr>
          <w:rFonts w:eastAsia="Calibri" w:cstheme="minorHAnsi"/>
          <w:bCs/>
          <w:color w:val="000000" w:themeColor="text1"/>
          <w:sz w:val="24"/>
          <w:szCs w:val="24"/>
        </w:rPr>
        <w:t xml:space="preserve">Zamawiający oświadcza, że Uniwersytet Przyrodniczy w Poznaniu posiada status dużego przedsiębiorcy w rozumieniu ustawy z dnia 8 marca 2013 r. o przeciwdziałaniu nadmiernym opóźnieniom w transakcjach handlowych (Dz. U. z 2023 poz. </w:t>
      </w:r>
      <w:r w:rsidR="00813D5D" w:rsidRPr="00AE1222">
        <w:rPr>
          <w:rFonts w:eastAsia="Calibri" w:cstheme="minorHAnsi"/>
          <w:bCs/>
          <w:color w:val="000000" w:themeColor="text1"/>
          <w:sz w:val="24"/>
          <w:szCs w:val="24"/>
        </w:rPr>
        <w:t>1790</w:t>
      </w:r>
      <w:r w:rsidRPr="00AE1222">
        <w:rPr>
          <w:rFonts w:eastAsia="Calibri" w:cstheme="minorHAnsi"/>
          <w:bCs/>
          <w:color w:val="000000" w:themeColor="text1"/>
          <w:sz w:val="24"/>
          <w:szCs w:val="24"/>
        </w:rPr>
        <w:t xml:space="preserve"> ze zm.). Informacja składana jest  zgodnie z wymogiem wynikającym z art. 4c przedmiotowej ustawy.</w:t>
      </w:r>
    </w:p>
    <w:bookmarkEnd w:id="6"/>
    <w:p w14:paraId="77DB9839" w14:textId="77777777" w:rsidR="00A532BD" w:rsidRPr="00AE1222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E1222">
        <w:rPr>
          <w:rFonts w:cstheme="minorHAnsi"/>
          <w:color w:val="000000" w:themeColor="text1"/>
          <w:sz w:val="24"/>
          <w:szCs w:val="24"/>
        </w:rPr>
        <w:t>Umowę sporządzono w dwóch jednobrzmiących egzemplarzach, z których każdy stanowi oryginał i jeden z nich otrzymuje Zamawiający, a jeden Wykonawca.</w:t>
      </w:r>
    </w:p>
    <w:p w14:paraId="3E6BC6A8" w14:textId="77777777" w:rsidR="00A532BD" w:rsidRPr="00AE1222" w:rsidRDefault="00A532BD" w:rsidP="00A532BD">
      <w:pPr>
        <w:spacing w:line="264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p w14:paraId="47B0EFED" w14:textId="77777777" w:rsidR="00A532BD" w:rsidRPr="00AE1222" w:rsidRDefault="00A532BD" w:rsidP="00A532BD">
      <w:pPr>
        <w:spacing w:line="264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p w14:paraId="69F12938" w14:textId="77777777" w:rsidR="00A532BD" w:rsidRPr="00AE1222" w:rsidRDefault="00A532BD" w:rsidP="00A532BD">
      <w:pPr>
        <w:tabs>
          <w:tab w:val="left" w:pos="187"/>
        </w:tabs>
        <w:spacing w:after="0" w:line="264" w:lineRule="auto"/>
        <w:ind w:right="61"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Załączniki do Umowy:</w:t>
      </w:r>
    </w:p>
    <w:p w14:paraId="6A108E92" w14:textId="38D670E4" w:rsidR="00A532BD" w:rsidRPr="00AE1222" w:rsidRDefault="00A532BD" w:rsidP="004E5882">
      <w:pPr>
        <w:numPr>
          <w:ilvl w:val="0"/>
          <w:numId w:val="29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  <w:sz w:val="24"/>
          <w:szCs w:val="24"/>
        </w:rPr>
      </w:pPr>
      <w:r w:rsidRPr="00AE1222">
        <w:rPr>
          <w:rFonts w:cstheme="minorHAnsi"/>
          <w:sz w:val="24"/>
          <w:szCs w:val="24"/>
        </w:rPr>
        <w:t>Oferta Wykonawcy</w:t>
      </w:r>
    </w:p>
    <w:p w14:paraId="183A6B68" w14:textId="1FE3360E" w:rsidR="00A532BD" w:rsidRPr="00AE1222" w:rsidRDefault="00817021" w:rsidP="004E5882">
      <w:pPr>
        <w:numPr>
          <w:ilvl w:val="0"/>
          <w:numId w:val="29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532BD" w:rsidRPr="00AE1222">
        <w:rPr>
          <w:rFonts w:cstheme="minorHAnsi"/>
          <w:sz w:val="24"/>
          <w:szCs w:val="24"/>
        </w:rPr>
        <w:t>Opis minimalnych parametrów technicznych</w:t>
      </w:r>
    </w:p>
    <w:p w14:paraId="12F51227" w14:textId="6A9D8A7B" w:rsidR="002161AB" w:rsidRPr="00AE1222" w:rsidRDefault="00817021" w:rsidP="004E5882">
      <w:pPr>
        <w:numPr>
          <w:ilvl w:val="0"/>
          <w:numId w:val="29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161AB" w:rsidRPr="00AE1222">
        <w:rPr>
          <w:rFonts w:cstheme="minorHAnsi"/>
          <w:sz w:val="24"/>
          <w:szCs w:val="24"/>
        </w:rPr>
        <w:t>Protokół zdawczo-odbiorczy</w:t>
      </w:r>
    </w:p>
    <w:p w14:paraId="239197D5" w14:textId="77777777" w:rsidR="00A532BD" w:rsidRPr="00AE1222" w:rsidRDefault="00A532BD" w:rsidP="00A532BD">
      <w:pPr>
        <w:spacing w:line="264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p w14:paraId="237A7FC7" w14:textId="77777777" w:rsidR="00A532BD" w:rsidRPr="00AE1222" w:rsidRDefault="00A532BD" w:rsidP="00A532BD">
      <w:pPr>
        <w:spacing w:line="264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p w14:paraId="2D84AE04" w14:textId="77777777" w:rsidR="00A532BD" w:rsidRPr="00AE1222" w:rsidRDefault="00A532BD" w:rsidP="00A532BD">
      <w:pPr>
        <w:spacing w:line="264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32BD" w:rsidRPr="00AE1222" w14:paraId="7B011E63" w14:textId="77777777" w:rsidTr="00F66700">
        <w:trPr>
          <w:trHeight w:val="2071"/>
        </w:trPr>
        <w:tc>
          <w:tcPr>
            <w:tcW w:w="4531" w:type="dxa"/>
          </w:tcPr>
          <w:p w14:paraId="5614962F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ED274E5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DB5DA5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E122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Zamawiający</w:t>
            </w:r>
          </w:p>
          <w:p w14:paraId="6CA43E82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3FEEA93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579F23B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1222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……………………………………………</w:t>
            </w:r>
          </w:p>
          <w:p w14:paraId="024E7969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1222">
              <w:rPr>
                <w:rFonts w:asciiTheme="minorHAnsi" w:eastAsia="Calibri" w:hAnsiTheme="minorHAnsi" w:cstheme="minorHAnsi"/>
                <w:sz w:val="24"/>
                <w:szCs w:val="24"/>
              </w:rPr>
              <w:t>(podpis i data)</w:t>
            </w:r>
          </w:p>
        </w:tc>
        <w:tc>
          <w:tcPr>
            <w:tcW w:w="4531" w:type="dxa"/>
          </w:tcPr>
          <w:p w14:paraId="1794588F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1162E42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AF96F52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E122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Wykonawca</w:t>
            </w:r>
          </w:p>
          <w:p w14:paraId="0E30725C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39FF787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AE7FA84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1222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………………………………………………</w:t>
            </w:r>
          </w:p>
          <w:p w14:paraId="10827931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1222">
              <w:rPr>
                <w:rFonts w:asciiTheme="minorHAnsi" w:eastAsia="Calibri" w:hAnsiTheme="minorHAnsi" w:cstheme="minorHAnsi"/>
                <w:sz w:val="24"/>
                <w:szCs w:val="24"/>
              </w:rPr>
              <w:t>(podpis i data)</w:t>
            </w:r>
          </w:p>
          <w:p w14:paraId="786FFB1A" w14:textId="77777777" w:rsidR="00A532BD" w:rsidRPr="00AE1222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74F7A53C" w14:textId="77777777" w:rsidR="00A532BD" w:rsidRPr="00AE1222" w:rsidRDefault="00A532BD" w:rsidP="00A532BD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125E5D99" w14:textId="5F1E6A43" w:rsidR="00A532BD" w:rsidRPr="00AE1222" w:rsidRDefault="00A532BD" w:rsidP="007D47BD">
      <w:pPr>
        <w:spacing w:after="0" w:line="264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E1222">
        <w:rPr>
          <w:rFonts w:eastAsia="Times New Roman" w:cstheme="minorHAnsi"/>
          <w:b/>
          <w:sz w:val="24"/>
          <w:szCs w:val="24"/>
          <w:lang w:eastAsia="pl-PL"/>
        </w:rPr>
        <w:br w:type="page"/>
      </w:r>
      <w:r w:rsidRPr="00AE1222">
        <w:rPr>
          <w:rFonts w:cstheme="minorHAnsi"/>
          <w:b/>
          <w:color w:val="000000" w:themeColor="text1"/>
          <w:sz w:val="24"/>
          <w:szCs w:val="24"/>
        </w:rPr>
        <w:lastRenderedPageBreak/>
        <w:tab/>
      </w:r>
      <w:r w:rsidRPr="00AE1222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2161AB" w:rsidRPr="00AE1222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AE1222">
        <w:rPr>
          <w:rFonts w:eastAsia="Times New Roman" w:cstheme="minorHAnsi"/>
          <w:b/>
          <w:sz w:val="24"/>
          <w:szCs w:val="24"/>
          <w:lang w:eastAsia="pl-PL"/>
        </w:rPr>
        <w:t xml:space="preserve"> do Umowy</w:t>
      </w:r>
    </w:p>
    <w:p w14:paraId="493974D9" w14:textId="77777777" w:rsidR="00A532BD" w:rsidRPr="00AE1222" w:rsidRDefault="00A532BD" w:rsidP="00A532BD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C448080" w14:textId="2B6F32BE" w:rsidR="00A532BD" w:rsidRPr="00AE1222" w:rsidRDefault="00A532BD" w:rsidP="00A532B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PROTOKÓŁ ZDAWCZO-ODBIORCZY </w:t>
      </w:r>
    </w:p>
    <w:p w14:paraId="2B0275E9" w14:textId="77777777" w:rsidR="00A532BD" w:rsidRPr="00AE1222" w:rsidRDefault="00A532BD" w:rsidP="00A532B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8722318" w14:textId="77777777" w:rsidR="00A532BD" w:rsidRPr="00AE1222" w:rsidRDefault="00A532BD" w:rsidP="00A532B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spisany w dniu …………………………………. roku przez:</w:t>
      </w:r>
    </w:p>
    <w:p w14:paraId="6DB91314" w14:textId="77777777" w:rsidR="00A532BD" w:rsidRPr="00AE1222" w:rsidRDefault="00A532BD" w:rsidP="00A532B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01DCB6B" w14:textId="77777777" w:rsidR="00A532BD" w:rsidRPr="00AE1222" w:rsidRDefault="00A532BD" w:rsidP="00A532B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Przedstawiciel Zamawiającego</w:t>
      </w:r>
    </w:p>
    <w:p w14:paraId="4211AA1A" w14:textId="77777777" w:rsidR="00A532BD" w:rsidRPr="00AE1222" w:rsidRDefault="00A532BD" w:rsidP="00A532BD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3AB78661" w14:textId="77777777" w:rsidR="00A532BD" w:rsidRPr="00AE1222" w:rsidRDefault="00A532BD" w:rsidP="00A532B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Przedstawiciel Wykonawcy</w:t>
      </w:r>
    </w:p>
    <w:p w14:paraId="4D826F63" w14:textId="202A7881" w:rsidR="00A532BD" w:rsidRPr="00AE1222" w:rsidRDefault="00A532BD" w:rsidP="002C47E1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3EB9FD65" w14:textId="4D94AF01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B177693" w14:textId="1E24F002" w:rsidR="00AE1222" w:rsidRPr="006539D8" w:rsidRDefault="00AE1222" w:rsidP="00AE1222">
      <w:pPr>
        <w:shd w:val="clear" w:color="auto" w:fill="FFFFFF"/>
        <w:spacing w:before="360" w:after="128"/>
        <w:jc w:val="center"/>
        <w:rPr>
          <w:rFonts w:cstheme="minorHAnsi"/>
          <w:b/>
          <w:color w:val="000000" w:themeColor="text1"/>
          <w:sz w:val="24"/>
          <w:szCs w:val="24"/>
          <w:lang w:eastAsia="ar-SA"/>
        </w:rPr>
      </w:pPr>
      <w:bookmarkStart w:id="7" w:name="_Hlk164068057"/>
      <w:r w:rsidRPr="006539D8">
        <w:rPr>
          <w:rFonts w:cstheme="minorHAnsi"/>
          <w:b/>
          <w:sz w:val="24"/>
          <w:szCs w:val="24"/>
        </w:rPr>
        <w:t>Zakup ciągnika rolniczego wraz z ładowaczem</w:t>
      </w:r>
      <w:r>
        <w:rPr>
          <w:rFonts w:cstheme="minorHAnsi"/>
          <w:b/>
          <w:sz w:val="24"/>
          <w:szCs w:val="24"/>
        </w:rPr>
        <w:t xml:space="preserve"> czołowym</w:t>
      </w:r>
      <w:r w:rsidRPr="006539D8">
        <w:rPr>
          <w:rFonts w:cstheme="minorHAnsi"/>
          <w:b/>
          <w:sz w:val="24"/>
          <w:szCs w:val="24"/>
        </w:rPr>
        <w:t xml:space="preserve"> dla Zakładu Doświadczalnego Technologii Produkcji Pasz i Akwakultury w Muchocinie</w:t>
      </w:r>
    </w:p>
    <w:bookmarkEnd w:id="7"/>
    <w:p w14:paraId="5C0A8830" w14:textId="77777777" w:rsidR="00AE1222" w:rsidRPr="00AE1222" w:rsidRDefault="00AE1222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F535AC4" w14:textId="56E6FF10" w:rsidR="008D55E1" w:rsidRPr="00AE1222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dokona</w:t>
      </w:r>
      <w:r w:rsidR="002C47E1" w:rsidRPr="00AE1222">
        <w:rPr>
          <w:rFonts w:eastAsia="Times New Roman" w:cstheme="minorHAnsi"/>
          <w:color w:val="000000"/>
          <w:sz w:val="24"/>
          <w:szCs w:val="24"/>
          <w:lang w:eastAsia="pl-PL"/>
        </w:rPr>
        <w:t>no</w:t>
      </w: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odbioru przedmiotu zamówienia zleconego Umową nr </w:t>
      </w:r>
      <w:r w:rsidRPr="00AE1222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AE1222">
        <w:rPr>
          <w:rFonts w:eastAsia="Times New Roman" w:cstheme="minorHAnsi"/>
          <w:b/>
          <w:sz w:val="24"/>
          <w:szCs w:val="24"/>
          <w:lang w:eastAsia="pl-PL"/>
        </w:rPr>
        <w:t>DTPPiA</w:t>
      </w:r>
      <w:r w:rsidRPr="00AE1222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817021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F41DE8" w:rsidRPr="00AE1222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AE1222">
        <w:rPr>
          <w:rFonts w:eastAsia="Times New Roman" w:cstheme="minorHAnsi"/>
          <w:b/>
          <w:sz w:val="24"/>
          <w:szCs w:val="24"/>
          <w:lang w:eastAsia="pl-PL"/>
        </w:rPr>
        <w:t>202</w:t>
      </w:r>
      <w:r w:rsidR="00AE1222">
        <w:rPr>
          <w:rFonts w:eastAsia="Times New Roman" w:cstheme="minorHAnsi"/>
          <w:b/>
          <w:sz w:val="24"/>
          <w:szCs w:val="24"/>
          <w:lang w:eastAsia="pl-PL"/>
        </w:rPr>
        <w:t xml:space="preserve">5 </w:t>
      </w: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zawartej dnia</w:t>
      </w:r>
      <w:r w:rsidR="00AE12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………………………..</w:t>
      </w:r>
    </w:p>
    <w:p w14:paraId="6BCDF4C8" w14:textId="77777777" w:rsidR="008D55E1" w:rsidRPr="00AE1222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7349451" w14:textId="62997FBB" w:rsidR="008D55E1" w:rsidRPr="00AE1222" w:rsidRDefault="008D55E1" w:rsidP="008D55E1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realizacji Umowy: do ………. </w:t>
      </w:r>
      <w:r w:rsidR="00AE1222">
        <w:rPr>
          <w:rFonts w:eastAsia="Times New Roman" w:cstheme="minorHAnsi"/>
          <w:color w:val="000000"/>
          <w:sz w:val="24"/>
          <w:szCs w:val="24"/>
          <w:lang w:eastAsia="pl-PL"/>
        </w:rPr>
        <w:t>dni kalendarzowych</w:t>
      </w: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daty zawarcia umowy.</w:t>
      </w:r>
    </w:p>
    <w:p w14:paraId="172AC46A" w14:textId="77777777" w:rsidR="008D55E1" w:rsidRPr="00AE1222" w:rsidRDefault="008D55E1" w:rsidP="008D55E1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EBDD9F1" w14:textId="574BC903" w:rsidR="008D55E1" w:rsidRPr="00AE1222" w:rsidRDefault="008D55E1" w:rsidP="008D55E1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na przedmiot zamówienia udziela </w:t>
      </w:r>
      <w:r w:rsidR="00AD5647" w:rsidRPr="00AE1222">
        <w:rPr>
          <w:rFonts w:eastAsia="Times New Roman" w:cstheme="minorHAnsi"/>
          <w:color w:val="000000"/>
          <w:sz w:val="24"/>
          <w:szCs w:val="24"/>
          <w:lang w:eastAsia="pl-PL"/>
        </w:rPr>
        <w:t>………….</w:t>
      </w: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-miesięcznej gwarancji</w:t>
      </w:r>
      <w:r w:rsidR="00AE12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ciągnik</w:t>
      </w: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9581CA4" w14:textId="2BF336EB" w:rsidR="00AE1222" w:rsidRPr="00AE1222" w:rsidRDefault="00AE1222" w:rsidP="00AE1222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Wykonawca na przedmiot zamówienia udziela ………….-miesięcznej gwarancji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ładowacz czołowy</w:t>
      </w: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45EDEAC" w14:textId="77777777" w:rsidR="008D55E1" w:rsidRPr="00AE1222" w:rsidRDefault="008D55E1" w:rsidP="008D55E1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6914A72" w14:textId="77777777" w:rsidR="008D55E1" w:rsidRPr="00AE1222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Wykonanie przedmiotu zamówienia objętego Umową zostało wykonane: należycie / nienależycie</w:t>
      </w:r>
      <w:r w:rsidRPr="00AE1222">
        <w:rPr>
          <w:rStyle w:val="Odwoanieprzypisudolnego"/>
          <w:rFonts w:cstheme="minorHAnsi"/>
          <w:color w:val="000000"/>
          <w:sz w:val="24"/>
          <w:szCs w:val="24"/>
        </w:rPr>
        <w:footnoteReference w:id="2"/>
      </w:r>
    </w:p>
    <w:p w14:paraId="7EE1C8B5" w14:textId="77777777" w:rsidR="008D55E1" w:rsidRPr="00AE1222" w:rsidRDefault="008D55E1" w:rsidP="008D55E1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6DDCB07" w14:textId="77777777" w:rsidR="008D55E1" w:rsidRPr="00AE1222" w:rsidRDefault="008D55E1" w:rsidP="008D55E1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Opis ewentualnych uwag i spostrzeżeń do realizacji przedmiotu zamówienia objętego Umową:</w:t>
      </w:r>
    </w:p>
    <w:p w14:paraId="75C2AE5F" w14:textId="77777777" w:rsidR="008D55E1" w:rsidRPr="00AE1222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4BCF73ED" w14:textId="2231DB49" w:rsidR="007D47BD" w:rsidRPr="00AE1222" w:rsidRDefault="008D55E1" w:rsidP="002161AB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22FFEC61" w14:textId="77777777" w:rsidR="007D47BD" w:rsidRPr="00AE1222" w:rsidRDefault="007D47BD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103216B" w14:textId="77777777" w:rsidR="00172D64" w:rsidRPr="00AE1222" w:rsidRDefault="00172D64" w:rsidP="00172D64">
      <w:pPr>
        <w:spacing w:after="0" w:line="264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 xml:space="preserve">UWAGA! Wykonawca do protokołu zdawczo-odbiorczego dołączy </w:t>
      </w:r>
      <w:r w:rsidRPr="00AE1222">
        <w:rPr>
          <w:rFonts w:eastAsia="Times New Roman" w:cstheme="minorHAnsi"/>
          <w:b/>
          <w:color w:val="000000"/>
          <w:sz w:val="24"/>
          <w:szCs w:val="24"/>
          <w:highlight w:val="yellow"/>
          <w:lang w:eastAsia="pl-PL"/>
        </w:rPr>
        <w:t>wykaz sprzętu wchodzącego w  skład przedmiotu zamówienia wraz z podaniem producenta, typu i numerów fabrycznych.</w:t>
      </w:r>
    </w:p>
    <w:p w14:paraId="7EE163D8" w14:textId="77777777" w:rsidR="008D55E1" w:rsidRPr="00AE1222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7C05E97" w14:textId="77777777" w:rsidR="008D55E1" w:rsidRPr="00AE1222" w:rsidRDefault="008D55E1" w:rsidP="008D55E1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color w:val="000000"/>
          <w:sz w:val="24"/>
          <w:szCs w:val="24"/>
          <w:lang w:eastAsia="pl-PL"/>
        </w:rPr>
        <w:t>Niniejszy protokół wraz z fakturą nr …………………………… z dnia ………………….….. stanowi podstawę do dokonania rozliczeń finansowych zgodnie z zawartą Umową.</w:t>
      </w:r>
    </w:p>
    <w:p w14:paraId="19F989EB" w14:textId="77777777" w:rsidR="008D55E1" w:rsidRPr="00AE1222" w:rsidRDefault="008D55E1" w:rsidP="008D55E1">
      <w:pPr>
        <w:spacing w:after="0" w:line="288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52CC5A7" w14:textId="77777777" w:rsidR="008D55E1" w:rsidRPr="00AE1222" w:rsidRDefault="008D55E1" w:rsidP="008D55E1">
      <w:pPr>
        <w:spacing w:after="0" w:line="288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Na tym protokół zakończono i podpisano: </w:t>
      </w:r>
    </w:p>
    <w:p w14:paraId="71A763DE" w14:textId="77777777" w:rsidR="008D55E1" w:rsidRPr="00AE1222" w:rsidRDefault="008D55E1" w:rsidP="008D55E1">
      <w:pPr>
        <w:spacing w:after="0" w:line="288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DAF3170" w14:textId="77777777" w:rsidR="008D55E1" w:rsidRPr="00AE1222" w:rsidRDefault="008D55E1" w:rsidP="008D55E1">
      <w:pPr>
        <w:tabs>
          <w:tab w:val="left" w:pos="3240"/>
        </w:tabs>
        <w:spacing w:after="0" w:line="288" w:lineRule="auto"/>
        <w:ind w:left="2124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E1222">
        <w:rPr>
          <w:rFonts w:eastAsia="Times New Roman" w:cstheme="minorHAnsi"/>
          <w:b/>
          <w:color w:val="000000"/>
          <w:sz w:val="24"/>
          <w:szCs w:val="24"/>
          <w:lang w:eastAsia="pl-PL"/>
        </w:rPr>
        <w:t>Zamawiający: ……………………………………….</w:t>
      </w:r>
    </w:p>
    <w:p w14:paraId="05085DD9" w14:textId="77777777" w:rsidR="008D55E1" w:rsidRPr="00AE1222" w:rsidRDefault="008D55E1" w:rsidP="008D55E1">
      <w:pPr>
        <w:tabs>
          <w:tab w:val="left" w:pos="3240"/>
        </w:tabs>
        <w:spacing w:after="0" w:line="288" w:lineRule="auto"/>
        <w:ind w:left="2124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4B6A8AC1" w14:textId="13545157" w:rsidR="00EE451E" w:rsidRPr="00AE1222" w:rsidRDefault="008D55E1" w:rsidP="00445108">
      <w:pPr>
        <w:tabs>
          <w:tab w:val="left" w:pos="3240"/>
        </w:tabs>
        <w:spacing w:after="0" w:line="288" w:lineRule="auto"/>
        <w:ind w:left="2124"/>
        <w:rPr>
          <w:rFonts w:eastAsia="Times New Roman" w:cstheme="minorHAnsi"/>
          <w:b/>
          <w:sz w:val="24"/>
          <w:szCs w:val="24"/>
          <w:lang w:eastAsia="pl-PL"/>
        </w:rPr>
      </w:pPr>
      <w:r w:rsidRPr="00AE1222">
        <w:rPr>
          <w:rFonts w:eastAsia="Times New Roman" w:cstheme="minorHAnsi"/>
          <w:b/>
          <w:color w:val="000000"/>
          <w:sz w:val="24"/>
          <w:szCs w:val="24"/>
          <w:lang w:eastAsia="pl-PL"/>
        </w:rPr>
        <w:t>Wykonawca:   ……………………………………….</w:t>
      </w:r>
    </w:p>
    <w:sectPr w:rsidR="00EE451E" w:rsidRPr="00AE1222" w:rsidSect="000412F7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F2FE" w14:textId="77777777" w:rsidR="001203FE" w:rsidRDefault="001203FE" w:rsidP="00635E83">
      <w:pPr>
        <w:spacing w:after="0" w:line="240" w:lineRule="auto"/>
      </w:pPr>
      <w:r>
        <w:separator/>
      </w:r>
    </w:p>
  </w:endnote>
  <w:endnote w:type="continuationSeparator" w:id="0">
    <w:p w14:paraId="029CD511" w14:textId="77777777" w:rsidR="001203FE" w:rsidRDefault="001203FE" w:rsidP="006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50411364" w:displacedByCustomXml="next"/>
  <w:sdt>
    <w:sdtPr>
      <w:rPr>
        <w:rFonts w:cstheme="minorHAnsi"/>
      </w:rPr>
      <w:id w:val="2070609345"/>
      <w:docPartObj>
        <w:docPartGallery w:val="Page Numbers (Bottom of Page)"/>
        <w:docPartUnique/>
      </w:docPartObj>
    </w:sdtPr>
    <w:sdtContent>
      <w:p w14:paraId="371628FD" w14:textId="57F45C69" w:rsidR="00321F5D" w:rsidRPr="002B2650" w:rsidRDefault="00321F5D" w:rsidP="00592148">
        <w:pPr>
          <w:jc w:val="center"/>
          <w:rPr>
            <w:sz w:val="16"/>
            <w:lang w:val="en-US"/>
          </w:rPr>
        </w:pPr>
      </w:p>
      <w:bookmarkEnd w:id="8"/>
      <w:p w14:paraId="521785F5" w14:textId="44796502" w:rsidR="00321F5D" w:rsidRPr="00DC4EB3" w:rsidRDefault="00321F5D">
        <w:pPr>
          <w:pStyle w:val="Stopka"/>
          <w:jc w:val="right"/>
          <w:rPr>
            <w:rFonts w:cstheme="minorHAnsi"/>
            <w:lang w:val="en-US"/>
          </w:rPr>
        </w:pPr>
        <w:r w:rsidRPr="004C5222">
          <w:rPr>
            <w:rFonts w:cstheme="minorHAnsi"/>
          </w:rPr>
          <w:fldChar w:fldCharType="begin"/>
        </w:r>
        <w:r w:rsidRPr="00DC4EB3">
          <w:rPr>
            <w:rFonts w:cstheme="minorHAnsi"/>
            <w:lang w:val="en-US"/>
          </w:rPr>
          <w:instrText>PAGE   \* MERGEFORMAT</w:instrText>
        </w:r>
        <w:r w:rsidRPr="004C5222">
          <w:rPr>
            <w:rFonts w:cstheme="minorHAnsi"/>
          </w:rPr>
          <w:fldChar w:fldCharType="separate"/>
        </w:r>
        <w:r w:rsidRPr="00DC4EB3">
          <w:rPr>
            <w:rFonts w:cstheme="minorHAnsi"/>
            <w:noProof/>
            <w:lang w:val="en-US"/>
          </w:rPr>
          <w:t>21</w:t>
        </w:r>
        <w:r w:rsidRPr="004C5222">
          <w:rPr>
            <w:rFonts w:cstheme="minorHAnsi"/>
          </w:rPr>
          <w:fldChar w:fldCharType="end"/>
        </w:r>
      </w:p>
    </w:sdtContent>
  </w:sdt>
  <w:p w14:paraId="12796D5B" w14:textId="77777777" w:rsidR="00321F5D" w:rsidRPr="00DC4EB3" w:rsidRDefault="00321F5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0849" w14:textId="77777777" w:rsidR="001203FE" w:rsidRDefault="001203FE" w:rsidP="00635E83">
      <w:pPr>
        <w:spacing w:after="0" w:line="240" w:lineRule="auto"/>
      </w:pPr>
      <w:r>
        <w:separator/>
      </w:r>
    </w:p>
  </w:footnote>
  <w:footnote w:type="continuationSeparator" w:id="0">
    <w:p w14:paraId="0587494B" w14:textId="77777777" w:rsidR="001203FE" w:rsidRDefault="001203FE" w:rsidP="00635E83">
      <w:pPr>
        <w:spacing w:after="0" w:line="240" w:lineRule="auto"/>
      </w:pPr>
      <w:r>
        <w:continuationSeparator/>
      </w:r>
    </w:p>
  </w:footnote>
  <w:footnote w:id="1">
    <w:p w14:paraId="78CF5DFF" w14:textId="6D3C8AD2" w:rsidR="00673D38" w:rsidRDefault="00673D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5120">
        <w:t xml:space="preserve">Informacja nieodpowiadająca danym wskazanym w ofercie podlega </w:t>
      </w:r>
      <w:r w:rsidR="00346FF9">
        <w:t>wy</w:t>
      </w:r>
      <w:r w:rsidR="00397FAF">
        <w:t>k</w:t>
      </w:r>
      <w:r w:rsidR="001F5120">
        <w:t>reśleniu.</w:t>
      </w:r>
    </w:p>
  </w:footnote>
  <w:footnote w:id="2">
    <w:p w14:paraId="339A2AAD" w14:textId="77777777" w:rsidR="008D55E1" w:rsidRDefault="008D55E1" w:rsidP="008D55E1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4ECF" w14:textId="44B95A3E" w:rsidR="00D73A9F" w:rsidRDefault="00697421" w:rsidP="00D73A9F">
    <w:pPr>
      <w:pStyle w:val="Nagwek"/>
      <w:tabs>
        <w:tab w:val="left" w:pos="210"/>
        <w:tab w:val="left" w:pos="5940"/>
        <w:tab w:val="right" w:pos="14002"/>
      </w:tabs>
      <w:jc w:val="center"/>
      <w:rPr>
        <w:rFonts w:cstheme="minorHAnsi"/>
      </w:rPr>
    </w:pPr>
    <w:r>
      <w:rPr>
        <w:noProof/>
      </w:rPr>
      <w:drawing>
        <wp:inline distT="0" distB="0" distL="0" distR="0" wp14:anchorId="7ACC72F2" wp14:editId="0E718395">
          <wp:extent cx="2038350" cy="5238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5849C" w14:textId="77777777" w:rsidR="00AE1222" w:rsidRDefault="00AE1222" w:rsidP="00697421">
    <w:pPr>
      <w:pStyle w:val="Nagwek"/>
      <w:tabs>
        <w:tab w:val="left" w:pos="210"/>
        <w:tab w:val="left" w:pos="5940"/>
        <w:tab w:val="right" w:pos="14002"/>
      </w:tabs>
      <w:jc w:val="right"/>
      <w:rPr>
        <w:rFonts w:cstheme="minorHAnsi"/>
      </w:rPr>
    </w:pPr>
  </w:p>
  <w:p w14:paraId="288D3C4D" w14:textId="77777777" w:rsidR="00AE1222" w:rsidRPr="0058031E" w:rsidRDefault="00AE1222" w:rsidP="00AE1222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b/>
        <w:szCs w:val="24"/>
      </w:rPr>
      <w:t>Uniwersytet Przyrodniczy w Poznaniu</w:t>
    </w:r>
    <w:r w:rsidRPr="0058031E">
      <w:rPr>
        <w:rFonts w:asciiTheme="minorHAnsi" w:hAnsiTheme="minorHAnsi" w:cstheme="minorHAnsi"/>
        <w:szCs w:val="24"/>
      </w:rPr>
      <w:t xml:space="preserve"> </w:t>
    </w:r>
  </w:p>
  <w:p w14:paraId="4D4F1177" w14:textId="77777777" w:rsidR="00AE1222" w:rsidRPr="0058031E" w:rsidRDefault="00AE1222" w:rsidP="00AE1222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szCs w:val="24"/>
      </w:rPr>
      <w:t xml:space="preserve">Zakład Doświadczalny Technologii Produkcji Pasz i Akwakultury </w:t>
    </w:r>
  </w:p>
  <w:p w14:paraId="202ACC8F" w14:textId="3025C91E" w:rsidR="00321F5D" w:rsidRDefault="00321F5D" w:rsidP="00697421">
    <w:pPr>
      <w:pStyle w:val="Nagwek"/>
      <w:tabs>
        <w:tab w:val="left" w:pos="210"/>
        <w:tab w:val="left" w:pos="5940"/>
        <w:tab w:val="right" w:pos="14002"/>
      </w:tabs>
      <w:jc w:val="right"/>
      <w:rPr>
        <w:rFonts w:cstheme="minorHAnsi"/>
      </w:rPr>
    </w:pPr>
    <w:r w:rsidRPr="00596ACA">
      <w:rPr>
        <w:rFonts w:cstheme="minorHAnsi"/>
      </w:rPr>
      <w:t xml:space="preserve">Nr sprawy: </w:t>
    </w:r>
    <w:r w:rsidR="00AE1222">
      <w:t>ZDTPPiA</w:t>
    </w:r>
    <w:r w:rsidR="00BE27CF">
      <w:t>.</w:t>
    </w:r>
    <w:r w:rsidR="002F7913">
      <w:t>1</w:t>
    </w:r>
    <w:r w:rsidR="00BE27CF">
      <w:t>.202</w:t>
    </w:r>
    <w:r w:rsidR="006775C3">
      <w:t>5</w:t>
    </w:r>
  </w:p>
  <w:p w14:paraId="3DF59E62" w14:textId="5042A1E4" w:rsidR="00697421" w:rsidRPr="00697421" w:rsidRDefault="00697421" w:rsidP="00697421">
    <w:pPr>
      <w:pStyle w:val="Nagwek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E"/>
    <w:multiLevelType w:val="multilevel"/>
    <w:tmpl w:val="DE723C84"/>
    <w:name w:val="WW8Num3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2" w15:restartNumberingAfterBreak="0">
    <w:nsid w:val="09152756"/>
    <w:multiLevelType w:val="hybridMultilevel"/>
    <w:tmpl w:val="B900C8F8"/>
    <w:lvl w:ilvl="0" w:tplc="1FF6A0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872582"/>
    <w:multiLevelType w:val="hybridMultilevel"/>
    <w:tmpl w:val="61EE4BAE"/>
    <w:styleLink w:val="ImportedStyle10"/>
    <w:lvl w:ilvl="0" w:tplc="AEEC4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6A8A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E01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C8B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2CB8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1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AE5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A5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405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C2BEC"/>
    <w:multiLevelType w:val="hybridMultilevel"/>
    <w:tmpl w:val="5C74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B356D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31982"/>
    <w:multiLevelType w:val="hybridMultilevel"/>
    <w:tmpl w:val="9E34D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2502F"/>
    <w:multiLevelType w:val="hybridMultilevel"/>
    <w:tmpl w:val="CDDE5884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42756"/>
    <w:multiLevelType w:val="hybridMultilevel"/>
    <w:tmpl w:val="7480E3FA"/>
    <w:styleLink w:val="ImportedStyle9"/>
    <w:lvl w:ilvl="0" w:tplc="B4A6D00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E115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C7D56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8C280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CC60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C7EE2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8D96E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C06C2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F86C0A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5" w15:restartNumberingAfterBreak="0">
    <w:nsid w:val="2A472F13"/>
    <w:multiLevelType w:val="hybridMultilevel"/>
    <w:tmpl w:val="565C7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F36E75"/>
    <w:multiLevelType w:val="hybridMultilevel"/>
    <w:tmpl w:val="9C202018"/>
    <w:styleLink w:val="ImportedStyle3"/>
    <w:lvl w:ilvl="0" w:tplc="7F08D1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4FA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ECCD3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1CA0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A57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340F5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A5C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40C1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0F9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B6986"/>
    <w:multiLevelType w:val="hybridMultilevel"/>
    <w:tmpl w:val="1B3C29F6"/>
    <w:styleLink w:val="ImportedStyle4"/>
    <w:lvl w:ilvl="0" w:tplc="4A1EB79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EB1EE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C428B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64588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8CB86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C6004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6D6CC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8A7DE2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1285C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9AA6A99"/>
    <w:multiLevelType w:val="hybridMultilevel"/>
    <w:tmpl w:val="52E8E9B6"/>
    <w:lvl w:ilvl="0" w:tplc="85546E9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theme="minorHAnsi" w:hint="default"/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1741140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5923CC"/>
    <w:multiLevelType w:val="hybridMultilevel"/>
    <w:tmpl w:val="E154DF3C"/>
    <w:styleLink w:val="ImportedStyle8"/>
    <w:lvl w:ilvl="0" w:tplc="98C435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C20B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A41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38C0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8482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A62D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CAE0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D65B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4F9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B5C7D5D"/>
    <w:multiLevelType w:val="hybridMultilevel"/>
    <w:tmpl w:val="C5225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7307DA"/>
    <w:multiLevelType w:val="hybridMultilevel"/>
    <w:tmpl w:val="F328D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F24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i w:val="0"/>
        <w:iCs/>
        <w:color w:val="auto"/>
      </w:rPr>
    </w:lvl>
    <w:lvl w:ilvl="2" w:tplc="1A22E7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5DA7264"/>
    <w:multiLevelType w:val="hybridMultilevel"/>
    <w:tmpl w:val="55980920"/>
    <w:styleLink w:val="ImportedStyle1"/>
    <w:lvl w:ilvl="0" w:tplc="5D7A8A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34D3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1EAF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05C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086D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92F89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A69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4A6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9CAE4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AD45D56"/>
    <w:multiLevelType w:val="hybridMultilevel"/>
    <w:tmpl w:val="FB767CB4"/>
    <w:styleLink w:val="ImportedStyle2"/>
    <w:lvl w:ilvl="0" w:tplc="9E268D42">
      <w:start w:val="1"/>
      <w:numFmt w:val="decimal"/>
      <w:suff w:val="nothing"/>
      <w:lvlText w:val="%1."/>
      <w:lvlJc w:val="left"/>
      <w:pPr>
        <w:tabs>
          <w:tab w:val="left" w:pos="187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40E7C6">
      <w:start w:val="1"/>
      <w:numFmt w:val="lowerLetter"/>
      <w:lvlText w:val="%2."/>
      <w:lvlJc w:val="left"/>
      <w:pPr>
        <w:tabs>
          <w:tab w:val="left" w:pos="187"/>
          <w:tab w:val="num" w:pos="1080"/>
        </w:tabs>
        <w:ind w:left="12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56DB2E">
      <w:start w:val="1"/>
      <w:numFmt w:val="lowerRoman"/>
      <w:lvlText w:val="%3."/>
      <w:lvlJc w:val="left"/>
      <w:pPr>
        <w:tabs>
          <w:tab w:val="left" w:pos="187"/>
          <w:tab w:val="num" w:pos="1800"/>
        </w:tabs>
        <w:ind w:left="197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80F68">
      <w:start w:val="1"/>
      <w:numFmt w:val="decimal"/>
      <w:lvlText w:val="%4."/>
      <w:lvlJc w:val="left"/>
      <w:pPr>
        <w:tabs>
          <w:tab w:val="left" w:pos="187"/>
          <w:tab w:val="num" w:pos="2520"/>
        </w:tabs>
        <w:ind w:left="269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720838">
      <w:start w:val="1"/>
      <w:numFmt w:val="lowerLetter"/>
      <w:lvlText w:val="%5."/>
      <w:lvlJc w:val="left"/>
      <w:pPr>
        <w:tabs>
          <w:tab w:val="left" w:pos="187"/>
          <w:tab w:val="num" w:pos="3240"/>
        </w:tabs>
        <w:ind w:left="341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4A65E">
      <w:start w:val="1"/>
      <w:numFmt w:val="lowerRoman"/>
      <w:lvlText w:val="%6."/>
      <w:lvlJc w:val="left"/>
      <w:pPr>
        <w:tabs>
          <w:tab w:val="left" w:pos="187"/>
          <w:tab w:val="num" w:pos="3960"/>
        </w:tabs>
        <w:ind w:left="413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686">
      <w:start w:val="1"/>
      <w:numFmt w:val="decimal"/>
      <w:lvlText w:val="%7."/>
      <w:lvlJc w:val="left"/>
      <w:pPr>
        <w:tabs>
          <w:tab w:val="left" w:pos="187"/>
          <w:tab w:val="num" w:pos="4680"/>
        </w:tabs>
        <w:ind w:left="48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45EC6">
      <w:start w:val="1"/>
      <w:numFmt w:val="lowerLetter"/>
      <w:lvlText w:val="%8."/>
      <w:lvlJc w:val="left"/>
      <w:pPr>
        <w:tabs>
          <w:tab w:val="left" w:pos="187"/>
          <w:tab w:val="num" w:pos="5400"/>
        </w:tabs>
        <w:ind w:left="557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0CC95E">
      <w:start w:val="1"/>
      <w:numFmt w:val="lowerRoman"/>
      <w:lvlText w:val="%9."/>
      <w:lvlJc w:val="left"/>
      <w:pPr>
        <w:tabs>
          <w:tab w:val="left" w:pos="187"/>
          <w:tab w:val="num" w:pos="6120"/>
        </w:tabs>
        <w:ind w:left="629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D0A2D71"/>
    <w:multiLevelType w:val="hybridMultilevel"/>
    <w:tmpl w:val="0A9EB08A"/>
    <w:lvl w:ilvl="0" w:tplc="2E2EE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B713FB"/>
    <w:multiLevelType w:val="hybridMultilevel"/>
    <w:tmpl w:val="F046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5F49EF"/>
    <w:multiLevelType w:val="hybridMultilevel"/>
    <w:tmpl w:val="6C64D96C"/>
    <w:lvl w:ilvl="0" w:tplc="A62A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C033B4D"/>
    <w:multiLevelType w:val="hybridMultilevel"/>
    <w:tmpl w:val="EB62C1F4"/>
    <w:lvl w:ilvl="0" w:tplc="3A9492D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6525E8"/>
    <w:multiLevelType w:val="hybridMultilevel"/>
    <w:tmpl w:val="CBBA133E"/>
    <w:lvl w:ilvl="0" w:tplc="0415000F">
      <w:start w:val="1"/>
      <w:numFmt w:val="decimal"/>
      <w:lvlText w:val="%1."/>
      <w:lvlJc w:val="left"/>
      <w:pPr>
        <w:ind w:left="547" w:hanging="360"/>
      </w:p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4" w15:restartNumberingAfterBreak="0">
    <w:nsid w:val="64D752DE"/>
    <w:multiLevelType w:val="hybridMultilevel"/>
    <w:tmpl w:val="03CE7102"/>
    <w:lvl w:ilvl="0" w:tplc="E1842496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8A2976"/>
    <w:multiLevelType w:val="hybridMultilevel"/>
    <w:tmpl w:val="BF5481F6"/>
    <w:styleLink w:val="ImportedStyle6"/>
    <w:lvl w:ilvl="0" w:tplc="1BCE1F3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D2F6C0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9C3416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87DA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A24B02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221C0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AED9F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A8088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A9522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5930559"/>
    <w:multiLevelType w:val="hybridMultilevel"/>
    <w:tmpl w:val="97566230"/>
    <w:styleLink w:val="ImportedStyle5"/>
    <w:lvl w:ilvl="0" w:tplc="4A7E281A">
      <w:start w:val="1"/>
      <w:numFmt w:val="lowerLetter"/>
      <w:lvlText w:val="%1)"/>
      <w:lvlJc w:val="left"/>
      <w:pPr>
        <w:tabs>
          <w:tab w:val="left" w:pos="187"/>
          <w:tab w:val="left" w:pos="1637"/>
        </w:tabs>
        <w:ind w:left="141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4577E">
      <w:start w:val="1"/>
      <w:numFmt w:val="decimal"/>
      <w:lvlText w:val="%2."/>
      <w:lvlJc w:val="left"/>
      <w:pPr>
        <w:tabs>
          <w:tab w:val="left" w:pos="187"/>
          <w:tab w:val="left" w:pos="1418"/>
          <w:tab w:val="left" w:pos="1637"/>
        </w:tabs>
        <w:ind w:left="213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8264E">
      <w:start w:val="1"/>
      <w:numFmt w:val="decimal"/>
      <w:lvlText w:val="%3."/>
      <w:lvlJc w:val="left"/>
      <w:pPr>
        <w:tabs>
          <w:tab w:val="left" w:pos="187"/>
          <w:tab w:val="left" w:pos="1418"/>
        </w:tabs>
        <w:ind w:left="1984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5C99EA">
      <w:start w:val="1"/>
      <w:numFmt w:val="decimal"/>
      <w:lvlText w:val="%4."/>
      <w:lvlJc w:val="left"/>
      <w:pPr>
        <w:tabs>
          <w:tab w:val="left" w:pos="187"/>
          <w:tab w:val="left" w:pos="1418"/>
          <w:tab w:val="left" w:pos="1637"/>
        </w:tabs>
        <w:ind w:left="26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8EB754">
      <w:start w:val="1"/>
      <w:numFmt w:val="decimal"/>
      <w:lvlText w:val="%5."/>
      <w:lvlJc w:val="left"/>
      <w:pPr>
        <w:tabs>
          <w:tab w:val="left" w:pos="187"/>
          <w:tab w:val="left" w:pos="1418"/>
          <w:tab w:val="left" w:pos="1637"/>
        </w:tabs>
        <w:ind w:left="338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0C70">
      <w:start w:val="1"/>
      <w:numFmt w:val="decimal"/>
      <w:lvlText w:val="%6."/>
      <w:lvlJc w:val="left"/>
      <w:pPr>
        <w:tabs>
          <w:tab w:val="left" w:pos="187"/>
          <w:tab w:val="left" w:pos="1418"/>
          <w:tab w:val="left" w:pos="1637"/>
        </w:tabs>
        <w:ind w:left="410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7265C4">
      <w:start w:val="1"/>
      <w:numFmt w:val="decimal"/>
      <w:lvlText w:val="%7."/>
      <w:lvlJc w:val="left"/>
      <w:pPr>
        <w:tabs>
          <w:tab w:val="left" w:pos="187"/>
          <w:tab w:val="left" w:pos="1418"/>
          <w:tab w:val="left" w:pos="1637"/>
        </w:tabs>
        <w:ind w:left="482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CAC5A6">
      <w:start w:val="1"/>
      <w:numFmt w:val="decimal"/>
      <w:lvlText w:val="%8."/>
      <w:lvlJc w:val="left"/>
      <w:pPr>
        <w:tabs>
          <w:tab w:val="left" w:pos="187"/>
          <w:tab w:val="left" w:pos="1418"/>
          <w:tab w:val="left" w:pos="1637"/>
        </w:tabs>
        <w:ind w:left="554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B4102E">
      <w:start w:val="1"/>
      <w:numFmt w:val="decimal"/>
      <w:lvlText w:val="%9."/>
      <w:lvlJc w:val="left"/>
      <w:pPr>
        <w:tabs>
          <w:tab w:val="left" w:pos="187"/>
          <w:tab w:val="left" w:pos="1418"/>
          <w:tab w:val="left" w:pos="1637"/>
        </w:tabs>
        <w:ind w:left="62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6A1B66FD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5A31D8"/>
    <w:multiLevelType w:val="hybridMultilevel"/>
    <w:tmpl w:val="C8784186"/>
    <w:lvl w:ilvl="0" w:tplc="3E88352E">
      <w:start w:val="1"/>
      <w:numFmt w:val="decimal"/>
      <w:lvlText w:val="%1)"/>
      <w:lvlJc w:val="left"/>
      <w:pPr>
        <w:ind w:left="1020" w:hanging="360"/>
      </w:pPr>
    </w:lvl>
    <w:lvl w:ilvl="1" w:tplc="9F308716">
      <w:start w:val="1"/>
      <w:numFmt w:val="decimal"/>
      <w:lvlText w:val="%2)"/>
      <w:lvlJc w:val="left"/>
      <w:pPr>
        <w:ind w:left="1020" w:hanging="360"/>
      </w:pPr>
    </w:lvl>
    <w:lvl w:ilvl="2" w:tplc="B71408CE">
      <w:start w:val="1"/>
      <w:numFmt w:val="decimal"/>
      <w:lvlText w:val="%3)"/>
      <w:lvlJc w:val="left"/>
      <w:pPr>
        <w:ind w:left="1020" w:hanging="360"/>
      </w:pPr>
    </w:lvl>
    <w:lvl w:ilvl="3" w:tplc="4006B93C">
      <w:start w:val="1"/>
      <w:numFmt w:val="decimal"/>
      <w:lvlText w:val="%4)"/>
      <w:lvlJc w:val="left"/>
      <w:pPr>
        <w:ind w:left="1020" w:hanging="360"/>
      </w:pPr>
    </w:lvl>
    <w:lvl w:ilvl="4" w:tplc="ADF06970">
      <w:start w:val="1"/>
      <w:numFmt w:val="decimal"/>
      <w:lvlText w:val="%5)"/>
      <w:lvlJc w:val="left"/>
      <w:pPr>
        <w:ind w:left="1020" w:hanging="360"/>
      </w:pPr>
    </w:lvl>
    <w:lvl w:ilvl="5" w:tplc="71682FF8">
      <w:start w:val="1"/>
      <w:numFmt w:val="decimal"/>
      <w:lvlText w:val="%6)"/>
      <w:lvlJc w:val="left"/>
      <w:pPr>
        <w:ind w:left="1020" w:hanging="360"/>
      </w:pPr>
    </w:lvl>
    <w:lvl w:ilvl="6" w:tplc="B77EE204">
      <w:start w:val="1"/>
      <w:numFmt w:val="decimal"/>
      <w:lvlText w:val="%7)"/>
      <w:lvlJc w:val="left"/>
      <w:pPr>
        <w:ind w:left="1020" w:hanging="360"/>
      </w:pPr>
    </w:lvl>
    <w:lvl w:ilvl="7" w:tplc="3102A036">
      <w:start w:val="1"/>
      <w:numFmt w:val="decimal"/>
      <w:lvlText w:val="%8)"/>
      <w:lvlJc w:val="left"/>
      <w:pPr>
        <w:ind w:left="1020" w:hanging="360"/>
      </w:pPr>
    </w:lvl>
    <w:lvl w:ilvl="8" w:tplc="D568A110">
      <w:start w:val="1"/>
      <w:numFmt w:val="decimal"/>
      <w:lvlText w:val="%9)"/>
      <w:lvlJc w:val="left"/>
      <w:pPr>
        <w:ind w:left="1020" w:hanging="360"/>
      </w:pPr>
    </w:lvl>
  </w:abstractNum>
  <w:abstractNum w:abstractNumId="40" w15:restartNumberingAfterBreak="0">
    <w:nsid w:val="6F5D0531"/>
    <w:multiLevelType w:val="hybridMultilevel"/>
    <w:tmpl w:val="8F66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1A29B5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A673B9"/>
    <w:multiLevelType w:val="hybridMultilevel"/>
    <w:tmpl w:val="0DE2EFF2"/>
    <w:lvl w:ilvl="0" w:tplc="3B162B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C480F0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B0D40"/>
    <w:multiLevelType w:val="hybridMultilevel"/>
    <w:tmpl w:val="09542894"/>
    <w:styleLink w:val="ImportedStyle7"/>
    <w:lvl w:ilvl="0" w:tplc="0F0E0E98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254C6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2749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08F5E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F6217C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24C26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AA7E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449BB4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C39B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63807408">
    <w:abstractNumId w:val="43"/>
  </w:num>
  <w:num w:numId="2" w16cid:durableId="1024744755">
    <w:abstractNumId w:val="24"/>
  </w:num>
  <w:num w:numId="3" w16cid:durableId="882443146">
    <w:abstractNumId w:val="25"/>
  </w:num>
  <w:num w:numId="4" w16cid:durableId="1319770178">
    <w:abstractNumId w:val="16"/>
  </w:num>
  <w:num w:numId="5" w16cid:durableId="908731238">
    <w:abstractNumId w:val="18"/>
  </w:num>
  <w:num w:numId="6" w16cid:durableId="973946694">
    <w:abstractNumId w:val="36"/>
  </w:num>
  <w:num w:numId="7" w16cid:durableId="859050199">
    <w:abstractNumId w:val="35"/>
  </w:num>
  <w:num w:numId="8" w16cid:durableId="2135715254">
    <w:abstractNumId w:val="45"/>
  </w:num>
  <w:num w:numId="9" w16cid:durableId="689456243">
    <w:abstractNumId w:val="20"/>
  </w:num>
  <w:num w:numId="10" w16cid:durableId="823855568">
    <w:abstractNumId w:val="13"/>
  </w:num>
  <w:num w:numId="11" w16cid:durableId="1526093011">
    <w:abstractNumId w:val="3"/>
  </w:num>
  <w:num w:numId="12" w16cid:durableId="676807757">
    <w:abstractNumId w:val="40"/>
  </w:num>
  <w:num w:numId="13" w16cid:durableId="1138184375">
    <w:abstractNumId w:val="32"/>
  </w:num>
  <w:num w:numId="14" w16cid:durableId="1486318300">
    <w:abstractNumId w:val="30"/>
  </w:num>
  <w:num w:numId="15" w16cid:durableId="122578191">
    <w:abstractNumId w:val="9"/>
  </w:num>
  <w:num w:numId="16" w16cid:durableId="8292957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97563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994706">
    <w:abstractNumId w:val="17"/>
  </w:num>
  <w:num w:numId="19" w16cid:durableId="2096899488">
    <w:abstractNumId w:val="42"/>
  </w:num>
  <w:num w:numId="20" w16cid:durableId="1857570876">
    <w:abstractNumId w:val="1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1564481">
    <w:abstractNumId w:val="8"/>
  </w:num>
  <w:num w:numId="22" w16cid:durableId="1753772550">
    <w:abstractNumId w:val="33"/>
  </w:num>
  <w:num w:numId="23" w16cid:durableId="2039305908">
    <w:abstractNumId w:val="29"/>
  </w:num>
  <w:num w:numId="24" w16cid:durableId="1896239460">
    <w:abstractNumId w:val="34"/>
  </w:num>
  <w:num w:numId="25" w16cid:durableId="364253979">
    <w:abstractNumId w:val="12"/>
  </w:num>
  <w:num w:numId="26" w16cid:durableId="1575777759">
    <w:abstractNumId w:val="27"/>
  </w:num>
  <w:num w:numId="27" w16cid:durableId="625504471">
    <w:abstractNumId w:val="2"/>
  </w:num>
  <w:num w:numId="28" w16cid:durableId="36777867">
    <w:abstractNumId w:val="23"/>
  </w:num>
  <w:num w:numId="29" w16cid:durableId="1494564170">
    <w:abstractNumId w:val="10"/>
  </w:num>
  <w:num w:numId="30" w16cid:durableId="366833721">
    <w:abstractNumId w:val="26"/>
  </w:num>
  <w:num w:numId="31" w16cid:durableId="676882916">
    <w:abstractNumId w:val="41"/>
  </w:num>
  <w:num w:numId="32" w16cid:durableId="71633757">
    <w:abstractNumId w:val="5"/>
  </w:num>
  <w:num w:numId="33" w16cid:durableId="978765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3423200">
    <w:abstractNumId w:val="7"/>
  </w:num>
  <w:num w:numId="35" w16cid:durableId="883368490">
    <w:abstractNumId w:val="14"/>
  </w:num>
  <w:num w:numId="36" w16cid:durableId="527447149">
    <w:abstractNumId w:val="38"/>
  </w:num>
  <w:num w:numId="37" w16cid:durableId="1905023693">
    <w:abstractNumId w:val="15"/>
  </w:num>
  <w:num w:numId="38" w16cid:durableId="1696342769">
    <w:abstractNumId w:val="37"/>
  </w:num>
  <w:num w:numId="39" w16cid:durableId="1397506578">
    <w:abstractNumId w:val="6"/>
  </w:num>
  <w:num w:numId="40" w16cid:durableId="861430537">
    <w:abstractNumId w:val="39"/>
  </w:num>
  <w:num w:numId="41" w16cid:durableId="1004744663">
    <w:abstractNumId w:val="22"/>
  </w:num>
  <w:num w:numId="42" w16cid:durableId="2025814579">
    <w:abstractNumId w:val="21"/>
  </w:num>
  <w:num w:numId="43" w16cid:durableId="74058047">
    <w:abstractNumId w:val="28"/>
  </w:num>
  <w:num w:numId="44" w16cid:durableId="602612429">
    <w:abstractNumId w:val="4"/>
  </w:num>
  <w:num w:numId="45" w16cid:durableId="643123860">
    <w:abstractNumId w:val="11"/>
  </w:num>
  <w:num w:numId="46" w16cid:durableId="7198601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B7"/>
    <w:rsid w:val="00001354"/>
    <w:rsid w:val="00004628"/>
    <w:rsid w:val="00006F10"/>
    <w:rsid w:val="00007343"/>
    <w:rsid w:val="00012156"/>
    <w:rsid w:val="00012AE9"/>
    <w:rsid w:val="0001342C"/>
    <w:rsid w:val="00013495"/>
    <w:rsid w:val="00014F94"/>
    <w:rsid w:val="00015D44"/>
    <w:rsid w:val="000160A6"/>
    <w:rsid w:val="00021D62"/>
    <w:rsid w:val="00024661"/>
    <w:rsid w:val="00030B02"/>
    <w:rsid w:val="00033D36"/>
    <w:rsid w:val="0004073E"/>
    <w:rsid w:val="000412F7"/>
    <w:rsid w:val="00042738"/>
    <w:rsid w:val="00042CA7"/>
    <w:rsid w:val="00044F88"/>
    <w:rsid w:val="00050428"/>
    <w:rsid w:val="00052576"/>
    <w:rsid w:val="000541DF"/>
    <w:rsid w:val="000542FE"/>
    <w:rsid w:val="00057259"/>
    <w:rsid w:val="00057594"/>
    <w:rsid w:val="00064790"/>
    <w:rsid w:val="00064EF1"/>
    <w:rsid w:val="000664EB"/>
    <w:rsid w:val="00066995"/>
    <w:rsid w:val="00066ED9"/>
    <w:rsid w:val="000677F5"/>
    <w:rsid w:val="0007319E"/>
    <w:rsid w:val="00074B00"/>
    <w:rsid w:val="00075D30"/>
    <w:rsid w:val="00082864"/>
    <w:rsid w:val="00084A77"/>
    <w:rsid w:val="00086FB9"/>
    <w:rsid w:val="0008740F"/>
    <w:rsid w:val="000928C8"/>
    <w:rsid w:val="00092996"/>
    <w:rsid w:val="00095278"/>
    <w:rsid w:val="0009606C"/>
    <w:rsid w:val="00096A76"/>
    <w:rsid w:val="000A08B0"/>
    <w:rsid w:val="000A1388"/>
    <w:rsid w:val="000A465F"/>
    <w:rsid w:val="000A69F0"/>
    <w:rsid w:val="000A6D46"/>
    <w:rsid w:val="000B1001"/>
    <w:rsid w:val="000B5349"/>
    <w:rsid w:val="000B6E73"/>
    <w:rsid w:val="000B79FB"/>
    <w:rsid w:val="000C2231"/>
    <w:rsid w:val="000C4FE3"/>
    <w:rsid w:val="000C681D"/>
    <w:rsid w:val="000D012A"/>
    <w:rsid w:val="000D2676"/>
    <w:rsid w:val="000D31CB"/>
    <w:rsid w:val="000D4703"/>
    <w:rsid w:val="000D605C"/>
    <w:rsid w:val="000D69DF"/>
    <w:rsid w:val="000E1DF3"/>
    <w:rsid w:val="000E2A25"/>
    <w:rsid w:val="000E3D4A"/>
    <w:rsid w:val="000E603E"/>
    <w:rsid w:val="000F1439"/>
    <w:rsid w:val="000F2017"/>
    <w:rsid w:val="000F20D6"/>
    <w:rsid w:val="000F24DD"/>
    <w:rsid w:val="000F436F"/>
    <w:rsid w:val="000F6D4A"/>
    <w:rsid w:val="00100845"/>
    <w:rsid w:val="00106547"/>
    <w:rsid w:val="001117D6"/>
    <w:rsid w:val="00112F24"/>
    <w:rsid w:val="001145C1"/>
    <w:rsid w:val="001161F9"/>
    <w:rsid w:val="001203FE"/>
    <w:rsid w:val="00126641"/>
    <w:rsid w:val="00126694"/>
    <w:rsid w:val="00126876"/>
    <w:rsid w:val="00131153"/>
    <w:rsid w:val="001336F3"/>
    <w:rsid w:val="00141497"/>
    <w:rsid w:val="001430F9"/>
    <w:rsid w:val="00143206"/>
    <w:rsid w:val="001440E0"/>
    <w:rsid w:val="00147059"/>
    <w:rsid w:val="00150DBB"/>
    <w:rsid w:val="00162DC5"/>
    <w:rsid w:val="001642FA"/>
    <w:rsid w:val="0016731C"/>
    <w:rsid w:val="00171781"/>
    <w:rsid w:val="00171B08"/>
    <w:rsid w:val="00172D64"/>
    <w:rsid w:val="00173ECB"/>
    <w:rsid w:val="001752A3"/>
    <w:rsid w:val="00175D7F"/>
    <w:rsid w:val="001801D8"/>
    <w:rsid w:val="0018108D"/>
    <w:rsid w:val="001815BC"/>
    <w:rsid w:val="00182AC4"/>
    <w:rsid w:val="0018393D"/>
    <w:rsid w:val="00183AA7"/>
    <w:rsid w:val="00185FBD"/>
    <w:rsid w:val="0018679E"/>
    <w:rsid w:val="00191120"/>
    <w:rsid w:val="0019445E"/>
    <w:rsid w:val="001A0FD0"/>
    <w:rsid w:val="001A1767"/>
    <w:rsid w:val="001A2968"/>
    <w:rsid w:val="001A36ED"/>
    <w:rsid w:val="001A5040"/>
    <w:rsid w:val="001A5F46"/>
    <w:rsid w:val="001B06CF"/>
    <w:rsid w:val="001B07B1"/>
    <w:rsid w:val="001B1069"/>
    <w:rsid w:val="001B1B2A"/>
    <w:rsid w:val="001B3B3B"/>
    <w:rsid w:val="001B4ACA"/>
    <w:rsid w:val="001B4F49"/>
    <w:rsid w:val="001B79F8"/>
    <w:rsid w:val="001B7DB5"/>
    <w:rsid w:val="001C1F32"/>
    <w:rsid w:val="001C33CC"/>
    <w:rsid w:val="001C35C8"/>
    <w:rsid w:val="001C40FB"/>
    <w:rsid w:val="001C65F9"/>
    <w:rsid w:val="001D1654"/>
    <w:rsid w:val="001D244A"/>
    <w:rsid w:val="001D3AFA"/>
    <w:rsid w:val="001E25E0"/>
    <w:rsid w:val="001E5A4D"/>
    <w:rsid w:val="001E6478"/>
    <w:rsid w:val="001E64B4"/>
    <w:rsid w:val="001E699E"/>
    <w:rsid w:val="001F00EC"/>
    <w:rsid w:val="001F0AC7"/>
    <w:rsid w:val="001F390C"/>
    <w:rsid w:val="001F5120"/>
    <w:rsid w:val="001F6472"/>
    <w:rsid w:val="001F76C0"/>
    <w:rsid w:val="001F7CAF"/>
    <w:rsid w:val="0020270B"/>
    <w:rsid w:val="00203874"/>
    <w:rsid w:val="00206365"/>
    <w:rsid w:val="00213011"/>
    <w:rsid w:val="002145FE"/>
    <w:rsid w:val="002161AB"/>
    <w:rsid w:val="00217093"/>
    <w:rsid w:val="00226070"/>
    <w:rsid w:val="00230631"/>
    <w:rsid w:val="0023168C"/>
    <w:rsid w:val="0023524D"/>
    <w:rsid w:val="002357D0"/>
    <w:rsid w:val="002358F5"/>
    <w:rsid w:val="002424F1"/>
    <w:rsid w:val="00245CAD"/>
    <w:rsid w:val="00245ECA"/>
    <w:rsid w:val="00246A32"/>
    <w:rsid w:val="002477AE"/>
    <w:rsid w:val="0025271E"/>
    <w:rsid w:val="00253E84"/>
    <w:rsid w:val="002546ED"/>
    <w:rsid w:val="00255F40"/>
    <w:rsid w:val="00256DB7"/>
    <w:rsid w:val="002603E1"/>
    <w:rsid w:val="002605C1"/>
    <w:rsid w:val="00261418"/>
    <w:rsid w:val="002632D1"/>
    <w:rsid w:val="002641B6"/>
    <w:rsid w:val="002649FE"/>
    <w:rsid w:val="00265087"/>
    <w:rsid w:val="00267A84"/>
    <w:rsid w:val="002713D9"/>
    <w:rsid w:val="00271459"/>
    <w:rsid w:val="002824A8"/>
    <w:rsid w:val="0028350C"/>
    <w:rsid w:val="00284322"/>
    <w:rsid w:val="00287EB7"/>
    <w:rsid w:val="0029143F"/>
    <w:rsid w:val="00292548"/>
    <w:rsid w:val="002968C9"/>
    <w:rsid w:val="002977F3"/>
    <w:rsid w:val="002A418A"/>
    <w:rsid w:val="002A6B35"/>
    <w:rsid w:val="002A6C8E"/>
    <w:rsid w:val="002B1ACC"/>
    <w:rsid w:val="002B630F"/>
    <w:rsid w:val="002B6D91"/>
    <w:rsid w:val="002C1A38"/>
    <w:rsid w:val="002C2BE3"/>
    <w:rsid w:val="002C42B7"/>
    <w:rsid w:val="002C47E1"/>
    <w:rsid w:val="002C67CC"/>
    <w:rsid w:val="002D10C2"/>
    <w:rsid w:val="002D779B"/>
    <w:rsid w:val="002E1ED4"/>
    <w:rsid w:val="002E21FD"/>
    <w:rsid w:val="002E50D6"/>
    <w:rsid w:val="002E6BFD"/>
    <w:rsid w:val="002F719B"/>
    <w:rsid w:val="002F74B3"/>
    <w:rsid w:val="002F7913"/>
    <w:rsid w:val="0030052A"/>
    <w:rsid w:val="003011B2"/>
    <w:rsid w:val="0030134F"/>
    <w:rsid w:val="0030140E"/>
    <w:rsid w:val="00303523"/>
    <w:rsid w:val="003049ED"/>
    <w:rsid w:val="00305056"/>
    <w:rsid w:val="003050DE"/>
    <w:rsid w:val="00306754"/>
    <w:rsid w:val="00307420"/>
    <w:rsid w:val="003101A8"/>
    <w:rsid w:val="00313D12"/>
    <w:rsid w:val="003148F1"/>
    <w:rsid w:val="003219CF"/>
    <w:rsid w:val="00321F5D"/>
    <w:rsid w:val="0032214F"/>
    <w:rsid w:val="0032572A"/>
    <w:rsid w:val="00325D9C"/>
    <w:rsid w:val="003272A7"/>
    <w:rsid w:val="003307EA"/>
    <w:rsid w:val="003309BD"/>
    <w:rsid w:val="00331F50"/>
    <w:rsid w:val="00332C71"/>
    <w:rsid w:val="00334CD3"/>
    <w:rsid w:val="00346FF9"/>
    <w:rsid w:val="0035389A"/>
    <w:rsid w:val="00354F58"/>
    <w:rsid w:val="00355C49"/>
    <w:rsid w:val="00356CFB"/>
    <w:rsid w:val="003636CD"/>
    <w:rsid w:val="003677E2"/>
    <w:rsid w:val="00367CBB"/>
    <w:rsid w:val="00371A82"/>
    <w:rsid w:val="0037203F"/>
    <w:rsid w:val="00377647"/>
    <w:rsid w:val="00380D83"/>
    <w:rsid w:val="00381821"/>
    <w:rsid w:val="00381A64"/>
    <w:rsid w:val="00382EEE"/>
    <w:rsid w:val="0039507F"/>
    <w:rsid w:val="00397FAF"/>
    <w:rsid w:val="003A1B10"/>
    <w:rsid w:val="003A577B"/>
    <w:rsid w:val="003A79A2"/>
    <w:rsid w:val="003A7E15"/>
    <w:rsid w:val="003B29F9"/>
    <w:rsid w:val="003B758D"/>
    <w:rsid w:val="003C3A53"/>
    <w:rsid w:val="003C3D44"/>
    <w:rsid w:val="003C42A4"/>
    <w:rsid w:val="003C4800"/>
    <w:rsid w:val="003C4947"/>
    <w:rsid w:val="003D089E"/>
    <w:rsid w:val="003D6477"/>
    <w:rsid w:val="003D693E"/>
    <w:rsid w:val="003E0BB1"/>
    <w:rsid w:val="003E4612"/>
    <w:rsid w:val="003F0C72"/>
    <w:rsid w:val="003F3360"/>
    <w:rsid w:val="003F42B1"/>
    <w:rsid w:val="00402D60"/>
    <w:rsid w:val="00403D5F"/>
    <w:rsid w:val="00405710"/>
    <w:rsid w:val="00406831"/>
    <w:rsid w:val="00414B18"/>
    <w:rsid w:val="004169BC"/>
    <w:rsid w:val="00417F6F"/>
    <w:rsid w:val="0042132A"/>
    <w:rsid w:val="0042652D"/>
    <w:rsid w:val="004279F9"/>
    <w:rsid w:val="00430716"/>
    <w:rsid w:val="00430EA4"/>
    <w:rsid w:val="004332F7"/>
    <w:rsid w:val="004350CC"/>
    <w:rsid w:val="00441F40"/>
    <w:rsid w:val="004430FD"/>
    <w:rsid w:val="00443B4C"/>
    <w:rsid w:val="00444AB8"/>
    <w:rsid w:val="00445066"/>
    <w:rsid w:val="00445108"/>
    <w:rsid w:val="00446BA0"/>
    <w:rsid w:val="004529FE"/>
    <w:rsid w:val="004565AD"/>
    <w:rsid w:val="00457B90"/>
    <w:rsid w:val="00464A95"/>
    <w:rsid w:val="00477B97"/>
    <w:rsid w:val="00484B4C"/>
    <w:rsid w:val="00485C6C"/>
    <w:rsid w:val="00485F30"/>
    <w:rsid w:val="00486869"/>
    <w:rsid w:val="00491C12"/>
    <w:rsid w:val="00492AF6"/>
    <w:rsid w:val="00493905"/>
    <w:rsid w:val="004949DF"/>
    <w:rsid w:val="00494F4B"/>
    <w:rsid w:val="00496F6D"/>
    <w:rsid w:val="004A21AD"/>
    <w:rsid w:val="004A23DC"/>
    <w:rsid w:val="004A5160"/>
    <w:rsid w:val="004A5C97"/>
    <w:rsid w:val="004A6B6C"/>
    <w:rsid w:val="004B0E4C"/>
    <w:rsid w:val="004B1C17"/>
    <w:rsid w:val="004B3705"/>
    <w:rsid w:val="004B3B5E"/>
    <w:rsid w:val="004B476A"/>
    <w:rsid w:val="004C112A"/>
    <w:rsid w:val="004C3AF8"/>
    <w:rsid w:val="004C44FF"/>
    <w:rsid w:val="004C5222"/>
    <w:rsid w:val="004C62FA"/>
    <w:rsid w:val="004C6A03"/>
    <w:rsid w:val="004E1095"/>
    <w:rsid w:val="004E2056"/>
    <w:rsid w:val="004E425D"/>
    <w:rsid w:val="004E5882"/>
    <w:rsid w:val="004E617F"/>
    <w:rsid w:val="004E7EF8"/>
    <w:rsid w:val="004F27D4"/>
    <w:rsid w:val="004F6834"/>
    <w:rsid w:val="004F7375"/>
    <w:rsid w:val="005035E4"/>
    <w:rsid w:val="00506461"/>
    <w:rsid w:val="005064E4"/>
    <w:rsid w:val="00513F0A"/>
    <w:rsid w:val="00514D31"/>
    <w:rsid w:val="00517D3F"/>
    <w:rsid w:val="005212E5"/>
    <w:rsid w:val="00523B20"/>
    <w:rsid w:val="00525B82"/>
    <w:rsid w:val="00532C72"/>
    <w:rsid w:val="005331DC"/>
    <w:rsid w:val="00534D96"/>
    <w:rsid w:val="005407CC"/>
    <w:rsid w:val="00540858"/>
    <w:rsid w:val="00541E0E"/>
    <w:rsid w:val="00542CB5"/>
    <w:rsid w:val="0054348D"/>
    <w:rsid w:val="00544346"/>
    <w:rsid w:val="0054572F"/>
    <w:rsid w:val="00546D1B"/>
    <w:rsid w:val="00554C63"/>
    <w:rsid w:val="00562772"/>
    <w:rsid w:val="005732AA"/>
    <w:rsid w:val="00576394"/>
    <w:rsid w:val="00582713"/>
    <w:rsid w:val="00582BD7"/>
    <w:rsid w:val="00583A16"/>
    <w:rsid w:val="0058602F"/>
    <w:rsid w:val="00592148"/>
    <w:rsid w:val="00593243"/>
    <w:rsid w:val="00596ACA"/>
    <w:rsid w:val="00597B62"/>
    <w:rsid w:val="005A0049"/>
    <w:rsid w:val="005A371E"/>
    <w:rsid w:val="005A38B9"/>
    <w:rsid w:val="005B5E67"/>
    <w:rsid w:val="005C4C77"/>
    <w:rsid w:val="005C4C8A"/>
    <w:rsid w:val="005C6877"/>
    <w:rsid w:val="005D07D7"/>
    <w:rsid w:val="005D1C7A"/>
    <w:rsid w:val="005D2250"/>
    <w:rsid w:val="005D24A9"/>
    <w:rsid w:val="005D24CC"/>
    <w:rsid w:val="005D4A1C"/>
    <w:rsid w:val="005E0380"/>
    <w:rsid w:val="005E1A14"/>
    <w:rsid w:val="005E1DB8"/>
    <w:rsid w:val="005E349D"/>
    <w:rsid w:val="005E64F3"/>
    <w:rsid w:val="005F2E38"/>
    <w:rsid w:val="005F379B"/>
    <w:rsid w:val="005F3F58"/>
    <w:rsid w:val="005F52A5"/>
    <w:rsid w:val="006009F4"/>
    <w:rsid w:val="0060127C"/>
    <w:rsid w:val="0060455B"/>
    <w:rsid w:val="00605939"/>
    <w:rsid w:val="00606775"/>
    <w:rsid w:val="006076E4"/>
    <w:rsid w:val="00607EB1"/>
    <w:rsid w:val="00610695"/>
    <w:rsid w:val="00621D55"/>
    <w:rsid w:val="00622F0A"/>
    <w:rsid w:val="00627C33"/>
    <w:rsid w:val="006317E5"/>
    <w:rsid w:val="00632F12"/>
    <w:rsid w:val="00634A41"/>
    <w:rsid w:val="00635E83"/>
    <w:rsid w:val="00636EBA"/>
    <w:rsid w:val="00637ACE"/>
    <w:rsid w:val="00640378"/>
    <w:rsid w:val="006441F3"/>
    <w:rsid w:val="006529F0"/>
    <w:rsid w:val="006579DD"/>
    <w:rsid w:val="00657D8F"/>
    <w:rsid w:val="00666E9C"/>
    <w:rsid w:val="0067050A"/>
    <w:rsid w:val="00670782"/>
    <w:rsid w:val="00673D38"/>
    <w:rsid w:val="00673E25"/>
    <w:rsid w:val="006775C3"/>
    <w:rsid w:val="00690094"/>
    <w:rsid w:val="00690CA6"/>
    <w:rsid w:val="006913FF"/>
    <w:rsid w:val="00693234"/>
    <w:rsid w:val="006937D2"/>
    <w:rsid w:val="00693EF7"/>
    <w:rsid w:val="006943F3"/>
    <w:rsid w:val="00697421"/>
    <w:rsid w:val="006A53F8"/>
    <w:rsid w:val="006A576B"/>
    <w:rsid w:val="006A5EFC"/>
    <w:rsid w:val="006A60FB"/>
    <w:rsid w:val="006A7D8E"/>
    <w:rsid w:val="006B0FC5"/>
    <w:rsid w:val="006B37FA"/>
    <w:rsid w:val="006B53A2"/>
    <w:rsid w:val="006B6530"/>
    <w:rsid w:val="006B6EFB"/>
    <w:rsid w:val="006C0755"/>
    <w:rsid w:val="006D3A9F"/>
    <w:rsid w:val="006D3E6A"/>
    <w:rsid w:val="006D6151"/>
    <w:rsid w:val="006D680E"/>
    <w:rsid w:val="006D6D34"/>
    <w:rsid w:val="006E01CB"/>
    <w:rsid w:val="006E0510"/>
    <w:rsid w:val="006E6240"/>
    <w:rsid w:val="006E7E70"/>
    <w:rsid w:val="006F3AAB"/>
    <w:rsid w:val="006F49D5"/>
    <w:rsid w:val="006F5AAA"/>
    <w:rsid w:val="006F7CA8"/>
    <w:rsid w:val="0070050A"/>
    <w:rsid w:val="007016F2"/>
    <w:rsid w:val="00701F7E"/>
    <w:rsid w:val="00704FAE"/>
    <w:rsid w:val="007075CB"/>
    <w:rsid w:val="00707B72"/>
    <w:rsid w:val="007118F0"/>
    <w:rsid w:val="007141D3"/>
    <w:rsid w:val="00715460"/>
    <w:rsid w:val="00716F0D"/>
    <w:rsid w:val="00716FF3"/>
    <w:rsid w:val="00720447"/>
    <w:rsid w:val="00720AD2"/>
    <w:rsid w:val="00720C42"/>
    <w:rsid w:val="007239C4"/>
    <w:rsid w:val="0072560E"/>
    <w:rsid w:val="00725C3C"/>
    <w:rsid w:val="007264D0"/>
    <w:rsid w:val="00727557"/>
    <w:rsid w:val="00733B04"/>
    <w:rsid w:val="00734208"/>
    <w:rsid w:val="00734B05"/>
    <w:rsid w:val="00737112"/>
    <w:rsid w:val="0074675B"/>
    <w:rsid w:val="00747293"/>
    <w:rsid w:val="007517AB"/>
    <w:rsid w:val="00751C10"/>
    <w:rsid w:val="00752F98"/>
    <w:rsid w:val="00755690"/>
    <w:rsid w:val="00763134"/>
    <w:rsid w:val="00763727"/>
    <w:rsid w:val="00764F5F"/>
    <w:rsid w:val="00765669"/>
    <w:rsid w:val="00766C80"/>
    <w:rsid w:val="007712BC"/>
    <w:rsid w:val="00773714"/>
    <w:rsid w:val="00773727"/>
    <w:rsid w:val="00773F9A"/>
    <w:rsid w:val="00776F87"/>
    <w:rsid w:val="00777E9A"/>
    <w:rsid w:val="007819AF"/>
    <w:rsid w:val="007856B3"/>
    <w:rsid w:val="00785836"/>
    <w:rsid w:val="00785B08"/>
    <w:rsid w:val="00785C99"/>
    <w:rsid w:val="00786B14"/>
    <w:rsid w:val="0079196B"/>
    <w:rsid w:val="00791F68"/>
    <w:rsid w:val="007A0C59"/>
    <w:rsid w:val="007A27F5"/>
    <w:rsid w:val="007A5440"/>
    <w:rsid w:val="007B0F2D"/>
    <w:rsid w:val="007B4A44"/>
    <w:rsid w:val="007B4CB7"/>
    <w:rsid w:val="007D19E5"/>
    <w:rsid w:val="007D247A"/>
    <w:rsid w:val="007D41C9"/>
    <w:rsid w:val="007D47BD"/>
    <w:rsid w:val="007E3143"/>
    <w:rsid w:val="007E491B"/>
    <w:rsid w:val="007F2225"/>
    <w:rsid w:val="007F2AA5"/>
    <w:rsid w:val="007F2F46"/>
    <w:rsid w:val="00801CAA"/>
    <w:rsid w:val="00802BE8"/>
    <w:rsid w:val="0080477F"/>
    <w:rsid w:val="00804C61"/>
    <w:rsid w:val="00813A48"/>
    <w:rsid w:val="00813D5D"/>
    <w:rsid w:val="00816BC9"/>
    <w:rsid w:val="00817021"/>
    <w:rsid w:val="00822694"/>
    <w:rsid w:val="00823DF1"/>
    <w:rsid w:val="0082539B"/>
    <w:rsid w:val="00830DF1"/>
    <w:rsid w:val="0083159B"/>
    <w:rsid w:val="0083513D"/>
    <w:rsid w:val="00835FD7"/>
    <w:rsid w:val="00836D4D"/>
    <w:rsid w:val="00841C08"/>
    <w:rsid w:val="00844A53"/>
    <w:rsid w:val="00845715"/>
    <w:rsid w:val="00845E48"/>
    <w:rsid w:val="00847D2F"/>
    <w:rsid w:val="00852F32"/>
    <w:rsid w:val="00852FE9"/>
    <w:rsid w:val="0085340C"/>
    <w:rsid w:val="00856C42"/>
    <w:rsid w:val="00857EB5"/>
    <w:rsid w:val="008624EB"/>
    <w:rsid w:val="00863909"/>
    <w:rsid w:val="00866A3C"/>
    <w:rsid w:val="00871543"/>
    <w:rsid w:val="00873CB7"/>
    <w:rsid w:val="008740A4"/>
    <w:rsid w:val="00874E99"/>
    <w:rsid w:val="008757C0"/>
    <w:rsid w:val="00877432"/>
    <w:rsid w:val="00877CB7"/>
    <w:rsid w:val="008949CB"/>
    <w:rsid w:val="008959B8"/>
    <w:rsid w:val="008A2B03"/>
    <w:rsid w:val="008A4334"/>
    <w:rsid w:val="008A47AF"/>
    <w:rsid w:val="008A6790"/>
    <w:rsid w:val="008B0585"/>
    <w:rsid w:val="008C191A"/>
    <w:rsid w:val="008C4AD9"/>
    <w:rsid w:val="008D293C"/>
    <w:rsid w:val="008D55E1"/>
    <w:rsid w:val="008D7027"/>
    <w:rsid w:val="008E138B"/>
    <w:rsid w:val="008E45D2"/>
    <w:rsid w:val="008E4B21"/>
    <w:rsid w:val="008E6C7A"/>
    <w:rsid w:val="008E77B7"/>
    <w:rsid w:val="008F230C"/>
    <w:rsid w:val="008F6724"/>
    <w:rsid w:val="008F6AD1"/>
    <w:rsid w:val="008F7B94"/>
    <w:rsid w:val="008F7FB3"/>
    <w:rsid w:val="009074BA"/>
    <w:rsid w:val="0090766A"/>
    <w:rsid w:val="00917DA0"/>
    <w:rsid w:val="00920C8A"/>
    <w:rsid w:val="00920F91"/>
    <w:rsid w:val="00921543"/>
    <w:rsid w:val="009227CC"/>
    <w:rsid w:val="00926933"/>
    <w:rsid w:val="00927ACE"/>
    <w:rsid w:val="0093092D"/>
    <w:rsid w:val="00937A60"/>
    <w:rsid w:val="00943948"/>
    <w:rsid w:val="00943EAE"/>
    <w:rsid w:val="00945B1D"/>
    <w:rsid w:val="00947895"/>
    <w:rsid w:val="00951419"/>
    <w:rsid w:val="009623EF"/>
    <w:rsid w:val="0096526B"/>
    <w:rsid w:val="00966058"/>
    <w:rsid w:val="00971F15"/>
    <w:rsid w:val="0097253F"/>
    <w:rsid w:val="00973AAD"/>
    <w:rsid w:val="0097694A"/>
    <w:rsid w:val="00981C75"/>
    <w:rsid w:val="00982DCC"/>
    <w:rsid w:val="009844B1"/>
    <w:rsid w:val="00984C71"/>
    <w:rsid w:val="009906BA"/>
    <w:rsid w:val="009A09D6"/>
    <w:rsid w:val="009A11CA"/>
    <w:rsid w:val="009B20AC"/>
    <w:rsid w:val="009B24F7"/>
    <w:rsid w:val="009B366F"/>
    <w:rsid w:val="009B6007"/>
    <w:rsid w:val="009B604A"/>
    <w:rsid w:val="009C013A"/>
    <w:rsid w:val="009C7CB9"/>
    <w:rsid w:val="009D0BBD"/>
    <w:rsid w:val="009D0BF4"/>
    <w:rsid w:val="009D63FC"/>
    <w:rsid w:val="009D713A"/>
    <w:rsid w:val="009E1EF1"/>
    <w:rsid w:val="009E21F6"/>
    <w:rsid w:val="009E58B2"/>
    <w:rsid w:val="009E691B"/>
    <w:rsid w:val="009F4A9F"/>
    <w:rsid w:val="009F5141"/>
    <w:rsid w:val="009F519E"/>
    <w:rsid w:val="009F70A5"/>
    <w:rsid w:val="00A04E46"/>
    <w:rsid w:val="00A05306"/>
    <w:rsid w:val="00A110BE"/>
    <w:rsid w:val="00A139E7"/>
    <w:rsid w:val="00A21D31"/>
    <w:rsid w:val="00A25833"/>
    <w:rsid w:val="00A25B0E"/>
    <w:rsid w:val="00A277FA"/>
    <w:rsid w:val="00A3235A"/>
    <w:rsid w:val="00A336A2"/>
    <w:rsid w:val="00A34F5C"/>
    <w:rsid w:val="00A35414"/>
    <w:rsid w:val="00A35C5E"/>
    <w:rsid w:val="00A45610"/>
    <w:rsid w:val="00A45F50"/>
    <w:rsid w:val="00A47145"/>
    <w:rsid w:val="00A50A13"/>
    <w:rsid w:val="00A532BD"/>
    <w:rsid w:val="00A65722"/>
    <w:rsid w:val="00A67823"/>
    <w:rsid w:val="00A67A73"/>
    <w:rsid w:val="00A743F6"/>
    <w:rsid w:val="00A74789"/>
    <w:rsid w:val="00A7494B"/>
    <w:rsid w:val="00A74B40"/>
    <w:rsid w:val="00A750E5"/>
    <w:rsid w:val="00A771FA"/>
    <w:rsid w:val="00A77273"/>
    <w:rsid w:val="00A775FE"/>
    <w:rsid w:val="00A8052E"/>
    <w:rsid w:val="00A80590"/>
    <w:rsid w:val="00A80CDA"/>
    <w:rsid w:val="00A81770"/>
    <w:rsid w:val="00A82217"/>
    <w:rsid w:val="00A82225"/>
    <w:rsid w:val="00A90719"/>
    <w:rsid w:val="00A907D3"/>
    <w:rsid w:val="00A90C66"/>
    <w:rsid w:val="00A936C1"/>
    <w:rsid w:val="00A948E2"/>
    <w:rsid w:val="00A96C45"/>
    <w:rsid w:val="00A97150"/>
    <w:rsid w:val="00AA1DD6"/>
    <w:rsid w:val="00AA232D"/>
    <w:rsid w:val="00AA3D0E"/>
    <w:rsid w:val="00AA4089"/>
    <w:rsid w:val="00AA49AB"/>
    <w:rsid w:val="00AB22D4"/>
    <w:rsid w:val="00AB548D"/>
    <w:rsid w:val="00AB6382"/>
    <w:rsid w:val="00AC04E0"/>
    <w:rsid w:val="00AC1680"/>
    <w:rsid w:val="00AC1A56"/>
    <w:rsid w:val="00AC5845"/>
    <w:rsid w:val="00AD00F0"/>
    <w:rsid w:val="00AD5647"/>
    <w:rsid w:val="00AE036F"/>
    <w:rsid w:val="00AE1222"/>
    <w:rsid w:val="00AE49D4"/>
    <w:rsid w:val="00AF266A"/>
    <w:rsid w:val="00AF3016"/>
    <w:rsid w:val="00AF32F9"/>
    <w:rsid w:val="00AF5EEE"/>
    <w:rsid w:val="00B00F54"/>
    <w:rsid w:val="00B02BF9"/>
    <w:rsid w:val="00B034E0"/>
    <w:rsid w:val="00B06F00"/>
    <w:rsid w:val="00B0728B"/>
    <w:rsid w:val="00B07656"/>
    <w:rsid w:val="00B16698"/>
    <w:rsid w:val="00B172FD"/>
    <w:rsid w:val="00B203D8"/>
    <w:rsid w:val="00B2079A"/>
    <w:rsid w:val="00B2328C"/>
    <w:rsid w:val="00B250E4"/>
    <w:rsid w:val="00B263B2"/>
    <w:rsid w:val="00B26A77"/>
    <w:rsid w:val="00B30558"/>
    <w:rsid w:val="00B30D5C"/>
    <w:rsid w:val="00B31013"/>
    <w:rsid w:val="00B326F0"/>
    <w:rsid w:val="00B35260"/>
    <w:rsid w:val="00B37284"/>
    <w:rsid w:val="00B40D78"/>
    <w:rsid w:val="00B41572"/>
    <w:rsid w:val="00B42A85"/>
    <w:rsid w:val="00B43BE0"/>
    <w:rsid w:val="00B43D84"/>
    <w:rsid w:val="00B45194"/>
    <w:rsid w:val="00B45F0D"/>
    <w:rsid w:val="00B5634C"/>
    <w:rsid w:val="00B62304"/>
    <w:rsid w:val="00B62778"/>
    <w:rsid w:val="00B63C43"/>
    <w:rsid w:val="00B65017"/>
    <w:rsid w:val="00B657E9"/>
    <w:rsid w:val="00B7028C"/>
    <w:rsid w:val="00B70AAA"/>
    <w:rsid w:val="00B73378"/>
    <w:rsid w:val="00B748AC"/>
    <w:rsid w:val="00B75668"/>
    <w:rsid w:val="00B75691"/>
    <w:rsid w:val="00B76920"/>
    <w:rsid w:val="00B8486B"/>
    <w:rsid w:val="00B85F6E"/>
    <w:rsid w:val="00B86621"/>
    <w:rsid w:val="00B86955"/>
    <w:rsid w:val="00B943E2"/>
    <w:rsid w:val="00B9734A"/>
    <w:rsid w:val="00B977AC"/>
    <w:rsid w:val="00BA19C9"/>
    <w:rsid w:val="00BB0908"/>
    <w:rsid w:val="00BB0D54"/>
    <w:rsid w:val="00BB1CF5"/>
    <w:rsid w:val="00BB29A8"/>
    <w:rsid w:val="00BB2A47"/>
    <w:rsid w:val="00BB7DE8"/>
    <w:rsid w:val="00BC4491"/>
    <w:rsid w:val="00BC45D9"/>
    <w:rsid w:val="00BD0009"/>
    <w:rsid w:val="00BD0C7D"/>
    <w:rsid w:val="00BD1D0B"/>
    <w:rsid w:val="00BD5778"/>
    <w:rsid w:val="00BD7552"/>
    <w:rsid w:val="00BE165E"/>
    <w:rsid w:val="00BE196F"/>
    <w:rsid w:val="00BE27CF"/>
    <w:rsid w:val="00BE373B"/>
    <w:rsid w:val="00BE6668"/>
    <w:rsid w:val="00BE7662"/>
    <w:rsid w:val="00BF0A80"/>
    <w:rsid w:val="00BF20A2"/>
    <w:rsid w:val="00BF42BB"/>
    <w:rsid w:val="00C00E90"/>
    <w:rsid w:val="00C01C72"/>
    <w:rsid w:val="00C03358"/>
    <w:rsid w:val="00C1005D"/>
    <w:rsid w:val="00C10D71"/>
    <w:rsid w:val="00C152E4"/>
    <w:rsid w:val="00C20ED4"/>
    <w:rsid w:val="00C21634"/>
    <w:rsid w:val="00C21FCE"/>
    <w:rsid w:val="00C230E2"/>
    <w:rsid w:val="00C26266"/>
    <w:rsid w:val="00C30C0D"/>
    <w:rsid w:val="00C314C0"/>
    <w:rsid w:val="00C36D10"/>
    <w:rsid w:val="00C40377"/>
    <w:rsid w:val="00C41EA2"/>
    <w:rsid w:val="00C42AD9"/>
    <w:rsid w:val="00C431AE"/>
    <w:rsid w:val="00C44E8A"/>
    <w:rsid w:val="00C476B5"/>
    <w:rsid w:val="00C51E09"/>
    <w:rsid w:val="00C56408"/>
    <w:rsid w:val="00C6575B"/>
    <w:rsid w:val="00C657F8"/>
    <w:rsid w:val="00C671A5"/>
    <w:rsid w:val="00C674B7"/>
    <w:rsid w:val="00C762B5"/>
    <w:rsid w:val="00C76DC6"/>
    <w:rsid w:val="00C81C5C"/>
    <w:rsid w:val="00C84A5C"/>
    <w:rsid w:val="00C91CF5"/>
    <w:rsid w:val="00C92421"/>
    <w:rsid w:val="00C93FAF"/>
    <w:rsid w:val="00C94702"/>
    <w:rsid w:val="00C95950"/>
    <w:rsid w:val="00CA232F"/>
    <w:rsid w:val="00CA644C"/>
    <w:rsid w:val="00CA6F39"/>
    <w:rsid w:val="00CA7BE2"/>
    <w:rsid w:val="00CA7DC2"/>
    <w:rsid w:val="00CB0342"/>
    <w:rsid w:val="00CB394C"/>
    <w:rsid w:val="00CB63E4"/>
    <w:rsid w:val="00CB6BD1"/>
    <w:rsid w:val="00CB7419"/>
    <w:rsid w:val="00CC1976"/>
    <w:rsid w:val="00CC53E3"/>
    <w:rsid w:val="00CC54D3"/>
    <w:rsid w:val="00CC69CC"/>
    <w:rsid w:val="00CC70EC"/>
    <w:rsid w:val="00CD0004"/>
    <w:rsid w:val="00CD0F54"/>
    <w:rsid w:val="00CD1B5A"/>
    <w:rsid w:val="00CD2963"/>
    <w:rsid w:val="00CD3BFF"/>
    <w:rsid w:val="00CD440B"/>
    <w:rsid w:val="00CE2235"/>
    <w:rsid w:val="00CF1B88"/>
    <w:rsid w:val="00CF28B1"/>
    <w:rsid w:val="00CF321D"/>
    <w:rsid w:val="00CF3805"/>
    <w:rsid w:val="00D012E1"/>
    <w:rsid w:val="00D0595A"/>
    <w:rsid w:val="00D07FED"/>
    <w:rsid w:val="00D103C0"/>
    <w:rsid w:val="00D1243F"/>
    <w:rsid w:val="00D126C0"/>
    <w:rsid w:val="00D200F0"/>
    <w:rsid w:val="00D30E74"/>
    <w:rsid w:val="00D3123E"/>
    <w:rsid w:val="00D31646"/>
    <w:rsid w:val="00D31EF5"/>
    <w:rsid w:val="00D33678"/>
    <w:rsid w:val="00D33AFC"/>
    <w:rsid w:val="00D35445"/>
    <w:rsid w:val="00D41CC6"/>
    <w:rsid w:val="00D427ED"/>
    <w:rsid w:val="00D472DA"/>
    <w:rsid w:val="00D51585"/>
    <w:rsid w:val="00D5589B"/>
    <w:rsid w:val="00D60399"/>
    <w:rsid w:val="00D615E0"/>
    <w:rsid w:val="00D6292F"/>
    <w:rsid w:val="00D651A9"/>
    <w:rsid w:val="00D653A5"/>
    <w:rsid w:val="00D6768B"/>
    <w:rsid w:val="00D67696"/>
    <w:rsid w:val="00D73A9F"/>
    <w:rsid w:val="00D74A9D"/>
    <w:rsid w:val="00D75732"/>
    <w:rsid w:val="00D77C1E"/>
    <w:rsid w:val="00D87DB5"/>
    <w:rsid w:val="00D9020F"/>
    <w:rsid w:val="00D9025B"/>
    <w:rsid w:val="00D9075D"/>
    <w:rsid w:val="00D93A0E"/>
    <w:rsid w:val="00D94878"/>
    <w:rsid w:val="00D94AC6"/>
    <w:rsid w:val="00D953C8"/>
    <w:rsid w:val="00D96FA5"/>
    <w:rsid w:val="00D9777C"/>
    <w:rsid w:val="00DA1669"/>
    <w:rsid w:val="00DA7998"/>
    <w:rsid w:val="00DB088B"/>
    <w:rsid w:val="00DB6942"/>
    <w:rsid w:val="00DC1AED"/>
    <w:rsid w:val="00DC2798"/>
    <w:rsid w:val="00DC3D0C"/>
    <w:rsid w:val="00DC4EB3"/>
    <w:rsid w:val="00DD2C19"/>
    <w:rsid w:val="00DD4DA2"/>
    <w:rsid w:val="00DD719E"/>
    <w:rsid w:val="00DE020F"/>
    <w:rsid w:val="00DE1CAE"/>
    <w:rsid w:val="00DE40F1"/>
    <w:rsid w:val="00DE6AE9"/>
    <w:rsid w:val="00DE722B"/>
    <w:rsid w:val="00DF0C62"/>
    <w:rsid w:val="00E07238"/>
    <w:rsid w:val="00E1231C"/>
    <w:rsid w:val="00E1304C"/>
    <w:rsid w:val="00E25A20"/>
    <w:rsid w:val="00E314F1"/>
    <w:rsid w:val="00E340EC"/>
    <w:rsid w:val="00E41324"/>
    <w:rsid w:val="00E4150E"/>
    <w:rsid w:val="00E4330E"/>
    <w:rsid w:val="00E45231"/>
    <w:rsid w:val="00E453F8"/>
    <w:rsid w:val="00E47A09"/>
    <w:rsid w:val="00E50BC2"/>
    <w:rsid w:val="00E5658A"/>
    <w:rsid w:val="00E571BA"/>
    <w:rsid w:val="00E613F7"/>
    <w:rsid w:val="00E65893"/>
    <w:rsid w:val="00E677DD"/>
    <w:rsid w:val="00E720B2"/>
    <w:rsid w:val="00E74B11"/>
    <w:rsid w:val="00E778D9"/>
    <w:rsid w:val="00E778F7"/>
    <w:rsid w:val="00E810E1"/>
    <w:rsid w:val="00E91C4E"/>
    <w:rsid w:val="00E93D17"/>
    <w:rsid w:val="00E93F7D"/>
    <w:rsid w:val="00EB4244"/>
    <w:rsid w:val="00EB46FB"/>
    <w:rsid w:val="00EB6331"/>
    <w:rsid w:val="00EC0B55"/>
    <w:rsid w:val="00EC3B97"/>
    <w:rsid w:val="00EC3D8D"/>
    <w:rsid w:val="00EC42B6"/>
    <w:rsid w:val="00EC5880"/>
    <w:rsid w:val="00EC62D6"/>
    <w:rsid w:val="00EC7FA0"/>
    <w:rsid w:val="00ED1DC6"/>
    <w:rsid w:val="00ED2062"/>
    <w:rsid w:val="00ED3856"/>
    <w:rsid w:val="00ED6D21"/>
    <w:rsid w:val="00ED7357"/>
    <w:rsid w:val="00EE1843"/>
    <w:rsid w:val="00EE1A0C"/>
    <w:rsid w:val="00EE413E"/>
    <w:rsid w:val="00EE451E"/>
    <w:rsid w:val="00EE73FF"/>
    <w:rsid w:val="00EF17C0"/>
    <w:rsid w:val="00EF36A8"/>
    <w:rsid w:val="00EF58C3"/>
    <w:rsid w:val="00F01D00"/>
    <w:rsid w:val="00F04923"/>
    <w:rsid w:val="00F04A48"/>
    <w:rsid w:val="00F05642"/>
    <w:rsid w:val="00F11F70"/>
    <w:rsid w:val="00F1618B"/>
    <w:rsid w:val="00F17B11"/>
    <w:rsid w:val="00F21EC5"/>
    <w:rsid w:val="00F23170"/>
    <w:rsid w:val="00F2786D"/>
    <w:rsid w:val="00F334E6"/>
    <w:rsid w:val="00F339E8"/>
    <w:rsid w:val="00F366E6"/>
    <w:rsid w:val="00F402C5"/>
    <w:rsid w:val="00F40CD7"/>
    <w:rsid w:val="00F40E6C"/>
    <w:rsid w:val="00F41DE8"/>
    <w:rsid w:val="00F512FE"/>
    <w:rsid w:val="00F60FF1"/>
    <w:rsid w:val="00F64656"/>
    <w:rsid w:val="00F67726"/>
    <w:rsid w:val="00F67D52"/>
    <w:rsid w:val="00F76ED1"/>
    <w:rsid w:val="00F80878"/>
    <w:rsid w:val="00F835F3"/>
    <w:rsid w:val="00F83AB1"/>
    <w:rsid w:val="00F86374"/>
    <w:rsid w:val="00F9169F"/>
    <w:rsid w:val="00F93930"/>
    <w:rsid w:val="00F94EDD"/>
    <w:rsid w:val="00FA22FD"/>
    <w:rsid w:val="00FA3C09"/>
    <w:rsid w:val="00FA4472"/>
    <w:rsid w:val="00FB15CB"/>
    <w:rsid w:val="00FB1CF2"/>
    <w:rsid w:val="00FB2000"/>
    <w:rsid w:val="00FB5CA1"/>
    <w:rsid w:val="00FC593C"/>
    <w:rsid w:val="00FC65F3"/>
    <w:rsid w:val="00FC6862"/>
    <w:rsid w:val="00FD18E3"/>
    <w:rsid w:val="00FD4318"/>
    <w:rsid w:val="00FD7EDE"/>
    <w:rsid w:val="00FE0121"/>
    <w:rsid w:val="00FE0B4C"/>
    <w:rsid w:val="00FE1355"/>
    <w:rsid w:val="00FF4E1E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F75B6"/>
  <w15:docId w15:val="{533E7E47-849B-4049-9B0E-BA80776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5D7F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5E83"/>
  </w:style>
  <w:style w:type="paragraph" w:styleId="Stopka">
    <w:name w:val="footer"/>
    <w:basedOn w:val="Normalny"/>
    <w:link w:val="Stopka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E83"/>
  </w:style>
  <w:style w:type="table" w:styleId="Tabela-Siatka">
    <w:name w:val="Table Grid"/>
    <w:basedOn w:val="Standardowy"/>
    <w:uiPriority w:val="39"/>
    <w:rsid w:val="0063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omylnaczcionkaakapitu"/>
    <w:rsid w:val="00635E83"/>
  </w:style>
  <w:style w:type="character" w:customStyle="1" w:styleId="spelle">
    <w:name w:val="spelle"/>
    <w:basedOn w:val="Domylnaczcionkaakapitu"/>
    <w:rsid w:val="00635E83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35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35E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6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67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E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5064E4"/>
    <w:pPr>
      <w:numPr>
        <w:numId w:val="2"/>
      </w:numPr>
    </w:pPr>
  </w:style>
  <w:style w:type="numbering" w:customStyle="1" w:styleId="ImportedStyle2">
    <w:name w:val="Imported Style 2"/>
    <w:rsid w:val="005064E4"/>
    <w:pPr>
      <w:numPr>
        <w:numId w:val="3"/>
      </w:numPr>
    </w:pPr>
  </w:style>
  <w:style w:type="numbering" w:customStyle="1" w:styleId="ImportedStyle3">
    <w:name w:val="Imported Style 3"/>
    <w:rsid w:val="005064E4"/>
    <w:pPr>
      <w:numPr>
        <w:numId w:val="4"/>
      </w:numPr>
    </w:pPr>
  </w:style>
  <w:style w:type="numbering" w:customStyle="1" w:styleId="ImportedStyle4">
    <w:name w:val="Imported Style 4"/>
    <w:rsid w:val="005064E4"/>
    <w:pPr>
      <w:numPr>
        <w:numId w:val="5"/>
      </w:numPr>
    </w:pPr>
  </w:style>
  <w:style w:type="numbering" w:customStyle="1" w:styleId="ImportedStyle5">
    <w:name w:val="Imported Style 5"/>
    <w:rsid w:val="005064E4"/>
    <w:pPr>
      <w:numPr>
        <w:numId w:val="6"/>
      </w:numPr>
    </w:pPr>
  </w:style>
  <w:style w:type="numbering" w:customStyle="1" w:styleId="ImportedStyle6">
    <w:name w:val="Imported Style 6"/>
    <w:rsid w:val="005064E4"/>
    <w:pPr>
      <w:numPr>
        <w:numId w:val="7"/>
      </w:numPr>
    </w:pPr>
  </w:style>
  <w:style w:type="numbering" w:customStyle="1" w:styleId="ImportedStyle7">
    <w:name w:val="Imported Style 7"/>
    <w:rsid w:val="005064E4"/>
    <w:pPr>
      <w:numPr>
        <w:numId w:val="8"/>
      </w:numPr>
    </w:pPr>
  </w:style>
  <w:style w:type="numbering" w:customStyle="1" w:styleId="ImportedStyle8">
    <w:name w:val="Imported Style 8"/>
    <w:rsid w:val="005064E4"/>
    <w:pPr>
      <w:numPr>
        <w:numId w:val="9"/>
      </w:numPr>
    </w:pPr>
  </w:style>
  <w:style w:type="numbering" w:customStyle="1" w:styleId="ImportedStyle9">
    <w:name w:val="Imported Style 9"/>
    <w:rsid w:val="005064E4"/>
    <w:pPr>
      <w:numPr>
        <w:numId w:val="10"/>
      </w:numPr>
    </w:pPr>
  </w:style>
  <w:style w:type="numbering" w:customStyle="1" w:styleId="ImportedStyle10">
    <w:name w:val="Imported Style 10"/>
    <w:rsid w:val="005064E4"/>
    <w:pPr>
      <w:numPr>
        <w:numId w:val="11"/>
      </w:numPr>
    </w:pPr>
  </w:style>
  <w:style w:type="paragraph" w:customStyle="1" w:styleId="BodyA">
    <w:name w:val="Body A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ipercze">
    <w:name w:val="Hyperlink"/>
    <w:uiPriority w:val="99"/>
    <w:rsid w:val="004350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336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36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5C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3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A9F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C4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C4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C4C8A"/>
    <w:rPr>
      <w:vertAlign w:val="superscript"/>
    </w:rPr>
  </w:style>
  <w:style w:type="paragraph" w:customStyle="1" w:styleId="Tekstpodstawowywcity31">
    <w:name w:val="Tekst podstawowy wcięty 31"/>
    <w:basedOn w:val="Normalny"/>
    <w:rsid w:val="000B10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fontstyle01">
    <w:name w:val="fontstyle01"/>
    <w:rsid w:val="000B10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EF1"/>
    <w:rPr>
      <w:vertAlign w:val="superscript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42652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0B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1117D6"/>
    <w:rPr>
      <w:i/>
      <w:iCs/>
      <w:color w:val="404040" w:themeColor="text1" w:themeTint="BF"/>
    </w:rPr>
  </w:style>
  <w:style w:type="paragraph" w:customStyle="1" w:styleId="Default">
    <w:name w:val="Default"/>
    <w:rsid w:val="006B3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EE451E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451E"/>
    <w:rPr>
      <w:rFonts w:ascii="Tahoma" w:eastAsia="Times New Roman" w:hAnsi="Tahoma" w:cs="Tahoma"/>
    </w:rPr>
  </w:style>
  <w:style w:type="table" w:customStyle="1" w:styleId="Tabela-Siatka2">
    <w:name w:val="Tabela - Siatka2"/>
    <w:basedOn w:val="Standardowy"/>
    <w:next w:val="Tabela-Siatka"/>
    <w:uiPriority w:val="39"/>
    <w:rsid w:val="007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5D7F"/>
    <w:rPr>
      <w:rFonts w:eastAsiaTheme="majorEastAsia" w:cstheme="majorBidi"/>
      <w:b/>
      <w:sz w:val="24"/>
      <w:szCs w:val="32"/>
      <w:lang w:eastAsia="pl-PL"/>
    </w:rPr>
  </w:style>
  <w:style w:type="paragraph" w:customStyle="1" w:styleId="pkt">
    <w:name w:val="pkt"/>
    <w:basedOn w:val="Normalny"/>
    <w:rsid w:val="00AE122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5B6F-3FA2-4F27-97F4-85C09EC8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4660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</dc:creator>
  <cp:keywords/>
  <dc:description/>
  <cp:lastModifiedBy>SZS Partners 4</cp:lastModifiedBy>
  <cp:revision>2</cp:revision>
  <cp:lastPrinted>2024-04-18T09:54:00Z</cp:lastPrinted>
  <dcterms:created xsi:type="dcterms:W3CDTF">2025-04-07T10:38:00Z</dcterms:created>
  <dcterms:modified xsi:type="dcterms:W3CDTF">2025-04-07T10:38:00Z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962172aafc299228279ae9faf4896ba4089da94555a69fe8d36612aa21170133</vt:lpwstr>
  </property>
</Properties>
</file>