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44" w:rsidRDefault="00177344" w:rsidP="00177344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31072" cy="490220"/>
            <wp:effectExtent l="0" t="0" r="0" b="508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542925" cy="541007"/>
            <wp:effectExtent l="0" t="0" r="0" b="0"/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780527" cy="496253"/>
            <wp:effectExtent l="0" t="0" r="635" b="0"/>
            <wp:docPr id="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44" w:rsidRDefault="00177344" w:rsidP="00177344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01176-6935-UM1611857/22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27 kwietnia 2023</w:t>
      </w:r>
      <w:r w:rsidRPr="00E901EA">
        <w:rPr>
          <w:color w:val="000000"/>
          <w:sz w:val="16"/>
          <w:szCs w:val="16"/>
        </w:rPr>
        <w:t xml:space="preserve"> w ramach </w:t>
      </w:r>
      <w:proofErr w:type="spellStart"/>
      <w:r w:rsidRPr="00E901EA">
        <w:rPr>
          <w:color w:val="000000"/>
          <w:sz w:val="16"/>
          <w:szCs w:val="16"/>
        </w:rPr>
        <w:t>poddziałania</w:t>
      </w:r>
      <w:proofErr w:type="spellEnd"/>
      <w:r w:rsidRPr="00E901EA">
        <w:rPr>
          <w:color w:val="000000"/>
          <w:sz w:val="16"/>
          <w:szCs w:val="16"/>
        </w:rPr>
        <w:t xml:space="preserve">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„</w:t>
      </w:r>
      <w:r w:rsidRPr="00EE4EC6">
        <w:rPr>
          <w:color w:val="000000"/>
          <w:sz w:val="16"/>
          <w:szCs w:val="16"/>
        </w:rPr>
        <w:t>Rozbudowa infrastruktury placu zabaw zlokalizowanego przy ulicy Króla Eryka Pomorskiego w nadmorskim Darłowie, poprzez zakup i montaż nowych urządzeń zabawowych</w:t>
      </w:r>
      <w:r w:rsidR="0013067F">
        <w:rPr>
          <w:color w:val="000000"/>
          <w:sz w:val="16"/>
          <w:szCs w:val="16"/>
        </w:rPr>
        <w:t>”.</w:t>
      </w:r>
      <w:r w:rsidRPr="00EE4EC6">
        <w:rPr>
          <w:color w:val="000000"/>
          <w:sz w:val="16"/>
          <w:szCs w:val="16"/>
        </w:rPr>
        <w:t xml:space="preserve"> </w:t>
      </w:r>
    </w:p>
    <w:p w:rsidR="00177344" w:rsidRDefault="00177344" w:rsidP="008001D4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77344" w:rsidRDefault="0017734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8001D4" w:rsidRDefault="008001D4" w:rsidP="008001D4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8001D4" w:rsidRDefault="008001D4" w:rsidP="008001D4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8001D4" w:rsidRDefault="008001D4" w:rsidP="008001D4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 xml:space="preserve">Prawo zamówień publicznych </w:t>
      </w:r>
      <w:r w:rsidR="0013067F">
        <w:rPr>
          <w:rFonts w:ascii="Verdana" w:eastAsia="Calibri" w:hAnsi="Verdana" w:cs="Arial"/>
          <w:b/>
          <w:kern w:val="0"/>
          <w:sz w:val="18"/>
          <w:szCs w:val="18"/>
        </w:rPr>
        <w:t>(</w:t>
      </w:r>
      <w:r w:rsidR="0013067F"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8001D4" w:rsidRDefault="008001D4" w:rsidP="008001D4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AB0F9B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="00AB0F9B" w:rsidRPr="00AB0F9B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Rozbudowa placu zabaw przy ulicy Króla Eryka w Darłowie, działka 13/67 obręb 13 Miasta Darłowo, poprzez montaż </w:t>
      </w:r>
      <w:r w:rsidR="00177344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4 urządzeń zabawowych”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177344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8001D4" w:rsidRDefault="008001D4" w:rsidP="008001D4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  <w:lang/>
        </w:rPr>
        <w:t>(należy postawić znak „x” we właściwym okienku)</w:t>
      </w:r>
    </w:p>
    <w:p w:rsidR="008001D4" w:rsidRDefault="008001D4" w:rsidP="008001D4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8001D4" w:rsidRDefault="00210032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8001D4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8001D4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8001D4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8001D4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001D4" w:rsidRDefault="008001D4" w:rsidP="008001D4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8001D4" w:rsidRDefault="008001D4" w:rsidP="008001D4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8001D4" w:rsidRDefault="008001D4" w:rsidP="008001D4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8001D4" w:rsidRDefault="008001D4" w:rsidP="008001D4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8001D4" w:rsidRDefault="008001D4" w:rsidP="008001D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8001D4" w:rsidRDefault="00210032" w:rsidP="0017734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177344" w:rsidRDefault="00177344" w:rsidP="0017734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8001D4" w:rsidTr="00C8594F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001D4" w:rsidRDefault="008001D4" w:rsidP="00C8594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8001D4" w:rsidTr="00C859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8001D4" w:rsidRDefault="008001D4" w:rsidP="00C8594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D4" w:rsidRDefault="008001D4" w:rsidP="00C8594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8001D4" w:rsidRDefault="008001D4" w:rsidP="008001D4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  <w:lang/>
        </w:rPr>
        <w:t>Informuję, że jesteśmy (należy postawić znak „x” we właściwym okienku):</w:t>
      </w:r>
    </w:p>
    <w:p w:rsidR="008001D4" w:rsidRDefault="00210032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proofErr w:type="spellStart"/>
      <w:r w:rsidR="008001D4">
        <w:rPr>
          <w:rFonts w:ascii="Verdana" w:eastAsia="Calibri" w:hAnsi="Verdana" w:cs="Calibri"/>
          <w:b/>
          <w:sz w:val="18"/>
          <w:szCs w:val="18"/>
        </w:rPr>
        <w:t>mikroprzedsiębiorstwem</w:t>
      </w:r>
      <w:proofErr w:type="spellEnd"/>
      <w:r w:rsidR="008001D4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8001D4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8001D4" w:rsidRDefault="00210032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8001D4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8001D4" w:rsidRDefault="00210032" w:rsidP="008001D4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sz w:val="18"/>
          <w:szCs w:val="18"/>
        </w:rPr>
        <w:tab/>
      </w:r>
      <w:r w:rsidR="008001D4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8001D4">
        <w:rPr>
          <w:rFonts w:ascii="Verdana" w:eastAsia="Calibri" w:hAnsi="Verdana" w:cs="Calibri"/>
          <w:sz w:val="18"/>
          <w:szCs w:val="18"/>
        </w:rPr>
        <w:t xml:space="preserve">(przedsiębiorstwo które nie są </w:t>
      </w:r>
      <w:proofErr w:type="spellStart"/>
      <w:r w:rsidR="008001D4">
        <w:rPr>
          <w:rFonts w:ascii="Verdana" w:eastAsia="Calibri" w:hAnsi="Verdana" w:cs="Calibri"/>
          <w:sz w:val="18"/>
          <w:szCs w:val="18"/>
        </w:rPr>
        <w:t>mikroprzedsiębiorstwami</w:t>
      </w:r>
      <w:proofErr w:type="spellEnd"/>
      <w:r w:rsidR="008001D4">
        <w:rPr>
          <w:rFonts w:ascii="Verdana" w:eastAsia="Calibri" w:hAnsi="Verdana" w:cs="Calibri"/>
          <w:sz w:val="18"/>
          <w:szCs w:val="18"/>
        </w:rPr>
        <w:t xml:space="preserve"> ani małymi przedsiębiorstwami i które zatrudnia mniej niż 250 osób i którego roczny obrót nie przekracza 50 000 000 euro lub roczna suma bilansowa nie przekracza 43 000 000 euro)</w:t>
      </w:r>
    </w:p>
    <w:p w:rsidR="008001D4" w:rsidRDefault="00210032" w:rsidP="008001D4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001D4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8001D4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8001D4" w:rsidRDefault="008001D4" w:rsidP="008001D4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8001D4" w:rsidRDefault="008001D4" w:rsidP="008001D4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8001D4" w:rsidRDefault="008001D4" w:rsidP="008001D4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lastRenderedPageBreak/>
        <w:t>OŚWIADCZENIE DOTYCZĄCE PODANYCH INFORMACJI:</w:t>
      </w:r>
    </w:p>
    <w:p w:rsidR="008001D4" w:rsidRDefault="008001D4" w:rsidP="008001D4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3067F" w:rsidRDefault="0013067F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8001D4" w:rsidRDefault="008001D4" w:rsidP="008001D4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8001D4" w:rsidRDefault="008001D4" w:rsidP="008001D4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8001D4" w:rsidRDefault="008001D4" w:rsidP="008001D4"/>
    <w:p w:rsidR="008001D4" w:rsidRDefault="008001D4" w:rsidP="008001D4"/>
    <w:p w:rsidR="005D700D" w:rsidRPr="008001D4" w:rsidRDefault="005D700D">
      <w:pPr>
        <w:rPr>
          <w:b/>
        </w:rPr>
      </w:pPr>
    </w:p>
    <w:sectPr w:rsidR="005D700D" w:rsidRPr="008001D4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001D4"/>
    <w:rsid w:val="0013067F"/>
    <w:rsid w:val="00177344"/>
    <w:rsid w:val="00210032"/>
    <w:rsid w:val="00221109"/>
    <w:rsid w:val="005D700D"/>
    <w:rsid w:val="008001D4"/>
    <w:rsid w:val="008F2FEF"/>
    <w:rsid w:val="00A2786D"/>
    <w:rsid w:val="00AB0F9B"/>
    <w:rsid w:val="00AC75FF"/>
    <w:rsid w:val="00EB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1D4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36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B70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344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6</cp:revision>
  <dcterms:created xsi:type="dcterms:W3CDTF">2023-04-13T08:56:00Z</dcterms:created>
  <dcterms:modified xsi:type="dcterms:W3CDTF">2023-10-16T07:06:00Z</dcterms:modified>
</cp:coreProperties>
</file>