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2543" w14:textId="77777777" w:rsidR="00C2671F" w:rsidRPr="00F1181B" w:rsidRDefault="00C2671F" w:rsidP="00C2671F">
      <w:pPr>
        <w:rPr>
          <w:rFonts w:ascii="Arial" w:hAnsi="Arial" w:cs="Arial"/>
          <w:b/>
          <w:bCs/>
        </w:rPr>
      </w:pPr>
    </w:p>
    <w:p w14:paraId="1AAC6DFC" w14:textId="77777777" w:rsidR="00C2671F" w:rsidRPr="007A0D14" w:rsidRDefault="00C2671F" w:rsidP="00C2671F">
      <w:pPr>
        <w:pStyle w:val="Nagwek4"/>
        <w:numPr>
          <w:ilvl w:val="0"/>
          <w:numId w:val="0"/>
        </w:numPr>
        <w:jc w:val="left"/>
        <w:rPr>
          <w:sz w:val="20"/>
          <w:szCs w:val="20"/>
        </w:rPr>
      </w:pPr>
    </w:p>
    <w:p w14:paraId="64040CB9" w14:textId="7CA11BC3" w:rsidR="00C2671F" w:rsidRDefault="00186CC2" w:rsidP="00C2671F">
      <w:pPr>
        <w:pStyle w:val="Nagwek4"/>
        <w:rPr>
          <w:sz w:val="20"/>
          <w:szCs w:val="20"/>
        </w:rPr>
      </w:pPr>
      <w:r>
        <w:rPr>
          <w:sz w:val="20"/>
          <w:szCs w:val="20"/>
        </w:rPr>
        <w:t xml:space="preserve">FORMULARZ </w:t>
      </w:r>
      <w:r w:rsidR="00C2671F">
        <w:rPr>
          <w:sz w:val="20"/>
          <w:szCs w:val="20"/>
        </w:rPr>
        <w:t>PARAMETRÓW TECHNICZNYCH</w:t>
      </w:r>
      <w:r>
        <w:rPr>
          <w:sz w:val="20"/>
          <w:szCs w:val="20"/>
        </w:rPr>
        <w:t xml:space="preserve"> I UŻYTKOWYCH</w:t>
      </w:r>
    </w:p>
    <w:p w14:paraId="0A690D8C" w14:textId="77777777" w:rsidR="00C2671F" w:rsidRDefault="00C2671F" w:rsidP="00C2671F"/>
    <w:p w14:paraId="7B395C64" w14:textId="77777777" w:rsidR="00C2671F" w:rsidRPr="00E155C3" w:rsidRDefault="00C2671F" w:rsidP="00C2671F">
      <w:pPr>
        <w:pStyle w:val="Nagwek4"/>
        <w:rPr>
          <w:sz w:val="20"/>
          <w:szCs w:val="20"/>
        </w:rPr>
      </w:pPr>
      <w:r w:rsidRPr="00E155C3">
        <w:rPr>
          <w:sz w:val="20"/>
          <w:szCs w:val="20"/>
        </w:rPr>
        <w:t>Aparat do biopsji fuzyjnej</w:t>
      </w:r>
    </w:p>
    <w:p w14:paraId="629A72CB" w14:textId="77777777" w:rsidR="00C2671F" w:rsidRPr="00231954" w:rsidRDefault="00C2671F" w:rsidP="00C267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1420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84"/>
        <w:gridCol w:w="5383"/>
        <w:gridCol w:w="2268"/>
        <w:gridCol w:w="5670"/>
      </w:tblGrid>
      <w:tr w:rsidR="00C2671F" w:rsidRPr="00BF746F" w14:paraId="5E3C6917" w14:textId="77777777" w:rsidTr="009928F3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2C95C" w14:textId="77777777" w:rsidR="00C2671F" w:rsidRPr="00BF746F" w:rsidRDefault="00C2671F" w:rsidP="009928F3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0" w:name="_Hlk136411115"/>
            <w:r w:rsidRPr="00BF746F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3B2AC" w14:textId="77777777" w:rsidR="00C2671F" w:rsidRPr="00BF746F" w:rsidRDefault="00C2671F" w:rsidP="0043059C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b/>
                <w:sz w:val="20"/>
                <w:szCs w:val="20"/>
              </w:rPr>
              <w:t>Parametry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13072" w14:textId="77777777" w:rsidR="002E1E14" w:rsidRPr="00BF746F" w:rsidRDefault="00C2671F" w:rsidP="0043059C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b/>
                <w:sz w:val="20"/>
                <w:szCs w:val="20"/>
              </w:rPr>
              <w:t>Parametry wymagane</w:t>
            </w:r>
            <w:r w:rsidR="0013421E" w:rsidRPr="00BF746F">
              <w:rPr>
                <w:rFonts w:ascii="Arial Narrow" w:hAnsi="Arial Narrow" w:cs="Arial"/>
                <w:b/>
                <w:sz w:val="20"/>
                <w:szCs w:val="20"/>
              </w:rPr>
              <w:t>/</w:t>
            </w:r>
          </w:p>
          <w:p w14:paraId="30CA7209" w14:textId="0D504C05" w:rsidR="00C2671F" w:rsidRPr="00BF746F" w:rsidRDefault="002E1E14" w:rsidP="0043059C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b/>
                <w:sz w:val="20"/>
                <w:szCs w:val="20"/>
              </w:rPr>
              <w:t>Parametry oceniane z punktacją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59F48" w14:textId="77777777" w:rsidR="00C2671F" w:rsidRPr="00BF746F" w:rsidRDefault="00C2671F" w:rsidP="0043059C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b/>
                <w:sz w:val="20"/>
                <w:szCs w:val="20"/>
              </w:rPr>
              <w:t>Parametr oferowany (szczegółowo opisać)</w:t>
            </w:r>
          </w:p>
        </w:tc>
      </w:tr>
      <w:tr w:rsidR="001073AF" w:rsidRPr="00BF746F" w14:paraId="20284B7A" w14:textId="77777777" w:rsidTr="009928F3">
        <w:trPr>
          <w:trHeight w:val="22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92B0" w14:textId="0A8866F4" w:rsidR="001073AF" w:rsidRPr="00BF746F" w:rsidRDefault="001073AF" w:rsidP="009928F3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b/>
                <w:sz w:val="20"/>
                <w:szCs w:val="20"/>
              </w:rPr>
              <w:t>I.</w:t>
            </w:r>
          </w:p>
        </w:tc>
        <w:tc>
          <w:tcPr>
            <w:tcW w:w="13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BE476" w14:textId="25427D85" w:rsidR="001073AF" w:rsidRPr="00BF746F" w:rsidRDefault="001073AF" w:rsidP="001073AF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b/>
                <w:sz w:val="20"/>
                <w:szCs w:val="20"/>
              </w:rPr>
              <w:t>Aparat do biopsji fuzyjnej – 1 szt.</w:t>
            </w:r>
          </w:p>
        </w:tc>
      </w:tr>
      <w:tr w:rsidR="00C2671F" w:rsidRPr="00BF746F" w14:paraId="32F4AF18" w14:textId="77777777" w:rsidTr="009928F3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43B2C" w14:textId="77777777" w:rsidR="00C2671F" w:rsidRPr="00BF746F" w:rsidRDefault="00C2671F" w:rsidP="009928F3">
            <w:pPr>
              <w:numPr>
                <w:ilvl w:val="0"/>
                <w:numId w:val="2"/>
              </w:numPr>
              <w:tabs>
                <w:tab w:val="left" w:pos="340"/>
              </w:tabs>
              <w:snapToGrid w:val="0"/>
              <w:ind w:left="0" w:firstLine="17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ED523" w14:textId="682E7FEF" w:rsidR="00C2671F" w:rsidRPr="00BF746F" w:rsidRDefault="00C2671F" w:rsidP="0043059C">
            <w:pPr>
              <w:snapToGrid w:val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bCs/>
                <w:sz w:val="20"/>
                <w:szCs w:val="20"/>
              </w:rPr>
              <w:t>Producent.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3647F" w14:textId="77777777" w:rsidR="00C2671F" w:rsidRPr="00BF746F" w:rsidRDefault="00C2671F" w:rsidP="0043059C">
            <w:pPr>
              <w:jc w:val="center"/>
              <w:rPr>
                <w:rFonts w:ascii="Arial Narrow" w:hAnsi="Arial Narrow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3529B" w14:textId="77777777" w:rsidR="00C2671F" w:rsidRPr="00BF746F" w:rsidRDefault="00C2671F" w:rsidP="0043059C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2671F" w:rsidRPr="00BF746F" w14:paraId="6399CF90" w14:textId="77777777" w:rsidTr="009928F3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E8929" w14:textId="77777777" w:rsidR="00C2671F" w:rsidRPr="00BF746F" w:rsidRDefault="00C2671F" w:rsidP="009928F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0C42F" w14:textId="77777777" w:rsidR="00C2671F" w:rsidRPr="00BF746F" w:rsidRDefault="00C2671F" w:rsidP="0043059C">
            <w:pPr>
              <w:snapToGrid w:val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bCs/>
                <w:sz w:val="20"/>
                <w:szCs w:val="20"/>
              </w:rPr>
              <w:t>Pełna nazwa urządzenia.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31431" w14:textId="77777777" w:rsidR="00C2671F" w:rsidRPr="00BF746F" w:rsidRDefault="00C2671F" w:rsidP="0043059C">
            <w:pPr>
              <w:jc w:val="center"/>
              <w:rPr>
                <w:rFonts w:ascii="Arial Narrow" w:hAnsi="Arial Narrow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A82D5" w14:textId="77777777" w:rsidR="00C2671F" w:rsidRPr="00BF746F" w:rsidRDefault="00C2671F" w:rsidP="0043059C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2671F" w:rsidRPr="00BF746F" w14:paraId="7C5C2359" w14:textId="77777777" w:rsidTr="009928F3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CAB45" w14:textId="77777777" w:rsidR="00C2671F" w:rsidRPr="00BF746F" w:rsidRDefault="00C2671F" w:rsidP="009928F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33561" w14:textId="77777777" w:rsidR="00C2671F" w:rsidRPr="00BF746F" w:rsidRDefault="00C2671F" w:rsidP="0043059C">
            <w:pPr>
              <w:snapToGrid w:val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bCs/>
                <w:sz w:val="20"/>
                <w:szCs w:val="20"/>
              </w:rPr>
              <w:t>Model/Typ.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3B6BC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24BD" w14:textId="77777777" w:rsidR="00C2671F" w:rsidRPr="00BF746F" w:rsidRDefault="00C2671F" w:rsidP="0043059C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2671F" w:rsidRPr="00BF746F" w14:paraId="0350BAFF" w14:textId="77777777" w:rsidTr="009928F3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5127A" w14:textId="77777777" w:rsidR="00C2671F" w:rsidRPr="00BF746F" w:rsidRDefault="00C2671F" w:rsidP="009928F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2C9FC" w14:textId="77777777" w:rsidR="00C2671F" w:rsidRPr="00BF746F" w:rsidRDefault="00C2671F" w:rsidP="0043059C">
            <w:pPr>
              <w:snapToGrid w:val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Zaoferowane urządzenie jest fabrycznie nowe rok produkcji 2023 i gotowe do użytku bez żadnych dodatkowych zakupów czy inwestycji.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B7F2B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7E6B" w14:textId="77777777" w:rsidR="00C2671F" w:rsidRPr="00BF746F" w:rsidRDefault="00C2671F" w:rsidP="0043059C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2671F" w:rsidRPr="00BF746F" w14:paraId="1393A987" w14:textId="77777777" w:rsidTr="009928F3">
        <w:trPr>
          <w:trHeight w:val="16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2804F" w14:textId="2DE242C2" w:rsidR="00C2671F" w:rsidRPr="00BF746F" w:rsidRDefault="00C2671F" w:rsidP="009928F3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b/>
                <w:bCs/>
                <w:sz w:val="20"/>
                <w:szCs w:val="20"/>
              </w:rPr>
              <w:t>II</w:t>
            </w:r>
            <w:r w:rsidR="004C516F" w:rsidRPr="00BF746F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12EF9" w14:textId="77777777" w:rsidR="00C2671F" w:rsidRPr="00BF746F" w:rsidRDefault="00C2671F" w:rsidP="0043059C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Parametry ogólne</w:t>
            </w:r>
          </w:p>
        </w:tc>
      </w:tr>
      <w:tr w:rsidR="00C2671F" w:rsidRPr="00BF746F" w14:paraId="19A15EC2" w14:textId="77777777" w:rsidTr="009928F3">
        <w:trPr>
          <w:trHeight w:val="16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B53D2" w14:textId="77777777" w:rsidR="00C2671F" w:rsidRPr="00BF746F" w:rsidRDefault="00C2671F" w:rsidP="009928F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B6678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Aparat ultrasonograficzny do biopsji fuzyjnej MRI-USG. Ultrasonograf fuzyjny do wykonywania biopsji stercza składający się z jednostki centralnej z monitorem na wózku jezdnym.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6F8DD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60601" w14:textId="77777777" w:rsidR="00C2671F" w:rsidRPr="00BF746F" w:rsidRDefault="00C2671F" w:rsidP="0043059C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671F" w:rsidRPr="00BF746F" w14:paraId="5A541DE3" w14:textId="77777777" w:rsidTr="009928F3">
        <w:trPr>
          <w:trHeight w:val="16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CFED5" w14:textId="77777777" w:rsidR="00C2671F" w:rsidRPr="00BF746F" w:rsidRDefault="00C2671F" w:rsidP="009928F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920BA" w14:textId="3BC7A580" w:rsidR="00C2671F" w:rsidRPr="00BF746F" w:rsidRDefault="00C2671F" w:rsidP="004305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Aparat mobilny wyposażony w min 4 koła skrętne</w:t>
            </w:r>
            <w:r w:rsidR="0013421E" w:rsidRPr="00BF746F">
              <w:rPr>
                <w:rFonts w:ascii="Arial Narrow" w:hAnsi="Arial Narrow" w:cs="Arial"/>
                <w:sz w:val="20"/>
                <w:szCs w:val="20"/>
              </w:rPr>
              <w:t xml:space="preserve"> z hamulcem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92FE7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6A76" w14:textId="77777777" w:rsidR="00C2671F" w:rsidRPr="00BF746F" w:rsidRDefault="00C2671F" w:rsidP="0043059C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671F" w:rsidRPr="00BF746F" w14:paraId="14677599" w14:textId="77777777" w:rsidTr="009928F3">
        <w:trPr>
          <w:trHeight w:val="16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B7264" w14:textId="77777777" w:rsidR="00C2671F" w:rsidRPr="00BF746F" w:rsidRDefault="00C2671F" w:rsidP="009928F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059DF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Aparat wyposażony w dotykowy monitor na uchylnym ramieniu o wielkości min. 19 cali z możliwością obsługi w rękawiczkach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476EF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it-IT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  <w:lang w:val="it-IT"/>
              </w:rPr>
              <w:t>19 cali – 0 pkt</w:t>
            </w:r>
          </w:p>
          <w:p w14:paraId="7C838E21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it-IT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  <w:lang w:val="it-IT"/>
              </w:rPr>
              <w:t>19-21 cali – 5 pkt</w:t>
            </w:r>
          </w:p>
          <w:p w14:paraId="5DF089FD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it-IT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  <w:lang w:val="it-IT"/>
              </w:rPr>
              <w:t>&gt;21 cali – 10 pkt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A8E71" w14:textId="77777777" w:rsidR="00C2671F" w:rsidRPr="00BF746F" w:rsidRDefault="00C2671F" w:rsidP="0043059C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C2671F" w:rsidRPr="00BF746F" w14:paraId="501AEB04" w14:textId="77777777" w:rsidTr="009928F3">
        <w:trPr>
          <w:trHeight w:val="16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71B76" w14:textId="77777777" w:rsidR="00C2671F" w:rsidRPr="00BF746F" w:rsidRDefault="00C2671F" w:rsidP="009928F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57680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Masa aparatu nie więcej niż 75 kg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FF746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&lt;75 kg – 0 pkt</w:t>
            </w:r>
          </w:p>
          <w:p w14:paraId="6D5E0C1F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&lt;70 kg – 10 pkt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3FD58" w14:textId="77777777" w:rsidR="00C2671F" w:rsidRPr="00BF746F" w:rsidRDefault="00C2671F" w:rsidP="0043059C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671F" w:rsidRPr="00BF746F" w14:paraId="407C834E" w14:textId="77777777" w:rsidTr="009928F3">
        <w:trPr>
          <w:trHeight w:val="16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6CE52" w14:textId="77777777" w:rsidR="00C2671F" w:rsidRPr="00BF746F" w:rsidRDefault="00C2671F" w:rsidP="009928F3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5FFC7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Jednostka centralna:</w:t>
            </w:r>
          </w:p>
          <w:p w14:paraId="746053C9" w14:textId="2FB8A0A6" w:rsidR="00BF746F" w:rsidRPr="00BF746F" w:rsidRDefault="00C2671F" w:rsidP="00BF746F">
            <w:pPr>
              <w:numPr>
                <w:ilvl w:val="0"/>
                <w:numId w:val="3"/>
              </w:numPr>
              <w:ind w:left="169" w:hanging="16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System operacyjny Windows lub równoważny</w:t>
            </w:r>
            <w:r w:rsidR="00BF746F">
              <w:rPr>
                <w:rFonts w:ascii="Arial Narrow" w:hAnsi="Arial Narrow" w:cs="Arial"/>
                <w:sz w:val="20"/>
                <w:szCs w:val="20"/>
              </w:rPr>
              <w:t xml:space="preserve"> s</w:t>
            </w:r>
            <w:r w:rsidR="00BF746F" w:rsidRPr="00BF746F">
              <w:rPr>
                <w:rFonts w:ascii="Arial Narrow" w:hAnsi="Arial Narrow" w:cs="Arial"/>
                <w:sz w:val="20"/>
                <w:szCs w:val="20"/>
              </w:rPr>
              <w:t>ystem operacyjny klasy PC</w:t>
            </w:r>
            <w:r w:rsidR="00BF746F">
              <w:rPr>
                <w:rFonts w:ascii="Arial Narrow" w:hAnsi="Arial Narrow" w:cs="Arial"/>
                <w:sz w:val="20"/>
                <w:szCs w:val="20"/>
              </w:rPr>
              <w:t>, który</w:t>
            </w:r>
            <w:r w:rsidR="00BF746F" w:rsidRPr="00BF746F">
              <w:rPr>
                <w:rFonts w:ascii="Arial Narrow" w:hAnsi="Arial Narrow" w:cs="Arial"/>
                <w:sz w:val="20"/>
                <w:szCs w:val="20"/>
              </w:rPr>
              <w:t xml:space="preserve"> musi spełniać następujące wymagania poprzez wbudowane mechanizmy, bez użycia dodatkowych aplikacji:</w:t>
            </w:r>
          </w:p>
          <w:p w14:paraId="2E7B2DDF" w14:textId="51DF98DB" w:rsidR="00BF746F" w:rsidRPr="00BF746F" w:rsidRDefault="00BF746F" w:rsidP="00BF746F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Dostępne dwa rodzaje graficznego interfejsu użytkownika:</w:t>
            </w:r>
          </w:p>
          <w:p w14:paraId="01A5C389" w14:textId="77777777" w:rsidR="00BF746F" w:rsidRDefault="00BF746F" w:rsidP="00BF746F">
            <w:pPr>
              <w:ind w:left="45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Klasyczny, umożliwiający obsługę przy pomocy klawiatury i myszy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oraz d</w:t>
            </w:r>
            <w:r w:rsidRPr="00BF746F">
              <w:rPr>
                <w:rFonts w:ascii="Arial Narrow" w:hAnsi="Arial Narrow" w:cs="Arial"/>
                <w:sz w:val="20"/>
                <w:szCs w:val="20"/>
              </w:rPr>
              <w:t>otykowy umożliwiający sterowanie dotykiem na urządzeniach typu tablet lub monitorach dotykowych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16A9D4B8" w14:textId="6871BF2D" w:rsidR="00BF746F" w:rsidRDefault="00BF746F" w:rsidP="00BF746F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Funkcje związane z obsługą komputerów typu tablet, z wbudowanym modułem „uczenia się” pisma użytkownika – obsługa języka polskiego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3FC65286" w14:textId="30FC7313" w:rsidR="00BF746F" w:rsidRDefault="00BF746F" w:rsidP="00BF746F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Interfejs użytkownika dostępny w wielu językach do wyboru – w tym polskim i angielskim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62B9B9B1" w14:textId="7CD5CBE8" w:rsidR="00BF746F" w:rsidRDefault="00BF746F" w:rsidP="00BF746F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lastRenderedPageBreak/>
              <w:t>Możliwość tworzenia pulpitów wirtualnych, przenoszenia aplikacji pomiędzy pulpitami i przełączanie się pomiędzy pulpitami za pomocą skrótów klawiaturowych lub GUI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432BAA0D" w14:textId="77777777" w:rsidR="00BF746F" w:rsidRDefault="00BF746F" w:rsidP="00BF746F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Wbudowane w system operacyjny minimum dwie przeglądarki Internetowe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092B5574" w14:textId="77777777" w:rsidR="00BF746F" w:rsidRDefault="00BF746F" w:rsidP="00BF746F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1B34FBCF" w14:textId="499BA885" w:rsidR="00BF746F" w:rsidRDefault="00BF746F" w:rsidP="00BF746F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Zlokalizowane w języku polskim, co najmniej następujące elementy: menu, pomoc, komunikaty systemowe, menedżer plików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05BCB669" w14:textId="739CDE3D" w:rsidR="00BF746F" w:rsidRDefault="00BF746F" w:rsidP="00BF746F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Graficzne środowisko instalacji i konfiguracji dostępne w języku polskim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57DFB6F9" w14:textId="77777777" w:rsidR="00BF746F" w:rsidRDefault="00BF746F" w:rsidP="00BF746F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Wbudowany system pomocy w języku polskim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24DB053B" w14:textId="085CE63F" w:rsidR="00BF746F" w:rsidRDefault="00BF746F" w:rsidP="00BF746F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Możliwość przystosowania stanowiska dla osób niepełnosprawnych (np. słabo widzących)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0058DBB6" w14:textId="3DB4FB69" w:rsidR="00BF746F" w:rsidRDefault="00BF746F" w:rsidP="00BF746F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Możliwość dokonywania aktualizacji i poprawek systemu poprzez mechanizm zarządzany przez administratora systemu Zamawiającego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656297B7" w14:textId="2D1CE6F7" w:rsidR="00BF746F" w:rsidRDefault="00BF746F" w:rsidP="00BF746F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 xml:space="preserve">Możliwość dostarczania poprawek do systemu operacyjnego w modelu </w:t>
            </w:r>
            <w:proofErr w:type="spellStart"/>
            <w:r w:rsidRPr="00BF746F">
              <w:rPr>
                <w:rFonts w:ascii="Arial Narrow" w:hAnsi="Arial Narrow" w:cs="Arial"/>
                <w:sz w:val="20"/>
                <w:szCs w:val="20"/>
              </w:rPr>
              <w:t>peer</w:t>
            </w:r>
            <w:proofErr w:type="spellEnd"/>
            <w:r w:rsidRPr="00BF746F">
              <w:rPr>
                <w:rFonts w:ascii="Arial Narrow" w:hAnsi="Arial Narrow" w:cs="Arial"/>
                <w:sz w:val="20"/>
                <w:szCs w:val="20"/>
              </w:rPr>
              <w:t>-to-</w:t>
            </w:r>
            <w:proofErr w:type="spellStart"/>
            <w:r w:rsidRPr="00BF746F">
              <w:rPr>
                <w:rFonts w:ascii="Arial Narrow" w:hAnsi="Arial Narrow" w:cs="Arial"/>
                <w:sz w:val="20"/>
                <w:szCs w:val="20"/>
              </w:rPr>
              <w:t>peer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2E9DF748" w14:textId="1AB1FDD2" w:rsidR="00BF746F" w:rsidRDefault="00BF746F" w:rsidP="00BF746F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Możliwość sterowania czasem dostarczania nowych wersji systemu operacyjnego, możliwość centralnego opóźniania dostarczania nowej wersji o minimum 4 miesiące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250A22DB" w14:textId="736C6E86" w:rsidR="00BF746F" w:rsidRDefault="00BF746F" w:rsidP="00BF746F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Zabezpieczony hasłem hierarchiczny dostęp do systemu, konta i profile użytkowników zarządzane zdalnie; praca systemu w trybie ochrony kont użytkowników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78C24134" w14:textId="0470D408" w:rsidR="00BF746F" w:rsidRDefault="00BF746F" w:rsidP="00BF746F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Możliwość dołączenia systemu do usługi katalogowej on-</w:t>
            </w:r>
            <w:proofErr w:type="spellStart"/>
            <w:r w:rsidRPr="00BF746F">
              <w:rPr>
                <w:rFonts w:ascii="Arial Narrow" w:hAnsi="Arial Narrow" w:cs="Arial"/>
                <w:sz w:val="20"/>
                <w:szCs w:val="20"/>
              </w:rPr>
              <w:t>premise</w:t>
            </w:r>
            <w:proofErr w:type="spellEnd"/>
            <w:r w:rsidRPr="00BF746F">
              <w:rPr>
                <w:rFonts w:ascii="Arial Narrow" w:hAnsi="Arial Narrow" w:cs="Arial"/>
                <w:sz w:val="20"/>
                <w:szCs w:val="20"/>
              </w:rPr>
              <w:t xml:space="preserve"> lub w chmurze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79A8CAAE" w14:textId="1EDD28D7" w:rsidR="00BF746F" w:rsidRDefault="00BF746F" w:rsidP="00BF746F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Umożliwienie zablokowania urządzenia w ramach danego konta tylko do uruchamiania wybranej aplikacji - tryb "kiosk"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62EDB795" w14:textId="77777777" w:rsidR="00BF746F" w:rsidRDefault="00BF746F" w:rsidP="00BF746F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216EB920" w14:textId="52086922" w:rsidR="00BF746F" w:rsidRDefault="00BF746F" w:rsidP="00BF746F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lastRenderedPageBreak/>
              <w:t>Zdalna pomoc i współdzielenie aplikacji – możliwość zdalnego przejęcia sesji zalogowanego użytkownika celem rozwiązania problemu z komputerem</w:t>
            </w:r>
            <w:r w:rsidR="009928F3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456DE6D7" w14:textId="0D98920B" w:rsidR="00BF746F" w:rsidRDefault="00BF746F" w:rsidP="00BF746F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 xml:space="preserve">Transakcyjny system plików pozwalający na stosowanie przydziałów (ang. </w:t>
            </w:r>
            <w:proofErr w:type="spellStart"/>
            <w:r w:rsidRPr="00BF746F">
              <w:rPr>
                <w:rFonts w:ascii="Arial Narrow" w:hAnsi="Arial Narrow" w:cs="Arial"/>
                <w:sz w:val="20"/>
                <w:szCs w:val="20"/>
              </w:rPr>
              <w:t>quota</w:t>
            </w:r>
            <w:proofErr w:type="spellEnd"/>
            <w:r w:rsidRPr="00BF746F">
              <w:rPr>
                <w:rFonts w:ascii="Arial Narrow" w:hAnsi="Arial Narrow" w:cs="Arial"/>
                <w:sz w:val="20"/>
                <w:szCs w:val="20"/>
              </w:rPr>
              <w:t>) na dysku dla użytkowników oraz zapewniający większą niezawodność i pozwalający tworzyć kopie zapasowe</w:t>
            </w:r>
            <w:r w:rsidR="009928F3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4BE08D66" w14:textId="2DABEE10" w:rsidR="00BF746F" w:rsidRDefault="00BF746F" w:rsidP="00BF746F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Oprogramowanie dla tworzenia kopii zapasowych (Backup); automatyczne wykonywanie kopii plików z możliwością automatycznego przywrócenia wersji wcześniejszej</w:t>
            </w:r>
            <w:r w:rsidR="009928F3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5EB76273" w14:textId="53454B0F" w:rsidR="00BF746F" w:rsidRDefault="00BF746F" w:rsidP="00BF746F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Możliwość przywracania obrazu plików systemowych do uprzednio zapisanej postaci</w:t>
            </w:r>
            <w:r w:rsidR="009928F3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1CDC8FEA" w14:textId="7745E3D8" w:rsidR="00BF746F" w:rsidRDefault="00BF746F" w:rsidP="00BF746F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Możliwość przywracania systemu operacyjnego do stanu początkowego z pozostawieniem plików użytkownika</w:t>
            </w:r>
            <w:r w:rsidR="009928F3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BF746F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372E009D" w14:textId="63B3796B" w:rsidR="00BF746F" w:rsidRDefault="00BF746F" w:rsidP="00BF746F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Możliwość blokowania lub dopuszczania dowolnych urządzeń peryferyjnych za pomocą polityk grupowych (np. przy użyciu numerów identyfikacyjnych sprzętu)."</w:t>
            </w:r>
            <w:r w:rsidR="009928F3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080215A5" w14:textId="55B3899F" w:rsidR="00BF746F" w:rsidRDefault="00BF746F" w:rsidP="00BF746F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 xml:space="preserve">Wbudowany mechanizm wirtualizacji typu </w:t>
            </w:r>
            <w:proofErr w:type="spellStart"/>
            <w:r w:rsidRPr="00BF746F">
              <w:rPr>
                <w:rFonts w:ascii="Arial Narrow" w:hAnsi="Arial Narrow" w:cs="Arial"/>
                <w:sz w:val="20"/>
                <w:szCs w:val="20"/>
              </w:rPr>
              <w:t>hypervisor</w:t>
            </w:r>
            <w:proofErr w:type="spellEnd"/>
            <w:r w:rsidRPr="00BF746F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9928F3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21F02165" w14:textId="724B88F5" w:rsidR="00BF746F" w:rsidRDefault="00BF746F" w:rsidP="00BF746F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Wbudowana możliwość zdalnego dostępu do systemu i pracy zdalnej z wykorzystaniem pełnego interfejsu graficznego</w:t>
            </w:r>
            <w:r w:rsidR="009928F3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34205F97" w14:textId="41798121" w:rsidR="00BF746F" w:rsidRDefault="00BF746F" w:rsidP="00BF746F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Dostępność bezpłatnych biuletynów bezpieczeństwa związanych z działaniem systemu operacyjnego</w:t>
            </w:r>
            <w:r w:rsidR="009928F3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55DCEBF5" w14:textId="0D58DAE8" w:rsidR="00BF746F" w:rsidRDefault="00BF746F" w:rsidP="00BF746F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Wbudowana zapora internetowa (firewall) dla ochrony połączeń internetowych, zintegrowana z systemem konsola do zarządzania ustawieniami zapory i regułami IP v4 i v6</w:t>
            </w:r>
            <w:r w:rsidR="009928F3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66046676" w14:textId="3F903E88" w:rsidR="00BF746F" w:rsidRDefault="00BF746F" w:rsidP="00BF746F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</w:t>
            </w:r>
            <w:r w:rsidR="009928F3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384CB460" w14:textId="000DD191" w:rsidR="00BF746F" w:rsidRDefault="00BF746F" w:rsidP="00BF746F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Możliwość zdefiniowania zarządzanych aplikacji w taki sposób aby automatycznie szyfrowały pliki na poziomie systemu plików. Blokowanie bezpośredniego kopiowania treści między aplikacjami zarządzanymi a niezarządzanymi</w:t>
            </w:r>
            <w:r w:rsidR="009928F3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5E419A5A" w14:textId="1D6E0D75" w:rsidR="00BF746F" w:rsidRDefault="00BF746F" w:rsidP="00BF746F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Wbudowany system uwierzytelnienia dwuskładnikowego oparty o certyfikat lub klucz prywatny oraz PIN lub uwierzytelnienie biometryczne</w:t>
            </w:r>
            <w:r w:rsidR="009928F3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27A1F33F" w14:textId="2D486329" w:rsidR="00BF746F" w:rsidRDefault="00BF746F" w:rsidP="00BF746F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lastRenderedPageBreak/>
              <w:t>Wbudowane mechanizmy ochrony antywirusowej i przeciw złośliwemu oprogramowaniu z zapewnionymi bezpłatnymi aktualizacjami</w:t>
            </w:r>
            <w:r w:rsidR="009928F3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0CA9C64B" w14:textId="3A6E575D" w:rsidR="009928F3" w:rsidRDefault="00BF746F" w:rsidP="009928F3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Wbudowany system szyfrowania dysku twardego ze wsparciem modułu TPM</w:t>
            </w:r>
            <w:r w:rsidR="009928F3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23E63A50" w14:textId="5D08ECB9" w:rsidR="009928F3" w:rsidRDefault="00BF746F" w:rsidP="009928F3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928F3">
              <w:rPr>
                <w:rFonts w:ascii="Arial Narrow" w:hAnsi="Arial Narrow" w:cs="Arial"/>
                <w:sz w:val="20"/>
                <w:szCs w:val="20"/>
              </w:rPr>
              <w:t>Możliwość tworzenia i przechowywania kopii zapasowych kluczy odzyskiwania do szyfrowania dysku w usługach katalogowych</w:t>
            </w:r>
            <w:r w:rsidR="009928F3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58EA68DF" w14:textId="7298566B" w:rsidR="009928F3" w:rsidRDefault="00BF746F" w:rsidP="009928F3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928F3">
              <w:rPr>
                <w:rFonts w:ascii="Arial Narrow" w:hAnsi="Arial Narrow" w:cs="Arial"/>
                <w:sz w:val="20"/>
                <w:szCs w:val="20"/>
              </w:rPr>
              <w:t>Możliwość tworzenia wirtualnych kart inteligentnych</w:t>
            </w:r>
            <w:r w:rsidR="009928F3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1AC51C1A" w14:textId="76101F26" w:rsidR="009928F3" w:rsidRDefault="00BF746F" w:rsidP="009928F3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928F3">
              <w:rPr>
                <w:rFonts w:ascii="Arial Narrow" w:hAnsi="Arial Narrow" w:cs="Arial"/>
                <w:sz w:val="20"/>
                <w:szCs w:val="20"/>
              </w:rPr>
              <w:t xml:space="preserve">Wsparcie dla </w:t>
            </w:r>
            <w:proofErr w:type="spellStart"/>
            <w:r w:rsidRPr="009928F3">
              <w:rPr>
                <w:rFonts w:ascii="Arial Narrow" w:hAnsi="Arial Narrow" w:cs="Arial"/>
                <w:sz w:val="20"/>
                <w:szCs w:val="20"/>
              </w:rPr>
              <w:t>firmware</w:t>
            </w:r>
            <w:proofErr w:type="spellEnd"/>
            <w:r w:rsidRPr="009928F3">
              <w:rPr>
                <w:rFonts w:ascii="Arial Narrow" w:hAnsi="Arial Narrow" w:cs="Arial"/>
                <w:sz w:val="20"/>
                <w:szCs w:val="20"/>
              </w:rPr>
              <w:t xml:space="preserve"> UEFI i funkcji bezpiecznego rozruchu (</w:t>
            </w:r>
            <w:proofErr w:type="spellStart"/>
            <w:r w:rsidRPr="009928F3">
              <w:rPr>
                <w:rFonts w:ascii="Arial Narrow" w:hAnsi="Arial Narrow" w:cs="Arial"/>
                <w:sz w:val="20"/>
                <w:szCs w:val="20"/>
              </w:rPr>
              <w:t>Secure</w:t>
            </w:r>
            <w:proofErr w:type="spellEnd"/>
            <w:r w:rsidRPr="009928F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928F3">
              <w:rPr>
                <w:rFonts w:ascii="Arial Narrow" w:hAnsi="Arial Narrow" w:cs="Arial"/>
                <w:sz w:val="20"/>
                <w:szCs w:val="20"/>
              </w:rPr>
              <w:t>Boot</w:t>
            </w:r>
            <w:proofErr w:type="spellEnd"/>
            <w:r w:rsidRPr="009928F3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9928F3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2C549E0A" w14:textId="5E9ADCA9" w:rsidR="009928F3" w:rsidRDefault="00BF746F" w:rsidP="009928F3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928F3">
              <w:rPr>
                <w:rFonts w:ascii="Arial Narrow" w:hAnsi="Arial Narrow" w:cs="Arial"/>
                <w:sz w:val="20"/>
                <w:szCs w:val="20"/>
              </w:rPr>
              <w:t xml:space="preserve">Wbudowany w system, wykorzystywany automatycznie przez wbudowane przeglądarki filtr </w:t>
            </w:r>
            <w:proofErr w:type="spellStart"/>
            <w:r w:rsidRPr="009928F3">
              <w:rPr>
                <w:rFonts w:ascii="Arial Narrow" w:hAnsi="Arial Narrow" w:cs="Arial"/>
                <w:sz w:val="20"/>
                <w:szCs w:val="20"/>
              </w:rPr>
              <w:t>reputacyjny</w:t>
            </w:r>
            <w:proofErr w:type="spellEnd"/>
            <w:r w:rsidRPr="009928F3">
              <w:rPr>
                <w:rFonts w:ascii="Arial Narrow" w:hAnsi="Arial Narrow" w:cs="Arial"/>
                <w:sz w:val="20"/>
                <w:szCs w:val="20"/>
              </w:rPr>
              <w:t xml:space="preserve"> URL</w:t>
            </w:r>
            <w:r w:rsidR="009928F3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2CE7F6EC" w14:textId="78885F24" w:rsidR="009928F3" w:rsidRDefault="00BF746F" w:rsidP="009928F3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928F3">
              <w:rPr>
                <w:rFonts w:ascii="Arial Narrow" w:hAnsi="Arial Narrow" w:cs="Arial"/>
                <w:sz w:val="20"/>
                <w:szCs w:val="20"/>
              </w:rPr>
              <w:t>Wsparcie dla IPSEC oparte na politykach – wdrażanie IPSEC oparte na zestawach reguł definiujących ustawienia zarządzanych w sposób centralny</w:t>
            </w:r>
            <w:r w:rsidR="009928F3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7C350659" w14:textId="7BBA15EC" w:rsidR="00BF746F" w:rsidRPr="009928F3" w:rsidRDefault="00BF746F" w:rsidP="009928F3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928F3">
              <w:rPr>
                <w:rFonts w:ascii="Arial Narrow" w:hAnsi="Arial Narrow" w:cs="Arial"/>
                <w:sz w:val="20"/>
                <w:szCs w:val="20"/>
              </w:rPr>
              <w:t>Mechanizmy logowania w oparciu o:</w:t>
            </w:r>
          </w:p>
          <w:p w14:paraId="19418716" w14:textId="77777777" w:rsidR="00BF746F" w:rsidRPr="00BF746F" w:rsidRDefault="00BF746F" w:rsidP="009928F3">
            <w:pPr>
              <w:ind w:left="7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a.</w:t>
            </w:r>
            <w:r w:rsidRPr="00BF746F">
              <w:rPr>
                <w:rFonts w:ascii="Arial Narrow" w:hAnsi="Arial Narrow" w:cs="Arial"/>
                <w:sz w:val="20"/>
                <w:szCs w:val="20"/>
              </w:rPr>
              <w:tab/>
              <w:t>Login i hasło,</w:t>
            </w:r>
          </w:p>
          <w:p w14:paraId="01E80920" w14:textId="77777777" w:rsidR="00BF746F" w:rsidRPr="00BF746F" w:rsidRDefault="00BF746F" w:rsidP="009928F3">
            <w:pPr>
              <w:ind w:left="7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b.</w:t>
            </w:r>
            <w:r w:rsidRPr="00BF746F">
              <w:rPr>
                <w:rFonts w:ascii="Arial Narrow" w:hAnsi="Arial Narrow" w:cs="Arial"/>
                <w:sz w:val="20"/>
                <w:szCs w:val="20"/>
              </w:rPr>
              <w:tab/>
              <w:t>Karty inteligentne i certyfikaty (</w:t>
            </w:r>
            <w:proofErr w:type="spellStart"/>
            <w:r w:rsidRPr="00BF746F">
              <w:rPr>
                <w:rFonts w:ascii="Arial Narrow" w:hAnsi="Arial Narrow" w:cs="Arial"/>
                <w:sz w:val="20"/>
                <w:szCs w:val="20"/>
              </w:rPr>
              <w:t>smartcard</w:t>
            </w:r>
            <w:proofErr w:type="spellEnd"/>
            <w:r w:rsidRPr="00BF746F">
              <w:rPr>
                <w:rFonts w:ascii="Arial Narrow" w:hAnsi="Arial Narrow" w:cs="Arial"/>
                <w:sz w:val="20"/>
                <w:szCs w:val="20"/>
              </w:rPr>
              <w:t>),</w:t>
            </w:r>
          </w:p>
          <w:p w14:paraId="3DB2B198" w14:textId="77777777" w:rsidR="00BF746F" w:rsidRPr="00BF746F" w:rsidRDefault="00BF746F" w:rsidP="009928F3">
            <w:pPr>
              <w:ind w:left="7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c.</w:t>
            </w:r>
            <w:r w:rsidRPr="00BF746F">
              <w:rPr>
                <w:rFonts w:ascii="Arial Narrow" w:hAnsi="Arial Narrow" w:cs="Arial"/>
                <w:sz w:val="20"/>
                <w:szCs w:val="20"/>
              </w:rPr>
              <w:tab/>
              <w:t>Wirtualne karty inteligentne i certyfikaty (logowanie w oparciu o certyfikat chroniony poprzez moduł TPM),</w:t>
            </w:r>
          </w:p>
          <w:p w14:paraId="0B53EB11" w14:textId="77777777" w:rsidR="00BF746F" w:rsidRPr="00BF746F" w:rsidRDefault="00BF746F" w:rsidP="009928F3">
            <w:pPr>
              <w:ind w:left="7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d.</w:t>
            </w:r>
            <w:r w:rsidRPr="00BF746F">
              <w:rPr>
                <w:rFonts w:ascii="Arial Narrow" w:hAnsi="Arial Narrow" w:cs="Arial"/>
                <w:sz w:val="20"/>
                <w:szCs w:val="20"/>
              </w:rPr>
              <w:tab/>
              <w:t>Certyfikat/Klucz i PIN</w:t>
            </w:r>
          </w:p>
          <w:p w14:paraId="2D6DA34C" w14:textId="77777777" w:rsidR="00BF746F" w:rsidRPr="00BF746F" w:rsidRDefault="00BF746F" w:rsidP="009928F3">
            <w:pPr>
              <w:ind w:left="7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e.</w:t>
            </w:r>
            <w:r w:rsidRPr="00BF746F">
              <w:rPr>
                <w:rFonts w:ascii="Arial Narrow" w:hAnsi="Arial Narrow" w:cs="Arial"/>
                <w:sz w:val="20"/>
                <w:szCs w:val="20"/>
              </w:rPr>
              <w:tab/>
              <w:t>Certyfikat/Klucz i uwierzytelnienie biometryczne</w:t>
            </w:r>
          </w:p>
          <w:p w14:paraId="0ED49424" w14:textId="77777777" w:rsidR="009928F3" w:rsidRDefault="00BF746F" w:rsidP="009928F3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928F3">
              <w:rPr>
                <w:rFonts w:ascii="Arial Narrow" w:hAnsi="Arial Narrow" w:cs="Arial"/>
                <w:sz w:val="20"/>
                <w:szCs w:val="20"/>
              </w:rPr>
              <w:t xml:space="preserve">Wsparcie dla uwierzytelniania na bazie </w:t>
            </w:r>
            <w:proofErr w:type="spellStart"/>
            <w:r w:rsidRPr="009928F3">
              <w:rPr>
                <w:rFonts w:ascii="Arial Narrow" w:hAnsi="Arial Narrow" w:cs="Arial"/>
                <w:sz w:val="20"/>
                <w:szCs w:val="20"/>
              </w:rPr>
              <w:t>Kerberos</w:t>
            </w:r>
            <w:proofErr w:type="spellEnd"/>
            <w:r w:rsidRPr="009928F3">
              <w:rPr>
                <w:rFonts w:ascii="Arial Narrow" w:hAnsi="Arial Narrow" w:cs="Arial"/>
                <w:sz w:val="20"/>
                <w:szCs w:val="20"/>
              </w:rPr>
              <w:t xml:space="preserve"> v. 5</w:t>
            </w:r>
          </w:p>
          <w:p w14:paraId="041DD4EC" w14:textId="44E59711" w:rsidR="009928F3" w:rsidRDefault="00BF746F" w:rsidP="009928F3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928F3">
              <w:rPr>
                <w:rFonts w:ascii="Arial Narrow" w:hAnsi="Arial Narrow" w:cs="Arial"/>
                <w:sz w:val="20"/>
                <w:szCs w:val="20"/>
              </w:rPr>
              <w:t>Wbudowany agent do zbierania danych na temat zagrożeń na stacji roboczej</w:t>
            </w:r>
            <w:r w:rsidR="009928F3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308D5CE3" w14:textId="45EA6011" w:rsidR="009928F3" w:rsidRDefault="00BF746F" w:rsidP="009928F3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928F3">
              <w:rPr>
                <w:rFonts w:ascii="Arial Narrow" w:hAnsi="Arial Narrow" w:cs="Arial"/>
                <w:sz w:val="20"/>
                <w:szCs w:val="20"/>
              </w:rPr>
              <w:t>Wsparcie .NET Framework 2.x, 3.x i 4.x – możliwość uruchomienia aplikacji działających we wskazanych środowiskach</w:t>
            </w:r>
            <w:r w:rsidR="009928F3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1833C211" w14:textId="020B2386" w:rsidR="009928F3" w:rsidRDefault="00BF746F" w:rsidP="009928F3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928F3">
              <w:rPr>
                <w:rFonts w:ascii="Arial Narrow" w:hAnsi="Arial Narrow" w:cs="Arial"/>
                <w:sz w:val="20"/>
                <w:szCs w:val="20"/>
              </w:rPr>
              <w:t xml:space="preserve">Wsparcie dla </w:t>
            </w:r>
            <w:proofErr w:type="spellStart"/>
            <w:r w:rsidRPr="009928F3">
              <w:rPr>
                <w:rFonts w:ascii="Arial Narrow" w:hAnsi="Arial Narrow" w:cs="Arial"/>
                <w:sz w:val="20"/>
                <w:szCs w:val="20"/>
              </w:rPr>
              <w:t>VBScript</w:t>
            </w:r>
            <w:proofErr w:type="spellEnd"/>
            <w:r w:rsidRPr="009928F3">
              <w:rPr>
                <w:rFonts w:ascii="Arial Narrow" w:hAnsi="Arial Narrow" w:cs="Arial"/>
                <w:sz w:val="20"/>
                <w:szCs w:val="20"/>
              </w:rPr>
              <w:t xml:space="preserve"> – możliwość uruchamiania interpretera poleceń</w:t>
            </w:r>
            <w:r w:rsidR="009928F3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31A0ADD0" w14:textId="6CD6A880" w:rsidR="00BF746F" w:rsidRPr="009928F3" w:rsidRDefault="00BF746F" w:rsidP="009928F3">
            <w:pPr>
              <w:pStyle w:val="Akapitzlist"/>
              <w:numPr>
                <w:ilvl w:val="0"/>
                <w:numId w:val="8"/>
              </w:numPr>
              <w:ind w:left="452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928F3">
              <w:rPr>
                <w:rFonts w:ascii="Arial Narrow" w:hAnsi="Arial Narrow" w:cs="Arial"/>
                <w:sz w:val="20"/>
                <w:szCs w:val="20"/>
              </w:rPr>
              <w:t>Wsparcie dla PowerShell 5.x – możliwość uruchamiania interpretera poleceń</w:t>
            </w:r>
            <w:r w:rsidR="009928F3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72021C8D" w14:textId="7C38C021" w:rsidR="00C2671F" w:rsidRPr="00BF746F" w:rsidRDefault="00C2671F" w:rsidP="009928F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60E5451" w14:textId="288C4C66" w:rsidR="00C2671F" w:rsidRPr="00BF746F" w:rsidRDefault="00C2671F" w:rsidP="009928F3">
            <w:pPr>
              <w:numPr>
                <w:ilvl w:val="0"/>
                <w:numId w:val="3"/>
              </w:numPr>
              <w:ind w:left="310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 xml:space="preserve">Procesor min. Intel </w:t>
            </w:r>
            <w:proofErr w:type="spellStart"/>
            <w:r w:rsidRPr="00BF746F">
              <w:rPr>
                <w:rFonts w:ascii="Arial Narrow" w:hAnsi="Arial Narrow" w:cs="Arial"/>
                <w:sz w:val="20"/>
                <w:szCs w:val="20"/>
              </w:rPr>
              <w:t>Core</w:t>
            </w:r>
            <w:proofErr w:type="spellEnd"/>
            <w:r w:rsidRPr="00BF746F">
              <w:rPr>
                <w:rFonts w:ascii="Arial Narrow" w:hAnsi="Arial Narrow" w:cs="Arial"/>
                <w:sz w:val="20"/>
                <w:szCs w:val="20"/>
              </w:rPr>
              <w:t xml:space="preserve"> I7 lub równoważny</w:t>
            </w:r>
            <w:r w:rsidR="00BF746F" w:rsidRPr="00BF746F">
              <w:rPr>
                <w:rFonts w:ascii="Arial Narrow" w:hAnsi="Arial Narrow"/>
              </w:rPr>
              <w:t xml:space="preserve"> </w:t>
            </w:r>
            <w:r w:rsidR="00BF746F"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BF746F" w:rsidRPr="00BF746F">
              <w:rPr>
                <w:rFonts w:ascii="Arial Narrow" w:hAnsi="Arial Narrow" w:cs="Arial"/>
                <w:sz w:val="20"/>
                <w:szCs w:val="20"/>
              </w:rPr>
              <w:t xml:space="preserve">rocesor klasy x86, zaprojektowany do pracy w komputerach stacjonarnych, osiągający w teście Single CPU Systems wynik co najmniej </w:t>
            </w:r>
            <w:r w:rsidR="00BF746F">
              <w:rPr>
                <w:rFonts w:ascii="Arial Narrow" w:hAnsi="Arial Narrow" w:cs="Arial"/>
                <w:sz w:val="20"/>
                <w:szCs w:val="20"/>
              </w:rPr>
              <w:t>8600</w:t>
            </w:r>
            <w:r w:rsidR="00BF746F" w:rsidRPr="00BF746F">
              <w:rPr>
                <w:rFonts w:ascii="Arial Narrow" w:hAnsi="Arial Narrow" w:cs="Arial"/>
                <w:sz w:val="20"/>
                <w:szCs w:val="20"/>
              </w:rPr>
              <w:t xml:space="preserve"> punktów na podstawie opublikowanych na stronie https://www.cpubenchmark.net/cpu_list.php</w:t>
            </w:r>
          </w:p>
          <w:p w14:paraId="7EC59471" w14:textId="77777777" w:rsidR="00C2671F" w:rsidRPr="00BF746F" w:rsidRDefault="00C2671F" w:rsidP="009928F3">
            <w:pPr>
              <w:numPr>
                <w:ilvl w:val="0"/>
                <w:numId w:val="3"/>
              </w:numPr>
              <w:ind w:left="310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Dysk twardy min. 2 TB</w:t>
            </w:r>
          </w:p>
          <w:p w14:paraId="7CDCBE44" w14:textId="77777777" w:rsidR="00C2671F" w:rsidRPr="00BF746F" w:rsidRDefault="00C2671F" w:rsidP="009928F3">
            <w:pPr>
              <w:numPr>
                <w:ilvl w:val="0"/>
                <w:numId w:val="3"/>
              </w:numPr>
              <w:ind w:left="310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lastRenderedPageBreak/>
              <w:t>Pamięć RAM min. 8 GB</w:t>
            </w:r>
          </w:p>
          <w:p w14:paraId="3B7C236D" w14:textId="77777777" w:rsidR="00C2671F" w:rsidRPr="00BF746F" w:rsidRDefault="00C2671F" w:rsidP="009928F3">
            <w:pPr>
              <w:numPr>
                <w:ilvl w:val="0"/>
                <w:numId w:val="3"/>
              </w:numPr>
              <w:ind w:left="310" w:hanging="283"/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  <w:lang w:val="en-US"/>
              </w:rPr>
              <w:t>Porty USB: min.: 6 x USB 3.0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7D5A8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C4554" w14:textId="77777777" w:rsidR="00C2671F" w:rsidRPr="00BF746F" w:rsidRDefault="00C2671F" w:rsidP="0043059C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671F" w:rsidRPr="00BF746F" w14:paraId="59781E26" w14:textId="77777777" w:rsidTr="009928F3">
        <w:trPr>
          <w:trHeight w:val="16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60E5F" w14:textId="4011CC83" w:rsidR="00C2671F" w:rsidRPr="00BF746F" w:rsidRDefault="009928F3" w:rsidP="009928F3">
            <w:pPr>
              <w:snapToGrid w:val="0"/>
              <w:ind w:left="360" w:hanging="30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20D7B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Możliwość obsługi aparatu za pomocą ekranu dotykowego, myszy komputerowej lub pedału nożnego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BFFA7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2 metody - 0 pkt</w:t>
            </w:r>
          </w:p>
          <w:p w14:paraId="6B3B6695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3 metody – 10 pkt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55D1" w14:textId="77777777" w:rsidR="00C2671F" w:rsidRPr="00BF746F" w:rsidRDefault="00C2671F" w:rsidP="0043059C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671F" w:rsidRPr="00BF746F" w14:paraId="570ACE25" w14:textId="77777777" w:rsidTr="009928F3">
        <w:trPr>
          <w:trHeight w:val="16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96EDE" w14:textId="77777777" w:rsidR="00C2671F" w:rsidRPr="00BF746F" w:rsidRDefault="00C2671F" w:rsidP="009928F3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F3D67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Wprowadzanie danych pacjenta poprzez klawiaturę wirtualną na monitorze dotykowym lub pobranie z systemu PACS.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34A8C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FA431" w14:textId="77777777" w:rsidR="00C2671F" w:rsidRPr="00BF746F" w:rsidRDefault="00C2671F" w:rsidP="0043059C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671F" w:rsidRPr="00BF746F" w14:paraId="0AA13907" w14:textId="77777777" w:rsidTr="009928F3">
        <w:trPr>
          <w:trHeight w:val="16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3379C" w14:textId="77777777" w:rsidR="00C2671F" w:rsidRPr="00BF746F" w:rsidRDefault="00C2671F" w:rsidP="009928F3">
            <w:pPr>
              <w:numPr>
                <w:ilvl w:val="0"/>
                <w:numId w:val="13"/>
              </w:numPr>
              <w:snapToGrid w:val="0"/>
              <w:ind w:left="396" w:hanging="254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9312B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Import badań MRI poprzez:</w:t>
            </w:r>
          </w:p>
          <w:p w14:paraId="776FFBC2" w14:textId="77777777" w:rsidR="00C2671F" w:rsidRPr="00BF746F" w:rsidRDefault="00C2671F" w:rsidP="009928F3">
            <w:pPr>
              <w:numPr>
                <w:ilvl w:val="0"/>
                <w:numId w:val="4"/>
              </w:numPr>
              <w:ind w:left="310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Napęd DVD</w:t>
            </w:r>
          </w:p>
          <w:p w14:paraId="1E1A4A13" w14:textId="77777777" w:rsidR="00C2671F" w:rsidRPr="00BF746F" w:rsidRDefault="00C2671F" w:rsidP="009928F3">
            <w:pPr>
              <w:numPr>
                <w:ilvl w:val="0"/>
                <w:numId w:val="4"/>
              </w:numPr>
              <w:ind w:left="310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Port USB</w:t>
            </w:r>
          </w:p>
          <w:p w14:paraId="71987378" w14:textId="77777777" w:rsidR="00C2671F" w:rsidRPr="00BF746F" w:rsidRDefault="00C2671F" w:rsidP="009928F3">
            <w:pPr>
              <w:numPr>
                <w:ilvl w:val="0"/>
                <w:numId w:val="4"/>
              </w:numPr>
              <w:ind w:left="310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Sieć komputerową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2C81F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3F4C0" w14:textId="77777777" w:rsidR="00C2671F" w:rsidRPr="00BF746F" w:rsidRDefault="00C2671F" w:rsidP="0043059C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671F" w:rsidRPr="00BF746F" w14:paraId="4BE7802F" w14:textId="77777777" w:rsidTr="009928F3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58743" w14:textId="77777777" w:rsidR="00C2671F" w:rsidRPr="00BF746F" w:rsidRDefault="00C2671F" w:rsidP="009928F3">
            <w:pPr>
              <w:numPr>
                <w:ilvl w:val="0"/>
                <w:numId w:val="13"/>
              </w:numPr>
              <w:snapToGrid w:val="0"/>
              <w:ind w:left="438" w:hanging="2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302FF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Oprogramowanie do obrazowania trójwymiarowego 3D.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6D724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84623" w14:textId="77777777" w:rsidR="00C2671F" w:rsidRPr="00BF746F" w:rsidRDefault="00C2671F" w:rsidP="0043059C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671F" w:rsidRPr="00BF746F" w14:paraId="2213976C" w14:textId="77777777" w:rsidTr="009928F3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D7241" w14:textId="77777777" w:rsidR="00C2671F" w:rsidRPr="00BF746F" w:rsidRDefault="00C2671F" w:rsidP="009928F3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4DFA8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 xml:space="preserve">Oprogramowanie do badania </w:t>
            </w:r>
            <w:proofErr w:type="spellStart"/>
            <w:r w:rsidRPr="00BF746F">
              <w:rPr>
                <w:rFonts w:ascii="Arial Narrow" w:hAnsi="Arial Narrow" w:cs="Arial"/>
                <w:sz w:val="20"/>
                <w:szCs w:val="20"/>
              </w:rPr>
              <w:t>Color</w:t>
            </w:r>
            <w:proofErr w:type="spellEnd"/>
            <w:r w:rsidRPr="00BF746F">
              <w:rPr>
                <w:rFonts w:ascii="Arial Narrow" w:hAnsi="Arial Narrow" w:cs="Arial"/>
                <w:sz w:val="20"/>
                <w:szCs w:val="20"/>
              </w:rPr>
              <w:t xml:space="preserve"> Doppler.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52B24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C843" w14:textId="77777777" w:rsidR="00C2671F" w:rsidRPr="00BF746F" w:rsidRDefault="00C2671F" w:rsidP="0043059C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671F" w:rsidRPr="00BF746F" w14:paraId="4415F2D0" w14:textId="77777777" w:rsidTr="009928F3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4BF0F" w14:textId="77777777" w:rsidR="00C2671F" w:rsidRPr="00BF746F" w:rsidRDefault="00C2671F" w:rsidP="009928F3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27E77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 xml:space="preserve">Możliwość wykonania badania TRUS z głowicy objętościowej typu </w:t>
            </w:r>
            <w:proofErr w:type="spellStart"/>
            <w:r w:rsidRPr="00BF746F">
              <w:rPr>
                <w:rFonts w:ascii="Arial Narrow" w:hAnsi="Arial Narrow" w:cs="Arial"/>
                <w:sz w:val="20"/>
                <w:szCs w:val="20"/>
              </w:rPr>
              <w:t>endfire</w:t>
            </w:r>
            <w:proofErr w:type="spellEnd"/>
            <w:r w:rsidRPr="00BF746F">
              <w:rPr>
                <w:rFonts w:ascii="Arial Narrow" w:hAnsi="Arial Narrow" w:cs="Arial"/>
                <w:sz w:val="20"/>
                <w:szCs w:val="20"/>
              </w:rPr>
              <w:t xml:space="preserve"> oraz objętościowej typu </w:t>
            </w:r>
            <w:proofErr w:type="spellStart"/>
            <w:r w:rsidRPr="00BF746F">
              <w:rPr>
                <w:rFonts w:ascii="Arial Narrow" w:hAnsi="Arial Narrow" w:cs="Arial"/>
                <w:sz w:val="20"/>
                <w:szCs w:val="20"/>
              </w:rPr>
              <w:t>sidefire</w:t>
            </w:r>
            <w:proofErr w:type="spellEnd"/>
            <w:r w:rsidRPr="00BF746F">
              <w:rPr>
                <w:rFonts w:ascii="Arial Narrow" w:hAnsi="Arial Narrow" w:cs="Arial"/>
                <w:sz w:val="20"/>
                <w:szCs w:val="20"/>
              </w:rPr>
              <w:t xml:space="preserve"> z wolnej ręki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A50CE" w14:textId="279FE598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NIE </w:t>
            </w:r>
            <w:r w:rsidR="002A62DF"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– </w:t>
            </w: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0 pkt</w:t>
            </w:r>
          </w:p>
          <w:p w14:paraId="21FAC3CF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TAK – 10 pkt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68EED" w14:textId="77777777" w:rsidR="00C2671F" w:rsidRPr="00BF746F" w:rsidRDefault="00C2671F" w:rsidP="0043059C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671F" w:rsidRPr="00BF746F" w14:paraId="6DA3985D" w14:textId="77777777" w:rsidTr="009928F3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0F1CD" w14:textId="77777777" w:rsidR="00C2671F" w:rsidRPr="00BF746F" w:rsidRDefault="00C2671F" w:rsidP="009928F3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90FF4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 xml:space="preserve">Oprogramowanie do fuzji obrazów MRI z obrazami ultrasonograficznymi oparte na metodzie „organ </w:t>
            </w:r>
            <w:proofErr w:type="spellStart"/>
            <w:r w:rsidRPr="00BF746F">
              <w:rPr>
                <w:rFonts w:ascii="Arial Narrow" w:hAnsi="Arial Narrow" w:cs="Arial"/>
                <w:sz w:val="20"/>
                <w:szCs w:val="20"/>
              </w:rPr>
              <w:t>based</w:t>
            </w:r>
            <w:proofErr w:type="spellEnd"/>
            <w:r w:rsidRPr="00BF746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BF746F">
              <w:rPr>
                <w:rFonts w:ascii="Arial Narrow" w:hAnsi="Arial Narrow" w:cs="Arial"/>
                <w:sz w:val="20"/>
                <w:szCs w:val="20"/>
              </w:rPr>
              <w:t>tracking</w:t>
            </w:r>
            <w:proofErr w:type="spellEnd"/>
            <w:r w:rsidRPr="00BF746F">
              <w:rPr>
                <w:rFonts w:ascii="Arial Narrow" w:hAnsi="Arial Narrow" w:cs="Arial"/>
                <w:sz w:val="20"/>
                <w:szCs w:val="20"/>
              </w:rPr>
              <w:t xml:space="preserve">”  lub „sensor </w:t>
            </w:r>
            <w:proofErr w:type="spellStart"/>
            <w:r w:rsidRPr="00BF746F">
              <w:rPr>
                <w:rFonts w:ascii="Arial Narrow" w:hAnsi="Arial Narrow" w:cs="Arial"/>
                <w:sz w:val="20"/>
                <w:szCs w:val="20"/>
              </w:rPr>
              <w:t>based</w:t>
            </w:r>
            <w:proofErr w:type="spellEnd"/>
            <w:r w:rsidRPr="00BF746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BF746F">
              <w:rPr>
                <w:rFonts w:ascii="Arial Narrow" w:hAnsi="Arial Narrow" w:cs="Arial"/>
                <w:sz w:val="20"/>
                <w:szCs w:val="20"/>
              </w:rPr>
              <w:t>tracking</w:t>
            </w:r>
            <w:proofErr w:type="spellEnd"/>
            <w:r w:rsidRPr="00BF746F">
              <w:rPr>
                <w:rFonts w:ascii="Arial Narrow" w:hAnsi="Arial Narrow" w:cs="Arial"/>
                <w:sz w:val="20"/>
                <w:szCs w:val="20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5CC3E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Organ Based Tracking – 10 pkt</w:t>
            </w:r>
          </w:p>
          <w:p w14:paraId="1DF9671A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Sensor Based Tracking – 0 pkt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51E99" w14:textId="77777777" w:rsidR="00C2671F" w:rsidRPr="00BF746F" w:rsidRDefault="00C2671F" w:rsidP="0043059C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C2671F" w:rsidRPr="00BF746F" w14:paraId="67B3B17B" w14:textId="77777777" w:rsidTr="009928F3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91E3F" w14:textId="77777777" w:rsidR="00C2671F" w:rsidRPr="00BF746F" w:rsidRDefault="00C2671F" w:rsidP="009928F3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A3778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Oprogramowanie do rejestracji miejsc pobranych wycinków w trójwymiarowej bryle prostaty.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ED59A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55B13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2671F" w:rsidRPr="00BF746F" w14:paraId="07DF22CB" w14:textId="77777777" w:rsidTr="009928F3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CA3C2" w14:textId="77777777" w:rsidR="00C2671F" w:rsidRPr="00BF746F" w:rsidRDefault="00C2671F" w:rsidP="009928F3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32EC8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Możliwość wprowadzenia danych z badania histopatologicznego do każdego pobranego skrawka:</w:t>
            </w:r>
          </w:p>
          <w:p w14:paraId="17F67850" w14:textId="77777777" w:rsidR="00C2671F" w:rsidRPr="00BF746F" w:rsidRDefault="00C2671F" w:rsidP="00C2671F">
            <w:pPr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Długość skrawka biopsyjnego</w:t>
            </w:r>
          </w:p>
          <w:p w14:paraId="65725DBE" w14:textId="77777777" w:rsidR="00C2671F" w:rsidRPr="00BF746F" w:rsidRDefault="00C2671F" w:rsidP="00C2671F">
            <w:pPr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Długość nowotworu w skrawku</w:t>
            </w:r>
          </w:p>
          <w:p w14:paraId="6F832334" w14:textId="77777777" w:rsidR="00C2671F" w:rsidRPr="00BF746F" w:rsidRDefault="00C2671F" w:rsidP="00C2671F">
            <w:pPr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 xml:space="preserve">Punktacja </w:t>
            </w:r>
            <w:proofErr w:type="spellStart"/>
            <w:r w:rsidRPr="00BF746F">
              <w:rPr>
                <w:rFonts w:ascii="Arial Narrow" w:hAnsi="Arial Narrow" w:cs="Arial"/>
                <w:sz w:val="20"/>
                <w:szCs w:val="20"/>
              </w:rPr>
              <w:t>Gleason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A7249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F1FAF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2671F" w:rsidRPr="00BF746F" w14:paraId="2FA8D1B0" w14:textId="77777777" w:rsidTr="009928F3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66B4A" w14:textId="77777777" w:rsidR="00C2671F" w:rsidRPr="00BF746F" w:rsidRDefault="00C2671F" w:rsidP="009928F3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EB4F0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Zaznaczenie kolorem biopsji negatywnych i pozytywnych na trójwymiarowym obrazie prostaty.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01C1D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5A38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2671F" w:rsidRPr="00BF746F" w14:paraId="7E0F495F" w14:textId="77777777" w:rsidTr="009928F3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12161" w14:textId="77777777" w:rsidR="00C2671F" w:rsidRPr="00BF746F" w:rsidRDefault="00C2671F" w:rsidP="009928F3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A7B47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Automatyczny pomiar objętości prostaty po wykonaniu konturu w obrazowaniu MRI oraz USG.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82225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A6A0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671F" w:rsidRPr="00BF746F" w14:paraId="64D98047" w14:textId="77777777" w:rsidTr="009928F3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ECE74" w14:textId="77777777" w:rsidR="00C2671F" w:rsidRPr="00BF746F" w:rsidRDefault="00C2671F" w:rsidP="009928F3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3053E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Raport z badania w formacie PDF:</w:t>
            </w:r>
          </w:p>
          <w:p w14:paraId="66ACF1D7" w14:textId="77777777" w:rsidR="00C2671F" w:rsidRPr="00BF746F" w:rsidRDefault="00C2671F" w:rsidP="00C2671F">
            <w:pPr>
              <w:numPr>
                <w:ilvl w:val="0"/>
                <w:numId w:val="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zawierający dane pacjenta, lekarza wykonującego badania, wybrane zdjęcia, dane szpitala</w:t>
            </w:r>
          </w:p>
          <w:p w14:paraId="13C6A88A" w14:textId="77777777" w:rsidR="00C2671F" w:rsidRPr="00BF746F" w:rsidRDefault="00C2671F" w:rsidP="00C2671F">
            <w:pPr>
              <w:numPr>
                <w:ilvl w:val="0"/>
                <w:numId w:val="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możliwość wydruku raportu na drukarce komputerowej, zapisu na nośniku USB oraz w sieci komputerowej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C6B08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F4E2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2671F" w:rsidRPr="00BF746F" w14:paraId="32A5D0BE" w14:textId="77777777" w:rsidTr="009928F3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B1F81" w14:textId="77777777" w:rsidR="00C2671F" w:rsidRPr="00BF746F" w:rsidRDefault="00C2671F" w:rsidP="009928F3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44712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Oprogramowanie umożliwiające planowanie i konturowanie obrazów MRI na zewnętrznym komputerze, które jest kompatybilne z oprogramowaniem do fuzji zainstalowanym w aparacie USG.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741A5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E5B6B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2671F" w:rsidRPr="00BF746F" w14:paraId="2E6F63AA" w14:textId="77777777" w:rsidTr="009928F3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5DDB2" w14:textId="77777777" w:rsidR="00C2671F" w:rsidRPr="00BF746F" w:rsidRDefault="00C2671F" w:rsidP="009928F3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6B2E1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 xml:space="preserve">Aparat wyposażony w moduły DICOM: </w:t>
            </w:r>
            <w:proofErr w:type="spellStart"/>
            <w:r w:rsidRPr="00BF746F">
              <w:rPr>
                <w:rFonts w:ascii="Arial Narrow" w:hAnsi="Arial Narrow" w:cs="Arial"/>
                <w:sz w:val="20"/>
                <w:szCs w:val="20"/>
              </w:rPr>
              <w:t>Worklist</w:t>
            </w:r>
            <w:proofErr w:type="spellEnd"/>
            <w:r w:rsidRPr="00BF746F">
              <w:rPr>
                <w:rFonts w:ascii="Arial Narrow" w:hAnsi="Arial Narrow" w:cs="Arial"/>
                <w:sz w:val="20"/>
                <w:szCs w:val="20"/>
              </w:rPr>
              <w:t xml:space="preserve"> i Query/</w:t>
            </w:r>
            <w:proofErr w:type="spellStart"/>
            <w:r w:rsidRPr="00BF746F">
              <w:rPr>
                <w:rFonts w:ascii="Arial Narrow" w:hAnsi="Arial Narrow" w:cs="Arial"/>
                <w:sz w:val="20"/>
                <w:szCs w:val="20"/>
              </w:rPr>
              <w:t>Retrieve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94AF1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CB3EC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671F" w:rsidRPr="00BF746F" w14:paraId="0A43A34F" w14:textId="77777777" w:rsidTr="009928F3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F3F36" w14:textId="77777777" w:rsidR="00C2671F" w:rsidRPr="00BF746F" w:rsidRDefault="00C2671F" w:rsidP="009928F3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8B4EA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Możliwość rozbudowy o fuzję obrazowania PET&amp;CT z obrazem ultrasonograficznym na dzień składania oferty.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1349F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TAK – 10 pkt</w:t>
            </w:r>
          </w:p>
          <w:p w14:paraId="06CCB0C6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NIE – 0 pkt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65CD1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671F" w:rsidRPr="00BF746F" w14:paraId="7371F527" w14:textId="77777777" w:rsidTr="009928F3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CB808" w14:textId="77777777" w:rsidR="00C2671F" w:rsidRPr="00BF746F" w:rsidRDefault="00C2671F" w:rsidP="009928F3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CFCCC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 xml:space="preserve">Możliwość rozbudowy o eksport danych zawierających informacje o miejscach biopsji do zewnętrznych urządzeń do </w:t>
            </w:r>
            <w:proofErr w:type="spellStart"/>
            <w:r w:rsidRPr="00BF746F">
              <w:rPr>
                <w:rFonts w:ascii="Arial Narrow" w:hAnsi="Arial Narrow" w:cs="Arial"/>
                <w:sz w:val="20"/>
                <w:szCs w:val="20"/>
              </w:rPr>
              <w:t>fokalnej</w:t>
            </w:r>
            <w:proofErr w:type="spellEnd"/>
            <w:r w:rsidRPr="00BF746F">
              <w:rPr>
                <w:rFonts w:ascii="Arial Narrow" w:hAnsi="Arial Narrow" w:cs="Arial"/>
                <w:sz w:val="20"/>
                <w:szCs w:val="20"/>
              </w:rPr>
              <w:t xml:space="preserve"> terapii.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AFB8C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TAK – 10 pkt</w:t>
            </w:r>
          </w:p>
          <w:p w14:paraId="6E20F0BD" w14:textId="6201DDFB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NIE – </w:t>
            </w:r>
            <w:r w:rsidR="0013421E"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pkt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07C6C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2671F" w:rsidRPr="00BF746F" w14:paraId="697BA454" w14:textId="77777777" w:rsidTr="009928F3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6C2AA" w14:textId="77777777" w:rsidR="00C2671F" w:rsidRPr="00BF746F" w:rsidRDefault="00C2671F" w:rsidP="009928F3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6F5E8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Możliwość rozbudowy na dzień składania oferty o oprogramowanie umożliwiające planowanie i konturowanie zdjęć MRI na zewnętrznym komputerze, które jest kompatybilne z oprogramowaniem do fuzji zainstalowanym w aparacie USG.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4B2BF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TAK – 10 pkt</w:t>
            </w:r>
          </w:p>
          <w:p w14:paraId="098A580E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NIE – 0 pkt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0BE92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2671F" w:rsidRPr="00BF746F" w14:paraId="58A2B35E" w14:textId="77777777" w:rsidTr="009928F3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C1AAF" w14:textId="77777777" w:rsidR="00C2671F" w:rsidRPr="00BF746F" w:rsidRDefault="00C2671F" w:rsidP="009928F3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88231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 xml:space="preserve">Możliwość rozbudowy o oprogramowanie do </w:t>
            </w:r>
            <w:proofErr w:type="spellStart"/>
            <w:r w:rsidRPr="00BF746F">
              <w:rPr>
                <w:rFonts w:ascii="Arial Narrow" w:hAnsi="Arial Narrow" w:cs="Arial"/>
                <w:sz w:val="20"/>
                <w:szCs w:val="20"/>
              </w:rPr>
              <w:t>fokalnej</w:t>
            </w:r>
            <w:proofErr w:type="spellEnd"/>
            <w:r w:rsidRPr="00BF746F">
              <w:rPr>
                <w:rFonts w:ascii="Arial Narrow" w:hAnsi="Arial Narrow" w:cs="Arial"/>
                <w:sz w:val="20"/>
                <w:szCs w:val="20"/>
              </w:rPr>
              <w:t xml:space="preserve"> terapii umożliwiające planowanie stref ablacji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76ABE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TAK – 10 pkt</w:t>
            </w:r>
          </w:p>
          <w:p w14:paraId="5036C5CD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NIE – 0 pkt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F2DF3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13421E" w:rsidRPr="00BF746F" w14:paraId="78499E85" w14:textId="77777777" w:rsidTr="009928F3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806C7" w14:textId="77777777" w:rsidR="0013421E" w:rsidRPr="00BF746F" w:rsidRDefault="0013421E" w:rsidP="009928F3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8D449" w14:textId="396CBF6E" w:rsidR="0013421E" w:rsidRPr="00BF746F" w:rsidRDefault="0013421E" w:rsidP="004305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 xml:space="preserve">Stół zabiegowy do biopsji fuzyjnej </w:t>
            </w:r>
            <w:proofErr w:type="spellStart"/>
            <w:r w:rsidRPr="00BF746F">
              <w:rPr>
                <w:rFonts w:ascii="Arial Narrow" w:hAnsi="Arial Narrow" w:cs="Arial"/>
                <w:sz w:val="20"/>
                <w:szCs w:val="20"/>
              </w:rPr>
              <w:t>przezkroczowej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4E61C" w14:textId="75E01048" w:rsidR="0013421E" w:rsidRPr="00BF746F" w:rsidRDefault="0013421E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CA818" w14:textId="77777777" w:rsidR="0013421E" w:rsidRPr="00BF746F" w:rsidRDefault="0013421E" w:rsidP="0043059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2671F" w:rsidRPr="00BF746F" w14:paraId="575CC98E" w14:textId="77777777" w:rsidTr="009928F3">
        <w:trPr>
          <w:trHeight w:val="16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81328" w14:textId="43F0DE2E" w:rsidR="00C2671F" w:rsidRPr="00BF746F" w:rsidRDefault="00C2671F" w:rsidP="009928F3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b/>
                <w:bCs/>
                <w:sz w:val="20"/>
                <w:szCs w:val="20"/>
              </w:rPr>
              <w:t>III</w:t>
            </w:r>
            <w:r w:rsidR="004C516F" w:rsidRPr="00BF746F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3E8F5" w14:textId="77777777" w:rsidR="00C2671F" w:rsidRPr="00BF746F" w:rsidRDefault="00C2671F" w:rsidP="0043059C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Głowice</w:t>
            </w:r>
          </w:p>
        </w:tc>
      </w:tr>
      <w:tr w:rsidR="00C2671F" w:rsidRPr="00BF746F" w14:paraId="12B1BD38" w14:textId="77777777" w:rsidTr="009928F3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D4287" w14:textId="77777777" w:rsidR="00C2671F" w:rsidRPr="00BF746F" w:rsidRDefault="00C2671F" w:rsidP="009928F3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DE4C6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 xml:space="preserve">Objętościowa głowica </w:t>
            </w:r>
            <w:proofErr w:type="spellStart"/>
            <w:r w:rsidRPr="00BF746F">
              <w:rPr>
                <w:rFonts w:ascii="Arial Narrow" w:hAnsi="Arial Narrow" w:cs="Arial"/>
                <w:sz w:val="20"/>
                <w:szCs w:val="20"/>
              </w:rPr>
              <w:t>przezrektalna</w:t>
            </w:r>
            <w:proofErr w:type="spellEnd"/>
            <w:r w:rsidRPr="00BF746F">
              <w:rPr>
                <w:rFonts w:ascii="Arial Narrow" w:hAnsi="Arial Narrow" w:cs="Arial"/>
                <w:sz w:val="20"/>
                <w:szCs w:val="20"/>
              </w:rPr>
              <w:t xml:space="preserve"> do biopsji przez krocze: </w:t>
            </w:r>
          </w:p>
          <w:p w14:paraId="4D9E4E74" w14:textId="77777777" w:rsidR="00C2671F" w:rsidRPr="00BF746F" w:rsidRDefault="00C2671F" w:rsidP="00C2671F">
            <w:pPr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Objętościowa typu liniowego</w:t>
            </w:r>
          </w:p>
          <w:p w14:paraId="4D349FC4" w14:textId="77777777" w:rsidR="00C2671F" w:rsidRPr="00BF746F" w:rsidRDefault="00C2671F" w:rsidP="00C2671F">
            <w:pPr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Częstotliwość pracy min od 4 do 9 MHz</w:t>
            </w:r>
          </w:p>
          <w:p w14:paraId="76E2040E" w14:textId="77777777" w:rsidR="00C2671F" w:rsidRPr="00BF746F" w:rsidRDefault="00C2671F" w:rsidP="00C2671F">
            <w:pPr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Długość matrycy kryształów min. 70 mm</w:t>
            </w:r>
          </w:p>
          <w:p w14:paraId="57C295D4" w14:textId="77777777" w:rsidR="00C2671F" w:rsidRPr="00BF746F" w:rsidRDefault="00C2671F" w:rsidP="00C2671F">
            <w:pPr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Obrót kryształów min. 160 stopni</w:t>
            </w:r>
          </w:p>
          <w:p w14:paraId="5EFAD2E3" w14:textId="77777777" w:rsidR="00C2671F" w:rsidRPr="00BF746F" w:rsidRDefault="00C2671F" w:rsidP="00C2671F">
            <w:pPr>
              <w:numPr>
                <w:ilvl w:val="0"/>
                <w:numId w:val="7"/>
              </w:num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F746F">
              <w:rPr>
                <w:rFonts w:ascii="Arial Narrow" w:eastAsia="Calibri" w:hAnsi="Arial Narrow" w:cs="Arial"/>
                <w:sz w:val="20"/>
                <w:szCs w:val="20"/>
              </w:rPr>
              <w:t xml:space="preserve">Wielorazowa przystawka biopsyjna do biopsji </w:t>
            </w:r>
            <w:proofErr w:type="spellStart"/>
            <w:r w:rsidRPr="00BF746F">
              <w:rPr>
                <w:rFonts w:ascii="Arial Narrow" w:eastAsia="Calibri" w:hAnsi="Arial Narrow" w:cs="Arial"/>
                <w:sz w:val="20"/>
                <w:szCs w:val="20"/>
              </w:rPr>
              <w:t>przezkroczowej</w:t>
            </w:r>
            <w:proofErr w:type="spellEnd"/>
            <w:r w:rsidRPr="00BF746F">
              <w:rPr>
                <w:rFonts w:ascii="Arial Narrow" w:eastAsia="Calibri" w:hAnsi="Arial Narrow" w:cs="Arial"/>
                <w:sz w:val="20"/>
                <w:szCs w:val="20"/>
              </w:rPr>
              <w:t xml:space="preserve"> do igieł 18G min. 5 szt. typu linijka</w:t>
            </w:r>
          </w:p>
          <w:p w14:paraId="57792561" w14:textId="77777777" w:rsidR="00C2671F" w:rsidRPr="00BF746F" w:rsidRDefault="00C2671F" w:rsidP="00C2671F">
            <w:pPr>
              <w:numPr>
                <w:ilvl w:val="0"/>
                <w:numId w:val="7"/>
              </w:num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F746F">
              <w:rPr>
                <w:rFonts w:ascii="Arial Narrow" w:eastAsia="Calibri" w:hAnsi="Arial Narrow" w:cs="Arial"/>
                <w:sz w:val="20"/>
                <w:szCs w:val="20"/>
              </w:rPr>
              <w:t>Uchwyt podtrzymujący głowicę podczas biopsji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BEF0D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EA661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2671F" w:rsidRPr="00BF746F" w14:paraId="6A3BAB2D" w14:textId="77777777" w:rsidTr="009928F3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4C8FD" w14:textId="77777777" w:rsidR="00C2671F" w:rsidRPr="00BF746F" w:rsidRDefault="00C2671F" w:rsidP="009928F3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F5BDC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 xml:space="preserve">Głowica </w:t>
            </w:r>
            <w:proofErr w:type="spellStart"/>
            <w:r w:rsidRPr="00BF746F">
              <w:rPr>
                <w:rFonts w:ascii="Arial Narrow" w:hAnsi="Arial Narrow" w:cs="Arial"/>
                <w:sz w:val="20"/>
                <w:szCs w:val="20"/>
              </w:rPr>
              <w:t>convex</w:t>
            </w:r>
            <w:proofErr w:type="spellEnd"/>
            <w:r w:rsidRPr="00BF746F">
              <w:rPr>
                <w:rFonts w:ascii="Arial Narrow" w:hAnsi="Arial Narrow" w:cs="Arial"/>
                <w:sz w:val="20"/>
                <w:szCs w:val="20"/>
              </w:rPr>
              <w:t xml:space="preserve"> min 3,5 – 5,0 MHz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411D6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D35F5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2671F" w:rsidRPr="00BF746F" w14:paraId="358EB6CA" w14:textId="77777777" w:rsidTr="009928F3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2DFE0" w14:textId="77777777" w:rsidR="00C2671F" w:rsidRPr="00BF746F" w:rsidRDefault="00C2671F" w:rsidP="009928F3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357E2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 xml:space="preserve">Możliwość rozbudowy aparatu na dzień składania oferty o głowicę objętościową typu </w:t>
            </w:r>
            <w:proofErr w:type="spellStart"/>
            <w:r w:rsidRPr="00BF746F">
              <w:rPr>
                <w:rFonts w:ascii="Arial Narrow" w:hAnsi="Arial Narrow" w:cs="Arial"/>
                <w:sz w:val="20"/>
                <w:szCs w:val="20"/>
              </w:rPr>
              <w:t>endfire</w:t>
            </w:r>
            <w:proofErr w:type="spellEnd"/>
            <w:r w:rsidRPr="00BF746F">
              <w:rPr>
                <w:rFonts w:ascii="Arial Narrow" w:hAnsi="Arial Narrow" w:cs="Arial"/>
                <w:sz w:val="20"/>
                <w:szCs w:val="20"/>
              </w:rPr>
              <w:t xml:space="preserve"> do biopsji fuzyjnej stercza przez odbyt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F6C32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TAK – 10 pkt</w:t>
            </w:r>
          </w:p>
          <w:p w14:paraId="77666DA3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NIE – 0 pkt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8FE40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2671F" w:rsidRPr="00BF746F" w14:paraId="4FC4863D" w14:textId="77777777" w:rsidTr="009928F3">
        <w:trPr>
          <w:trHeight w:val="16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73F8C" w14:textId="5D87F5E3" w:rsidR="00C2671F" w:rsidRPr="00BF746F" w:rsidRDefault="00C2671F" w:rsidP="009928F3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b/>
                <w:bCs/>
                <w:sz w:val="20"/>
                <w:szCs w:val="20"/>
              </w:rPr>
              <w:t>IV</w:t>
            </w:r>
            <w:r w:rsidR="004C516F" w:rsidRPr="00BF746F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DA15F" w14:textId="77777777" w:rsidR="00C2671F" w:rsidRPr="00BF746F" w:rsidRDefault="00C2671F" w:rsidP="0043059C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Wymagania dodatkowe</w:t>
            </w:r>
          </w:p>
        </w:tc>
      </w:tr>
      <w:tr w:rsidR="00C2671F" w:rsidRPr="00BF746F" w14:paraId="15D2BAB3" w14:textId="77777777" w:rsidTr="009928F3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EAC00" w14:textId="77777777" w:rsidR="00C2671F" w:rsidRPr="00BF746F" w:rsidRDefault="00C2671F" w:rsidP="009928F3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94DAB" w14:textId="7645B213" w:rsidR="00C2671F" w:rsidRPr="00BF746F" w:rsidRDefault="00C2671F" w:rsidP="004305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Możliwość zdalnego dostępu do systemu</w:t>
            </w:r>
            <w:r w:rsidR="002E1E14" w:rsidRPr="00BF746F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598DF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69799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2671F" w:rsidRPr="00BF746F" w14:paraId="337850C0" w14:textId="77777777" w:rsidTr="009928F3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13101" w14:textId="77777777" w:rsidR="00C2671F" w:rsidRPr="00BF746F" w:rsidRDefault="00C2671F" w:rsidP="009928F3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1D43F" w14:textId="73F76E0C" w:rsidR="00C2671F" w:rsidRPr="00BF746F" w:rsidRDefault="00C2671F" w:rsidP="004305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Okres gwarancji i obsługi serwisowej na oferowane urządzenie min</w:t>
            </w:r>
            <w:r w:rsidR="002E1E14" w:rsidRPr="00BF746F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Pr="00BF746F">
              <w:rPr>
                <w:rFonts w:ascii="Arial Narrow" w:hAnsi="Arial Narrow" w:cs="Arial"/>
                <w:sz w:val="20"/>
                <w:szCs w:val="20"/>
              </w:rPr>
              <w:t>24 miesiące</w:t>
            </w:r>
            <w:r w:rsidR="002E1E14" w:rsidRPr="00BF746F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84967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4F06D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2671F" w:rsidRPr="00BF746F" w14:paraId="5D3BFF63" w14:textId="77777777" w:rsidTr="009928F3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F5CAD" w14:textId="77777777" w:rsidR="00C2671F" w:rsidRPr="00BF746F" w:rsidRDefault="00C2671F" w:rsidP="009928F3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354DB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Instrukcja obsługi w języku polskim w formie papierowej.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B20B6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2C712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2671F" w:rsidRPr="00BF746F" w14:paraId="30CBFD37" w14:textId="77777777" w:rsidTr="009928F3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170EC" w14:textId="77777777" w:rsidR="00C2671F" w:rsidRPr="00BF746F" w:rsidRDefault="00C2671F" w:rsidP="009928F3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60685" w14:textId="298680EE" w:rsidR="00C2671F" w:rsidRPr="00BF746F" w:rsidRDefault="002E1E14" w:rsidP="004305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C2671F" w:rsidRPr="00BF746F">
              <w:rPr>
                <w:rFonts w:ascii="Arial Narrow" w:hAnsi="Arial Narrow" w:cs="Arial"/>
                <w:sz w:val="20"/>
                <w:szCs w:val="20"/>
              </w:rPr>
              <w:t>rzeszkolenie personelu w siedzibie Zamawiająceg</w:t>
            </w:r>
            <w:r w:rsidRPr="00BF746F">
              <w:rPr>
                <w:rFonts w:ascii="Arial Narrow" w:hAnsi="Arial Narrow" w:cs="Arial"/>
                <w:sz w:val="20"/>
                <w:szCs w:val="20"/>
              </w:rPr>
              <w:t>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4EEAA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4BB22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2671F" w:rsidRPr="00BF746F" w14:paraId="092F2A61" w14:textId="77777777" w:rsidTr="009928F3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DF61B" w14:textId="77777777" w:rsidR="00C2671F" w:rsidRPr="00BF746F" w:rsidRDefault="00C2671F" w:rsidP="009928F3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73C74" w14:textId="420F5CCD" w:rsidR="00C2671F" w:rsidRPr="00BF746F" w:rsidRDefault="0013421E" w:rsidP="004305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sz w:val="20"/>
                <w:szCs w:val="20"/>
              </w:rPr>
              <w:t>K</w:t>
            </w:r>
            <w:r w:rsidR="00C2671F" w:rsidRPr="00BF746F">
              <w:rPr>
                <w:rFonts w:ascii="Arial Narrow" w:hAnsi="Arial Narrow" w:cs="Arial"/>
                <w:sz w:val="20"/>
                <w:szCs w:val="20"/>
              </w:rPr>
              <w:t>onsultacj</w:t>
            </w:r>
            <w:r w:rsidRPr="00BF746F"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C2671F" w:rsidRPr="00BF746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F746F">
              <w:rPr>
                <w:rFonts w:ascii="Arial Narrow" w:hAnsi="Arial Narrow" w:cs="Arial"/>
                <w:sz w:val="20"/>
                <w:szCs w:val="20"/>
              </w:rPr>
              <w:t xml:space="preserve">i wsparcie techniczne </w:t>
            </w:r>
            <w:r w:rsidR="00C2671F" w:rsidRPr="00BF746F">
              <w:rPr>
                <w:rFonts w:ascii="Arial Narrow" w:hAnsi="Arial Narrow" w:cs="Arial"/>
                <w:sz w:val="20"/>
                <w:szCs w:val="20"/>
              </w:rPr>
              <w:t>w okresie gwarancji.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71564" w14:textId="77777777" w:rsidR="00C2671F" w:rsidRPr="00BF746F" w:rsidRDefault="00C2671F" w:rsidP="0043059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F746F">
              <w:rPr>
                <w:rFonts w:ascii="Arial Narrow" w:hAnsi="Arial Narrow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C82B6" w14:textId="77777777" w:rsidR="00C2671F" w:rsidRPr="00BF746F" w:rsidRDefault="00C2671F" w:rsidP="0043059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bookmarkEnd w:id="0"/>
    </w:tbl>
    <w:p w14:paraId="1E314858" w14:textId="77777777" w:rsidR="0013421E" w:rsidRPr="00BF746F" w:rsidRDefault="0013421E" w:rsidP="0013421E">
      <w:pPr>
        <w:jc w:val="center"/>
        <w:rPr>
          <w:rFonts w:ascii="Arial Narrow" w:hAnsi="Arial Narrow" w:cs="Arial"/>
        </w:rPr>
      </w:pPr>
    </w:p>
    <w:p w14:paraId="1D13436E" w14:textId="77777777" w:rsidR="0013421E" w:rsidRDefault="0013421E" w:rsidP="0013421E">
      <w:pPr>
        <w:jc w:val="center"/>
        <w:rPr>
          <w:rFonts w:ascii="Arial" w:hAnsi="Arial" w:cs="Arial"/>
        </w:rPr>
      </w:pPr>
    </w:p>
    <w:p w14:paraId="47757329" w14:textId="63B11F86" w:rsidR="00C126C9" w:rsidRPr="009301CB" w:rsidRDefault="0013421E" w:rsidP="0013421E">
      <w:pPr>
        <w:jc w:val="center"/>
        <w:rPr>
          <w:rFonts w:ascii="Arial" w:hAnsi="Arial" w:cs="Arial"/>
          <w:sz w:val="22"/>
          <w:szCs w:val="22"/>
        </w:rPr>
      </w:pPr>
      <w:r w:rsidRPr="009301CB">
        <w:rPr>
          <w:rFonts w:ascii="Arial" w:hAnsi="Arial" w:cs="Arial"/>
          <w:sz w:val="22"/>
          <w:szCs w:val="22"/>
        </w:rPr>
        <w:t>Dokument powinien być podpisany kwalifikowanym podpisem elektronicznym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sectPr w:rsidR="00C126C9" w:rsidRPr="009301CB" w:rsidSect="00186CC2">
      <w:headerReference w:type="default" r:id="rId7"/>
      <w:footerReference w:type="default" r:id="rId8"/>
      <w:pgSz w:w="16838" w:h="11906" w:orient="landscape"/>
      <w:pgMar w:top="1440" w:right="130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7C56" w14:textId="77777777" w:rsidR="002D43C8" w:rsidRDefault="00F9055E">
      <w:r>
        <w:separator/>
      </w:r>
    </w:p>
  </w:endnote>
  <w:endnote w:type="continuationSeparator" w:id="0">
    <w:p w14:paraId="5589480D" w14:textId="77777777" w:rsidR="002D43C8" w:rsidRDefault="00F9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6393189"/>
      <w:docPartObj>
        <w:docPartGallery w:val="Page Numbers (Bottom of Page)"/>
        <w:docPartUnique/>
      </w:docPartObj>
    </w:sdtPr>
    <w:sdtEndPr/>
    <w:sdtContent>
      <w:p w14:paraId="5ED37B8C" w14:textId="631E4129" w:rsidR="00186CC2" w:rsidRDefault="00186CC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9C2057" w14:textId="77777777" w:rsidR="00186CC2" w:rsidRDefault="00186C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70F37" w14:textId="77777777" w:rsidR="002D43C8" w:rsidRDefault="00F9055E">
      <w:r>
        <w:separator/>
      </w:r>
    </w:p>
  </w:footnote>
  <w:footnote w:type="continuationSeparator" w:id="0">
    <w:p w14:paraId="03C73159" w14:textId="77777777" w:rsidR="002D43C8" w:rsidRDefault="00F9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41F3" w14:textId="3A918E81" w:rsidR="00DC0356" w:rsidRPr="00186CC2" w:rsidRDefault="00186CC2" w:rsidP="00186CC2">
    <w:pPr>
      <w:widowControl w:val="0"/>
      <w:suppressLineNumbers/>
      <w:tabs>
        <w:tab w:val="center" w:pos="4818"/>
        <w:tab w:val="right" w:pos="9637"/>
      </w:tabs>
      <w:rPr>
        <w:rFonts w:ascii="Arial" w:eastAsia="HG Mincho Light J" w:hAnsi="Arial" w:cs="Arial"/>
        <w:bCs/>
        <w:color w:val="000000"/>
        <w:sz w:val="18"/>
        <w:szCs w:val="18"/>
      </w:rPr>
    </w:pPr>
    <w:r>
      <w:rPr>
        <w:rFonts w:ascii="Arial" w:eastAsia="HG Mincho Light J" w:hAnsi="Arial" w:cs="Arial"/>
        <w:bCs/>
        <w:color w:val="000000"/>
        <w:sz w:val="18"/>
        <w:szCs w:val="18"/>
      </w:rPr>
      <w:t>ZPZ – 35/06/23</w:t>
    </w:r>
    <w:r>
      <w:rPr>
        <w:rFonts w:ascii="Arial" w:eastAsia="HG Mincho Light J" w:hAnsi="Arial" w:cs="Arial"/>
        <w:bCs/>
        <w:color w:val="000000"/>
        <w:sz w:val="18"/>
        <w:szCs w:val="18"/>
      </w:rPr>
      <w:tab/>
    </w:r>
    <w:r>
      <w:rPr>
        <w:rFonts w:ascii="Arial" w:eastAsia="HG Mincho Light J" w:hAnsi="Arial" w:cs="Arial"/>
        <w:bCs/>
        <w:color w:val="000000"/>
        <w:sz w:val="18"/>
        <w:szCs w:val="18"/>
      </w:rPr>
      <w:tab/>
    </w:r>
    <w:r>
      <w:rPr>
        <w:rFonts w:ascii="Arial" w:eastAsia="HG Mincho Light J" w:hAnsi="Arial" w:cs="Arial"/>
        <w:bCs/>
        <w:color w:val="000000"/>
        <w:sz w:val="18"/>
        <w:szCs w:val="18"/>
      </w:rPr>
      <w:tab/>
    </w:r>
    <w:r>
      <w:rPr>
        <w:rFonts w:ascii="Arial" w:eastAsia="HG Mincho Light J" w:hAnsi="Arial" w:cs="Arial"/>
        <w:bCs/>
        <w:color w:val="000000"/>
        <w:sz w:val="18"/>
        <w:szCs w:val="18"/>
      </w:rPr>
      <w:tab/>
    </w:r>
    <w:r>
      <w:rPr>
        <w:rFonts w:ascii="Arial" w:eastAsia="HG Mincho Light J" w:hAnsi="Arial" w:cs="Arial"/>
        <w:bCs/>
        <w:color w:val="000000"/>
        <w:sz w:val="18"/>
        <w:szCs w:val="18"/>
      </w:rPr>
      <w:tab/>
    </w:r>
    <w:r>
      <w:rPr>
        <w:rFonts w:ascii="Arial" w:eastAsia="HG Mincho Light J" w:hAnsi="Arial" w:cs="Arial"/>
        <w:bCs/>
        <w:color w:val="000000"/>
        <w:sz w:val="18"/>
        <w:szCs w:val="18"/>
      </w:rPr>
      <w:tab/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2B4B17"/>
    <w:multiLevelType w:val="hybridMultilevel"/>
    <w:tmpl w:val="0D003486"/>
    <w:lvl w:ilvl="0" w:tplc="0784C2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3503B"/>
    <w:multiLevelType w:val="multilevel"/>
    <w:tmpl w:val="38A6B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621200"/>
    <w:multiLevelType w:val="multilevel"/>
    <w:tmpl w:val="961C4A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8666C0"/>
    <w:multiLevelType w:val="hybridMultilevel"/>
    <w:tmpl w:val="2B748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84B62"/>
    <w:multiLevelType w:val="multilevel"/>
    <w:tmpl w:val="73C0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1C184A"/>
    <w:multiLevelType w:val="hybridMultilevel"/>
    <w:tmpl w:val="0706B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F03DC"/>
    <w:multiLevelType w:val="hybridMultilevel"/>
    <w:tmpl w:val="8524153C"/>
    <w:lvl w:ilvl="0" w:tplc="086A18E6">
      <w:start w:val="3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04F4A"/>
    <w:multiLevelType w:val="hybridMultilevel"/>
    <w:tmpl w:val="1EE81896"/>
    <w:lvl w:ilvl="0" w:tplc="47CA715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D3B98"/>
    <w:multiLevelType w:val="hybridMultilevel"/>
    <w:tmpl w:val="C792E3DE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643F07E3"/>
    <w:multiLevelType w:val="hybridMultilevel"/>
    <w:tmpl w:val="48821CB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D9F2CE1"/>
    <w:multiLevelType w:val="multilevel"/>
    <w:tmpl w:val="CD0AA7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305696D"/>
    <w:multiLevelType w:val="hybridMultilevel"/>
    <w:tmpl w:val="4210E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590675">
    <w:abstractNumId w:val="0"/>
  </w:num>
  <w:num w:numId="2" w16cid:durableId="998265172">
    <w:abstractNumId w:val="10"/>
  </w:num>
  <w:num w:numId="3" w16cid:durableId="1147167675">
    <w:abstractNumId w:val="3"/>
  </w:num>
  <w:num w:numId="4" w16cid:durableId="1022391959">
    <w:abstractNumId w:val="11"/>
  </w:num>
  <w:num w:numId="5" w16cid:durableId="1626083313">
    <w:abstractNumId w:val="2"/>
  </w:num>
  <w:num w:numId="6" w16cid:durableId="1076901872">
    <w:abstractNumId w:val="5"/>
  </w:num>
  <w:num w:numId="7" w16cid:durableId="728966674">
    <w:abstractNumId w:val="9"/>
  </w:num>
  <w:num w:numId="8" w16cid:durableId="204803537">
    <w:abstractNumId w:val="6"/>
  </w:num>
  <w:num w:numId="9" w16cid:durableId="913706561">
    <w:abstractNumId w:val="1"/>
  </w:num>
  <w:num w:numId="10" w16cid:durableId="678388349">
    <w:abstractNumId w:val="4"/>
  </w:num>
  <w:num w:numId="11" w16cid:durableId="855271891">
    <w:abstractNumId w:val="7"/>
  </w:num>
  <w:num w:numId="12" w16cid:durableId="1269045946">
    <w:abstractNumId w:val="12"/>
  </w:num>
  <w:num w:numId="13" w16cid:durableId="4591091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1F"/>
    <w:rsid w:val="00013AE1"/>
    <w:rsid w:val="0001641B"/>
    <w:rsid w:val="00022CB1"/>
    <w:rsid w:val="00030FD0"/>
    <w:rsid w:val="0003182F"/>
    <w:rsid w:val="00032C61"/>
    <w:rsid w:val="000353C4"/>
    <w:rsid w:val="00053343"/>
    <w:rsid w:val="00064EE8"/>
    <w:rsid w:val="00066FE4"/>
    <w:rsid w:val="000716ED"/>
    <w:rsid w:val="00075C4A"/>
    <w:rsid w:val="000764C2"/>
    <w:rsid w:val="00083840"/>
    <w:rsid w:val="000957F1"/>
    <w:rsid w:val="00095D37"/>
    <w:rsid w:val="000A3597"/>
    <w:rsid w:val="000A6F9A"/>
    <w:rsid w:val="000A78C3"/>
    <w:rsid w:val="000B0E1D"/>
    <w:rsid w:val="000B1450"/>
    <w:rsid w:val="000B28BA"/>
    <w:rsid w:val="000B35EB"/>
    <w:rsid w:val="000B710E"/>
    <w:rsid w:val="000C0522"/>
    <w:rsid w:val="000C0D06"/>
    <w:rsid w:val="000C6BCC"/>
    <w:rsid w:val="000C7008"/>
    <w:rsid w:val="000D04DB"/>
    <w:rsid w:val="000E1E22"/>
    <w:rsid w:val="000E2E99"/>
    <w:rsid w:val="000E5462"/>
    <w:rsid w:val="0010087B"/>
    <w:rsid w:val="001073AF"/>
    <w:rsid w:val="0011278A"/>
    <w:rsid w:val="00112BC5"/>
    <w:rsid w:val="001160E7"/>
    <w:rsid w:val="001206EC"/>
    <w:rsid w:val="00133C3F"/>
    <w:rsid w:val="0013421E"/>
    <w:rsid w:val="0014087F"/>
    <w:rsid w:val="00146EB7"/>
    <w:rsid w:val="00150391"/>
    <w:rsid w:val="001564FD"/>
    <w:rsid w:val="001576E2"/>
    <w:rsid w:val="00161052"/>
    <w:rsid w:val="00171389"/>
    <w:rsid w:val="00173D39"/>
    <w:rsid w:val="00173D57"/>
    <w:rsid w:val="0018058A"/>
    <w:rsid w:val="0018178B"/>
    <w:rsid w:val="00181E0B"/>
    <w:rsid w:val="00186CC2"/>
    <w:rsid w:val="00195BDA"/>
    <w:rsid w:val="00197261"/>
    <w:rsid w:val="001A24E8"/>
    <w:rsid w:val="001A7B53"/>
    <w:rsid w:val="001B1D3E"/>
    <w:rsid w:val="001C567E"/>
    <w:rsid w:val="001C7E67"/>
    <w:rsid w:val="001D526F"/>
    <w:rsid w:val="001D6F98"/>
    <w:rsid w:val="001E2BEA"/>
    <w:rsid w:val="001F33CC"/>
    <w:rsid w:val="002058B1"/>
    <w:rsid w:val="002438C7"/>
    <w:rsid w:val="00253CD3"/>
    <w:rsid w:val="00253EDA"/>
    <w:rsid w:val="0026432F"/>
    <w:rsid w:val="002824EB"/>
    <w:rsid w:val="002923D1"/>
    <w:rsid w:val="00293788"/>
    <w:rsid w:val="002A1BB9"/>
    <w:rsid w:val="002A62DF"/>
    <w:rsid w:val="002B5711"/>
    <w:rsid w:val="002C69D5"/>
    <w:rsid w:val="002C6A54"/>
    <w:rsid w:val="002D43C8"/>
    <w:rsid w:val="002D5A05"/>
    <w:rsid w:val="002D6059"/>
    <w:rsid w:val="002E0CC3"/>
    <w:rsid w:val="002E1E14"/>
    <w:rsid w:val="002E497F"/>
    <w:rsid w:val="002E51E0"/>
    <w:rsid w:val="002E59AE"/>
    <w:rsid w:val="002E72F2"/>
    <w:rsid w:val="002F136B"/>
    <w:rsid w:val="002F1795"/>
    <w:rsid w:val="002F1D02"/>
    <w:rsid w:val="002F6BBD"/>
    <w:rsid w:val="00300552"/>
    <w:rsid w:val="00300862"/>
    <w:rsid w:val="00302E63"/>
    <w:rsid w:val="00310A10"/>
    <w:rsid w:val="0031623F"/>
    <w:rsid w:val="00316D82"/>
    <w:rsid w:val="00321391"/>
    <w:rsid w:val="00324927"/>
    <w:rsid w:val="00330EFA"/>
    <w:rsid w:val="00334D20"/>
    <w:rsid w:val="003363E1"/>
    <w:rsid w:val="003447FC"/>
    <w:rsid w:val="00353863"/>
    <w:rsid w:val="003712AF"/>
    <w:rsid w:val="00375959"/>
    <w:rsid w:val="00385DE6"/>
    <w:rsid w:val="00396A36"/>
    <w:rsid w:val="003A7168"/>
    <w:rsid w:val="003B4B93"/>
    <w:rsid w:val="003B7A0D"/>
    <w:rsid w:val="003C03C7"/>
    <w:rsid w:val="003D3AE0"/>
    <w:rsid w:val="003D6401"/>
    <w:rsid w:val="003E4DB0"/>
    <w:rsid w:val="003E7BEF"/>
    <w:rsid w:val="003F0520"/>
    <w:rsid w:val="003F1CB6"/>
    <w:rsid w:val="003F228F"/>
    <w:rsid w:val="004033CE"/>
    <w:rsid w:val="00406C02"/>
    <w:rsid w:val="00410A9D"/>
    <w:rsid w:val="004173BB"/>
    <w:rsid w:val="00435C8F"/>
    <w:rsid w:val="00445386"/>
    <w:rsid w:val="00465899"/>
    <w:rsid w:val="00466A8A"/>
    <w:rsid w:val="00472847"/>
    <w:rsid w:val="004809A0"/>
    <w:rsid w:val="004823C1"/>
    <w:rsid w:val="004851D3"/>
    <w:rsid w:val="00492961"/>
    <w:rsid w:val="004949BD"/>
    <w:rsid w:val="004A5343"/>
    <w:rsid w:val="004B56CD"/>
    <w:rsid w:val="004C1F71"/>
    <w:rsid w:val="004C4188"/>
    <w:rsid w:val="004C45A3"/>
    <w:rsid w:val="004C516F"/>
    <w:rsid w:val="004D46E2"/>
    <w:rsid w:val="004E1AEA"/>
    <w:rsid w:val="004E6CB4"/>
    <w:rsid w:val="004E7AC4"/>
    <w:rsid w:val="004F402D"/>
    <w:rsid w:val="00510F79"/>
    <w:rsid w:val="00515B98"/>
    <w:rsid w:val="005168EA"/>
    <w:rsid w:val="00521F2E"/>
    <w:rsid w:val="00522BFF"/>
    <w:rsid w:val="0053196F"/>
    <w:rsid w:val="005402D0"/>
    <w:rsid w:val="00540387"/>
    <w:rsid w:val="005471BA"/>
    <w:rsid w:val="00552D79"/>
    <w:rsid w:val="00555013"/>
    <w:rsid w:val="00566D2E"/>
    <w:rsid w:val="005718F0"/>
    <w:rsid w:val="0058117C"/>
    <w:rsid w:val="00582783"/>
    <w:rsid w:val="00585716"/>
    <w:rsid w:val="005A157B"/>
    <w:rsid w:val="005C5496"/>
    <w:rsid w:val="005D4DCD"/>
    <w:rsid w:val="005F11ED"/>
    <w:rsid w:val="005F211F"/>
    <w:rsid w:val="005F4105"/>
    <w:rsid w:val="00600356"/>
    <w:rsid w:val="0060233D"/>
    <w:rsid w:val="00603277"/>
    <w:rsid w:val="0061515E"/>
    <w:rsid w:val="00615D1E"/>
    <w:rsid w:val="006268E4"/>
    <w:rsid w:val="00626DD4"/>
    <w:rsid w:val="00627150"/>
    <w:rsid w:val="006306D5"/>
    <w:rsid w:val="00632AE8"/>
    <w:rsid w:val="0063583E"/>
    <w:rsid w:val="00637E50"/>
    <w:rsid w:val="00643D4E"/>
    <w:rsid w:val="006615F4"/>
    <w:rsid w:val="00663806"/>
    <w:rsid w:val="00671ACC"/>
    <w:rsid w:val="0067365F"/>
    <w:rsid w:val="0067557C"/>
    <w:rsid w:val="006827AF"/>
    <w:rsid w:val="006901A1"/>
    <w:rsid w:val="00695040"/>
    <w:rsid w:val="00697939"/>
    <w:rsid w:val="006A172F"/>
    <w:rsid w:val="006B1BB8"/>
    <w:rsid w:val="006B2D65"/>
    <w:rsid w:val="006B6D4C"/>
    <w:rsid w:val="006C17AC"/>
    <w:rsid w:val="006D04ED"/>
    <w:rsid w:val="006D383E"/>
    <w:rsid w:val="006D5652"/>
    <w:rsid w:val="006E2FFA"/>
    <w:rsid w:val="006E751F"/>
    <w:rsid w:val="0070317B"/>
    <w:rsid w:val="007222CA"/>
    <w:rsid w:val="00726241"/>
    <w:rsid w:val="0075047F"/>
    <w:rsid w:val="00762048"/>
    <w:rsid w:val="0076568C"/>
    <w:rsid w:val="00771243"/>
    <w:rsid w:val="00772880"/>
    <w:rsid w:val="00776B35"/>
    <w:rsid w:val="00792D22"/>
    <w:rsid w:val="0079458E"/>
    <w:rsid w:val="007B464C"/>
    <w:rsid w:val="007B5B38"/>
    <w:rsid w:val="007B63BA"/>
    <w:rsid w:val="007C489B"/>
    <w:rsid w:val="007D28CA"/>
    <w:rsid w:val="007D5A6C"/>
    <w:rsid w:val="007E21BA"/>
    <w:rsid w:val="007E7C9C"/>
    <w:rsid w:val="007F4A45"/>
    <w:rsid w:val="007F569A"/>
    <w:rsid w:val="007F6B18"/>
    <w:rsid w:val="008063E1"/>
    <w:rsid w:val="008121C4"/>
    <w:rsid w:val="008157BF"/>
    <w:rsid w:val="00831DC5"/>
    <w:rsid w:val="00835BD2"/>
    <w:rsid w:val="008379A9"/>
    <w:rsid w:val="008475E0"/>
    <w:rsid w:val="00847DF9"/>
    <w:rsid w:val="008566DB"/>
    <w:rsid w:val="00857C20"/>
    <w:rsid w:val="0086467E"/>
    <w:rsid w:val="00867D67"/>
    <w:rsid w:val="0087173A"/>
    <w:rsid w:val="0088315F"/>
    <w:rsid w:val="008855EC"/>
    <w:rsid w:val="008968BF"/>
    <w:rsid w:val="008A1384"/>
    <w:rsid w:val="008A79B5"/>
    <w:rsid w:val="008B058D"/>
    <w:rsid w:val="008B198C"/>
    <w:rsid w:val="008B30ED"/>
    <w:rsid w:val="008B4DFA"/>
    <w:rsid w:val="008B502C"/>
    <w:rsid w:val="008D5B91"/>
    <w:rsid w:val="008E6FCE"/>
    <w:rsid w:val="008E7AE1"/>
    <w:rsid w:val="008F6E2E"/>
    <w:rsid w:val="00901C63"/>
    <w:rsid w:val="00904289"/>
    <w:rsid w:val="009063BC"/>
    <w:rsid w:val="00913571"/>
    <w:rsid w:val="009301CB"/>
    <w:rsid w:val="00933291"/>
    <w:rsid w:val="009333C2"/>
    <w:rsid w:val="00935CEE"/>
    <w:rsid w:val="009434B7"/>
    <w:rsid w:val="00952562"/>
    <w:rsid w:val="00954D1C"/>
    <w:rsid w:val="00960481"/>
    <w:rsid w:val="00960861"/>
    <w:rsid w:val="00961F31"/>
    <w:rsid w:val="00965DEA"/>
    <w:rsid w:val="00973CD6"/>
    <w:rsid w:val="00981731"/>
    <w:rsid w:val="00981C8C"/>
    <w:rsid w:val="00985825"/>
    <w:rsid w:val="00985F3D"/>
    <w:rsid w:val="00991C49"/>
    <w:rsid w:val="009928F3"/>
    <w:rsid w:val="009A07E5"/>
    <w:rsid w:val="009A3258"/>
    <w:rsid w:val="009B2999"/>
    <w:rsid w:val="009B3709"/>
    <w:rsid w:val="009C13E5"/>
    <w:rsid w:val="009D0CFF"/>
    <w:rsid w:val="009D120D"/>
    <w:rsid w:val="009D4B85"/>
    <w:rsid w:val="009E08DE"/>
    <w:rsid w:val="009E1580"/>
    <w:rsid w:val="00A1308C"/>
    <w:rsid w:val="00A15747"/>
    <w:rsid w:val="00A52AB2"/>
    <w:rsid w:val="00A5342D"/>
    <w:rsid w:val="00A621ED"/>
    <w:rsid w:val="00A65516"/>
    <w:rsid w:val="00A66FD2"/>
    <w:rsid w:val="00A67CFF"/>
    <w:rsid w:val="00A93436"/>
    <w:rsid w:val="00AA04BC"/>
    <w:rsid w:val="00AA0E24"/>
    <w:rsid w:val="00AA45C1"/>
    <w:rsid w:val="00AB11E9"/>
    <w:rsid w:val="00AB5DE3"/>
    <w:rsid w:val="00AC5538"/>
    <w:rsid w:val="00AC5BD5"/>
    <w:rsid w:val="00AD214F"/>
    <w:rsid w:val="00AD6EC6"/>
    <w:rsid w:val="00AE2ED9"/>
    <w:rsid w:val="00AF794D"/>
    <w:rsid w:val="00B0320A"/>
    <w:rsid w:val="00B038CB"/>
    <w:rsid w:val="00B10353"/>
    <w:rsid w:val="00B1162C"/>
    <w:rsid w:val="00B1511E"/>
    <w:rsid w:val="00B15C00"/>
    <w:rsid w:val="00B21331"/>
    <w:rsid w:val="00B2170B"/>
    <w:rsid w:val="00B23432"/>
    <w:rsid w:val="00B30117"/>
    <w:rsid w:val="00B30B46"/>
    <w:rsid w:val="00B320A8"/>
    <w:rsid w:val="00B32D41"/>
    <w:rsid w:val="00B3596B"/>
    <w:rsid w:val="00B40F49"/>
    <w:rsid w:val="00B5742E"/>
    <w:rsid w:val="00B8111B"/>
    <w:rsid w:val="00B8240C"/>
    <w:rsid w:val="00B85CEC"/>
    <w:rsid w:val="00B871E6"/>
    <w:rsid w:val="00B90333"/>
    <w:rsid w:val="00B95177"/>
    <w:rsid w:val="00BA3521"/>
    <w:rsid w:val="00BB2C3F"/>
    <w:rsid w:val="00BC4D62"/>
    <w:rsid w:val="00BD5869"/>
    <w:rsid w:val="00BD5EEC"/>
    <w:rsid w:val="00BD78CE"/>
    <w:rsid w:val="00BE5BD6"/>
    <w:rsid w:val="00BE5D43"/>
    <w:rsid w:val="00BF0A27"/>
    <w:rsid w:val="00BF746F"/>
    <w:rsid w:val="00C056AB"/>
    <w:rsid w:val="00C07140"/>
    <w:rsid w:val="00C107F4"/>
    <w:rsid w:val="00C13908"/>
    <w:rsid w:val="00C13E8C"/>
    <w:rsid w:val="00C152C0"/>
    <w:rsid w:val="00C2151E"/>
    <w:rsid w:val="00C21BB2"/>
    <w:rsid w:val="00C2671F"/>
    <w:rsid w:val="00C31F0C"/>
    <w:rsid w:val="00C3413D"/>
    <w:rsid w:val="00C353EB"/>
    <w:rsid w:val="00C41A37"/>
    <w:rsid w:val="00C42B64"/>
    <w:rsid w:val="00C43FB1"/>
    <w:rsid w:val="00C5064B"/>
    <w:rsid w:val="00C51365"/>
    <w:rsid w:val="00C64384"/>
    <w:rsid w:val="00C7146B"/>
    <w:rsid w:val="00C71A6C"/>
    <w:rsid w:val="00C75255"/>
    <w:rsid w:val="00C766AE"/>
    <w:rsid w:val="00C871E3"/>
    <w:rsid w:val="00C92EA3"/>
    <w:rsid w:val="00CA353B"/>
    <w:rsid w:val="00CA57A0"/>
    <w:rsid w:val="00CA5B43"/>
    <w:rsid w:val="00CA6965"/>
    <w:rsid w:val="00CB3B19"/>
    <w:rsid w:val="00CB5B84"/>
    <w:rsid w:val="00CB6A01"/>
    <w:rsid w:val="00CE2059"/>
    <w:rsid w:val="00CE628F"/>
    <w:rsid w:val="00CE7067"/>
    <w:rsid w:val="00D073F9"/>
    <w:rsid w:val="00D13739"/>
    <w:rsid w:val="00D15E51"/>
    <w:rsid w:val="00D21B9B"/>
    <w:rsid w:val="00D2325C"/>
    <w:rsid w:val="00D23D04"/>
    <w:rsid w:val="00D27A66"/>
    <w:rsid w:val="00D325DB"/>
    <w:rsid w:val="00D33514"/>
    <w:rsid w:val="00D3355C"/>
    <w:rsid w:val="00D338D0"/>
    <w:rsid w:val="00D4013E"/>
    <w:rsid w:val="00D428C1"/>
    <w:rsid w:val="00D46472"/>
    <w:rsid w:val="00D508C3"/>
    <w:rsid w:val="00D52DC0"/>
    <w:rsid w:val="00D628C7"/>
    <w:rsid w:val="00D62AB1"/>
    <w:rsid w:val="00D641F9"/>
    <w:rsid w:val="00D642DD"/>
    <w:rsid w:val="00D64E29"/>
    <w:rsid w:val="00D65DCB"/>
    <w:rsid w:val="00D81C5C"/>
    <w:rsid w:val="00D8592F"/>
    <w:rsid w:val="00D87C02"/>
    <w:rsid w:val="00D96191"/>
    <w:rsid w:val="00DA2E52"/>
    <w:rsid w:val="00DC0B47"/>
    <w:rsid w:val="00DC202B"/>
    <w:rsid w:val="00DF1840"/>
    <w:rsid w:val="00DF7D3D"/>
    <w:rsid w:val="00E01E12"/>
    <w:rsid w:val="00E0456E"/>
    <w:rsid w:val="00E127AE"/>
    <w:rsid w:val="00E17B17"/>
    <w:rsid w:val="00E2046E"/>
    <w:rsid w:val="00E23F16"/>
    <w:rsid w:val="00E249CA"/>
    <w:rsid w:val="00E2763B"/>
    <w:rsid w:val="00E315BA"/>
    <w:rsid w:val="00E3427C"/>
    <w:rsid w:val="00E40C3C"/>
    <w:rsid w:val="00E43BD2"/>
    <w:rsid w:val="00E44CDD"/>
    <w:rsid w:val="00E51DF3"/>
    <w:rsid w:val="00E52DF4"/>
    <w:rsid w:val="00E53307"/>
    <w:rsid w:val="00E727D4"/>
    <w:rsid w:val="00E74967"/>
    <w:rsid w:val="00E863E8"/>
    <w:rsid w:val="00E925E1"/>
    <w:rsid w:val="00E9401E"/>
    <w:rsid w:val="00EA59F1"/>
    <w:rsid w:val="00EB3D86"/>
    <w:rsid w:val="00EB4AEA"/>
    <w:rsid w:val="00EB5B3A"/>
    <w:rsid w:val="00EB5F6B"/>
    <w:rsid w:val="00EB63BF"/>
    <w:rsid w:val="00EC39CC"/>
    <w:rsid w:val="00EC4C7E"/>
    <w:rsid w:val="00ED1256"/>
    <w:rsid w:val="00ED3D6A"/>
    <w:rsid w:val="00EE54FA"/>
    <w:rsid w:val="00EF2032"/>
    <w:rsid w:val="00EF4A49"/>
    <w:rsid w:val="00EF6839"/>
    <w:rsid w:val="00F02761"/>
    <w:rsid w:val="00F046D1"/>
    <w:rsid w:val="00F04762"/>
    <w:rsid w:val="00F10988"/>
    <w:rsid w:val="00F10F8D"/>
    <w:rsid w:val="00F1596C"/>
    <w:rsid w:val="00F17E9E"/>
    <w:rsid w:val="00F2236B"/>
    <w:rsid w:val="00F25E00"/>
    <w:rsid w:val="00F326E0"/>
    <w:rsid w:val="00F37E72"/>
    <w:rsid w:val="00F51064"/>
    <w:rsid w:val="00F626AB"/>
    <w:rsid w:val="00F9055E"/>
    <w:rsid w:val="00F9510B"/>
    <w:rsid w:val="00F95CE2"/>
    <w:rsid w:val="00FA1E18"/>
    <w:rsid w:val="00FA36CD"/>
    <w:rsid w:val="00FB4EC0"/>
    <w:rsid w:val="00FB582D"/>
    <w:rsid w:val="00FB662B"/>
    <w:rsid w:val="00FD7A23"/>
    <w:rsid w:val="00FE426F"/>
    <w:rsid w:val="00FE47F3"/>
    <w:rsid w:val="00FE5541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124142"/>
  <w14:defaultImageDpi w14:val="32767"/>
  <w15:chartTrackingRefBased/>
  <w15:docId w15:val="{2937D20E-4689-654F-B223-CE2F224A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C2671F"/>
    <w:pPr>
      <w:suppressAutoHyphens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2671F"/>
    <w:pPr>
      <w:keepNext/>
      <w:numPr>
        <w:numId w:val="1"/>
      </w:numPr>
      <w:spacing w:before="60" w:after="60"/>
      <w:jc w:val="center"/>
      <w:outlineLvl w:val="0"/>
    </w:pPr>
    <w:rPr>
      <w:color w:val="0000FF"/>
      <w:szCs w:val="20"/>
    </w:rPr>
  </w:style>
  <w:style w:type="paragraph" w:styleId="Nagwek2">
    <w:name w:val="heading 2"/>
    <w:basedOn w:val="Normalny"/>
    <w:next w:val="Normalny"/>
    <w:link w:val="Nagwek2Znak"/>
    <w:qFormat/>
    <w:rsid w:val="00C2671F"/>
    <w:pPr>
      <w:keepNext/>
      <w:numPr>
        <w:ilvl w:val="1"/>
        <w:numId w:val="1"/>
      </w:numPr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C2671F"/>
    <w:pPr>
      <w:keepNext/>
      <w:numPr>
        <w:ilvl w:val="2"/>
        <w:numId w:val="1"/>
      </w:numPr>
      <w:jc w:val="center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C2671F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32"/>
    </w:rPr>
  </w:style>
  <w:style w:type="paragraph" w:styleId="Nagwek5">
    <w:name w:val="heading 5"/>
    <w:basedOn w:val="Normalny"/>
    <w:next w:val="Normalny"/>
    <w:link w:val="Nagwek5Znak"/>
    <w:qFormat/>
    <w:rsid w:val="00C2671F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C2671F"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bCs/>
      <w:sz w:val="20"/>
    </w:rPr>
  </w:style>
  <w:style w:type="paragraph" w:styleId="Nagwek8">
    <w:name w:val="heading 8"/>
    <w:basedOn w:val="Normalny"/>
    <w:next w:val="Normalny"/>
    <w:link w:val="Nagwek8Znak"/>
    <w:qFormat/>
    <w:rsid w:val="00C2671F"/>
    <w:pPr>
      <w:keepNext/>
      <w:numPr>
        <w:ilvl w:val="7"/>
        <w:numId w:val="1"/>
      </w:numPr>
      <w:spacing w:after="60"/>
      <w:jc w:val="center"/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671F"/>
    <w:rPr>
      <w:rFonts w:ascii="Times New Roman" w:eastAsia="Times New Roman" w:hAnsi="Times New Roman" w:cs="Times New Roman"/>
      <w:color w:val="0000FF"/>
      <w:kern w:val="0"/>
      <w:szCs w:val="2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C2671F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C2671F"/>
    <w:rPr>
      <w:rFonts w:ascii="Times New Roman" w:eastAsia="Times New Roman" w:hAnsi="Times New Roman" w:cs="Times New Roman"/>
      <w:b/>
      <w:bCs/>
      <w:kern w:val="0"/>
      <w:sz w:val="22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C2671F"/>
    <w:rPr>
      <w:rFonts w:ascii="Arial" w:eastAsia="Times New Roman" w:hAnsi="Arial" w:cs="Arial"/>
      <w:b/>
      <w:kern w:val="0"/>
      <w:sz w:val="32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C2671F"/>
    <w:rPr>
      <w:rFonts w:ascii="Arial" w:eastAsia="Times New Roman" w:hAnsi="Arial" w:cs="Arial"/>
      <w:b/>
      <w:bCs/>
      <w:kern w:val="0"/>
      <w:sz w:val="20"/>
      <w:szCs w:val="20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C2671F"/>
    <w:rPr>
      <w:rFonts w:ascii="Arial" w:eastAsia="Times New Roman" w:hAnsi="Arial" w:cs="Arial"/>
      <w:b/>
      <w:bCs/>
      <w:kern w:val="0"/>
      <w:sz w:val="20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C2671F"/>
    <w:rPr>
      <w:rFonts w:ascii="Arial" w:eastAsia="Times New Roman" w:hAnsi="Arial" w:cs="Arial"/>
      <w:b/>
      <w:bCs/>
      <w:kern w:val="0"/>
      <w:sz w:val="20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C2671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2671F"/>
    <w:rPr>
      <w:rFonts w:ascii="Times New Roman" w:eastAsia="Times New Roman" w:hAnsi="Times New Roman" w:cs="Times New Roman"/>
      <w:kern w:val="0"/>
      <w:sz w:val="28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C267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2671F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86C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CC2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6C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CC2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BF7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1514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Sosnowski</dc:creator>
  <cp:keywords/>
  <dc:description/>
  <cp:lastModifiedBy>Konrad Piotrowski1</cp:lastModifiedBy>
  <cp:revision>10</cp:revision>
  <cp:lastPrinted>2023-06-28T07:49:00Z</cp:lastPrinted>
  <dcterms:created xsi:type="dcterms:W3CDTF">2023-06-26T07:21:00Z</dcterms:created>
  <dcterms:modified xsi:type="dcterms:W3CDTF">2023-06-28T11:54:00Z</dcterms:modified>
</cp:coreProperties>
</file>