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Pr="000F3E9B" w:rsidRDefault="003F43C4" w:rsidP="003F43C4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KRS/CEiDG</w:t>
            </w:r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Pzp. 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162FFCE8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12288E">
        <w:rPr>
          <w:rFonts w:asciiTheme="majorHAnsi" w:hAnsiTheme="majorHAnsi" w:cstheme="minorHAnsi"/>
          <w:sz w:val="22"/>
          <w:szCs w:val="22"/>
        </w:rPr>
        <w:t>Gminy Grodzisk i jej jednostek organizacyjnych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spełniam warunki udziału w postępowaniu określone w Rozdziale XII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Pzp.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>art. 109 ust. 1 pkt. 4  ustawy Pzp</w:t>
      </w:r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503F82E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0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r w:rsidR="00703877">
        <w:rPr>
          <w:rFonts w:asciiTheme="majorHAnsi" w:hAnsiTheme="majorHAnsi" w:cs="Arial"/>
          <w:sz w:val="22"/>
          <w:szCs w:val="22"/>
        </w:rPr>
        <w:t xml:space="preserve">t.j.: </w:t>
      </w:r>
      <w:r w:rsidRPr="009D063E">
        <w:rPr>
          <w:rFonts w:asciiTheme="majorHAnsi" w:hAnsiTheme="majorHAnsi" w:cs="Arial"/>
          <w:sz w:val="22"/>
          <w:szCs w:val="22"/>
        </w:rPr>
        <w:t xml:space="preserve">Dz.U. </w:t>
      </w:r>
      <w:r>
        <w:rPr>
          <w:rFonts w:asciiTheme="majorHAnsi" w:hAnsiTheme="majorHAnsi" w:cs="Arial"/>
          <w:sz w:val="22"/>
          <w:szCs w:val="22"/>
        </w:rPr>
        <w:t>202</w:t>
      </w:r>
      <w:r w:rsidR="00703877">
        <w:rPr>
          <w:rFonts w:asciiTheme="majorHAnsi" w:hAnsiTheme="majorHAnsi" w:cs="Arial"/>
          <w:sz w:val="22"/>
          <w:szCs w:val="22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2879FC">
        <w:rPr>
          <w:rFonts w:asciiTheme="majorHAnsi" w:hAnsiTheme="majorHAnsi" w:cs="Arial"/>
          <w:sz w:val="22"/>
          <w:szCs w:val="22"/>
        </w:rPr>
        <w:t>1497</w:t>
      </w:r>
      <w:r w:rsidR="00703877">
        <w:rPr>
          <w:rFonts w:asciiTheme="majorHAnsi" w:hAnsiTheme="majorHAnsi" w:cs="Arial"/>
          <w:sz w:val="22"/>
          <w:szCs w:val="22"/>
        </w:rPr>
        <w:t xml:space="preserve">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0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Pzp.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Pzp.,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>ustawy Pzp.).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Pzp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informacja/ie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11812806" w14:textId="446AFE90" w:rsidR="00E93A1D" w:rsidRPr="003F43C4" w:rsidRDefault="00E93A1D" w:rsidP="000E466F">
      <w:pPr>
        <w:suppressAutoHyphens/>
        <w:spacing w:after="120" w:line="276" w:lineRule="auto"/>
        <w:rPr>
          <w:rFonts w:asciiTheme="majorHAnsi" w:hAnsiTheme="majorHAnsi" w:cs="Calibri"/>
          <w:bCs/>
          <w:i/>
          <w:sz w:val="22"/>
          <w:szCs w:val="22"/>
        </w:rPr>
      </w:pPr>
    </w:p>
    <w:sectPr w:rsidR="00E93A1D" w:rsidRPr="003F43C4" w:rsidSect="006F4341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35CC" w14:textId="77777777" w:rsidR="006F4341" w:rsidRDefault="006F4341">
      <w:r>
        <w:separator/>
      </w:r>
    </w:p>
  </w:endnote>
  <w:endnote w:type="continuationSeparator" w:id="0">
    <w:p w14:paraId="144D514D" w14:textId="77777777" w:rsidR="006F4341" w:rsidRDefault="006F4341">
      <w:r>
        <w:continuationSeparator/>
      </w:r>
    </w:p>
  </w:endnote>
  <w:endnote w:type="continuationNotice" w:id="1">
    <w:p w14:paraId="00BB0C9C" w14:textId="77777777" w:rsidR="006F4341" w:rsidRDefault="006F43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3333" w14:textId="77777777" w:rsidR="006F4341" w:rsidRDefault="006F4341">
      <w:r>
        <w:separator/>
      </w:r>
    </w:p>
  </w:footnote>
  <w:footnote w:type="continuationSeparator" w:id="0">
    <w:p w14:paraId="7029DE2D" w14:textId="77777777" w:rsidR="006F4341" w:rsidRDefault="006F4341">
      <w:r>
        <w:continuationSeparator/>
      </w:r>
    </w:p>
  </w:footnote>
  <w:footnote w:type="continuationNotice" w:id="1">
    <w:p w14:paraId="7A785047" w14:textId="77777777" w:rsidR="006F4341" w:rsidRDefault="006F43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66F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466F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88E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2B4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B3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341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520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28F7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35D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B3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9E5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4</cp:revision>
  <cp:lastPrinted>2020-02-04T07:31:00Z</cp:lastPrinted>
  <dcterms:created xsi:type="dcterms:W3CDTF">2023-10-03T08:19:00Z</dcterms:created>
  <dcterms:modified xsi:type="dcterms:W3CDTF">2024-03-19T12:53:00Z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