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59B" w:rsidRPr="00B05BA0" w:rsidRDefault="0074659B" w:rsidP="0074659B">
      <w:pPr>
        <w:spacing w:after="0" w:line="360" w:lineRule="auto"/>
        <w:rPr>
          <w:rFonts w:cstheme="minorHAnsi"/>
          <w:sz w:val="24"/>
          <w:szCs w:val="24"/>
        </w:rPr>
      </w:pPr>
      <w:r w:rsidRPr="00B05BA0">
        <w:rPr>
          <w:rFonts w:cstheme="minorHAnsi"/>
          <w:sz w:val="24"/>
          <w:szCs w:val="24"/>
        </w:rPr>
        <w:t xml:space="preserve">Załącznik nr </w:t>
      </w:r>
      <w:r w:rsidR="00B05BA0" w:rsidRPr="00B05BA0">
        <w:rPr>
          <w:rFonts w:cstheme="minorHAnsi"/>
          <w:sz w:val="24"/>
          <w:szCs w:val="24"/>
        </w:rPr>
        <w:t>1</w:t>
      </w:r>
      <w:r w:rsidRPr="00B05BA0">
        <w:rPr>
          <w:rFonts w:cstheme="minorHAnsi"/>
          <w:sz w:val="24"/>
          <w:szCs w:val="24"/>
        </w:rPr>
        <w:t xml:space="preserve"> do Zapytania Ofertowego</w:t>
      </w:r>
      <w:r w:rsidR="00B05BA0" w:rsidRPr="00B05BA0">
        <w:rPr>
          <w:rFonts w:cstheme="minorHAnsi"/>
          <w:sz w:val="24"/>
          <w:szCs w:val="24"/>
        </w:rPr>
        <w:t xml:space="preserve"> (Część 1)</w:t>
      </w:r>
    </w:p>
    <w:p w:rsidR="002F4363" w:rsidRPr="00B05BA0" w:rsidRDefault="00B05BA0" w:rsidP="0074659B">
      <w:pPr>
        <w:pStyle w:val="Tytu"/>
        <w:spacing w:before="200" w:after="160"/>
      </w:pPr>
      <w:r w:rsidRPr="00B05BA0">
        <w:t>Opis Przedmiotu Zamówienia</w:t>
      </w:r>
      <w:r w:rsidR="0074659B" w:rsidRPr="00B05BA0">
        <w:t xml:space="preserve"> do zapytania ofertowego</w:t>
      </w:r>
      <w:r w:rsidR="0099619A" w:rsidRPr="00B05BA0">
        <w:t xml:space="preserve"> nr sprawy ZZP.261.</w:t>
      </w:r>
      <w:r w:rsidR="00C360D1" w:rsidRPr="00B05BA0">
        <w:t>2</w:t>
      </w:r>
      <w:r w:rsidR="00CB5340" w:rsidRPr="00B05BA0">
        <w:t>67</w:t>
      </w:r>
      <w:r w:rsidR="0099619A" w:rsidRPr="00B05BA0">
        <w:t>.2022.MC</w:t>
      </w:r>
      <w:r w:rsidR="0074659B" w:rsidRPr="00B05BA0">
        <w:t>.</w:t>
      </w:r>
    </w:p>
    <w:p w:rsidR="0074659B" w:rsidRPr="00B05BA0" w:rsidRDefault="00E153DD" w:rsidP="00E153DD">
      <w:pPr>
        <w:spacing w:before="200" w:after="0" w:line="360" w:lineRule="auto"/>
        <w:rPr>
          <w:sz w:val="24"/>
          <w:szCs w:val="24"/>
        </w:rPr>
      </w:pPr>
      <w:r w:rsidRPr="00B05BA0">
        <w:rPr>
          <w:sz w:val="24"/>
          <w:szCs w:val="24"/>
        </w:rPr>
        <w:t>Odpowiadając na ogłoszenie o zamówieniu publicznym w postępowaniu prowadzonym w trybie „zapytania ofertowego” zgodnie z art. 2 ust. 1 pkt 1 ustawy z dnia 29 stycznia 2004 r. - Prawo zamówień publicznych (Dz. U. z 20</w:t>
      </w:r>
      <w:r w:rsidR="006D0B49" w:rsidRPr="00B05BA0">
        <w:rPr>
          <w:sz w:val="24"/>
          <w:szCs w:val="24"/>
        </w:rPr>
        <w:t>2</w:t>
      </w:r>
      <w:r w:rsidR="002C37F9" w:rsidRPr="00B05BA0">
        <w:rPr>
          <w:sz w:val="24"/>
          <w:szCs w:val="24"/>
        </w:rPr>
        <w:t>2</w:t>
      </w:r>
      <w:r w:rsidRPr="00B05BA0">
        <w:rPr>
          <w:sz w:val="24"/>
          <w:szCs w:val="24"/>
        </w:rPr>
        <w:t xml:space="preserve"> r., poz. </w:t>
      </w:r>
      <w:r w:rsidR="002C37F9" w:rsidRPr="00B05BA0">
        <w:rPr>
          <w:sz w:val="24"/>
          <w:szCs w:val="24"/>
        </w:rPr>
        <w:t>1710</w:t>
      </w:r>
      <w:r w:rsidR="00DB54D5" w:rsidRPr="00B05BA0">
        <w:rPr>
          <w:sz w:val="24"/>
          <w:szCs w:val="24"/>
        </w:rPr>
        <w:t xml:space="preserve"> z </w:t>
      </w:r>
      <w:proofErr w:type="spellStart"/>
      <w:r w:rsidR="00DB54D5" w:rsidRPr="00B05BA0">
        <w:rPr>
          <w:sz w:val="24"/>
          <w:szCs w:val="24"/>
        </w:rPr>
        <w:t>późn</w:t>
      </w:r>
      <w:proofErr w:type="spellEnd"/>
      <w:r w:rsidR="00DB54D5" w:rsidRPr="00B05BA0">
        <w:rPr>
          <w:sz w:val="24"/>
          <w:szCs w:val="24"/>
        </w:rPr>
        <w:t>. zm.</w:t>
      </w:r>
      <w:r w:rsidRPr="00B05BA0">
        <w:rPr>
          <w:sz w:val="24"/>
          <w:szCs w:val="24"/>
        </w:rPr>
        <w:t xml:space="preserve">) którego przedmiotem jest: </w:t>
      </w:r>
      <w:r w:rsidR="00CB5340" w:rsidRPr="00B05BA0">
        <w:rPr>
          <w:sz w:val="24"/>
          <w:szCs w:val="24"/>
        </w:rPr>
        <w:br/>
        <w:t>Zakup urządzeń typu UTM z licencjami oraz odnowienie licencji do posiadanych urządzeń.</w:t>
      </w:r>
    </w:p>
    <w:p w:rsidR="00B05BA0" w:rsidRPr="00B05BA0" w:rsidRDefault="00B05BA0" w:rsidP="00B05BA0">
      <w:pPr>
        <w:spacing w:line="360" w:lineRule="auto"/>
        <w:rPr>
          <w:rFonts w:cstheme="minorHAnsi"/>
          <w:sz w:val="24"/>
          <w:szCs w:val="24"/>
        </w:rPr>
      </w:pPr>
      <w:r w:rsidRPr="00B05BA0">
        <w:rPr>
          <w:rFonts w:cstheme="minorHAnsi"/>
          <w:sz w:val="24"/>
          <w:szCs w:val="24"/>
        </w:rPr>
        <w:t>Zamówienie dotyczy zakupu:</w:t>
      </w:r>
    </w:p>
    <w:p w:rsidR="00B05BA0" w:rsidRPr="00B05BA0" w:rsidRDefault="00B05BA0" w:rsidP="00B05BA0">
      <w:pPr>
        <w:spacing w:line="360" w:lineRule="auto"/>
        <w:ind w:left="284" w:hanging="284"/>
        <w:rPr>
          <w:rFonts w:cstheme="minorHAnsi"/>
          <w:b/>
          <w:sz w:val="24"/>
          <w:szCs w:val="24"/>
        </w:rPr>
      </w:pPr>
      <w:r w:rsidRPr="00B05BA0">
        <w:rPr>
          <w:rFonts w:cstheme="minorHAnsi"/>
          <w:b/>
          <w:sz w:val="24"/>
          <w:szCs w:val="24"/>
        </w:rPr>
        <w:t>Część 1. Zakupu pięciu urządzeń typu UTM  wraz z licencjami czasowymi.</w:t>
      </w:r>
    </w:p>
    <w:p w:rsidR="00B05BA0" w:rsidRPr="00B05BA0" w:rsidRDefault="00B05BA0" w:rsidP="00B05BA0">
      <w:pPr>
        <w:keepNext/>
        <w:keepLines/>
        <w:spacing w:before="240" w:after="0" w:line="360" w:lineRule="auto"/>
        <w:outlineLvl w:val="0"/>
        <w:rPr>
          <w:rFonts w:eastAsiaTheme="majorEastAsia" w:cstheme="minorHAnsi"/>
          <w:b/>
          <w:color w:val="000000"/>
          <w:sz w:val="24"/>
          <w:szCs w:val="24"/>
        </w:rPr>
      </w:pPr>
      <w:r w:rsidRPr="00B05BA0">
        <w:rPr>
          <w:rFonts w:eastAsiaTheme="majorEastAsia" w:cstheme="minorHAnsi"/>
          <w:b/>
          <w:color w:val="000000"/>
          <w:sz w:val="24"/>
          <w:szCs w:val="24"/>
        </w:rPr>
        <w:t>Wymagania Ogólne</w:t>
      </w:r>
    </w:p>
    <w:p w:rsidR="00B05BA0" w:rsidRPr="00B05BA0" w:rsidRDefault="00B05BA0" w:rsidP="00B05BA0">
      <w:pPr>
        <w:spacing w:line="360" w:lineRule="auto"/>
        <w:rPr>
          <w:rFonts w:cstheme="minorHAnsi"/>
          <w:sz w:val="24"/>
          <w:szCs w:val="24"/>
        </w:rPr>
      </w:pPr>
      <w:r w:rsidRPr="00B05BA0">
        <w:rPr>
          <w:rFonts w:cstheme="minorHAnsi"/>
          <w:sz w:val="24"/>
          <w:szCs w:val="24"/>
        </w:rPr>
        <w:t>Dostarczony system bezpieczeństwa musi zapewniać wszystkie wymienione poniżej funkcje sieciowe i  bezpieczeństwa niezależnie od dostawcy łącza. Dopuszcza się aby poszczególne elementy wchodzące w skład systemu bezpieczeństwa były zrealizowane w postaci osobnych, komercyjnych platform sprzętowych lub komercyjnych aplikacji instalowanych na platformach ogólnego przeznaczenia. W przypadku implementacji programowej dostawca musi zapewnić niezbędne platformy sprzętowe wraz z odpowiednio zabezpieczonym systemem operacyjnym.</w:t>
      </w:r>
    </w:p>
    <w:p w:rsidR="00B05BA0" w:rsidRPr="00B05BA0" w:rsidRDefault="00B05BA0" w:rsidP="00B05BA0">
      <w:pPr>
        <w:spacing w:line="360" w:lineRule="auto"/>
        <w:rPr>
          <w:rFonts w:cstheme="minorHAnsi"/>
          <w:sz w:val="24"/>
          <w:szCs w:val="24"/>
        </w:rPr>
      </w:pPr>
      <w:r w:rsidRPr="00B05BA0">
        <w:rPr>
          <w:rFonts w:cstheme="minorHAnsi"/>
          <w:sz w:val="24"/>
          <w:szCs w:val="24"/>
        </w:rPr>
        <w:t xml:space="preserve">System realizujący funkcję Firewall musi dawać możliwość pracy w jednym z trzech trybów: Routera z funkcją NAT, transparentnym oraz monitorowania na porcie SPAN. </w:t>
      </w:r>
    </w:p>
    <w:p w:rsidR="00B05BA0" w:rsidRPr="00B05BA0" w:rsidRDefault="00B05BA0" w:rsidP="00B05BA0">
      <w:pPr>
        <w:spacing w:line="360" w:lineRule="auto"/>
        <w:rPr>
          <w:rFonts w:cstheme="minorHAnsi"/>
          <w:sz w:val="24"/>
          <w:szCs w:val="24"/>
        </w:rPr>
      </w:pPr>
      <w:r w:rsidRPr="00B05BA0">
        <w:rPr>
          <w:rFonts w:cstheme="minorHAnsi"/>
          <w:sz w:val="24"/>
          <w:szCs w:val="24"/>
        </w:rPr>
        <w:t xml:space="preserve">W ramach dostarczonego systemu bezpieczeństwa musi być zapewniona możliwość budowy minimum 2 oddzielnych (fizycznych lub logicznych) instancji systemów w zakresie: Routingu, </w:t>
      </w:r>
      <w:proofErr w:type="spellStart"/>
      <w:r w:rsidRPr="00B05BA0">
        <w:rPr>
          <w:rFonts w:cstheme="minorHAnsi"/>
          <w:sz w:val="24"/>
          <w:szCs w:val="24"/>
        </w:rPr>
        <w:t>Firewall’a</w:t>
      </w:r>
      <w:proofErr w:type="spellEnd"/>
      <w:r w:rsidRPr="00B05BA0">
        <w:rPr>
          <w:rFonts w:cstheme="minorHAnsi"/>
          <w:sz w:val="24"/>
          <w:szCs w:val="24"/>
        </w:rPr>
        <w:t xml:space="preserve">, </w:t>
      </w:r>
      <w:proofErr w:type="spellStart"/>
      <w:r w:rsidRPr="00B05BA0">
        <w:rPr>
          <w:rFonts w:cstheme="minorHAnsi"/>
          <w:sz w:val="24"/>
          <w:szCs w:val="24"/>
        </w:rPr>
        <w:t>IPSec</w:t>
      </w:r>
      <w:proofErr w:type="spellEnd"/>
      <w:r w:rsidRPr="00B05BA0">
        <w:rPr>
          <w:rFonts w:cstheme="minorHAnsi"/>
          <w:sz w:val="24"/>
          <w:szCs w:val="24"/>
        </w:rPr>
        <w:t xml:space="preserve"> VPN, Antywirus, IPS, Kontroli Aplikacji. Powinna istnieć możliwość dedykowania co najmniej 4 administratorów do poszczególnych instancji systemu.</w:t>
      </w:r>
    </w:p>
    <w:p w:rsidR="00B05BA0" w:rsidRPr="00B05BA0" w:rsidRDefault="00B05BA0" w:rsidP="00B05BA0">
      <w:pPr>
        <w:spacing w:line="360" w:lineRule="auto"/>
        <w:rPr>
          <w:rFonts w:cstheme="minorHAnsi"/>
          <w:b/>
          <w:sz w:val="24"/>
          <w:szCs w:val="24"/>
        </w:rPr>
      </w:pPr>
      <w:r w:rsidRPr="00B05BA0">
        <w:rPr>
          <w:rFonts w:cstheme="minorHAnsi"/>
          <w:b/>
          <w:sz w:val="24"/>
          <w:szCs w:val="24"/>
        </w:rPr>
        <w:t>System musi wspierać IPv4 oraz IPv6 w zakresie:</w:t>
      </w:r>
    </w:p>
    <w:p w:rsidR="00B05BA0" w:rsidRPr="00B05BA0" w:rsidRDefault="00B05BA0" w:rsidP="00892BC7">
      <w:pPr>
        <w:numPr>
          <w:ilvl w:val="0"/>
          <w:numId w:val="4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>Firewall.</w:t>
      </w:r>
    </w:p>
    <w:p w:rsidR="00B05BA0" w:rsidRPr="00B05BA0" w:rsidRDefault="00B05BA0" w:rsidP="00892BC7">
      <w:pPr>
        <w:numPr>
          <w:ilvl w:val="0"/>
          <w:numId w:val="5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>Ochrony w warstwie aplikacji.</w:t>
      </w:r>
    </w:p>
    <w:p w:rsidR="00B05BA0" w:rsidRPr="00B05BA0" w:rsidRDefault="00B05BA0" w:rsidP="00892BC7">
      <w:pPr>
        <w:numPr>
          <w:ilvl w:val="0"/>
          <w:numId w:val="6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 xml:space="preserve">Protokołów routingu dynamicznego. </w:t>
      </w:r>
    </w:p>
    <w:p w:rsidR="00B05BA0" w:rsidRPr="00B05BA0" w:rsidRDefault="00B05BA0" w:rsidP="00B05BA0">
      <w:pPr>
        <w:keepNext/>
        <w:keepLines/>
        <w:spacing w:before="240" w:after="0" w:line="360" w:lineRule="auto"/>
        <w:outlineLvl w:val="0"/>
        <w:rPr>
          <w:rFonts w:eastAsiaTheme="majorEastAsia" w:cstheme="minorHAnsi"/>
          <w:b/>
          <w:color w:val="000000"/>
          <w:sz w:val="24"/>
          <w:szCs w:val="24"/>
        </w:rPr>
      </w:pPr>
      <w:r w:rsidRPr="00B05BA0">
        <w:rPr>
          <w:rFonts w:eastAsiaTheme="majorEastAsia" w:cstheme="minorHAnsi"/>
          <w:b/>
          <w:color w:val="000000"/>
          <w:sz w:val="24"/>
          <w:szCs w:val="24"/>
        </w:rPr>
        <w:lastRenderedPageBreak/>
        <w:t>Redundancja, monitoring i wykrywanie awarii</w:t>
      </w:r>
    </w:p>
    <w:p w:rsidR="00B05BA0" w:rsidRPr="00B05BA0" w:rsidRDefault="00B05BA0" w:rsidP="00892BC7">
      <w:pPr>
        <w:numPr>
          <w:ilvl w:val="0"/>
          <w:numId w:val="7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 xml:space="preserve">W przypadku systemu pełniącego funkcje: Firewall,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IPSec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>, Kontrola Aplikacji oraz IPS – musi istnieć możliwość łączenia w klaster Active-Active lub Active-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Passive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B05BA0">
        <w:rPr>
          <w:rFonts w:eastAsia="Times New Roman" w:cstheme="minorHAnsi"/>
          <w:sz w:val="24"/>
          <w:szCs w:val="24"/>
          <w:lang w:eastAsia="pl-PL"/>
        </w:rPr>
        <w:br/>
        <w:t xml:space="preserve">W obu trybach powinna istnieć funkcja synchronizacji sesji firewall. </w:t>
      </w:r>
    </w:p>
    <w:p w:rsidR="00B05BA0" w:rsidRPr="00B05BA0" w:rsidRDefault="00B05BA0" w:rsidP="00892BC7">
      <w:pPr>
        <w:numPr>
          <w:ilvl w:val="0"/>
          <w:numId w:val="7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>Monitoring i wykrywanie uszkodzenia elementów sprzętowych i programowych systemów zabezpieczeń oraz łączy sieciowych.</w:t>
      </w:r>
    </w:p>
    <w:p w:rsidR="00B05BA0" w:rsidRPr="00B05BA0" w:rsidRDefault="00B05BA0" w:rsidP="00892BC7">
      <w:pPr>
        <w:numPr>
          <w:ilvl w:val="0"/>
          <w:numId w:val="7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 xml:space="preserve">Monitoring stanu realizowanych połączeń VPN. </w:t>
      </w:r>
    </w:p>
    <w:p w:rsidR="00B05BA0" w:rsidRPr="00B05BA0" w:rsidRDefault="00B05BA0" w:rsidP="00892BC7">
      <w:pPr>
        <w:numPr>
          <w:ilvl w:val="0"/>
          <w:numId w:val="7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>System musi umożliwiać agregację linków statyczną oraz w oparciu o protokół LACP. Powinna istnieć możliwość tworzenia interfejsów redundantnych.</w:t>
      </w:r>
    </w:p>
    <w:p w:rsidR="00B05BA0" w:rsidRPr="00B05BA0" w:rsidRDefault="00B05BA0" w:rsidP="00B05BA0">
      <w:pPr>
        <w:keepNext/>
        <w:keepLines/>
        <w:spacing w:before="240" w:after="0" w:line="360" w:lineRule="auto"/>
        <w:outlineLvl w:val="0"/>
        <w:rPr>
          <w:rFonts w:eastAsiaTheme="majorEastAsia" w:cstheme="minorHAnsi"/>
          <w:b/>
          <w:color w:val="000000"/>
          <w:sz w:val="24"/>
          <w:szCs w:val="24"/>
        </w:rPr>
      </w:pPr>
      <w:r w:rsidRPr="00B05BA0">
        <w:rPr>
          <w:rFonts w:eastAsiaTheme="majorEastAsia" w:cstheme="minorHAnsi"/>
          <w:b/>
          <w:color w:val="000000"/>
          <w:sz w:val="24"/>
          <w:szCs w:val="24"/>
        </w:rPr>
        <w:t>Interfejsy, Dysk, Zasilanie:</w:t>
      </w:r>
    </w:p>
    <w:p w:rsidR="00B05BA0" w:rsidRPr="00B05BA0" w:rsidRDefault="00B05BA0" w:rsidP="00892BC7">
      <w:pPr>
        <w:numPr>
          <w:ilvl w:val="0"/>
          <w:numId w:val="8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 xml:space="preserve">System realizujący funkcję Firewall musi dysponować minimum: </w:t>
      </w:r>
    </w:p>
    <w:p w:rsidR="00B05BA0" w:rsidRPr="00B05BA0" w:rsidRDefault="00B05BA0" w:rsidP="00892BC7">
      <w:pPr>
        <w:numPr>
          <w:ilvl w:val="0"/>
          <w:numId w:val="9"/>
        </w:numPr>
        <w:spacing w:line="360" w:lineRule="auto"/>
        <w:ind w:left="709" w:hanging="28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>5 portami Gigabit Ethernet RJ-45.</w:t>
      </w:r>
    </w:p>
    <w:p w:rsidR="00B05BA0" w:rsidRPr="00B05BA0" w:rsidRDefault="00B05BA0" w:rsidP="00892BC7">
      <w:pPr>
        <w:numPr>
          <w:ilvl w:val="0"/>
          <w:numId w:val="8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>System Firewall musi posiadać wbudowany port konsoli szeregowej oraz gniazdo USB umożliwiające podłączenie modemu 3G/4G oraz instalacji oprogramowania z klucza USB.</w:t>
      </w:r>
    </w:p>
    <w:p w:rsidR="00B05BA0" w:rsidRPr="00B05BA0" w:rsidRDefault="00B05BA0" w:rsidP="00892BC7">
      <w:pPr>
        <w:numPr>
          <w:ilvl w:val="0"/>
          <w:numId w:val="8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 xml:space="preserve">W ramach systemu Firewall powinna być możliwość zdefiniowania co najmniej xxx interfejsów wirtualnych - definiowanych jako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VLAN’y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 w oparciu o standard 802.1Q.</w:t>
      </w:r>
    </w:p>
    <w:p w:rsidR="00B05BA0" w:rsidRPr="00B05BA0" w:rsidRDefault="00B05BA0" w:rsidP="00892BC7">
      <w:pPr>
        <w:numPr>
          <w:ilvl w:val="0"/>
          <w:numId w:val="8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>System musi być wyposażony w zasilanie AC.</w:t>
      </w:r>
    </w:p>
    <w:p w:rsidR="00B05BA0" w:rsidRPr="00B05BA0" w:rsidRDefault="00B05BA0" w:rsidP="00B05BA0">
      <w:pPr>
        <w:keepNext/>
        <w:keepLines/>
        <w:spacing w:before="240" w:after="0" w:line="360" w:lineRule="auto"/>
        <w:outlineLvl w:val="0"/>
        <w:rPr>
          <w:rFonts w:eastAsiaTheme="majorEastAsia" w:cstheme="minorHAnsi"/>
          <w:b/>
          <w:color w:val="000000"/>
          <w:sz w:val="24"/>
          <w:szCs w:val="24"/>
        </w:rPr>
      </w:pPr>
      <w:r w:rsidRPr="00B05BA0">
        <w:rPr>
          <w:rFonts w:eastAsiaTheme="majorEastAsia" w:cstheme="minorHAnsi"/>
          <w:b/>
          <w:color w:val="000000"/>
          <w:sz w:val="24"/>
          <w:szCs w:val="24"/>
        </w:rPr>
        <w:t>Parametry wydajnościowe:</w:t>
      </w:r>
    </w:p>
    <w:p w:rsidR="00B05BA0" w:rsidRPr="00B05BA0" w:rsidRDefault="00B05BA0" w:rsidP="00892BC7">
      <w:pPr>
        <w:numPr>
          <w:ilvl w:val="0"/>
          <w:numId w:val="10"/>
        </w:numPr>
        <w:spacing w:line="360" w:lineRule="auto"/>
        <w:ind w:left="426" w:hanging="437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 xml:space="preserve">W zakresie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Firewall’a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 obsługa nie mniej niż 700 tys. jednoczesnych połączeń oraz 35 tys. nowych połączeń na sekundę.</w:t>
      </w:r>
    </w:p>
    <w:p w:rsidR="00B05BA0" w:rsidRPr="00B05BA0" w:rsidRDefault="00B05BA0" w:rsidP="00892BC7">
      <w:pPr>
        <w:numPr>
          <w:ilvl w:val="0"/>
          <w:numId w:val="10"/>
        </w:numPr>
        <w:spacing w:line="360" w:lineRule="auto"/>
        <w:ind w:left="426" w:hanging="437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 xml:space="preserve">Przepustowość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Stateful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 Firewall: nie mniej niż 5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Gbps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 dla pakietów 512 B.</w:t>
      </w:r>
    </w:p>
    <w:p w:rsidR="00B05BA0" w:rsidRPr="00B05BA0" w:rsidRDefault="00B05BA0" w:rsidP="00892BC7">
      <w:pPr>
        <w:numPr>
          <w:ilvl w:val="0"/>
          <w:numId w:val="10"/>
        </w:numPr>
        <w:spacing w:line="360" w:lineRule="auto"/>
        <w:ind w:left="426" w:hanging="437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 xml:space="preserve">Przepustowość Firewall z włączoną funkcją Kontroli Aplikacji: nie mniej niż 950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Mbps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>.</w:t>
      </w:r>
    </w:p>
    <w:p w:rsidR="00B05BA0" w:rsidRPr="00B05BA0" w:rsidRDefault="00B05BA0" w:rsidP="00892BC7">
      <w:pPr>
        <w:numPr>
          <w:ilvl w:val="0"/>
          <w:numId w:val="10"/>
        </w:numPr>
        <w:spacing w:line="360" w:lineRule="auto"/>
        <w:ind w:left="426" w:hanging="437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 xml:space="preserve">Wydajność szyfrowania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IPSec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 VPN nie mniej niż 4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Gbps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>.</w:t>
      </w:r>
    </w:p>
    <w:p w:rsidR="00B05BA0" w:rsidRPr="00B05BA0" w:rsidRDefault="00B05BA0" w:rsidP="00892BC7">
      <w:pPr>
        <w:numPr>
          <w:ilvl w:val="0"/>
          <w:numId w:val="10"/>
        </w:numPr>
        <w:spacing w:line="360" w:lineRule="auto"/>
        <w:ind w:left="426" w:hanging="437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 xml:space="preserve">Wydajność skanowania ruchu w celu ochrony przed atakami (zarówno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client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side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 jak i 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server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side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 w ramach modułu IPS) dla ruchu Enterprise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Traffic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 Mix - minimum 1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Gbps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>.</w:t>
      </w:r>
    </w:p>
    <w:p w:rsidR="00B05BA0" w:rsidRPr="00B05BA0" w:rsidRDefault="00B05BA0" w:rsidP="00892BC7">
      <w:pPr>
        <w:numPr>
          <w:ilvl w:val="0"/>
          <w:numId w:val="10"/>
        </w:numPr>
        <w:spacing w:line="360" w:lineRule="auto"/>
        <w:ind w:left="426" w:hanging="437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 xml:space="preserve">Wydajność skanowania ruchu typu Enterprise Mix z włączonymi funkcjami: IPS, Application Control, Antywirus - minimum 600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Mbps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>.</w:t>
      </w:r>
    </w:p>
    <w:p w:rsidR="00B05BA0" w:rsidRPr="00B05BA0" w:rsidRDefault="00B05BA0" w:rsidP="00892BC7">
      <w:pPr>
        <w:numPr>
          <w:ilvl w:val="0"/>
          <w:numId w:val="10"/>
        </w:numPr>
        <w:spacing w:line="360" w:lineRule="auto"/>
        <w:ind w:left="426" w:hanging="437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 xml:space="preserve">Wydajność systemu w zakresie inspekcji komunikacji szyfrowanej SSL dla ruchu http – minimum 300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Mbps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>.</w:t>
      </w:r>
    </w:p>
    <w:p w:rsidR="00B05BA0" w:rsidRPr="00B05BA0" w:rsidRDefault="00B05BA0" w:rsidP="00B05BA0">
      <w:pPr>
        <w:keepNext/>
        <w:keepLines/>
        <w:spacing w:before="240" w:after="0" w:line="360" w:lineRule="auto"/>
        <w:outlineLvl w:val="0"/>
        <w:rPr>
          <w:rFonts w:eastAsiaTheme="majorEastAsia" w:cstheme="minorHAnsi"/>
          <w:b/>
          <w:color w:val="000000"/>
          <w:sz w:val="24"/>
          <w:szCs w:val="24"/>
        </w:rPr>
      </w:pPr>
      <w:r w:rsidRPr="00B05BA0">
        <w:rPr>
          <w:rFonts w:eastAsiaTheme="majorEastAsia" w:cstheme="minorHAnsi"/>
          <w:b/>
          <w:color w:val="000000"/>
          <w:sz w:val="24"/>
          <w:szCs w:val="24"/>
        </w:rPr>
        <w:lastRenderedPageBreak/>
        <w:t>Funkcje Systemu Bezpieczeństwa:</w:t>
      </w:r>
    </w:p>
    <w:p w:rsidR="00B05BA0" w:rsidRPr="00B05BA0" w:rsidRDefault="00B05BA0" w:rsidP="00B05BA0">
      <w:pPr>
        <w:spacing w:line="360" w:lineRule="auto"/>
        <w:rPr>
          <w:rFonts w:cstheme="minorHAnsi"/>
          <w:sz w:val="24"/>
          <w:szCs w:val="24"/>
        </w:rPr>
      </w:pPr>
      <w:r w:rsidRPr="00B05BA0">
        <w:rPr>
          <w:rFonts w:cstheme="minorHAnsi"/>
          <w:sz w:val="24"/>
          <w:szCs w:val="24"/>
        </w:rPr>
        <w:t>W ramach dostarczonego systemu ochrony muszą być realizowane wszystkie poniższe funkcje. Mogą one być zrealizowane w postaci osobnych, komercyjnych platform sprzętowych lub programowych:</w:t>
      </w:r>
    </w:p>
    <w:p w:rsidR="00B05BA0" w:rsidRPr="00B05BA0" w:rsidRDefault="00B05BA0" w:rsidP="00892BC7">
      <w:pPr>
        <w:numPr>
          <w:ilvl w:val="0"/>
          <w:numId w:val="11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 xml:space="preserve">Kontrola dostępu - zapora ogniowa klasy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Stateful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Inspection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>.</w:t>
      </w:r>
    </w:p>
    <w:p w:rsidR="00B05BA0" w:rsidRPr="00B05BA0" w:rsidRDefault="00B05BA0" w:rsidP="00892BC7">
      <w:pPr>
        <w:numPr>
          <w:ilvl w:val="0"/>
          <w:numId w:val="11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 xml:space="preserve">Kontrola Aplikacji. </w:t>
      </w:r>
    </w:p>
    <w:p w:rsidR="00B05BA0" w:rsidRPr="00B05BA0" w:rsidRDefault="00B05BA0" w:rsidP="00892BC7">
      <w:pPr>
        <w:numPr>
          <w:ilvl w:val="0"/>
          <w:numId w:val="11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 xml:space="preserve">Poufność transmisji danych  - połączenia szyfrowane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IPSec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 VPN oraz SSL VPN.</w:t>
      </w:r>
    </w:p>
    <w:p w:rsidR="00B05BA0" w:rsidRPr="00B05BA0" w:rsidRDefault="00B05BA0" w:rsidP="00892BC7">
      <w:pPr>
        <w:numPr>
          <w:ilvl w:val="0"/>
          <w:numId w:val="11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 xml:space="preserve">Ochrona przed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malware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 – co najmniej dla protokołów SMTP, POP3, IMAP, HTTP, FTP, HTTPS.</w:t>
      </w:r>
    </w:p>
    <w:p w:rsidR="00B05BA0" w:rsidRPr="00B05BA0" w:rsidRDefault="00B05BA0" w:rsidP="00892BC7">
      <w:pPr>
        <w:numPr>
          <w:ilvl w:val="0"/>
          <w:numId w:val="11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 xml:space="preserve">Ochrona przed atakami  -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Intrusion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Prevention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 System.</w:t>
      </w:r>
    </w:p>
    <w:p w:rsidR="00B05BA0" w:rsidRPr="00B05BA0" w:rsidRDefault="00B05BA0" w:rsidP="00892BC7">
      <w:pPr>
        <w:numPr>
          <w:ilvl w:val="0"/>
          <w:numId w:val="11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 xml:space="preserve">Kontrola stron WWW. </w:t>
      </w:r>
    </w:p>
    <w:p w:rsidR="00B05BA0" w:rsidRPr="00B05BA0" w:rsidRDefault="00B05BA0" w:rsidP="00892BC7">
      <w:pPr>
        <w:numPr>
          <w:ilvl w:val="0"/>
          <w:numId w:val="11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 xml:space="preserve">Kontrola zawartości poczty –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Antyspam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 dla protokołów SMTP, POP3.</w:t>
      </w:r>
    </w:p>
    <w:p w:rsidR="00B05BA0" w:rsidRPr="00B05BA0" w:rsidRDefault="00B05BA0" w:rsidP="00892BC7">
      <w:pPr>
        <w:numPr>
          <w:ilvl w:val="0"/>
          <w:numId w:val="11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>Zarządzanie pasmem (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QoS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Traffic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shaping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>).</w:t>
      </w:r>
    </w:p>
    <w:p w:rsidR="00B05BA0" w:rsidRPr="00B05BA0" w:rsidRDefault="00B05BA0" w:rsidP="00892BC7">
      <w:pPr>
        <w:numPr>
          <w:ilvl w:val="0"/>
          <w:numId w:val="11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 xml:space="preserve">Mechanizmy ochrony przed wyciekiem poufnej informacji (DLP). </w:t>
      </w:r>
    </w:p>
    <w:p w:rsidR="00B05BA0" w:rsidRPr="00B05BA0" w:rsidRDefault="00B05BA0" w:rsidP="00892BC7">
      <w:pPr>
        <w:numPr>
          <w:ilvl w:val="0"/>
          <w:numId w:val="11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 xml:space="preserve">Dwu-składnikowe uwierzytelnianie z wykorzystaniem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tokenów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 sprzętowych lub programowych. W ramach postępowania powinny zostać dostarczone co najmniej 2 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tokeny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 sprzętowe lub programowe, które będą zastosowane do dwu-składnikowego uwierzytelnienia administratorów lub w ramach połączeń VPN typu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client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>-to-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site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B05BA0" w:rsidRPr="00B05BA0" w:rsidRDefault="00B05BA0" w:rsidP="00892BC7">
      <w:pPr>
        <w:numPr>
          <w:ilvl w:val="0"/>
          <w:numId w:val="11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>Analiza ruchu szyfrowanego protokołem SSL także dla protokołu HTTP/2.</w:t>
      </w:r>
    </w:p>
    <w:p w:rsidR="00B05BA0" w:rsidRPr="00B05BA0" w:rsidRDefault="00B05BA0" w:rsidP="00892BC7">
      <w:pPr>
        <w:numPr>
          <w:ilvl w:val="0"/>
          <w:numId w:val="11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 xml:space="preserve">Funkcja lokalnego serwera DNS ze wsparciem dla DNS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over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 TLS (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DoT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) oraz DNS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over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 HTTPS (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DoH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>) z możliwością filtrowania zapytań DNS na lokalnym serwerze DNS jak i w ruchu przechodzącym przez system</w:t>
      </w:r>
    </w:p>
    <w:p w:rsidR="00B05BA0" w:rsidRPr="00B05BA0" w:rsidRDefault="00B05BA0" w:rsidP="00B05BA0">
      <w:pPr>
        <w:keepNext/>
        <w:keepLines/>
        <w:spacing w:before="240" w:after="0" w:line="360" w:lineRule="auto"/>
        <w:outlineLvl w:val="0"/>
        <w:rPr>
          <w:rFonts w:eastAsiaTheme="majorEastAsia" w:cstheme="minorHAnsi"/>
          <w:b/>
          <w:color w:val="000000"/>
          <w:sz w:val="24"/>
          <w:szCs w:val="24"/>
        </w:rPr>
      </w:pPr>
      <w:r w:rsidRPr="00B05BA0">
        <w:rPr>
          <w:rFonts w:eastAsiaTheme="majorEastAsia" w:cstheme="minorHAnsi"/>
          <w:b/>
          <w:color w:val="000000"/>
          <w:sz w:val="24"/>
          <w:szCs w:val="24"/>
        </w:rPr>
        <w:t>Polityki, Firewall</w:t>
      </w:r>
    </w:p>
    <w:p w:rsidR="00B05BA0" w:rsidRPr="00B05BA0" w:rsidRDefault="00B05BA0" w:rsidP="00892BC7">
      <w:pPr>
        <w:numPr>
          <w:ilvl w:val="0"/>
          <w:numId w:val="49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 xml:space="preserve">Polityka Firewall musi uwzględniać adresy IP, użytkowników, protokoły, usługi sieciowe, aplikacje lub zbiory aplikacji, reakcje zabezpieczeń, rejestrowanie zdarzeń. </w:t>
      </w:r>
    </w:p>
    <w:p w:rsidR="00B05BA0" w:rsidRPr="00B05BA0" w:rsidRDefault="00B05BA0" w:rsidP="00892BC7">
      <w:pPr>
        <w:numPr>
          <w:ilvl w:val="0"/>
          <w:numId w:val="49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>System musi zapewniać translację adresów NAT: źródłowego i docelowego, translację PAT oraz:</w:t>
      </w:r>
    </w:p>
    <w:p w:rsidR="00B05BA0" w:rsidRPr="00B05BA0" w:rsidRDefault="00B05BA0" w:rsidP="00892BC7">
      <w:pPr>
        <w:numPr>
          <w:ilvl w:val="0"/>
          <w:numId w:val="12"/>
        </w:numPr>
        <w:spacing w:line="360" w:lineRule="auto"/>
        <w:ind w:left="851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>Translację jeden do jeden oraz jeden do wielu.</w:t>
      </w:r>
    </w:p>
    <w:p w:rsidR="00B05BA0" w:rsidRPr="00B05BA0" w:rsidRDefault="00B05BA0" w:rsidP="00892BC7">
      <w:pPr>
        <w:numPr>
          <w:ilvl w:val="0"/>
          <w:numId w:val="13"/>
        </w:numPr>
        <w:spacing w:line="360" w:lineRule="auto"/>
        <w:ind w:left="851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 xml:space="preserve">Dedykowany ALG (Application Level Gateway) dla protokołu SIP. </w:t>
      </w:r>
    </w:p>
    <w:p w:rsidR="00B05BA0" w:rsidRPr="00B05BA0" w:rsidRDefault="00B05BA0" w:rsidP="00892BC7">
      <w:pPr>
        <w:numPr>
          <w:ilvl w:val="0"/>
          <w:numId w:val="49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>W ramach systemu musi istnieć możliwość tworzenia wydzielonych stref bezpieczeństwa np. DMZ, LAN, WAN.</w:t>
      </w:r>
    </w:p>
    <w:p w:rsidR="00B05BA0" w:rsidRPr="00B05BA0" w:rsidRDefault="00B05BA0" w:rsidP="00892BC7">
      <w:pPr>
        <w:numPr>
          <w:ilvl w:val="0"/>
          <w:numId w:val="49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lastRenderedPageBreak/>
        <w:t xml:space="preserve">Możliwość wykorzystania w polityce bezpieczeństwa zewnętrznych repozytoriów zawierających: kategorie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url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, adresy IP, nazwy domenowe,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hash'e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 złośliwych plików.</w:t>
      </w:r>
    </w:p>
    <w:p w:rsidR="00B05BA0" w:rsidRPr="00B05BA0" w:rsidRDefault="00B05BA0" w:rsidP="00892BC7">
      <w:pPr>
        <w:numPr>
          <w:ilvl w:val="0"/>
          <w:numId w:val="49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>Element systemu realizujący funkcję Firewall musi integrować się z następującymi rozwiązaniami SDN w celu dynamicznego pobierania informacji o zainstalowanych maszynach wirtualnych po to aby użyć ich przy budowaniu polityk kontroli dostępu.</w:t>
      </w:r>
    </w:p>
    <w:p w:rsidR="00B05BA0" w:rsidRPr="00B05BA0" w:rsidRDefault="00B05BA0" w:rsidP="00892BC7">
      <w:pPr>
        <w:numPr>
          <w:ilvl w:val="0"/>
          <w:numId w:val="14"/>
        </w:numPr>
        <w:spacing w:line="360" w:lineRule="auto"/>
        <w:ind w:left="851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>Amazon Web Services (AWS).</w:t>
      </w:r>
    </w:p>
    <w:p w:rsidR="00B05BA0" w:rsidRPr="00B05BA0" w:rsidRDefault="00B05BA0" w:rsidP="00892BC7">
      <w:pPr>
        <w:numPr>
          <w:ilvl w:val="0"/>
          <w:numId w:val="15"/>
        </w:numPr>
        <w:spacing w:line="360" w:lineRule="auto"/>
        <w:ind w:left="851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 xml:space="preserve">Microsoft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Azure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B05BA0" w:rsidRPr="00B05BA0" w:rsidRDefault="00B05BA0" w:rsidP="00892BC7">
      <w:pPr>
        <w:numPr>
          <w:ilvl w:val="0"/>
          <w:numId w:val="16"/>
        </w:numPr>
        <w:spacing w:line="360" w:lineRule="auto"/>
        <w:ind w:left="851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 xml:space="preserve">Google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Cloud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 Platform (GCP).</w:t>
      </w:r>
    </w:p>
    <w:p w:rsidR="00B05BA0" w:rsidRPr="00B05BA0" w:rsidRDefault="00B05BA0" w:rsidP="00892BC7">
      <w:pPr>
        <w:numPr>
          <w:ilvl w:val="0"/>
          <w:numId w:val="17"/>
        </w:numPr>
        <w:spacing w:line="360" w:lineRule="auto"/>
        <w:ind w:left="851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OpenStack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>.</w:t>
      </w:r>
    </w:p>
    <w:p w:rsidR="00B05BA0" w:rsidRPr="00B05BA0" w:rsidRDefault="00B05BA0" w:rsidP="00892BC7">
      <w:pPr>
        <w:numPr>
          <w:ilvl w:val="0"/>
          <w:numId w:val="18"/>
        </w:numPr>
        <w:spacing w:line="360" w:lineRule="auto"/>
        <w:ind w:left="851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VMware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 NSX.</w:t>
      </w:r>
    </w:p>
    <w:p w:rsidR="00B05BA0" w:rsidRPr="00B05BA0" w:rsidRDefault="00B05BA0" w:rsidP="00B05BA0">
      <w:pPr>
        <w:keepNext/>
        <w:keepLines/>
        <w:spacing w:before="240" w:after="0" w:line="360" w:lineRule="auto"/>
        <w:outlineLvl w:val="0"/>
        <w:rPr>
          <w:rFonts w:eastAsiaTheme="majorEastAsia" w:cstheme="minorHAnsi"/>
          <w:b/>
          <w:color w:val="000000"/>
          <w:sz w:val="24"/>
          <w:szCs w:val="24"/>
        </w:rPr>
      </w:pPr>
      <w:r w:rsidRPr="00B05BA0">
        <w:rPr>
          <w:rFonts w:eastAsiaTheme="majorEastAsia" w:cstheme="minorHAnsi"/>
          <w:b/>
          <w:color w:val="000000"/>
          <w:sz w:val="24"/>
          <w:szCs w:val="24"/>
        </w:rPr>
        <w:t>Połączenia VPN</w:t>
      </w:r>
    </w:p>
    <w:p w:rsidR="00B05BA0" w:rsidRPr="00B05BA0" w:rsidRDefault="00B05BA0" w:rsidP="00892BC7">
      <w:pPr>
        <w:numPr>
          <w:ilvl w:val="0"/>
          <w:numId w:val="19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 xml:space="preserve">System musi umożliwiać konfigurację połączeń typu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IPSec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 VPN. W zakresie tej funkcji musi zapewniać:</w:t>
      </w:r>
    </w:p>
    <w:p w:rsidR="00B05BA0" w:rsidRPr="00B05BA0" w:rsidRDefault="00B05BA0" w:rsidP="00892BC7">
      <w:pPr>
        <w:numPr>
          <w:ilvl w:val="0"/>
          <w:numId w:val="20"/>
        </w:numPr>
        <w:spacing w:line="360" w:lineRule="auto"/>
        <w:ind w:left="851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>Wsparcie dla IKE v1 oraz v2.</w:t>
      </w:r>
    </w:p>
    <w:p w:rsidR="00B05BA0" w:rsidRPr="00B05BA0" w:rsidRDefault="00B05BA0" w:rsidP="00892BC7">
      <w:pPr>
        <w:numPr>
          <w:ilvl w:val="0"/>
          <w:numId w:val="21"/>
        </w:numPr>
        <w:spacing w:line="360" w:lineRule="auto"/>
        <w:ind w:left="851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 xml:space="preserve">Obsługa szyfrowania protokołem AES z kluczem 128 i 256 bitów w trybie pracy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Galois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>/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Counter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Mode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>(GCM).</w:t>
      </w:r>
    </w:p>
    <w:p w:rsidR="00B05BA0" w:rsidRPr="00B05BA0" w:rsidRDefault="00B05BA0" w:rsidP="00892BC7">
      <w:pPr>
        <w:numPr>
          <w:ilvl w:val="0"/>
          <w:numId w:val="22"/>
        </w:numPr>
        <w:spacing w:line="360" w:lineRule="auto"/>
        <w:ind w:left="851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 xml:space="preserve">Obsługa protokołu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Diffie-Hellman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  grup 19 i 20.</w:t>
      </w:r>
    </w:p>
    <w:p w:rsidR="00B05BA0" w:rsidRPr="00B05BA0" w:rsidRDefault="00B05BA0" w:rsidP="00892BC7">
      <w:pPr>
        <w:numPr>
          <w:ilvl w:val="0"/>
          <w:numId w:val="23"/>
        </w:numPr>
        <w:spacing w:line="360" w:lineRule="auto"/>
        <w:ind w:left="851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 xml:space="preserve">Wsparcie dla Pracy w topologii Hub and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Spoke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 oraz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Mesh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>, w tym wsparcie dla dynamicznego zestawiania tuneli pomiędzy SPOKE w topologii HUB and SPOKE.</w:t>
      </w:r>
    </w:p>
    <w:p w:rsidR="00B05BA0" w:rsidRPr="00B05BA0" w:rsidRDefault="00B05BA0" w:rsidP="00892BC7">
      <w:pPr>
        <w:numPr>
          <w:ilvl w:val="0"/>
          <w:numId w:val="24"/>
        </w:numPr>
        <w:spacing w:line="360" w:lineRule="auto"/>
        <w:ind w:left="851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>Tworzenie połączeń typu Site-to-Site oraz Client-to-Site.</w:t>
      </w:r>
    </w:p>
    <w:p w:rsidR="00B05BA0" w:rsidRPr="00B05BA0" w:rsidRDefault="00B05BA0" w:rsidP="00892BC7">
      <w:pPr>
        <w:numPr>
          <w:ilvl w:val="0"/>
          <w:numId w:val="25"/>
        </w:numPr>
        <w:spacing w:line="360" w:lineRule="auto"/>
        <w:ind w:left="851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>Monitorowanie stanu tuneli VPN i stałego utrzymywania ich aktywności.</w:t>
      </w:r>
    </w:p>
    <w:p w:rsidR="00B05BA0" w:rsidRPr="00B05BA0" w:rsidRDefault="00B05BA0" w:rsidP="00892BC7">
      <w:pPr>
        <w:numPr>
          <w:ilvl w:val="0"/>
          <w:numId w:val="26"/>
        </w:numPr>
        <w:spacing w:line="360" w:lineRule="auto"/>
        <w:ind w:left="851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>Możliwość wyboru tunelu przez protokoły: dynamicznego routingu (np. OSPF) oraz routingu statycznego.</w:t>
      </w:r>
    </w:p>
    <w:p w:rsidR="00B05BA0" w:rsidRPr="00B05BA0" w:rsidRDefault="00B05BA0" w:rsidP="00892BC7">
      <w:pPr>
        <w:numPr>
          <w:ilvl w:val="0"/>
          <w:numId w:val="27"/>
        </w:numPr>
        <w:spacing w:line="360" w:lineRule="auto"/>
        <w:ind w:left="851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 xml:space="preserve">Obsługa mechanizmów: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IPSec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 NAT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Traversal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, DPD,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Xauth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>.</w:t>
      </w:r>
    </w:p>
    <w:p w:rsidR="00B05BA0" w:rsidRPr="00B05BA0" w:rsidRDefault="00B05BA0" w:rsidP="00892BC7">
      <w:pPr>
        <w:numPr>
          <w:ilvl w:val="0"/>
          <w:numId w:val="28"/>
        </w:numPr>
        <w:spacing w:line="360" w:lineRule="auto"/>
        <w:ind w:left="851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 xml:space="preserve">Mechanizm „Split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tunneling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>” dla połączeń Client-to-Site.</w:t>
      </w:r>
    </w:p>
    <w:p w:rsidR="00B05BA0" w:rsidRPr="00B05BA0" w:rsidRDefault="00B05BA0" w:rsidP="00892BC7">
      <w:pPr>
        <w:numPr>
          <w:ilvl w:val="0"/>
          <w:numId w:val="19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>System musi umożliwiać konfigurację połączeń typu SSL VPN. W zakresie tej funkcji musi zapewniać:</w:t>
      </w:r>
    </w:p>
    <w:p w:rsidR="00B05BA0" w:rsidRPr="00B05BA0" w:rsidRDefault="00B05BA0" w:rsidP="00892BC7">
      <w:pPr>
        <w:numPr>
          <w:ilvl w:val="0"/>
          <w:numId w:val="29"/>
        </w:numPr>
        <w:spacing w:line="360" w:lineRule="auto"/>
        <w:ind w:left="851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>Pracę w trybie Portal  - gdzie dostęp do chronionych zasobów realizowany jest za pośrednictwem przeglądarki. W tym zakresie system musi zapewniać stronę komunikacyjną działającą w oparciu o HTML 5.0.</w:t>
      </w:r>
    </w:p>
    <w:p w:rsidR="00B05BA0" w:rsidRPr="00B05BA0" w:rsidRDefault="00B05BA0" w:rsidP="00892BC7">
      <w:pPr>
        <w:numPr>
          <w:ilvl w:val="0"/>
          <w:numId w:val="30"/>
        </w:numPr>
        <w:spacing w:line="360" w:lineRule="auto"/>
        <w:ind w:left="851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 xml:space="preserve">Pracę w trybie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Tunnel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 z możliwością włączenia funkcji „Split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tunneling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>” przy zastosowaniu dedykowanego klienta.</w:t>
      </w:r>
    </w:p>
    <w:p w:rsidR="00B05BA0" w:rsidRPr="00B05BA0" w:rsidRDefault="00B05BA0" w:rsidP="00892BC7">
      <w:pPr>
        <w:numPr>
          <w:ilvl w:val="0"/>
          <w:numId w:val="31"/>
        </w:numPr>
        <w:spacing w:line="360" w:lineRule="auto"/>
        <w:ind w:left="851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lastRenderedPageBreak/>
        <w:t xml:space="preserve">Producent rozwiązania musi dostarczać oprogramowanie klienckie VPN, które umożliwia realizację połączeń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IPSec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 VPN lub SSL VPN.</w:t>
      </w:r>
    </w:p>
    <w:p w:rsidR="00B05BA0" w:rsidRPr="00B05BA0" w:rsidRDefault="00B05BA0" w:rsidP="00B05BA0">
      <w:pPr>
        <w:keepNext/>
        <w:keepLines/>
        <w:spacing w:before="240" w:after="0" w:line="360" w:lineRule="auto"/>
        <w:outlineLvl w:val="0"/>
        <w:rPr>
          <w:rFonts w:eastAsiaTheme="majorEastAsia" w:cstheme="minorHAnsi"/>
          <w:b/>
          <w:color w:val="000000"/>
          <w:sz w:val="24"/>
          <w:szCs w:val="24"/>
        </w:rPr>
      </w:pPr>
      <w:r w:rsidRPr="00B05BA0">
        <w:rPr>
          <w:rFonts w:eastAsiaTheme="majorEastAsia" w:cstheme="minorHAnsi"/>
          <w:b/>
          <w:color w:val="000000"/>
          <w:sz w:val="24"/>
          <w:szCs w:val="24"/>
        </w:rPr>
        <w:t>Routing i obsługa łączy WAN</w:t>
      </w:r>
    </w:p>
    <w:p w:rsidR="00B05BA0" w:rsidRPr="00B05BA0" w:rsidRDefault="00B05BA0" w:rsidP="00892BC7">
      <w:pPr>
        <w:numPr>
          <w:ilvl w:val="0"/>
          <w:numId w:val="32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>W zakresie routingu rozwiązanie powinno zapewniać obsługę:</w:t>
      </w:r>
    </w:p>
    <w:p w:rsidR="00B05BA0" w:rsidRPr="00B05BA0" w:rsidRDefault="00B05BA0" w:rsidP="00892BC7">
      <w:pPr>
        <w:numPr>
          <w:ilvl w:val="0"/>
          <w:numId w:val="33"/>
        </w:numPr>
        <w:spacing w:line="360" w:lineRule="auto"/>
        <w:ind w:left="851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 xml:space="preserve">Routingu statycznego. </w:t>
      </w:r>
    </w:p>
    <w:p w:rsidR="00B05BA0" w:rsidRPr="00B05BA0" w:rsidRDefault="00B05BA0" w:rsidP="00892BC7">
      <w:pPr>
        <w:numPr>
          <w:ilvl w:val="0"/>
          <w:numId w:val="34"/>
        </w:numPr>
        <w:spacing w:line="360" w:lineRule="auto"/>
        <w:ind w:left="851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 xml:space="preserve">Policy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Based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 Routingu.</w:t>
      </w:r>
    </w:p>
    <w:p w:rsidR="00B05BA0" w:rsidRPr="00B05BA0" w:rsidRDefault="00B05BA0" w:rsidP="00892BC7">
      <w:pPr>
        <w:numPr>
          <w:ilvl w:val="0"/>
          <w:numId w:val="35"/>
        </w:numPr>
        <w:spacing w:line="360" w:lineRule="auto"/>
        <w:ind w:left="851" w:hanging="425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 xml:space="preserve">Protokołów dynamicznego routingu w oparciu o protokoły: RIPv2, OSPF, BGP oraz PIM. </w:t>
      </w:r>
    </w:p>
    <w:p w:rsidR="00B05BA0" w:rsidRPr="00B05BA0" w:rsidRDefault="00B05BA0" w:rsidP="00B05BA0">
      <w:pPr>
        <w:keepNext/>
        <w:keepLines/>
        <w:spacing w:before="240" w:after="0" w:line="360" w:lineRule="auto"/>
        <w:outlineLvl w:val="0"/>
        <w:rPr>
          <w:rFonts w:eastAsiaTheme="majorEastAsia" w:cstheme="minorHAnsi"/>
          <w:b/>
          <w:color w:val="000000"/>
          <w:sz w:val="24"/>
          <w:szCs w:val="24"/>
        </w:rPr>
      </w:pPr>
      <w:r w:rsidRPr="00B05BA0">
        <w:rPr>
          <w:rFonts w:eastAsiaTheme="majorEastAsia" w:cstheme="minorHAnsi"/>
          <w:b/>
          <w:color w:val="000000"/>
          <w:sz w:val="24"/>
          <w:szCs w:val="24"/>
        </w:rPr>
        <w:t>Funkcje SD-WAN</w:t>
      </w:r>
    </w:p>
    <w:p w:rsidR="00B05BA0" w:rsidRPr="00B05BA0" w:rsidRDefault="00B05BA0" w:rsidP="00892BC7">
      <w:pPr>
        <w:numPr>
          <w:ilvl w:val="0"/>
          <w:numId w:val="36"/>
        </w:numPr>
        <w:spacing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>System powinien umożliwiać wykorzystanie protokołów dynamicznego routingu przy konfiguracji równoważenia obciążenia do łączy WAN.</w:t>
      </w:r>
    </w:p>
    <w:p w:rsidR="00B05BA0" w:rsidRPr="00B05BA0" w:rsidRDefault="00B05BA0" w:rsidP="00892BC7">
      <w:pPr>
        <w:numPr>
          <w:ilvl w:val="0"/>
          <w:numId w:val="36"/>
        </w:numPr>
        <w:spacing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>Reguły SD-WAN powinny umożliwiać określenie aplikacji jako argumentu dla kierowania ruchu.</w:t>
      </w:r>
    </w:p>
    <w:p w:rsidR="00B05BA0" w:rsidRPr="00B05BA0" w:rsidRDefault="00B05BA0" w:rsidP="00B05BA0">
      <w:pPr>
        <w:keepNext/>
        <w:keepLines/>
        <w:spacing w:before="240" w:after="0" w:line="360" w:lineRule="auto"/>
        <w:outlineLvl w:val="0"/>
        <w:rPr>
          <w:rFonts w:eastAsiaTheme="majorEastAsia" w:cstheme="minorHAnsi"/>
          <w:b/>
          <w:color w:val="000000"/>
          <w:sz w:val="24"/>
          <w:szCs w:val="24"/>
        </w:rPr>
      </w:pPr>
      <w:r w:rsidRPr="00B05BA0">
        <w:rPr>
          <w:rFonts w:eastAsiaTheme="majorEastAsia" w:cstheme="minorHAnsi"/>
          <w:b/>
          <w:color w:val="000000"/>
          <w:sz w:val="24"/>
          <w:szCs w:val="24"/>
        </w:rPr>
        <w:t>Zarządzanie pasmem</w:t>
      </w:r>
    </w:p>
    <w:p w:rsidR="00B05BA0" w:rsidRPr="00B05BA0" w:rsidRDefault="00B05BA0" w:rsidP="00892BC7">
      <w:pPr>
        <w:numPr>
          <w:ilvl w:val="0"/>
          <w:numId w:val="37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>System Firewall musi umożliwiać zarządzanie pasmem poprzez określenie: maksymalnej, gwarantowanej ilości pasma,  oznaczanie DSCP oraz wskazanie priorytetu ruchu.</w:t>
      </w:r>
    </w:p>
    <w:p w:rsidR="00B05BA0" w:rsidRPr="00B05BA0" w:rsidRDefault="00B05BA0" w:rsidP="00892BC7">
      <w:pPr>
        <w:numPr>
          <w:ilvl w:val="0"/>
          <w:numId w:val="37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>Musi istnieć możliwość określania pasma dla poszczególnych aplikacji.</w:t>
      </w:r>
    </w:p>
    <w:p w:rsidR="00B05BA0" w:rsidRPr="00B05BA0" w:rsidRDefault="00B05BA0" w:rsidP="00892BC7">
      <w:pPr>
        <w:numPr>
          <w:ilvl w:val="0"/>
          <w:numId w:val="37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>System musi zapewniać możliwość zarządzania pasmem dla wybranych kategorii URL.</w:t>
      </w:r>
    </w:p>
    <w:p w:rsidR="00B05BA0" w:rsidRPr="00B05BA0" w:rsidRDefault="00B05BA0" w:rsidP="00B05BA0">
      <w:pPr>
        <w:keepNext/>
        <w:keepLines/>
        <w:spacing w:before="240" w:after="0" w:line="360" w:lineRule="auto"/>
        <w:outlineLvl w:val="0"/>
        <w:rPr>
          <w:rFonts w:eastAsiaTheme="majorEastAsia" w:cstheme="minorHAnsi"/>
          <w:b/>
          <w:color w:val="000000"/>
          <w:sz w:val="24"/>
          <w:szCs w:val="24"/>
        </w:rPr>
      </w:pPr>
      <w:r w:rsidRPr="00B05BA0">
        <w:rPr>
          <w:rFonts w:eastAsiaTheme="majorEastAsia" w:cstheme="minorHAnsi"/>
          <w:b/>
          <w:color w:val="000000"/>
          <w:sz w:val="24"/>
          <w:szCs w:val="24"/>
        </w:rPr>
        <w:t xml:space="preserve">Ochrona przed </w:t>
      </w:r>
      <w:proofErr w:type="spellStart"/>
      <w:r w:rsidRPr="00B05BA0">
        <w:rPr>
          <w:rFonts w:eastAsiaTheme="majorEastAsia" w:cstheme="minorHAnsi"/>
          <w:b/>
          <w:color w:val="000000"/>
          <w:sz w:val="24"/>
          <w:szCs w:val="24"/>
        </w:rPr>
        <w:t>malware</w:t>
      </w:r>
      <w:proofErr w:type="spellEnd"/>
    </w:p>
    <w:p w:rsidR="00B05BA0" w:rsidRPr="00B05BA0" w:rsidRDefault="00B05BA0" w:rsidP="00892BC7">
      <w:pPr>
        <w:numPr>
          <w:ilvl w:val="0"/>
          <w:numId w:val="38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>Silnik antywirusowy musi umożliwiać skanowanie ruchu w obu kierunkach komunikacji dla protokołów działających na niestandardowych portach (np. FTP na porcie 2021).</w:t>
      </w:r>
    </w:p>
    <w:p w:rsidR="00B05BA0" w:rsidRPr="00B05BA0" w:rsidRDefault="00B05BA0" w:rsidP="00892BC7">
      <w:pPr>
        <w:numPr>
          <w:ilvl w:val="0"/>
          <w:numId w:val="38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>System musi umożliwiać skanowanie archiwów, w tym co najmniej: zip, RAR.</w:t>
      </w:r>
    </w:p>
    <w:p w:rsidR="00B05BA0" w:rsidRPr="00B05BA0" w:rsidRDefault="00B05BA0" w:rsidP="00892BC7">
      <w:pPr>
        <w:numPr>
          <w:ilvl w:val="0"/>
          <w:numId w:val="38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>System musi dysponować sygnaturami do ochrony urządzeń mobilnych (co najmniej dla systemu operacyjnego Android).</w:t>
      </w:r>
    </w:p>
    <w:p w:rsidR="00B05BA0" w:rsidRPr="00B05BA0" w:rsidRDefault="00B05BA0" w:rsidP="00892BC7">
      <w:pPr>
        <w:numPr>
          <w:ilvl w:val="0"/>
          <w:numId w:val="38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 xml:space="preserve">System musi współpracować z dedykowaną platformą typu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Sandbox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 lub usługą typu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Sandbox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 realizowaną w chmurze. W ramach postępowania musi zostać dostarczona platforma typu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Sandbox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 wraz z niezbędnymi serwisami lub licencja upoważniająca do korzystania z usługi typu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Sandbox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 w chmurze. </w:t>
      </w:r>
    </w:p>
    <w:p w:rsidR="00B05BA0" w:rsidRPr="00B05BA0" w:rsidRDefault="00B05BA0" w:rsidP="00892BC7">
      <w:pPr>
        <w:numPr>
          <w:ilvl w:val="0"/>
          <w:numId w:val="38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>System musi umożliwiać usuwanie aktywnej zawartości plików PDF oraz Microsoft Office bez konieczności blokowania transferu całych plików.</w:t>
      </w:r>
    </w:p>
    <w:p w:rsidR="00B05BA0" w:rsidRPr="00B05BA0" w:rsidRDefault="00B05BA0" w:rsidP="00892BC7">
      <w:pPr>
        <w:numPr>
          <w:ilvl w:val="0"/>
          <w:numId w:val="38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lastRenderedPageBreak/>
        <w:t xml:space="preserve">Możliwość wykorzystania silnika sztucznej inteligencji AI wytrenowanego przez laboratoria producenta. </w:t>
      </w:r>
    </w:p>
    <w:p w:rsidR="00B05BA0" w:rsidRPr="00B05BA0" w:rsidRDefault="00B05BA0" w:rsidP="00B05BA0">
      <w:pPr>
        <w:keepNext/>
        <w:keepLines/>
        <w:spacing w:before="240" w:after="0" w:line="360" w:lineRule="auto"/>
        <w:outlineLvl w:val="0"/>
        <w:rPr>
          <w:rFonts w:eastAsiaTheme="majorEastAsia" w:cstheme="minorHAnsi"/>
          <w:b/>
          <w:color w:val="000000"/>
          <w:sz w:val="24"/>
          <w:szCs w:val="24"/>
        </w:rPr>
      </w:pPr>
      <w:r w:rsidRPr="00B05BA0">
        <w:rPr>
          <w:rFonts w:eastAsiaTheme="majorEastAsia" w:cstheme="minorHAnsi"/>
          <w:b/>
          <w:color w:val="000000"/>
          <w:sz w:val="24"/>
          <w:szCs w:val="24"/>
        </w:rPr>
        <w:t>Ochrona przed atakami</w:t>
      </w:r>
    </w:p>
    <w:p w:rsidR="00B05BA0" w:rsidRPr="00B05BA0" w:rsidRDefault="00B05BA0" w:rsidP="00892BC7">
      <w:pPr>
        <w:numPr>
          <w:ilvl w:val="0"/>
          <w:numId w:val="39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>Ochrona IPS powinna opierać się co najmniej na analizie sygnaturowej oraz na analizie anomalii w protokołach sieciowych.</w:t>
      </w:r>
    </w:p>
    <w:p w:rsidR="00B05BA0" w:rsidRPr="00B05BA0" w:rsidRDefault="00B05BA0" w:rsidP="00892BC7">
      <w:pPr>
        <w:numPr>
          <w:ilvl w:val="0"/>
          <w:numId w:val="39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>System powinien chronić przed atakami na aplikacje pracujące na niestandardowych portach.</w:t>
      </w:r>
    </w:p>
    <w:p w:rsidR="00B05BA0" w:rsidRPr="00B05BA0" w:rsidRDefault="00B05BA0" w:rsidP="00892BC7">
      <w:pPr>
        <w:numPr>
          <w:ilvl w:val="0"/>
          <w:numId w:val="39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>Baza sygnatur ataków powinna zawierać minimum 5000 wpisów i być aktualizowana automatycznie, zgodnie z harmonogramem definiowanym przez administratora.</w:t>
      </w:r>
    </w:p>
    <w:p w:rsidR="00B05BA0" w:rsidRPr="00B05BA0" w:rsidRDefault="00B05BA0" w:rsidP="00892BC7">
      <w:pPr>
        <w:numPr>
          <w:ilvl w:val="0"/>
          <w:numId w:val="39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>Administrator systemu musi mieć możliwość definiowania własnych wyjątków oraz własnych sygnatur.</w:t>
      </w:r>
    </w:p>
    <w:p w:rsidR="00B05BA0" w:rsidRPr="00B05BA0" w:rsidRDefault="00B05BA0" w:rsidP="00892BC7">
      <w:pPr>
        <w:numPr>
          <w:ilvl w:val="0"/>
          <w:numId w:val="39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 xml:space="preserve">System musi zapewniać wykrywanie anomalii protokołów i ruchu sieciowego, realizując tym samym podstawową ochronę przed atakami typu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DoS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 oraz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DDoS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>.</w:t>
      </w:r>
    </w:p>
    <w:p w:rsidR="00B05BA0" w:rsidRPr="00B05BA0" w:rsidRDefault="00B05BA0" w:rsidP="00892BC7">
      <w:pPr>
        <w:numPr>
          <w:ilvl w:val="0"/>
          <w:numId w:val="39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 xml:space="preserve">Mechanizmy ochrony dla aplikacji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Web’owych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 na poziomie sygnaturowym (co najmniej ochrona przed: CSS, SQL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Injecton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, Trojany,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Exploity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, Roboty) oraz możliwość kontrolowania długości nagłówka, ilości parametrów URL,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Cookies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>.</w:t>
      </w:r>
    </w:p>
    <w:p w:rsidR="00B05BA0" w:rsidRPr="00B05BA0" w:rsidRDefault="00B05BA0" w:rsidP="00892BC7">
      <w:pPr>
        <w:numPr>
          <w:ilvl w:val="0"/>
          <w:numId w:val="39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 xml:space="preserve">Wykrywanie i blokowanie komunikacji C&amp;C do sieci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botnet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>.</w:t>
      </w:r>
    </w:p>
    <w:p w:rsidR="00B05BA0" w:rsidRPr="00B05BA0" w:rsidRDefault="00B05BA0" w:rsidP="00B05BA0">
      <w:pPr>
        <w:keepNext/>
        <w:keepLines/>
        <w:spacing w:before="240" w:after="0" w:line="360" w:lineRule="auto"/>
        <w:outlineLvl w:val="0"/>
        <w:rPr>
          <w:rFonts w:eastAsiaTheme="majorEastAsia" w:cstheme="minorHAnsi"/>
          <w:b/>
          <w:color w:val="000000"/>
          <w:sz w:val="24"/>
          <w:szCs w:val="24"/>
        </w:rPr>
      </w:pPr>
      <w:r w:rsidRPr="00B05BA0">
        <w:rPr>
          <w:rFonts w:eastAsiaTheme="majorEastAsia" w:cstheme="minorHAnsi"/>
          <w:b/>
          <w:color w:val="000000"/>
          <w:sz w:val="24"/>
          <w:szCs w:val="24"/>
        </w:rPr>
        <w:t>Kontrola aplikacji</w:t>
      </w:r>
    </w:p>
    <w:p w:rsidR="00B05BA0" w:rsidRPr="00B05BA0" w:rsidRDefault="00B05BA0" w:rsidP="00892BC7">
      <w:pPr>
        <w:numPr>
          <w:ilvl w:val="0"/>
          <w:numId w:val="40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>Funkcja Kontroli Aplikacji powinna umożliwiać kontrolę ruchu na podstawie głębokiej analizy pakietów, nie bazując jedynie na wartościach portów TCP/UDP.</w:t>
      </w:r>
    </w:p>
    <w:p w:rsidR="00B05BA0" w:rsidRPr="00B05BA0" w:rsidRDefault="00B05BA0" w:rsidP="00892BC7">
      <w:pPr>
        <w:numPr>
          <w:ilvl w:val="0"/>
          <w:numId w:val="40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>Baza Kontroli Aplikacji powinna zawierać minimum 2000 sygnatur i być aktualizowana automatycznie, zgodnie z harmonogramem definiowanym przez administratora.</w:t>
      </w:r>
    </w:p>
    <w:p w:rsidR="00B05BA0" w:rsidRPr="00B05BA0" w:rsidRDefault="00B05BA0" w:rsidP="00892BC7">
      <w:pPr>
        <w:numPr>
          <w:ilvl w:val="0"/>
          <w:numId w:val="40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 xml:space="preserve">Aplikacje chmurowe (co najmniej: Facebook, Google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Docs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Dropbox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) powinny być kontrolowane pod względem wykonywanych czynności, np.: pobieranie, wysyłanie plików. </w:t>
      </w:r>
    </w:p>
    <w:p w:rsidR="00B05BA0" w:rsidRPr="00B05BA0" w:rsidRDefault="00B05BA0" w:rsidP="00892BC7">
      <w:pPr>
        <w:numPr>
          <w:ilvl w:val="0"/>
          <w:numId w:val="40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 xml:space="preserve">Baza powinna zawierać kategorie aplikacji szczególnie istotne z punktu widzenia bezpieczeństwa: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proxy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>, P2P.</w:t>
      </w:r>
    </w:p>
    <w:p w:rsidR="00B05BA0" w:rsidRPr="00B05BA0" w:rsidRDefault="00B05BA0" w:rsidP="00892BC7">
      <w:pPr>
        <w:numPr>
          <w:ilvl w:val="0"/>
          <w:numId w:val="40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 xml:space="preserve">Administrator systemu musi mieć możliwość definiowania wyjątków oraz własnych sygnatur. </w:t>
      </w:r>
    </w:p>
    <w:p w:rsidR="00B05BA0" w:rsidRPr="00B05BA0" w:rsidRDefault="00B05BA0" w:rsidP="00B05BA0">
      <w:pPr>
        <w:keepNext/>
        <w:keepLines/>
        <w:spacing w:before="240" w:after="0" w:line="360" w:lineRule="auto"/>
        <w:outlineLvl w:val="0"/>
        <w:rPr>
          <w:rFonts w:eastAsiaTheme="majorEastAsia" w:cstheme="minorHAnsi"/>
          <w:b/>
          <w:color w:val="000000"/>
          <w:sz w:val="24"/>
          <w:szCs w:val="24"/>
        </w:rPr>
      </w:pPr>
      <w:r w:rsidRPr="00B05BA0">
        <w:rPr>
          <w:rFonts w:eastAsiaTheme="majorEastAsia" w:cstheme="minorHAnsi"/>
          <w:b/>
          <w:color w:val="000000"/>
          <w:sz w:val="24"/>
          <w:szCs w:val="24"/>
        </w:rPr>
        <w:t>Kontrola WWW</w:t>
      </w:r>
    </w:p>
    <w:p w:rsidR="00B05BA0" w:rsidRPr="00B05BA0" w:rsidRDefault="00B05BA0" w:rsidP="00892BC7">
      <w:pPr>
        <w:numPr>
          <w:ilvl w:val="0"/>
          <w:numId w:val="41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 xml:space="preserve">Moduł kontroli WWW musi korzystać z bazy zawierającej co najmniej 40 milionów adresów URL  pogrupowanych w kategorie tematyczne. </w:t>
      </w:r>
    </w:p>
    <w:p w:rsidR="00B05BA0" w:rsidRPr="00B05BA0" w:rsidRDefault="00B05BA0" w:rsidP="00892BC7">
      <w:pPr>
        <w:numPr>
          <w:ilvl w:val="0"/>
          <w:numId w:val="41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lastRenderedPageBreak/>
        <w:t xml:space="preserve">W ramach filtra www powinny być dostępne kategorie istotne z punktu widzenia bezpieczeństwa, jak: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malware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 (lub inne będące źródłem złośliwego oprogramowania),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phishing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, spam,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Dynamic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 DNS,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proxy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>.</w:t>
      </w:r>
    </w:p>
    <w:p w:rsidR="00B05BA0" w:rsidRPr="00B05BA0" w:rsidRDefault="00B05BA0" w:rsidP="00892BC7">
      <w:pPr>
        <w:numPr>
          <w:ilvl w:val="0"/>
          <w:numId w:val="41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>Filtr WWW musi dostarczać kategorii stron zabronionych prawem: Hazard.</w:t>
      </w:r>
    </w:p>
    <w:p w:rsidR="00B05BA0" w:rsidRPr="00B05BA0" w:rsidRDefault="00B05BA0" w:rsidP="00892BC7">
      <w:pPr>
        <w:numPr>
          <w:ilvl w:val="0"/>
          <w:numId w:val="41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>Administrator musi mieć możliwość nadpisywania kategorii oraz tworzenia wyjątków – białe/czarne listy dla adresów URL.</w:t>
      </w:r>
    </w:p>
    <w:p w:rsidR="00B05BA0" w:rsidRPr="00B05BA0" w:rsidRDefault="00B05BA0" w:rsidP="00892BC7">
      <w:pPr>
        <w:numPr>
          <w:ilvl w:val="0"/>
          <w:numId w:val="41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 xml:space="preserve">Funkcja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Safe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Search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 – przeciwdziałająca pojawieniu się niechcianych treści w wynikach wyszukiwarek takich jak: Google, oraz Yahoo.</w:t>
      </w:r>
    </w:p>
    <w:p w:rsidR="00B05BA0" w:rsidRPr="00B05BA0" w:rsidRDefault="00B05BA0" w:rsidP="00892BC7">
      <w:pPr>
        <w:numPr>
          <w:ilvl w:val="0"/>
          <w:numId w:val="41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>Administrator musi mieć możliwość definiowania komunikatów zwracanych użytkownikowi dla różnych akcji podejmowanych przez moduł filtrowania.</w:t>
      </w:r>
    </w:p>
    <w:p w:rsidR="00B05BA0" w:rsidRPr="00B05BA0" w:rsidRDefault="00B05BA0" w:rsidP="00892BC7">
      <w:pPr>
        <w:numPr>
          <w:ilvl w:val="0"/>
          <w:numId w:val="41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 xml:space="preserve">W ramach systemu musi istnieć możliwość określenia, dla których kategorii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url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 lub wskazanych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url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 - system nie będzie dokonywał inspekcji szyfrowanej komunikacji. </w:t>
      </w:r>
    </w:p>
    <w:p w:rsidR="00B05BA0" w:rsidRPr="00B05BA0" w:rsidRDefault="00B05BA0" w:rsidP="00B05BA0">
      <w:pPr>
        <w:keepNext/>
        <w:keepLines/>
        <w:spacing w:before="240" w:after="0" w:line="360" w:lineRule="auto"/>
        <w:outlineLvl w:val="0"/>
        <w:rPr>
          <w:rFonts w:eastAsiaTheme="majorEastAsia" w:cstheme="minorHAnsi"/>
          <w:b/>
          <w:color w:val="000000"/>
          <w:sz w:val="24"/>
          <w:szCs w:val="24"/>
        </w:rPr>
      </w:pPr>
      <w:r w:rsidRPr="00B05BA0">
        <w:rPr>
          <w:rFonts w:eastAsiaTheme="majorEastAsia" w:cstheme="minorHAnsi"/>
          <w:b/>
          <w:color w:val="000000"/>
          <w:sz w:val="24"/>
          <w:szCs w:val="24"/>
        </w:rPr>
        <w:t>Uwierzytelnianie użytkowników w ramach sesji</w:t>
      </w:r>
    </w:p>
    <w:p w:rsidR="00B05BA0" w:rsidRPr="00B05BA0" w:rsidRDefault="00B05BA0" w:rsidP="00892BC7">
      <w:pPr>
        <w:numPr>
          <w:ilvl w:val="0"/>
          <w:numId w:val="42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>System Firewall musi umożliwiać weryfikację tożsamości użytkowników za pomocą:</w:t>
      </w:r>
    </w:p>
    <w:p w:rsidR="00B05BA0" w:rsidRPr="00B05BA0" w:rsidRDefault="00B05BA0" w:rsidP="00892BC7">
      <w:pPr>
        <w:numPr>
          <w:ilvl w:val="0"/>
          <w:numId w:val="43"/>
        </w:numPr>
        <w:spacing w:line="360" w:lineRule="auto"/>
        <w:ind w:left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>Haseł statycznych i definicji użytkowników przechowywanych w lokalnej bazie systemu.</w:t>
      </w:r>
    </w:p>
    <w:p w:rsidR="00B05BA0" w:rsidRPr="00B05BA0" w:rsidRDefault="00B05BA0" w:rsidP="00892BC7">
      <w:pPr>
        <w:numPr>
          <w:ilvl w:val="0"/>
          <w:numId w:val="44"/>
        </w:numPr>
        <w:spacing w:line="360" w:lineRule="auto"/>
        <w:ind w:left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>Haseł statycznych i definicji użytkowników przechowywanych w bazach zgodnych z</w:t>
      </w:r>
      <w:r>
        <w:rPr>
          <w:rFonts w:eastAsia="Times New Roman" w:cstheme="minorHAnsi"/>
          <w:sz w:val="24"/>
          <w:szCs w:val="24"/>
          <w:lang w:eastAsia="pl-PL"/>
        </w:rPr>
        <w:t> </w:t>
      </w:r>
      <w:r w:rsidRPr="00B05BA0">
        <w:rPr>
          <w:rFonts w:eastAsia="Times New Roman" w:cstheme="minorHAnsi"/>
          <w:sz w:val="24"/>
          <w:szCs w:val="24"/>
          <w:lang w:eastAsia="pl-PL"/>
        </w:rPr>
        <w:t>LDAP.</w:t>
      </w:r>
    </w:p>
    <w:p w:rsidR="00B05BA0" w:rsidRPr="00B05BA0" w:rsidRDefault="00B05BA0" w:rsidP="00892BC7">
      <w:pPr>
        <w:numPr>
          <w:ilvl w:val="0"/>
          <w:numId w:val="45"/>
        </w:numPr>
        <w:spacing w:line="360" w:lineRule="auto"/>
        <w:ind w:left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 xml:space="preserve">Haseł dynamicznych (RADIUS, RSA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SecurID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) w oparciu o zewnętrzne bazy danych. </w:t>
      </w:r>
    </w:p>
    <w:p w:rsidR="00B05BA0" w:rsidRPr="00B05BA0" w:rsidRDefault="00B05BA0" w:rsidP="00892BC7">
      <w:pPr>
        <w:numPr>
          <w:ilvl w:val="0"/>
          <w:numId w:val="42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>Musi istnieć możliwość zastosowania w tym procesie uwierzytelniania dwu-składnikowego.</w:t>
      </w:r>
    </w:p>
    <w:p w:rsidR="00B05BA0" w:rsidRPr="00B05BA0" w:rsidRDefault="00B05BA0" w:rsidP="00892BC7">
      <w:pPr>
        <w:numPr>
          <w:ilvl w:val="0"/>
          <w:numId w:val="42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 xml:space="preserve">Rozwiązanie powinno umożliwiać budowę architektury uwierzytelniania typu Single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Sign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 On przy integracji ze środowiskiem Active Directory oraz zastosowanie innych mechanizmów: RADIUS lub API.</w:t>
      </w:r>
    </w:p>
    <w:p w:rsidR="00B05BA0" w:rsidRPr="00B05BA0" w:rsidRDefault="00B05BA0" w:rsidP="00892BC7">
      <w:pPr>
        <w:numPr>
          <w:ilvl w:val="0"/>
          <w:numId w:val="42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>Uwierzytelnianie w oparciu o protokół SAML w politykach bezpieczeństwa systemu dotyczących ruchu HTTP.</w:t>
      </w:r>
    </w:p>
    <w:p w:rsidR="00B05BA0" w:rsidRPr="00B05BA0" w:rsidRDefault="00B05BA0" w:rsidP="00B05BA0">
      <w:pPr>
        <w:keepNext/>
        <w:keepLines/>
        <w:spacing w:before="240" w:after="0" w:line="360" w:lineRule="auto"/>
        <w:outlineLvl w:val="0"/>
        <w:rPr>
          <w:rFonts w:eastAsiaTheme="majorEastAsia" w:cstheme="minorHAnsi"/>
          <w:b/>
          <w:color w:val="000000"/>
          <w:sz w:val="24"/>
          <w:szCs w:val="24"/>
        </w:rPr>
      </w:pPr>
      <w:r w:rsidRPr="00B05BA0">
        <w:rPr>
          <w:rFonts w:eastAsiaTheme="majorEastAsia" w:cstheme="minorHAnsi"/>
          <w:b/>
          <w:color w:val="000000"/>
          <w:sz w:val="24"/>
          <w:szCs w:val="24"/>
        </w:rPr>
        <w:t>Zarządzanie</w:t>
      </w:r>
    </w:p>
    <w:p w:rsidR="00B05BA0" w:rsidRPr="00B05BA0" w:rsidRDefault="00B05BA0" w:rsidP="00892BC7">
      <w:pPr>
        <w:numPr>
          <w:ilvl w:val="0"/>
          <w:numId w:val="46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>Elementy systemu bezpieczeństwa muszą mieć możliwość zarządzania lokalnego z</w:t>
      </w:r>
      <w:r>
        <w:rPr>
          <w:rFonts w:eastAsia="Times New Roman" w:cstheme="minorHAnsi"/>
          <w:sz w:val="24"/>
          <w:szCs w:val="24"/>
          <w:lang w:eastAsia="pl-PL"/>
        </w:rPr>
        <w:t> </w:t>
      </w:r>
      <w:r w:rsidRPr="00B05BA0">
        <w:rPr>
          <w:rFonts w:eastAsia="Times New Roman" w:cstheme="minorHAnsi"/>
          <w:sz w:val="24"/>
          <w:szCs w:val="24"/>
          <w:lang w:eastAsia="pl-PL"/>
        </w:rPr>
        <w:t>wykorzystaniem protokołów: HTTPS oraz SSH, jak i powinny mieć możliwość współpracy z dedykowanymi platformami  centralnego zarządzania i monitorowania.</w:t>
      </w:r>
    </w:p>
    <w:p w:rsidR="00B05BA0" w:rsidRPr="00B05BA0" w:rsidRDefault="00B05BA0" w:rsidP="00892BC7">
      <w:pPr>
        <w:numPr>
          <w:ilvl w:val="0"/>
          <w:numId w:val="46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>Komunikacja systemów zabezpieczeń z platformami  centralnego zarządzania musi być realizowana z wykorzystaniem szyfrowanych protokołów.</w:t>
      </w:r>
    </w:p>
    <w:p w:rsidR="00B05BA0" w:rsidRPr="00B05BA0" w:rsidRDefault="00B05BA0" w:rsidP="00892BC7">
      <w:pPr>
        <w:numPr>
          <w:ilvl w:val="0"/>
          <w:numId w:val="46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lastRenderedPageBreak/>
        <w:t>Powinna istnieć możliwość włączenia mechanizmów uwierzytelniania dwu-składnikowego dla dostępu administracyjnego.</w:t>
      </w:r>
    </w:p>
    <w:p w:rsidR="00B05BA0" w:rsidRPr="00B05BA0" w:rsidRDefault="00B05BA0" w:rsidP="00892BC7">
      <w:pPr>
        <w:numPr>
          <w:ilvl w:val="0"/>
          <w:numId w:val="46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 xml:space="preserve">System musi współpracować z rozwiązaniami monitorowania poprzez protokoły SNMP w wersjach 2c, 3 oraz umożliwiać przekazywanie statystyk ruchu za pomocą protokołów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netflow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 lub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sflow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>.</w:t>
      </w:r>
    </w:p>
    <w:p w:rsidR="00B05BA0" w:rsidRPr="00B05BA0" w:rsidRDefault="00B05BA0" w:rsidP="00892BC7">
      <w:pPr>
        <w:numPr>
          <w:ilvl w:val="0"/>
          <w:numId w:val="46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>System musi mieć możliwość zarządzania przez systemy firm trzecich poprzez API, do</w:t>
      </w:r>
      <w:r>
        <w:rPr>
          <w:rFonts w:eastAsia="Times New Roman" w:cstheme="minorHAnsi"/>
          <w:sz w:val="24"/>
          <w:szCs w:val="24"/>
          <w:lang w:eastAsia="pl-PL"/>
        </w:rPr>
        <w:t> </w:t>
      </w:r>
      <w:r w:rsidRPr="00B05BA0">
        <w:rPr>
          <w:rFonts w:eastAsia="Times New Roman" w:cstheme="minorHAnsi"/>
          <w:sz w:val="24"/>
          <w:szCs w:val="24"/>
          <w:lang w:eastAsia="pl-PL"/>
        </w:rPr>
        <w:t>którego producent udostępnia dokumentację.</w:t>
      </w:r>
    </w:p>
    <w:p w:rsidR="00B05BA0" w:rsidRPr="00B05BA0" w:rsidRDefault="00B05BA0" w:rsidP="00892BC7">
      <w:pPr>
        <w:numPr>
          <w:ilvl w:val="0"/>
          <w:numId w:val="46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 xml:space="preserve">Element systemu pełniący funkcję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Firewal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 xml:space="preserve"> musi posiadać wbudowane narzędzia diagnostyczne, przynajmniej: ping, </w:t>
      </w:r>
      <w:proofErr w:type="spellStart"/>
      <w:r w:rsidRPr="00B05BA0">
        <w:rPr>
          <w:rFonts w:eastAsia="Times New Roman" w:cstheme="minorHAnsi"/>
          <w:sz w:val="24"/>
          <w:szCs w:val="24"/>
          <w:lang w:eastAsia="pl-PL"/>
        </w:rPr>
        <w:t>traceroute</w:t>
      </w:r>
      <w:proofErr w:type="spellEnd"/>
      <w:r w:rsidRPr="00B05BA0">
        <w:rPr>
          <w:rFonts w:eastAsia="Times New Roman" w:cstheme="minorHAnsi"/>
          <w:sz w:val="24"/>
          <w:szCs w:val="24"/>
          <w:lang w:eastAsia="pl-PL"/>
        </w:rPr>
        <w:t>, podglądu pakietów, monitorowanie procesowania sesji oraz stanu sesji firewall.</w:t>
      </w:r>
    </w:p>
    <w:p w:rsidR="00B05BA0" w:rsidRPr="00B05BA0" w:rsidRDefault="00B05BA0" w:rsidP="00892BC7">
      <w:pPr>
        <w:numPr>
          <w:ilvl w:val="0"/>
          <w:numId w:val="46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>Element systemu realizujący funkcję firewall musi umożliwiać wykonanie szeregu zmian przez administratora w CLI lub GUI, które nie zostaną zaimplementowane zanim nie zostaną zatwierdzone.</w:t>
      </w:r>
    </w:p>
    <w:p w:rsidR="00B05BA0" w:rsidRPr="00B05BA0" w:rsidRDefault="00B05BA0" w:rsidP="00B05BA0">
      <w:pPr>
        <w:keepNext/>
        <w:keepLines/>
        <w:spacing w:before="240" w:after="0" w:line="360" w:lineRule="auto"/>
        <w:outlineLvl w:val="0"/>
        <w:rPr>
          <w:rFonts w:eastAsiaTheme="majorEastAsia" w:cstheme="minorHAnsi"/>
          <w:b/>
          <w:color w:val="000000"/>
          <w:sz w:val="24"/>
          <w:szCs w:val="24"/>
        </w:rPr>
      </w:pPr>
      <w:r w:rsidRPr="00B05BA0">
        <w:rPr>
          <w:rFonts w:eastAsiaTheme="majorEastAsia" w:cstheme="minorHAnsi"/>
          <w:b/>
          <w:color w:val="000000"/>
          <w:sz w:val="24"/>
          <w:szCs w:val="24"/>
        </w:rPr>
        <w:t>Logowanie</w:t>
      </w:r>
    </w:p>
    <w:p w:rsidR="00B05BA0" w:rsidRPr="00B05BA0" w:rsidRDefault="00B05BA0" w:rsidP="00892BC7">
      <w:pPr>
        <w:numPr>
          <w:ilvl w:val="0"/>
          <w:numId w:val="47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>Elementy systemu bezpieczeństwa muszą realizować  logowanie do aplikacji (logowania i raportowania) udostępnianej w chmurze, lub w ramach postępowania musi zostać dostarczony komercyjny system logowania i raportowania w postaci odpowiednio zabezpieczonej, komercyjnej platformy sprzętowej lub programowej.</w:t>
      </w:r>
    </w:p>
    <w:p w:rsidR="00B05BA0" w:rsidRPr="00B05BA0" w:rsidRDefault="00B05BA0" w:rsidP="00892BC7">
      <w:pPr>
        <w:numPr>
          <w:ilvl w:val="0"/>
          <w:numId w:val="47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>W ramach logowania system pełniący funkcję Firewall musi zapewniać przekazywanie danych o zaakceptowanym ruchu, ruchu blokowanym, aktywności administratorów, zużyciu zasobów oraz stanie pracy systemu. Musi być zapewniona możliwość jednoczesnego wysyłania logów do wielu serwerów logowania.</w:t>
      </w:r>
    </w:p>
    <w:p w:rsidR="00B05BA0" w:rsidRPr="00B05BA0" w:rsidRDefault="00B05BA0" w:rsidP="00892BC7">
      <w:pPr>
        <w:numPr>
          <w:ilvl w:val="0"/>
          <w:numId w:val="47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>Logowanie musi obejmować zdarzenia dotyczące wszystkich modułów sieciowych i bezpieczeństwa oferowanego systemu.</w:t>
      </w:r>
    </w:p>
    <w:p w:rsidR="00B05BA0" w:rsidRPr="00B05BA0" w:rsidRDefault="00B05BA0" w:rsidP="00892BC7">
      <w:pPr>
        <w:numPr>
          <w:ilvl w:val="0"/>
          <w:numId w:val="47"/>
        </w:numPr>
        <w:spacing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>Musi istnieć możliwość logowania do serwera SYSLOG.</w:t>
      </w:r>
    </w:p>
    <w:p w:rsidR="00B05BA0" w:rsidRPr="00B05BA0" w:rsidRDefault="00B05BA0" w:rsidP="00B05BA0">
      <w:pPr>
        <w:keepNext/>
        <w:keepLines/>
        <w:spacing w:before="240" w:after="0" w:line="360" w:lineRule="auto"/>
        <w:outlineLvl w:val="0"/>
        <w:rPr>
          <w:rFonts w:eastAsiaTheme="majorEastAsia" w:cstheme="minorHAnsi"/>
          <w:b/>
          <w:color w:val="000000"/>
          <w:sz w:val="24"/>
          <w:szCs w:val="24"/>
        </w:rPr>
      </w:pPr>
      <w:r w:rsidRPr="00B05BA0">
        <w:rPr>
          <w:rFonts w:eastAsiaTheme="majorEastAsia" w:cstheme="minorHAnsi"/>
          <w:b/>
          <w:color w:val="000000"/>
          <w:sz w:val="24"/>
          <w:szCs w:val="24"/>
        </w:rPr>
        <w:t>Certyfikaty</w:t>
      </w:r>
    </w:p>
    <w:p w:rsidR="00B05BA0" w:rsidRPr="00B05BA0" w:rsidRDefault="00B05BA0" w:rsidP="00B05BA0">
      <w:pPr>
        <w:spacing w:line="360" w:lineRule="auto"/>
        <w:rPr>
          <w:rFonts w:cstheme="minorHAnsi"/>
          <w:sz w:val="24"/>
          <w:szCs w:val="24"/>
        </w:rPr>
      </w:pPr>
      <w:r w:rsidRPr="00B05BA0">
        <w:rPr>
          <w:rFonts w:cstheme="minorHAnsi"/>
          <w:sz w:val="24"/>
          <w:szCs w:val="24"/>
        </w:rPr>
        <w:t>Poszczególne elementy oferowanego systemu bezpieczeństwa powinny posiadać następujące certyfikacje:</w:t>
      </w:r>
    </w:p>
    <w:p w:rsidR="00B05BA0" w:rsidRPr="00B05BA0" w:rsidRDefault="00B05BA0" w:rsidP="00892BC7">
      <w:pPr>
        <w:numPr>
          <w:ilvl w:val="0"/>
          <w:numId w:val="48"/>
        </w:numPr>
        <w:spacing w:line="360" w:lineRule="auto"/>
        <w:ind w:left="709" w:hanging="28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5BA0">
        <w:rPr>
          <w:rFonts w:eastAsia="Times New Roman" w:cstheme="minorHAnsi"/>
          <w:sz w:val="24"/>
          <w:szCs w:val="24"/>
          <w:lang w:eastAsia="pl-PL"/>
        </w:rPr>
        <w:t>ICSA lub EAL4 dla funkcji Firewall.</w:t>
      </w:r>
    </w:p>
    <w:p w:rsidR="00B05BA0" w:rsidRPr="00B05BA0" w:rsidRDefault="00B05BA0" w:rsidP="00B05BA0">
      <w:pPr>
        <w:keepNext/>
        <w:keepLines/>
        <w:spacing w:before="240" w:after="0" w:line="360" w:lineRule="auto"/>
        <w:outlineLvl w:val="0"/>
        <w:rPr>
          <w:rFonts w:eastAsiaTheme="majorEastAsia" w:cstheme="minorHAnsi"/>
          <w:b/>
          <w:color w:val="000000"/>
          <w:sz w:val="24"/>
          <w:szCs w:val="24"/>
        </w:rPr>
      </w:pPr>
      <w:r w:rsidRPr="00B05BA0">
        <w:rPr>
          <w:rFonts w:eastAsiaTheme="majorEastAsia" w:cstheme="minorHAnsi"/>
          <w:b/>
          <w:color w:val="000000"/>
          <w:sz w:val="24"/>
          <w:szCs w:val="24"/>
        </w:rPr>
        <w:lastRenderedPageBreak/>
        <w:t>Serwisy i licencje</w:t>
      </w:r>
    </w:p>
    <w:p w:rsidR="00B05BA0" w:rsidRPr="00B05BA0" w:rsidRDefault="00B05BA0" w:rsidP="00B05BA0">
      <w:pPr>
        <w:spacing w:line="360" w:lineRule="auto"/>
        <w:rPr>
          <w:rFonts w:cstheme="minorHAnsi"/>
          <w:sz w:val="24"/>
          <w:szCs w:val="24"/>
        </w:rPr>
      </w:pPr>
      <w:r w:rsidRPr="00B05BA0">
        <w:rPr>
          <w:rFonts w:cstheme="minorHAnsi"/>
          <w:sz w:val="24"/>
          <w:szCs w:val="24"/>
        </w:rPr>
        <w:t>W ramach postępowania powinny zostać dostarczone licencje upoważniające do korzystania z aktualnych baz funkcji ochronnych producenta i serwisów. Powinny one obejmować:</w:t>
      </w:r>
    </w:p>
    <w:p w:rsidR="00B05BA0" w:rsidRPr="009B7618" w:rsidRDefault="00B05BA0" w:rsidP="00892BC7">
      <w:pPr>
        <w:numPr>
          <w:ilvl w:val="0"/>
          <w:numId w:val="48"/>
        </w:numPr>
        <w:spacing w:after="0" w:line="360" w:lineRule="auto"/>
        <w:ind w:left="709" w:hanging="28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B7618">
        <w:rPr>
          <w:rFonts w:eastAsia="Times New Roman" w:cstheme="minorHAnsi"/>
          <w:sz w:val="24"/>
          <w:szCs w:val="24"/>
          <w:lang w:eastAsia="pl-PL"/>
        </w:rPr>
        <w:t xml:space="preserve">Kontrola Aplikacji, IPS, Antywirus (z uwzględnieniem sygnatur do ochrony urządzeń mobilnych - co najmniej dla systemu operacyjnego Android), Analiza typu </w:t>
      </w:r>
      <w:proofErr w:type="spellStart"/>
      <w:r w:rsidRPr="009B7618">
        <w:rPr>
          <w:rFonts w:eastAsia="Times New Roman" w:cstheme="minorHAnsi"/>
          <w:sz w:val="24"/>
          <w:szCs w:val="24"/>
          <w:lang w:eastAsia="pl-PL"/>
        </w:rPr>
        <w:t>Sandbox</w:t>
      </w:r>
      <w:proofErr w:type="spellEnd"/>
      <w:r w:rsidRPr="009B7618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9B7618">
        <w:rPr>
          <w:rFonts w:eastAsia="Times New Roman" w:cstheme="minorHAnsi"/>
          <w:sz w:val="24"/>
          <w:szCs w:val="24"/>
          <w:lang w:eastAsia="pl-PL"/>
        </w:rPr>
        <w:t>Antyspam</w:t>
      </w:r>
      <w:proofErr w:type="spellEnd"/>
      <w:r w:rsidRPr="009B7618">
        <w:rPr>
          <w:rFonts w:eastAsia="Times New Roman" w:cstheme="minorHAnsi"/>
          <w:sz w:val="24"/>
          <w:szCs w:val="24"/>
          <w:lang w:eastAsia="pl-PL"/>
        </w:rPr>
        <w:t xml:space="preserve">, Web </w:t>
      </w:r>
      <w:proofErr w:type="spellStart"/>
      <w:r w:rsidRPr="009B7618">
        <w:rPr>
          <w:rFonts w:eastAsia="Times New Roman" w:cstheme="minorHAnsi"/>
          <w:sz w:val="24"/>
          <w:szCs w:val="24"/>
          <w:lang w:eastAsia="pl-PL"/>
        </w:rPr>
        <w:t>Filtering</w:t>
      </w:r>
      <w:proofErr w:type="spellEnd"/>
      <w:r w:rsidRPr="009B7618">
        <w:rPr>
          <w:rFonts w:eastAsia="Times New Roman" w:cstheme="minorHAnsi"/>
          <w:sz w:val="24"/>
          <w:szCs w:val="24"/>
          <w:lang w:eastAsia="pl-PL"/>
        </w:rPr>
        <w:t xml:space="preserve">, bazy </w:t>
      </w:r>
      <w:proofErr w:type="spellStart"/>
      <w:r w:rsidRPr="009B7618">
        <w:rPr>
          <w:rFonts w:eastAsia="Times New Roman" w:cstheme="minorHAnsi"/>
          <w:sz w:val="24"/>
          <w:szCs w:val="24"/>
          <w:lang w:eastAsia="pl-PL"/>
        </w:rPr>
        <w:t>reputacyjne</w:t>
      </w:r>
      <w:proofErr w:type="spellEnd"/>
      <w:r w:rsidRPr="009B7618">
        <w:rPr>
          <w:rFonts w:eastAsia="Times New Roman" w:cstheme="minorHAnsi"/>
          <w:sz w:val="24"/>
          <w:szCs w:val="24"/>
          <w:lang w:eastAsia="pl-PL"/>
        </w:rPr>
        <w:t xml:space="preserve"> adresów IP/domen na okres </w:t>
      </w:r>
      <w:r w:rsidR="009B7618" w:rsidRPr="009B7618">
        <w:rPr>
          <w:rFonts w:eastAsia="Times New Roman" w:cstheme="minorHAnsi"/>
          <w:sz w:val="24"/>
          <w:szCs w:val="24"/>
          <w:lang w:eastAsia="pl-PL"/>
        </w:rPr>
        <w:t>minimum</w:t>
      </w:r>
      <w:r w:rsidRPr="009B761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B7618" w:rsidRPr="009B7618">
        <w:rPr>
          <w:rFonts w:eastAsia="Times New Roman" w:cstheme="minorHAnsi"/>
          <w:sz w:val="24"/>
          <w:szCs w:val="24"/>
          <w:lang w:eastAsia="pl-PL"/>
        </w:rPr>
        <w:t>24 </w:t>
      </w:r>
      <w:r w:rsidRPr="009B7618">
        <w:rPr>
          <w:rFonts w:eastAsia="Times New Roman" w:cstheme="minorHAnsi"/>
          <w:sz w:val="24"/>
          <w:szCs w:val="24"/>
          <w:lang w:eastAsia="pl-PL"/>
        </w:rPr>
        <w:t>miesięcy</w:t>
      </w:r>
      <w:r w:rsidR="006E1902" w:rsidRPr="009B7618">
        <w:rPr>
          <w:rFonts w:eastAsia="Times New Roman" w:cstheme="minorHAnsi"/>
          <w:sz w:val="24"/>
          <w:szCs w:val="24"/>
          <w:lang w:eastAsia="pl-PL"/>
        </w:rPr>
        <w:t>.</w:t>
      </w:r>
      <w:bookmarkStart w:id="0" w:name="_GoBack"/>
      <w:bookmarkEnd w:id="0"/>
    </w:p>
    <w:p w:rsidR="00B05BA0" w:rsidRPr="00B05BA0" w:rsidRDefault="00B05BA0" w:rsidP="00B05BA0">
      <w:pPr>
        <w:spacing w:line="360" w:lineRule="auto"/>
        <w:rPr>
          <w:rFonts w:cstheme="minorHAnsi"/>
          <w:b/>
          <w:color w:val="000000"/>
          <w:sz w:val="24"/>
          <w:szCs w:val="24"/>
        </w:rPr>
      </w:pPr>
      <w:r w:rsidRPr="00B05BA0">
        <w:rPr>
          <w:rFonts w:cstheme="minorHAnsi"/>
          <w:b/>
          <w:color w:val="000000"/>
          <w:sz w:val="24"/>
          <w:szCs w:val="24"/>
        </w:rPr>
        <w:t>Gwarancja oraz wsparcie</w:t>
      </w:r>
    </w:p>
    <w:p w:rsidR="00B05BA0" w:rsidRPr="00B05BA0" w:rsidRDefault="00B05BA0" w:rsidP="00B05BA0">
      <w:pPr>
        <w:spacing w:line="360" w:lineRule="auto"/>
        <w:rPr>
          <w:rFonts w:cstheme="minorHAnsi"/>
          <w:b/>
          <w:sz w:val="24"/>
          <w:szCs w:val="24"/>
        </w:rPr>
      </w:pPr>
      <w:r w:rsidRPr="00B05BA0">
        <w:rPr>
          <w:rFonts w:cstheme="minorHAnsi"/>
          <w:sz w:val="24"/>
          <w:szCs w:val="24"/>
        </w:rPr>
        <w:t xml:space="preserve">Gwarancja: System musi być objęty serwisem gwarancyjnym producenta przez </w:t>
      </w:r>
      <w:r w:rsidRPr="00B05BA0">
        <w:rPr>
          <w:rFonts w:cstheme="minorHAnsi"/>
          <w:bCs/>
          <w:sz w:val="24"/>
          <w:szCs w:val="24"/>
        </w:rPr>
        <w:t>okres minimum 24 miesięcy</w:t>
      </w:r>
      <w:r w:rsidRPr="00B05BA0">
        <w:rPr>
          <w:rFonts w:cstheme="minorHAnsi"/>
          <w:sz w:val="24"/>
          <w:szCs w:val="24"/>
        </w:rPr>
        <w:t>, polegającym na naprawie lub wymianie urządzenia w przypadku jego wadliwości. W ramach tego serwisu producent musi zapewniać również dostęp do aktualizacji oprogramowania oraz wsparcie techniczne w trybie 24x7.</w:t>
      </w:r>
    </w:p>
    <w:p w:rsidR="00E60D1C" w:rsidRPr="00B05BA0" w:rsidRDefault="00E60D1C" w:rsidP="00E60D1C">
      <w:pPr>
        <w:spacing w:line="360" w:lineRule="auto"/>
        <w:rPr>
          <w:rFonts w:cstheme="minorHAnsi"/>
          <w:b/>
          <w:sz w:val="24"/>
          <w:szCs w:val="24"/>
        </w:rPr>
      </w:pPr>
      <w:r w:rsidRPr="001472B2">
        <w:rPr>
          <w:rFonts w:cstheme="minorHAnsi"/>
          <w:b/>
          <w:sz w:val="24"/>
          <w:szCs w:val="24"/>
        </w:rPr>
        <w:t xml:space="preserve">Termin realizacji </w:t>
      </w:r>
    </w:p>
    <w:p w:rsidR="00E60D1C" w:rsidRPr="00B05BA0" w:rsidRDefault="00E60D1C" w:rsidP="00E60D1C">
      <w:pPr>
        <w:spacing w:line="360" w:lineRule="auto"/>
        <w:rPr>
          <w:rFonts w:cstheme="minorHAnsi"/>
          <w:sz w:val="24"/>
          <w:szCs w:val="24"/>
        </w:rPr>
      </w:pPr>
      <w:r w:rsidRPr="001472B2">
        <w:rPr>
          <w:rFonts w:cstheme="minorHAnsi"/>
          <w:sz w:val="24"/>
          <w:szCs w:val="24"/>
        </w:rPr>
        <w:t>Wykonawca zobowiązuje się zrealizować przedmiot umowy w czasie 21 dni od daty podpisania umowy.</w:t>
      </w:r>
    </w:p>
    <w:p w:rsidR="00B05BA0" w:rsidRPr="00B05BA0" w:rsidRDefault="006E1902" w:rsidP="00B05BA0">
      <w:pPr>
        <w:spacing w:line="360" w:lineRule="auto"/>
        <w:rPr>
          <w:rFonts w:cstheme="minorHAnsi"/>
          <w:b/>
          <w:sz w:val="24"/>
          <w:szCs w:val="24"/>
        </w:rPr>
      </w:pPr>
      <w:r w:rsidRPr="001472B2">
        <w:rPr>
          <w:rFonts w:cstheme="minorHAnsi"/>
          <w:b/>
          <w:sz w:val="24"/>
          <w:szCs w:val="24"/>
        </w:rPr>
        <w:t>Wykonawca dostarczy</w:t>
      </w:r>
    </w:p>
    <w:p w:rsidR="00B05BA0" w:rsidRPr="00B05BA0" w:rsidRDefault="006E1902" w:rsidP="006E1902">
      <w:pPr>
        <w:spacing w:line="360" w:lineRule="auto"/>
        <w:rPr>
          <w:rFonts w:cstheme="minorHAnsi"/>
          <w:sz w:val="24"/>
          <w:szCs w:val="24"/>
        </w:rPr>
      </w:pPr>
      <w:r w:rsidRPr="00B05BA0">
        <w:rPr>
          <w:rFonts w:cstheme="minorHAnsi"/>
          <w:sz w:val="24"/>
          <w:szCs w:val="24"/>
        </w:rPr>
        <w:t xml:space="preserve">W ramach postępowania </w:t>
      </w:r>
      <w:r w:rsidRPr="001472B2">
        <w:rPr>
          <w:rFonts w:cstheme="minorHAnsi"/>
          <w:sz w:val="24"/>
          <w:szCs w:val="24"/>
        </w:rPr>
        <w:t>wykonawca dostarczy d</w:t>
      </w:r>
      <w:r w:rsidR="00B05BA0" w:rsidRPr="00B05BA0">
        <w:rPr>
          <w:rFonts w:cstheme="minorHAnsi"/>
          <w:sz w:val="24"/>
          <w:szCs w:val="24"/>
        </w:rPr>
        <w:t xml:space="preserve">okumenty, certyfikaty </w:t>
      </w:r>
      <w:r w:rsidRPr="00B05BA0">
        <w:rPr>
          <w:rFonts w:cstheme="minorHAnsi"/>
          <w:sz w:val="24"/>
          <w:szCs w:val="24"/>
        </w:rPr>
        <w:t>wystawione przez producenta urządzenia</w:t>
      </w:r>
      <w:r w:rsidRPr="001472B2">
        <w:rPr>
          <w:rFonts w:cstheme="minorHAnsi"/>
          <w:sz w:val="24"/>
          <w:szCs w:val="24"/>
        </w:rPr>
        <w:t xml:space="preserve"> </w:t>
      </w:r>
      <w:r w:rsidR="00B05BA0" w:rsidRPr="00B05BA0">
        <w:rPr>
          <w:rFonts w:cstheme="minorHAnsi"/>
          <w:sz w:val="24"/>
          <w:szCs w:val="24"/>
        </w:rPr>
        <w:t>umożliwiające konfiguracje urządzeń</w:t>
      </w:r>
      <w:r w:rsidRPr="001472B2">
        <w:rPr>
          <w:rFonts w:cstheme="minorHAnsi"/>
          <w:sz w:val="24"/>
          <w:szCs w:val="24"/>
        </w:rPr>
        <w:t>.</w:t>
      </w:r>
    </w:p>
    <w:p w:rsidR="006E1902" w:rsidRPr="00B05BA0" w:rsidRDefault="006E1902" w:rsidP="006E1902">
      <w:pPr>
        <w:spacing w:line="360" w:lineRule="auto"/>
        <w:rPr>
          <w:rFonts w:cstheme="minorHAnsi"/>
          <w:b/>
          <w:sz w:val="24"/>
          <w:szCs w:val="24"/>
        </w:rPr>
      </w:pPr>
      <w:r w:rsidRPr="001472B2">
        <w:rPr>
          <w:rFonts w:cstheme="minorHAnsi"/>
          <w:b/>
          <w:sz w:val="24"/>
          <w:szCs w:val="24"/>
        </w:rPr>
        <w:t>Odbiór przedmiotu umowy</w:t>
      </w:r>
    </w:p>
    <w:p w:rsidR="006E1902" w:rsidRPr="00B05BA0" w:rsidRDefault="001472B2" w:rsidP="006E1902">
      <w:pPr>
        <w:spacing w:line="360" w:lineRule="auto"/>
        <w:rPr>
          <w:rFonts w:cstheme="minorHAnsi"/>
          <w:sz w:val="24"/>
          <w:szCs w:val="24"/>
        </w:rPr>
      </w:pPr>
      <w:r w:rsidRPr="001472B2">
        <w:rPr>
          <w:rFonts w:cstheme="minorHAnsi"/>
          <w:sz w:val="24"/>
          <w:szCs w:val="24"/>
        </w:rPr>
        <w:t>Przyjęcie przedmiotu umowy nastąpi na podstawie protokołu odbioru</w:t>
      </w:r>
      <w:r w:rsidR="006E1902" w:rsidRPr="001472B2">
        <w:rPr>
          <w:rFonts w:cstheme="minorHAnsi"/>
          <w:sz w:val="24"/>
          <w:szCs w:val="24"/>
        </w:rPr>
        <w:t>.</w:t>
      </w:r>
    </w:p>
    <w:p w:rsidR="00B05BA0" w:rsidRPr="00B05BA0" w:rsidRDefault="00B05BA0" w:rsidP="00B05BA0">
      <w:pPr>
        <w:spacing w:line="360" w:lineRule="auto"/>
        <w:rPr>
          <w:rFonts w:cstheme="minorHAnsi"/>
          <w:sz w:val="24"/>
          <w:szCs w:val="24"/>
        </w:rPr>
      </w:pPr>
      <w:r w:rsidRPr="00B05BA0">
        <w:rPr>
          <w:rFonts w:cstheme="minorHAnsi"/>
          <w:sz w:val="24"/>
          <w:szCs w:val="24"/>
        </w:rPr>
        <w:br w:type="page"/>
      </w:r>
    </w:p>
    <w:p w:rsidR="006E1902" w:rsidRPr="00B05BA0" w:rsidRDefault="006E1902" w:rsidP="006E1902">
      <w:pPr>
        <w:spacing w:after="0" w:line="360" w:lineRule="auto"/>
        <w:rPr>
          <w:rFonts w:cstheme="minorHAnsi"/>
          <w:sz w:val="24"/>
          <w:szCs w:val="24"/>
        </w:rPr>
      </w:pPr>
      <w:r w:rsidRPr="00B05BA0">
        <w:rPr>
          <w:rFonts w:cstheme="minorHAnsi"/>
          <w:sz w:val="24"/>
          <w:szCs w:val="24"/>
        </w:rPr>
        <w:lastRenderedPageBreak/>
        <w:t xml:space="preserve">Załącznik nr 1 do Zapytania Ofertowego (Część </w:t>
      </w:r>
      <w:r>
        <w:rPr>
          <w:rFonts w:cstheme="minorHAnsi"/>
          <w:sz w:val="24"/>
          <w:szCs w:val="24"/>
        </w:rPr>
        <w:t>2</w:t>
      </w:r>
      <w:r w:rsidRPr="00B05BA0">
        <w:rPr>
          <w:rFonts w:cstheme="minorHAnsi"/>
          <w:sz w:val="24"/>
          <w:szCs w:val="24"/>
        </w:rPr>
        <w:t>)</w:t>
      </w:r>
    </w:p>
    <w:p w:rsidR="006E1902" w:rsidRPr="00B05BA0" w:rsidRDefault="006E1902" w:rsidP="006E1902">
      <w:pPr>
        <w:pStyle w:val="Tytu"/>
        <w:spacing w:before="200" w:after="160"/>
      </w:pPr>
      <w:r w:rsidRPr="00B05BA0">
        <w:t>Opis Przedmiotu Zamówienia do zapytania ofertowego nr sprawy ZZP.261.267.2022.MC.</w:t>
      </w:r>
    </w:p>
    <w:p w:rsidR="006E1902" w:rsidRPr="00B05BA0" w:rsidRDefault="006E1902" w:rsidP="006E1902">
      <w:pPr>
        <w:spacing w:before="200" w:after="0" w:line="360" w:lineRule="auto"/>
        <w:rPr>
          <w:sz w:val="24"/>
          <w:szCs w:val="24"/>
        </w:rPr>
      </w:pPr>
      <w:r w:rsidRPr="00B05BA0">
        <w:rPr>
          <w:sz w:val="24"/>
          <w:szCs w:val="24"/>
        </w:rPr>
        <w:t xml:space="preserve">Odpowiadając na ogłoszenie o zamówieniu publicznym w postępowaniu prowadzonym w trybie „zapytania ofertowego” zgodnie z art. 2 ust. 1 pkt 1 ustawy z dnia 29 stycznia 2004 r. - Prawo zamówień publicznych (Dz. U. z 2022 r., poz. 1710 z </w:t>
      </w:r>
      <w:proofErr w:type="spellStart"/>
      <w:r w:rsidRPr="00B05BA0">
        <w:rPr>
          <w:sz w:val="24"/>
          <w:szCs w:val="24"/>
        </w:rPr>
        <w:t>późn</w:t>
      </w:r>
      <w:proofErr w:type="spellEnd"/>
      <w:r w:rsidRPr="00B05BA0">
        <w:rPr>
          <w:sz w:val="24"/>
          <w:szCs w:val="24"/>
        </w:rPr>
        <w:t xml:space="preserve">. zm.) którego przedmiotem jest: </w:t>
      </w:r>
      <w:r w:rsidRPr="00B05BA0">
        <w:rPr>
          <w:sz w:val="24"/>
          <w:szCs w:val="24"/>
        </w:rPr>
        <w:br/>
        <w:t>Zakup urządzeń typu UTM z licencjami oraz odnowienie licencji do posiadanych urządzeń.</w:t>
      </w:r>
    </w:p>
    <w:p w:rsidR="006E1902" w:rsidRPr="00B05BA0" w:rsidRDefault="006E1902" w:rsidP="006E1902">
      <w:pPr>
        <w:spacing w:line="360" w:lineRule="auto"/>
        <w:rPr>
          <w:rFonts w:cstheme="minorHAnsi"/>
          <w:sz w:val="24"/>
          <w:szCs w:val="24"/>
        </w:rPr>
      </w:pPr>
      <w:r w:rsidRPr="00B05BA0">
        <w:rPr>
          <w:rFonts w:cstheme="minorHAnsi"/>
          <w:sz w:val="24"/>
          <w:szCs w:val="24"/>
        </w:rPr>
        <w:t>Zamówienie dotyczy zakupu:</w:t>
      </w:r>
    </w:p>
    <w:p w:rsidR="006E1902" w:rsidRPr="00B05BA0" w:rsidRDefault="006E1902" w:rsidP="006E1902">
      <w:pPr>
        <w:spacing w:line="360" w:lineRule="auto"/>
        <w:rPr>
          <w:rFonts w:cstheme="minorHAnsi"/>
          <w:b/>
          <w:sz w:val="24"/>
          <w:szCs w:val="24"/>
        </w:rPr>
      </w:pPr>
      <w:r w:rsidRPr="00B05BA0">
        <w:rPr>
          <w:rFonts w:cstheme="minorHAnsi"/>
          <w:b/>
          <w:sz w:val="24"/>
          <w:szCs w:val="24"/>
        </w:rPr>
        <w:t xml:space="preserve">Część </w:t>
      </w:r>
      <w:r>
        <w:rPr>
          <w:rFonts w:cstheme="minorHAnsi"/>
          <w:b/>
          <w:sz w:val="24"/>
          <w:szCs w:val="24"/>
        </w:rPr>
        <w:t>2</w:t>
      </w:r>
      <w:r w:rsidRPr="00B05BA0">
        <w:rPr>
          <w:rFonts w:cstheme="minorHAnsi"/>
          <w:b/>
          <w:sz w:val="24"/>
          <w:szCs w:val="24"/>
        </w:rPr>
        <w:t xml:space="preserve">. Zakupu </w:t>
      </w:r>
      <w:r w:rsidRPr="006E1902">
        <w:rPr>
          <w:rFonts w:cstheme="minorHAnsi"/>
          <w:b/>
          <w:sz w:val="24"/>
          <w:szCs w:val="24"/>
        </w:rPr>
        <w:t xml:space="preserve">dwóch nowych licencji czasowych FC-10-F100F-950-02-12 </w:t>
      </w:r>
      <w:proofErr w:type="spellStart"/>
      <w:r w:rsidRPr="006E1902">
        <w:rPr>
          <w:rFonts w:cstheme="minorHAnsi"/>
          <w:b/>
          <w:sz w:val="24"/>
          <w:szCs w:val="24"/>
        </w:rPr>
        <w:t>Forticare</w:t>
      </w:r>
      <w:proofErr w:type="spellEnd"/>
      <w:r w:rsidRPr="006E1902">
        <w:rPr>
          <w:rFonts w:cstheme="minorHAnsi"/>
          <w:b/>
          <w:sz w:val="24"/>
          <w:szCs w:val="24"/>
        </w:rPr>
        <w:t xml:space="preserve"> Premium and </w:t>
      </w:r>
      <w:proofErr w:type="spellStart"/>
      <w:r w:rsidRPr="006E1902">
        <w:rPr>
          <w:rFonts w:cstheme="minorHAnsi"/>
          <w:b/>
          <w:sz w:val="24"/>
          <w:szCs w:val="24"/>
        </w:rPr>
        <w:t>FortiGuard</w:t>
      </w:r>
      <w:proofErr w:type="spellEnd"/>
      <w:r w:rsidRPr="006E1902">
        <w:rPr>
          <w:rFonts w:cstheme="minorHAnsi"/>
          <w:b/>
          <w:sz w:val="24"/>
          <w:szCs w:val="24"/>
        </w:rPr>
        <w:t xml:space="preserve"> </w:t>
      </w:r>
      <w:proofErr w:type="spellStart"/>
      <w:r w:rsidRPr="006E1902">
        <w:rPr>
          <w:rFonts w:cstheme="minorHAnsi"/>
          <w:b/>
          <w:sz w:val="24"/>
          <w:szCs w:val="24"/>
        </w:rPr>
        <w:t>Unified</w:t>
      </w:r>
      <w:proofErr w:type="spellEnd"/>
      <w:r w:rsidRPr="006E1902">
        <w:rPr>
          <w:rFonts w:cstheme="minorHAnsi"/>
          <w:b/>
          <w:sz w:val="24"/>
          <w:szCs w:val="24"/>
        </w:rPr>
        <w:t xml:space="preserve"> </w:t>
      </w:r>
      <w:proofErr w:type="spellStart"/>
      <w:r w:rsidRPr="006E1902">
        <w:rPr>
          <w:rFonts w:cstheme="minorHAnsi"/>
          <w:b/>
          <w:sz w:val="24"/>
          <w:szCs w:val="24"/>
        </w:rPr>
        <w:t>Threat</w:t>
      </w:r>
      <w:proofErr w:type="spellEnd"/>
      <w:r w:rsidRPr="006E1902">
        <w:rPr>
          <w:rFonts w:cstheme="minorHAnsi"/>
          <w:b/>
          <w:sz w:val="24"/>
          <w:szCs w:val="24"/>
        </w:rPr>
        <w:t xml:space="preserve"> </w:t>
      </w:r>
      <w:proofErr w:type="spellStart"/>
      <w:r w:rsidRPr="006E1902">
        <w:rPr>
          <w:rFonts w:cstheme="minorHAnsi"/>
          <w:b/>
          <w:sz w:val="24"/>
          <w:szCs w:val="24"/>
        </w:rPr>
        <w:t>Protection</w:t>
      </w:r>
      <w:proofErr w:type="spellEnd"/>
      <w:r w:rsidRPr="006E1902">
        <w:rPr>
          <w:rFonts w:cstheme="minorHAnsi"/>
          <w:b/>
          <w:sz w:val="24"/>
          <w:szCs w:val="24"/>
        </w:rPr>
        <w:t xml:space="preserve"> (UTP) do urządzeń </w:t>
      </w:r>
      <w:proofErr w:type="spellStart"/>
      <w:r w:rsidRPr="006E1902">
        <w:rPr>
          <w:rFonts w:cstheme="minorHAnsi"/>
          <w:b/>
          <w:sz w:val="24"/>
          <w:szCs w:val="24"/>
        </w:rPr>
        <w:t>Fortigate</w:t>
      </w:r>
      <w:proofErr w:type="spellEnd"/>
      <w:r w:rsidRPr="006E1902">
        <w:rPr>
          <w:rFonts w:cstheme="minorHAnsi"/>
          <w:b/>
          <w:sz w:val="24"/>
          <w:szCs w:val="24"/>
        </w:rPr>
        <w:t xml:space="preserve"> FG-100F</w:t>
      </w:r>
      <w:r w:rsidR="00892BC7">
        <w:rPr>
          <w:rFonts w:cstheme="minorHAnsi"/>
          <w:b/>
          <w:sz w:val="24"/>
          <w:szCs w:val="24"/>
        </w:rPr>
        <w:t>.</w:t>
      </w:r>
    </w:p>
    <w:p w:rsidR="006E1902" w:rsidRPr="00B05BA0" w:rsidRDefault="006E1902" w:rsidP="006E1902">
      <w:pPr>
        <w:keepNext/>
        <w:keepLines/>
        <w:spacing w:before="240" w:after="0" w:line="360" w:lineRule="auto"/>
        <w:outlineLvl w:val="0"/>
        <w:rPr>
          <w:rFonts w:eastAsiaTheme="majorEastAsia" w:cstheme="minorHAnsi"/>
          <w:b/>
          <w:color w:val="000000"/>
          <w:sz w:val="24"/>
          <w:szCs w:val="24"/>
        </w:rPr>
      </w:pPr>
      <w:r w:rsidRPr="00B05BA0">
        <w:rPr>
          <w:rFonts w:eastAsiaTheme="majorEastAsia" w:cstheme="minorHAnsi"/>
          <w:b/>
          <w:color w:val="000000"/>
          <w:sz w:val="24"/>
          <w:szCs w:val="24"/>
        </w:rPr>
        <w:t>Wymagania Ogólne</w:t>
      </w:r>
    </w:p>
    <w:p w:rsidR="006E1902" w:rsidRPr="006E1902" w:rsidRDefault="006E1902" w:rsidP="006E1902">
      <w:pPr>
        <w:spacing w:before="200" w:after="0" w:line="360" w:lineRule="auto"/>
        <w:rPr>
          <w:rFonts w:cstheme="minorHAnsi"/>
          <w:sz w:val="24"/>
          <w:szCs w:val="24"/>
        </w:rPr>
      </w:pPr>
      <w:r w:rsidRPr="006E1902">
        <w:rPr>
          <w:rFonts w:cstheme="minorHAnsi"/>
          <w:sz w:val="24"/>
          <w:szCs w:val="24"/>
        </w:rPr>
        <w:t xml:space="preserve">W ramach postępowania należy dostarczyć po jednej licencji na okres 12 miesięcy do posiadanych urządzeń </w:t>
      </w:r>
      <w:proofErr w:type="spellStart"/>
      <w:r w:rsidRPr="006E1902">
        <w:rPr>
          <w:rFonts w:cstheme="minorHAnsi"/>
          <w:sz w:val="24"/>
          <w:szCs w:val="24"/>
        </w:rPr>
        <w:t>Fortigate</w:t>
      </w:r>
      <w:proofErr w:type="spellEnd"/>
      <w:r w:rsidRPr="006E1902">
        <w:rPr>
          <w:rFonts w:cstheme="minorHAnsi"/>
          <w:sz w:val="24"/>
          <w:szCs w:val="24"/>
        </w:rPr>
        <w:t xml:space="preserve"> 100F nr seryjny:</w:t>
      </w:r>
    </w:p>
    <w:p w:rsidR="006E1902" w:rsidRPr="006E1902" w:rsidRDefault="006E1902" w:rsidP="006E1902">
      <w:pPr>
        <w:spacing w:before="200" w:after="0" w:line="360" w:lineRule="auto"/>
        <w:rPr>
          <w:rFonts w:cstheme="minorHAnsi"/>
          <w:sz w:val="24"/>
          <w:szCs w:val="24"/>
        </w:rPr>
      </w:pPr>
      <w:r w:rsidRPr="006E1902">
        <w:rPr>
          <w:rFonts w:cstheme="minorHAnsi"/>
          <w:sz w:val="24"/>
          <w:szCs w:val="24"/>
        </w:rPr>
        <w:t>-</w:t>
      </w:r>
      <w:r w:rsidRPr="006E1902">
        <w:rPr>
          <w:rFonts w:cstheme="minorHAnsi"/>
          <w:sz w:val="24"/>
          <w:szCs w:val="24"/>
        </w:rPr>
        <w:tab/>
        <w:t>FG100FTK19006497</w:t>
      </w:r>
    </w:p>
    <w:p w:rsidR="006E1902" w:rsidRPr="006E1902" w:rsidRDefault="006E1902" w:rsidP="006E1902">
      <w:pPr>
        <w:spacing w:before="200" w:after="0" w:line="360" w:lineRule="auto"/>
        <w:rPr>
          <w:rFonts w:cstheme="minorHAnsi"/>
          <w:sz w:val="24"/>
          <w:szCs w:val="24"/>
        </w:rPr>
      </w:pPr>
      <w:r w:rsidRPr="006E1902">
        <w:rPr>
          <w:rFonts w:cstheme="minorHAnsi"/>
          <w:sz w:val="24"/>
          <w:szCs w:val="24"/>
        </w:rPr>
        <w:t>-</w:t>
      </w:r>
      <w:r w:rsidRPr="006E1902">
        <w:rPr>
          <w:rFonts w:cstheme="minorHAnsi"/>
          <w:sz w:val="24"/>
          <w:szCs w:val="24"/>
        </w:rPr>
        <w:tab/>
        <w:t>FGT100FTK19004220</w:t>
      </w:r>
    </w:p>
    <w:p w:rsidR="006E1902" w:rsidRPr="006E1902" w:rsidRDefault="006E1902" w:rsidP="006E1902">
      <w:pPr>
        <w:spacing w:before="200" w:after="0" w:line="360" w:lineRule="auto"/>
        <w:rPr>
          <w:rFonts w:cstheme="minorHAnsi"/>
          <w:sz w:val="24"/>
          <w:szCs w:val="24"/>
        </w:rPr>
      </w:pPr>
      <w:r w:rsidRPr="006E1902">
        <w:rPr>
          <w:rFonts w:cstheme="minorHAnsi"/>
          <w:sz w:val="24"/>
          <w:szCs w:val="24"/>
        </w:rPr>
        <w:t>Kupowane licencje obejmują moduły:</w:t>
      </w:r>
    </w:p>
    <w:p w:rsidR="006E1902" w:rsidRPr="006E1902" w:rsidRDefault="006E1902" w:rsidP="006E1902">
      <w:pPr>
        <w:spacing w:before="200" w:after="0" w:line="360" w:lineRule="auto"/>
        <w:rPr>
          <w:rFonts w:cstheme="minorHAnsi"/>
          <w:sz w:val="24"/>
          <w:szCs w:val="24"/>
        </w:rPr>
      </w:pPr>
      <w:r w:rsidRPr="006E1902">
        <w:rPr>
          <w:rFonts w:cstheme="minorHAnsi"/>
          <w:sz w:val="24"/>
          <w:szCs w:val="24"/>
        </w:rPr>
        <w:t>-</w:t>
      </w:r>
      <w:r w:rsidRPr="006E1902">
        <w:rPr>
          <w:rFonts w:cstheme="minorHAnsi"/>
          <w:sz w:val="24"/>
          <w:szCs w:val="24"/>
        </w:rPr>
        <w:tab/>
        <w:t>IPS,</w:t>
      </w:r>
    </w:p>
    <w:p w:rsidR="006E1902" w:rsidRPr="006E1902" w:rsidRDefault="006E1902" w:rsidP="006E1902">
      <w:pPr>
        <w:spacing w:before="200" w:after="0" w:line="360" w:lineRule="auto"/>
        <w:rPr>
          <w:rFonts w:cstheme="minorHAnsi"/>
          <w:sz w:val="24"/>
          <w:szCs w:val="24"/>
        </w:rPr>
      </w:pPr>
      <w:r w:rsidRPr="006E1902">
        <w:rPr>
          <w:rFonts w:cstheme="minorHAnsi"/>
          <w:sz w:val="24"/>
          <w:szCs w:val="24"/>
        </w:rPr>
        <w:t>-</w:t>
      </w:r>
      <w:r w:rsidRPr="006E1902">
        <w:rPr>
          <w:rFonts w:cstheme="minorHAnsi"/>
          <w:sz w:val="24"/>
          <w:szCs w:val="24"/>
        </w:rPr>
        <w:tab/>
        <w:t xml:space="preserve">Advanced </w:t>
      </w:r>
      <w:proofErr w:type="spellStart"/>
      <w:r w:rsidRPr="006E1902">
        <w:rPr>
          <w:rFonts w:cstheme="minorHAnsi"/>
          <w:sz w:val="24"/>
          <w:szCs w:val="24"/>
        </w:rPr>
        <w:t>Malware</w:t>
      </w:r>
      <w:proofErr w:type="spellEnd"/>
      <w:r w:rsidRPr="006E1902">
        <w:rPr>
          <w:rFonts w:cstheme="minorHAnsi"/>
          <w:sz w:val="24"/>
          <w:szCs w:val="24"/>
        </w:rPr>
        <w:t xml:space="preserve"> </w:t>
      </w:r>
      <w:proofErr w:type="spellStart"/>
      <w:r w:rsidRPr="006E1902">
        <w:rPr>
          <w:rFonts w:cstheme="minorHAnsi"/>
          <w:sz w:val="24"/>
          <w:szCs w:val="24"/>
        </w:rPr>
        <w:t>Protection</w:t>
      </w:r>
      <w:proofErr w:type="spellEnd"/>
      <w:r w:rsidRPr="006E1902">
        <w:rPr>
          <w:rFonts w:cstheme="minorHAnsi"/>
          <w:sz w:val="24"/>
          <w:szCs w:val="24"/>
        </w:rPr>
        <w:t xml:space="preserve">, </w:t>
      </w:r>
    </w:p>
    <w:p w:rsidR="006E1902" w:rsidRPr="006E1902" w:rsidRDefault="006E1902" w:rsidP="006E1902">
      <w:pPr>
        <w:spacing w:before="200" w:after="0" w:line="360" w:lineRule="auto"/>
        <w:rPr>
          <w:rFonts w:cstheme="minorHAnsi"/>
          <w:sz w:val="24"/>
          <w:szCs w:val="24"/>
        </w:rPr>
      </w:pPr>
      <w:r w:rsidRPr="006E1902">
        <w:rPr>
          <w:rFonts w:cstheme="minorHAnsi"/>
          <w:sz w:val="24"/>
          <w:szCs w:val="24"/>
        </w:rPr>
        <w:t>-</w:t>
      </w:r>
      <w:r w:rsidRPr="006E1902">
        <w:rPr>
          <w:rFonts w:cstheme="minorHAnsi"/>
          <w:sz w:val="24"/>
          <w:szCs w:val="24"/>
        </w:rPr>
        <w:tab/>
        <w:t xml:space="preserve">Application Control, </w:t>
      </w:r>
    </w:p>
    <w:p w:rsidR="006E1902" w:rsidRPr="006E1902" w:rsidRDefault="006E1902" w:rsidP="006E1902">
      <w:pPr>
        <w:spacing w:before="200" w:after="0" w:line="360" w:lineRule="auto"/>
        <w:rPr>
          <w:rFonts w:cstheme="minorHAnsi"/>
          <w:sz w:val="24"/>
          <w:szCs w:val="24"/>
        </w:rPr>
      </w:pPr>
      <w:r w:rsidRPr="006E1902">
        <w:rPr>
          <w:rFonts w:cstheme="minorHAnsi"/>
          <w:sz w:val="24"/>
          <w:szCs w:val="24"/>
        </w:rPr>
        <w:t>-</w:t>
      </w:r>
      <w:r w:rsidRPr="006E1902">
        <w:rPr>
          <w:rFonts w:cstheme="minorHAnsi"/>
          <w:sz w:val="24"/>
          <w:szCs w:val="24"/>
        </w:rPr>
        <w:tab/>
        <w:t xml:space="preserve">Web &amp; Video </w:t>
      </w:r>
      <w:proofErr w:type="spellStart"/>
      <w:r w:rsidRPr="006E1902">
        <w:rPr>
          <w:rFonts w:cstheme="minorHAnsi"/>
          <w:sz w:val="24"/>
          <w:szCs w:val="24"/>
        </w:rPr>
        <w:t>Filtering</w:t>
      </w:r>
      <w:proofErr w:type="spellEnd"/>
      <w:r w:rsidRPr="006E1902">
        <w:rPr>
          <w:rFonts w:cstheme="minorHAnsi"/>
          <w:sz w:val="24"/>
          <w:szCs w:val="24"/>
        </w:rPr>
        <w:t xml:space="preserve">, </w:t>
      </w:r>
    </w:p>
    <w:p w:rsidR="006E1902" w:rsidRPr="006E1902" w:rsidRDefault="006E1902" w:rsidP="006E1902">
      <w:pPr>
        <w:spacing w:before="200" w:after="0" w:line="360" w:lineRule="auto"/>
        <w:rPr>
          <w:rFonts w:cstheme="minorHAnsi"/>
          <w:sz w:val="24"/>
          <w:szCs w:val="24"/>
        </w:rPr>
      </w:pPr>
      <w:r w:rsidRPr="006E1902">
        <w:rPr>
          <w:rFonts w:cstheme="minorHAnsi"/>
          <w:sz w:val="24"/>
          <w:szCs w:val="24"/>
        </w:rPr>
        <w:t>-</w:t>
      </w:r>
      <w:r w:rsidRPr="006E1902">
        <w:rPr>
          <w:rFonts w:cstheme="minorHAnsi"/>
          <w:sz w:val="24"/>
          <w:szCs w:val="24"/>
        </w:rPr>
        <w:tab/>
      </w:r>
      <w:proofErr w:type="spellStart"/>
      <w:r w:rsidRPr="006E1902">
        <w:rPr>
          <w:rFonts w:cstheme="minorHAnsi"/>
          <w:sz w:val="24"/>
          <w:szCs w:val="24"/>
        </w:rPr>
        <w:t>Antispam</w:t>
      </w:r>
      <w:proofErr w:type="spellEnd"/>
      <w:r w:rsidRPr="006E1902">
        <w:rPr>
          <w:rFonts w:cstheme="minorHAnsi"/>
          <w:sz w:val="24"/>
          <w:szCs w:val="24"/>
        </w:rPr>
        <w:t xml:space="preserve"> Service, </w:t>
      </w:r>
    </w:p>
    <w:p w:rsidR="006E1902" w:rsidRDefault="006E1902" w:rsidP="006E1902">
      <w:pPr>
        <w:spacing w:before="200" w:after="0" w:line="360" w:lineRule="auto"/>
        <w:rPr>
          <w:rFonts w:cstheme="minorHAnsi"/>
          <w:sz w:val="24"/>
          <w:szCs w:val="24"/>
        </w:rPr>
      </w:pPr>
      <w:r w:rsidRPr="006E1902">
        <w:rPr>
          <w:rFonts w:cstheme="minorHAnsi"/>
          <w:sz w:val="24"/>
          <w:szCs w:val="24"/>
        </w:rPr>
        <w:t>-</w:t>
      </w:r>
      <w:r w:rsidRPr="006E1902">
        <w:rPr>
          <w:rFonts w:cstheme="minorHAnsi"/>
          <w:sz w:val="24"/>
          <w:szCs w:val="24"/>
        </w:rPr>
        <w:tab/>
      </w:r>
      <w:proofErr w:type="spellStart"/>
      <w:r w:rsidRPr="006E1902">
        <w:rPr>
          <w:rFonts w:cstheme="minorHAnsi"/>
          <w:sz w:val="24"/>
          <w:szCs w:val="24"/>
        </w:rPr>
        <w:t>FortiCare</w:t>
      </w:r>
      <w:proofErr w:type="spellEnd"/>
      <w:r w:rsidRPr="006E1902">
        <w:rPr>
          <w:rFonts w:cstheme="minorHAnsi"/>
          <w:sz w:val="24"/>
          <w:szCs w:val="24"/>
        </w:rPr>
        <w:t xml:space="preserve"> Premium</w:t>
      </w:r>
      <w:r w:rsidR="001472B2">
        <w:rPr>
          <w:rFonts w:cstheme="minorHAnsi"/>
          <w:sz w:val="24"/>
          <w:szCs w:val="24"/>
        </w:rPr>
        <w:t>.</w:t>
      </w:r>
    </w:p>
    <w:p w:rsidR="001472B2" w:rsidRPr="006E1902" w:rsidRDefault="001472B2" w:rsidP="006E1902">
      <w:pPr>
        <w:spacing w:before="200"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Licencje </w:t>
      </w:r>
      <w:r w:rsidRPr="001472B2">
        <w:rPr>
          <w:rFonts w:cstheme="minorHAnsi"/>
          <w:sz w:val="24"/>
          <w:szCs w:val="24"/>
        </w:rPr>
        <w:t xml:space="preserve">muszą pochodzić z oficjalnego kanału dystrybucyjnego i być zarejestrowane w firmie </w:t>
      </w:r>
      <w:proofErr w:type="spellStart"/>
      <w:r w:rsidRPr="001472B2">
        <w:rPr>
          <w:rFonts w:cstheme="minorHAnsi"/>
          <w:sz w:val="24"/>
          <w:szCs w:val="24"/>
        </w:rPr>
        <w:t>Fortinet</w:t>
      </w:r>
      <w:proofErr w:type="spellEnd"/>
      <w:r>
        <w:rPr>
          <w:rFonts w:cstheme="minorHAnsi"/>
          <w:sz w:val="24"/>
          <w:szCs w:val="24"/>
        </w:rPr>
        <w:t>.</w:t>
      </w:r>
    </w:p>
    <w:p w:rsidR="001472B2" w:rsidRPr="00B05BA0" w:rsidRDefault="001472B2" w:rsidP="001472B2">
      <w:pPr>
        <w:keepNext/>
        <w:keepLines/>
        <w:spacing w:before="240" w:after="0" w:line="360" w:lineRule="auto"/>
        <w:outlineLvl w:val="0"/>
        <w:rPr>
          <w:rFonts w:eastAsiaTheme="majorEastAsia" w:cstheme="minorHAnsi"/>
          <w:b/>
          <w:color w:val="000000"/>
          <w:sz w:val="24"/>
          <w:szCs w:val="24"/>
        </w:rPr>
      </w:pPr>
      <w:r w:rsidRPr="001472B2">
        <w:rPr>
          <w:rFonts w:eastAsiaTheme="majorEastAsia" w:cstheme="minorHAnsi"/>
          <w:b/>
          <w:color w:val="000000"/>
          <w:sz w:val="24"/>
          <w:szCs w:val="24"/>
        </w:rPr>
        <w:lastRenderedPageBreak/>
        <w:t xml:space="preserve">Termin realizacji </w:t>
      </w:r>
    </w:p>
    <w:p w:rsidR="001472B2" w:rsidRPr="00B05BA0" w:rsidRDefault="001472B2" w:rsidP="001472B2">
      <w:pPr>
        <w:spacing w:line="360" w:lineRule="auto"/>
        <w:rPr>
          <w:rFonts w:cstheme="minorHAnsi"/>
          <w:sz w:val="24"/>
          <w:szCs w:val="24"/>
        </w:rPr>
      </w:pPr>
      <w:r w:rsidRPr="001472B2">
        <w:rPr>
          <w:rFonts w:cstheme="minorHAnsi"/>
          <w:sz w:val="24"/>
          <w:szCs w:val="24"/>
        </w:rPr>
        <w:t xml:space="preserve">Wykonawca zobowiązuje się zrealizować przedmiot umowy </w:t>
      </w:r>
      <w:r>
        <w:rPr>
          <w:rFonts w:cstheme="minorHAnsi"/>
          <w:sz w:val="24"/>
          <w:szCs w:val="24"/>
        </w:rPr>
        <w:t>do dnia 14.12.2022 r</w:t>
      </w:r>
      <w:r w:rsidRPr="001472B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1472B2">
        <w:rPr>
          <w:rFonts w:cstheme="minorHAnsi"/>
          <w:sz w:val="24"/>
          <w:szCs w:val="24"/>
        </w:rPr>
        <w:t>Wykonawca  zobowiązuje się do dostarczenia przedmiotu umowy drogą elektroniczną na</w:t>
      </w:r>
      <w:r w:rsidR="00E22344">
        <w:rPr>
          <w:rFonts w:cstheme="minorHAnsi"/>
          <w:sz w:val="24"/>
          <w:szCs w:val="24"/>
        </w:rPr>
        <w:t> </w:t>
      </w:r>
      <w:r w:rsidRPr="001472B2">
        <w:rPr>
          <w:rFonts w:cstheme="minorHAnsi"/>
          <w:sz w:val="24"/>
          <w:szCs w:val="24"/>
        </w:rPr>
        <w:t>adres email: informatyka@wup.mazowsze.pl</w:t>
      </w:r>
      <w:r>
        <w:rPr>
          <w:rFonts w:cstheme="minorHAnsi"/>
          <w:sz w:val="24"/>
          <w:szCs w:val="24"/>
        </w:rPr>
        <w:t>.</w:t>
      </w:r>
    </w:p>
    <w:p w:rsidR="001472B2" w:rsidRPr="00B05BA0" w:rsidRDefault="001472B2" w:rsidP="001472B2">
      <w:pPr>
        <w:spacing w:line="360" w:lineRule="auto"/>
        <w:rPr>
          <w:rFonts w:cstheme="minorHAnsi"/>
          <w:b/>
          <w:sz w:val="24"/>
          <w:szCs w:val="24"/>
        </w:rPr>
      </w:pPr>
      <w:r w:rsidRPr="001472B2">
        <w:rPr>
          <w:rFonts w:cstheme="minorHAnsi"/>
          <w:b/>
          <w:sz w:val="24"/>
          <w:szCs w:val="24"/>
        </w:rPr>
        <w:t>Odbiór przedmiotu umowy</w:t>
      </w:r>
    </w:p>
    <w:p w:rsidR="006E1902" w:rsidRPr="00B05BA0" w:rsidRDefault="001472B2" w:rsidP="00E22344">
      <w:pPr>
        <w:spacing w:line="360" w:lineRule="auto"/>
        <w:rPr>
          <w:rFonts w:cstheme="minorHAnsi"/>
          <w:sz w:val="24"/>
          <w:szCs w:val="24"/>
        </w:rPr>
      </w:pPr>
      <w:r w:rsidRPr="001472B2">
        <w:rPr>
          <w:rFonts w:cstheme="minorHAnsi"/>
          <w:sz w:val="24"/>
          <w:szCs w:val="24"/>
        </w:rPr>
        <w:t>Przyjęcie przedmiotu umowy nastąpi na podstawie protokołu odbioru.</w:t>
      </w:r>
    </w:p>
    <w:sectPr w:rsidR="006E1902" w:rsidRPr="00B05BA0" w:rsidSect="00457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273" w:rsidRDefault="00F17273" w:rsidP="00457691">
      <w:pPr>
        <w:spacing w:after="0" w:line="240" w:lineRule="auto"/>
      </w:pPr>
      <w:r>
        <w:separator/>
      </w:r>
    </w:p>
  </w:endnote>
  <w:endnote w:type="continuationSeparator" w:id="0">
    <w:p w:rsidR="00F17273" w:rsidRDefault="00F17273" w:rsidP="0045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73" w:rsidRDefault="00F172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73" w:rsidRPr="00457691" w:rsidRDefault="00F17273" w:rsidP="00457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73" w:rsidRPr="0074659B" w:rsidRDefault="00F17273" w:rsidP="007465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273" w:rsidRDefault="00F17273" w:rsidP="00457691">
      <w:pPr>
        <w:spacing w:after="0" w:line="240" w:lineRule="auto"/>
      </w:pPr>
      <w:r>
        <w:separator/>
      </w:r>
    </w:p>
  </w:footnote>
  <w:footnote w:type="continuationSeparator" w:id="0">
    <w:p w:rsidR="00F17273" w:rsidRDefault="00F17273" w:rsidP="0045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73" w:rsidRDefault="00F172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73" w:rsidRPr="00D634DF" w:rsidRDefault="00F17273" w:rsidP="00D634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73" w:rsidRPr="00E153DD" w:rsidRDefault="00F17273" w:rsidP="00E153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7C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B53B8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1E13B3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4607BD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0E5F0A5D"/>
    <w:multiLevelType w:val="hybridMultilevel"/>
    <w:tmpl w:val="CE1EDDE0"/>
    <w:lvl w:ilvl="0" w:tplc="85DAA488">
      <w:start w:val="1"/>
      <w:numFmt w:val="lowerLetter"/>
      <w:pStyle w:val="Nagwek2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A1449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0540DB0"/>
    <w:multiLevelType w:val="hybridMultilevel"/>
    <w:tmpl w:val="ED4E47EC"/>
    <w:lvl w:ilvl="0" w:tplc="99082F78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D37C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15A2269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18B7526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A56138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1D2C611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048226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2606CF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4A74F6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263162A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B0B051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D57185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2EE848C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1AF438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 w15:restartNumberingAfterBreak="0">
    <w:nsid w:val="38E155C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8E4363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ADB273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45C6120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479859D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 w15:restartNumberingAfterBreak="0">
    <w:nsid w:val="4A1E143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7" w15:restartNumberingAfterBreak="0">
    <w:nsid w:val="4C825A6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4DE351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 w15:restartNumberingAfterBreak="0">
    <w:nsid w:val="50510523"/>
    <w:multiLevelType w:val="singleLevel"/>
    <w:tmpl w:val="D0EEBA7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</w:abstractNum>
  <w:abstractNum w:abstractNumId="30" w15:restartNumberingAfterBreak="0">
    <w:nsid w:val="53FE798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55AD1FA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57B4503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59C5208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5B0B739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5B2026B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60D10CE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60F847C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63DF2FF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677949A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6A4C332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6B71287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2" w15:restartNumberingAfterBreak="0">
    <w:nsid w:val="6C0713A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3" w15:restartNumberingAfterBreak="0">
    <w:nsid w:val="6E9A468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4" w15:restartNumberingAfterBreak="0">
    <w:nsid w:val="70DD18E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77FE1CA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6" w15:restartNumberingAfterBreak="0">
    <w:nsid w:val="79852FA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7" w15:restartNumberingAfterBreak="0">
    <w:nsid w:val="7AA2646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8" w15:restartNumberingAfterBreak="0">
    <w:nsid w:val="7BDF786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8"/>
  </w:num>
  <w:num w:numId="5">
    <w:abstractNumId w:val="24"/>
  </w:num>
  <w:num w:numId="6">
    <w:abstractNumId w:val="27"/>
  </w:num>
  <w:num w:numId="7">
    <w:abstractNumId w:val="2"/>
  </w:num>
  <w:num w:numId="8">
    <w:abstractNumId w:val="7"/>
  </w:num>
  <w:num w:numId="9">
    <w:abstractNumId w:val="31"/>
  </w:num>
  <w:num w:numId="10">
    <w:abstractNumId w:val="47"/>
  </w:num>
  <w:num w:numId="11">
    <w:abstractNumId w:val="25"/>
  </w:num>
  <w:num w:numId="12">
    <w:abstractNumId w:val="0"/>
  </w:num>
  <w:num w:numId="13">
    <w:abstractNumId w:val="19"/>
  </w:num>
  <w:num w:numId="14">
    <w:abstractNumId w:val="18"/>
  </w:num>
  <w:num w:numId="15">
    <w:abstractNumId w:val="39"/>
  </w:num>
  <w:num w:numId="16">
    <w:abstractNumId w:val="37"/>
  </w:num>
  <w:num w:numId="17">
    <w:abstractNumId w:val="22"/>
  </w:num>
  <w:num w:numId="18">
    <w:abstractNumId w:val="12"/>
  </w:num>
  <w:num w:numId="19">
    <w:abstractNumId w:val="10"/>
  </w:num>
  <w:num w:numId="20">
    <w:abstractNumId w:val="44"/>
  </w:num>
  <w:num w:numId="21">
    <w:abstractNumId w:val="42"/>
  </w:num>
  <w:num w:numId="22">
    <w:abstractNumId w:val="35"/>
  </w:num>
  <w:num w:numId="23">
    <w:abstractNumId w:val="33"/>
  </w:num>
  <w:num w:numId="24">
    <w:abstractNumId w:val="9"/>
  </w:num>
  <w:num w:numId="25">
    <w:abstractNumId w:val="15"/>
  </w:num>
  <w:num w:numId="26">
    <w:abstractNumId w:val="11"/>
  </w:num>
  <w:num w:numId="27">
    <w:abstractNumId w:val="16"/>
  </w:num>
  <w:num w:numId="28">
    <w:abstractNumId w:val="36"/>
  </w:num>
  <w:num w:numId="29">
    <w:abstractNumId w:val="5"/>
  </w:num>
  <w:num w:numId="30">
    <w:abstractNumId w:val="23"/>
  </w:num>
  <w:num w:numId="31">
    <w:abstractNumId w:val="30"/>
  </w:num>
  <w:num w:numId="32">
    <w:abstractNumId w:val="29"/>
  </w:num>
  <w:num w:numId="33">
    <w:abstractNumId w:val="38"/>
  </w:num>
  <w:num w:numId="34">
    <w:abstractNumId w:val="13"/>
  </w:num>
  <w:num w:numId="35">
    <w:abstractNumId w:val="32"/>
  </w:num>
  <w:num w:numId="36">
    <w:abstractNumId w:val="45"/>
  </w:num>
  <w:num w:numId="37">
    <w:abstractNumId w:val="14"/>
  </w:num>
  <w:num w:numId="38">
    <w:abstractNumId w:val="28"/>
  </w:num>
  <w:num w:numId="39">
    <w:abstractNumId w:val="41"/>
  </w:num>
  <w:num w:numId="40">
    <w:abstractNumId w:val="26"/>
  </w:num>
  <w:num w:numId="41">
    <w:abstractNumId w:val="43"/>
  </w:num>
  <w:num w:numId="42">
    <w:abstractNumId w:val="3"/>
  </w:num>
  <w:num w:numId="43">
    <w:abstractNumId w:val="34"/>
  </w:num>
  <w:num w:numId="44">
    <w:abstractNumId w:val="21"/>
  </w:num>
  <w:num w:numId="45">
    <w:abstractNumId w:val="1"/>
  </w:num>
  <w:num w:numId="46">
    <w:abstractNumId w:val="46"/>
  </w:num>
  <w:num w:numId="47">
    <w:abstractNumId w:val="48"/>
  </w:num>
  <w:num w:numId="48">
    <w:abstractNumId w:val="40"/>
  </w:num>
  <w:num w:numId="49">
    <w:abstractNumId w:val="2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63"/>
    <w:rsid w:val="000503AE"/>
    <w:rsid w:val="000707B5"/>
    <w:rsid w:val="001424D5"/>
    <w:rsid w:val="001472B2"/>
    <w:rsid w:val="00162440"/>
    <w:rsid w:val="0017418E"/>
    <w:rsid w:val="00174661"/>
    <w:rsid w:val="0021426A"/>
    <w:rsid w:val="00262904"/>
    <w:rsid w:val="00262D76"/>
    <w:rsid w:val="002B58BC"/>
    <w:rsid w:val="002C37F9"/>
    <w:rsid w:val="002F4363"/>
    <w:rsid w:val="00332E30"/>
    <w:rsid w:val="003414FB"/>
    <w:rsid w:val="003A0CE6"/>
    <w:rsid w:val="003C0B4F"/>
    <w:rsid w:val="003E0A86"/>
    <w:rsid w:val="003F2056"/>
    <w:rsid w:val="00440027"/>
    <w:rsid w:val="00457691"/>
    <w:rsid w:val="00494A3F"/>
    <w:rsid w:val="00564337"/>
    <w:rsid w:val="00564981"/>
    <w:rsid w:val="005C39EE"/>
    <w:rsid w:val="005F3B42"/>
    <w:rsid w:val="00631AFF"/>
    <w:rsid w:val="00656290"/>
    <w:rsid w:val="006D0B49"/>
    <w:rsid w:val="006D1ABF"/>
    <w:rsid w:val="006D2C0E"/>
    <w:rsid w:val="006E1902"/>
    <w:rsid w:val="006E2314"/>
    <w:rsid w:val="00733B0A"/>
    <w:rsid w:val="0074659B"/>
    <w:rsid w:val="0076322F"/>
    <w:rsid w:val="007B4773"/>
    <w:rsid w:val="007D2DDC"/>
    <w:rsid w:val="007D4242"/>
    <w:rsid w:val="007E1DC3"/>
    <w:rsid w:val="007F1283"/>
    <w:rsid w:val="008757CC"/>
    <w:rsid w:val="00892BC7"/>
    <w:rsid w:val="008A1FB0"/>
    <w:rsid w:val="008A2D15"/>
    <w:rsid w:val="00914EE3"/>
    <w:rsid w:val="00932948"/>
    <w:rsid w:val="009419FE"/>
    <w:rsid w:val="0096353A"/>
    <w:rsid w:val="00972FE2"/>
    <w:rsid w:val="0099619A"/>
    <w:rsid w:val="009B7618"/>
    <w:rsid w:val="009D73FD"/>
    <w:rsid w:val="00A26AC9"/>
    <w:rsid w:val="00A44401"/>
    <w:rsid w:val="00A75303"/>
    <w:rsid w:val="00A85FF0"/>
    <w:rsid w:val="00AA2C4D"/>
    <w:rsid w:val="00AB3FF1"/>
    <w:rsid w:val="00AC14A2"/>
    <w:rsid w:val="00AF4618"/>
    <w:rsid w:val="00B05BA0"/>
    <w:rsid w:val="00B07F06"/>
    <w:rsid w:val="00B95B08"/>
    <w:rsid w:val="00C04490"/>
    <w:rsid w:val="00C360D1"/>
    <w:rsid w:val="00CB23F5"/>
    <w:rsid w:val="00CB5340"/>
    <w:rsid w:val="00CC471E"/>
    <w:rsid w:val="00D634DF"/>
    <w:rsid w:val="00D73056"/>
    <w:rsid w:val="00D82C39"/>
    <w:rsid w:val="00DB54D5"/>
    <w:rsid w:val="00E153DD"/>
    <w:rsid w:val="00E15BFA"/>
    <w:rsid w:val="00E15F29"/>
    <w:rsid w:val="00E22344"/>
    <w:rsid w:val="00E60D1C"/>
    <w:rsid w:val="00E84730"/>
    <w:rsid w:val="00EC05EC"/>
    <w:rsid w:val="00EE69D4"/>
    <w:rsid w:val="00EF48AF"/>
    <w:rsid w:val="00F1666E"/>
    <w:rsid w:val="00F17273"/>
    <w:rsid w:val="00F41397"/>
    <w:rsid w:val="00F6390C"/>
    <w:rsid w:val="00F730C4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6367830"/>
  <w15:chartTrackingRefBased/>
  <w15:docId w15:val="{2C49B91B-6508-434C-BA06-41E6779D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agwek2"/>
    <w:next w:val="Normalny"/>
    <w:link w:val="Nagwek1Znak"/>
    <w:uiPriority w:val="9"/>
    <w:qFormat/>
    <w:rsid w:val="000503AE"/>
    <w:pPr>
      <w:numPr>
        <w:numId w:val="2"/>
      </w:numPr>
      <w:outlineLvl w:val="0"/>
    </w:pPr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E1DC3"/>
    <w:pPr>
      <w:numPr>
        <w:numId w:val="3"/>
      </w:numPr>
      <w:spacing w:before="200" w:after="0" w:line="360" w:lineRule="auto"/>
      <w:outlineLvl w:val="1"/>
    </w:pPr>
    <w:rPr>
      <w:rFonts w:cstheme="minorHAns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0CE6"/>
    <w:pPr>
      <w:spacing w:before="200" w:after="0" w:line="360" w:lineRule="auto"/>
      <w:ind w:left="567"/>
      <w:outlineLvl w:val="2"/>
    </w:pPr>
    <w:rPr>
      <w:rFonts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B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58B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3B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42"/>
    <w:rPr>
      <w:rFonts w:ascii="Segoe UI" w:hAnsi="Segoe UI" w:cs="Segoe UI"/>
      <w:sz w:val="18"/>
      <w:szCs w:val="18"/>
    </w:rPr>
  </w:style>
  <w:style w:type="numbering" w:styleId="111111">
    <w:name w:val="Outline List 2"/>
    <w:aliases w:val="1,a"/>
    <w:basedOn w:val="Bezlisty"/>
    <w:rsid w:val="00564337"/>
    <w:pPr>
      <w:numPr>
        <w:numId w:val="1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EF48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48AF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EF48AF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1DC3"/>
    <w:rPr>
      <w:rFonts w:cstheme="minorHAnsi"/>
    </w:rPr>
  </w:style>
  <w:style w:type="paragraph" w:styleId="Tekstpodstawowy3">
    <w:name w:val="Body Text 3"/>
    <w:basedOn w:val="Normalny"/>
    <w:link w:val="Tekstpodstawowy3Znak"/>
    <w:rsid w:val="001746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46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691"/>
  </w:style>
  <w:style w:type="paragraph" w:styleId="Stopka">
    <w:name w:val="footer"/>
    <w:basedOn w:val="Normalny"/>
    <w:link w:val="Stopka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691"/>
  </w:style>
  <w:style w:type="paragraph" w:styleId="Tytu">
    <w:name w:val="Title"/>
    <w:basedOn w:val="Normalny"/>
    <w:next w:val="Normalny"/>
    <w:link w:val="TytuZnak"/>
    <w:uiPriority w:val="10"/>
    <w:qFormat/>
    <w:rsid w:val="007465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74659B"/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paragraph" w:styleId="Bezodstpw">
    <w:name w:val="No Spacing"/>
    <w:uiPriority w:val="1"/>
    <w:qFormat/>
    <w:rsid w:val="0017418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503AE"/>
    <w:rPr>
      <w:rFonts w:cstheme="minorHAnsi"/>
      <w:sz w:val="24"/>
      <w:szCs w:val="24"/>
      <w:lang w:eastAsia="pl-PL"/>
    </w:rPr>
  </w:style>
  <w:style w:type="table" w:styleId="Zwykatabela1">
    <w:name w:val="Plain Table 1"/>
    <w:basedOn w:val="Standardowy"/>
    <w:uiPriority w:val="41"/>
    <w:rsid w:val="001741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3A0CE6"/>
    <w:rPr>
      <w:rFonts w:cstheme="minorHAnsi"/>
    </w:rPr>
  </w:style>
  <w:style w:type="table" w:styleId="Zwykatabela3">
    <w:name w:val="Plain Table 3"/>
    <w:basedOn w:val="Standardowy"/>
    <w:uiPriority w:val="43"/>
    <w:rsid w:val="00A753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A753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kstzastpczy">
    <w:name w:val="Placeholder Text"/>
    <w:basedOn w:val="Domylnaczcionkaakapitu"/>
    <w:uiPriority w:val="99"/>
    <w:semiHidden/>
    <w:rsid w:val="007632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5275B-7805-4FE8-B03F-C9B67B86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11</Pages>
  <Words>2409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ZZP.261.90.2022.MC zapytanie ofertowe tonery</vt:lpstr>
    </vt:vector>
  </TitlesOfParts>
  <Company/>
  <LinksUpToDate>false</LinksUpToDate>
  <CharactersWithSpaces>16833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ZZP.261.90.2022.MC zapytanie ofertowe tonery</dc:title>
  <dc:subject/>
  <dc:creator>MCiesla</dc:creator>
  <cp:keywords/>
  <dc:description/>
  <cp:lastModifiedBy>MCiesla</cp:lastModifiedBy>
  <cp:revision>37</cp:revision>
  <cp:lastPrinted>2022-10-10T11:01:00Z</cp:lastPrinted>
  <dcterms:created xsi:type="dcterms:W3CDTF">2020-10-26T08:11:00Z</dcterms:created>
  <dcterms:modified xsi:type="dcterms:W3CDTF">2022-10-10T11:02:00Z</dcterms:modified>
</cp:coreProperties>
</file>