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96" w:rsidRPr="00C6379E" w:rsidRDefault="00E77C0C" w:rsidP="00AD57CB">
      <w:pPr>
        <w:jc w:val="center"/>
        <w:rPr>
          <w:rFonts w:ascii="Arial" w:hAnsi="Arial" w:cs="Arial"/>
        </w:rPr>
      </w:pPr>
      <w:r w:rsidRPr="00C6379E">
        <w:rPr>
          <w:rFonts w:ascii="Arial" w:hAnsi="Arial" w:cs="Arial"/>
        </w:rPr>
        <w:t>SPIS TREŚCI</w:t>
      </w:r>
    </w:p>
    <w:p w:rsidR="007A7796" w:rsidRPr="00C6379E" w:rsidRDefault="007A7796" w:rsidP="00D6795E">
      <w:pPr>
        <w:rPr>
          <w:rFonts w:ascii="Arial" w:hAnsi="Arial" w:cs="Arial"/>
        </w:rPr>
      </w:pPr>
    </w:p>
    <w:p w:rsidR="007A7796" w:rsidRDefault="007A7796" w:rsidP="001C08CF">
      <w:pPr>
        <w:ind w:left="720"/>
        <w:rPr>
          <w:rFonts w:ascii="Arial" w:hAnsi="Arial" w:cs="Arial"/>
        </w:rPr>
      </w:pPr>
    </w:p>
    <w:p w:rsidR="001C08CF" w:rsidRDefault="001C08CF" w:rsidP="00722FE9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Opis techniczny</w:t>
      </w:r>
    </w:p>
    <w:p w:rsidR="001C08CF" w:rsidRDefault="001C08CF" w:rsidP="00722FE9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Schemat  przebudowywanej linii </w:t>
      </w:r>
      <w:proofErr w:type="spellStart"/>
      <w:r>
        <w:rPr>
          <w:rFonts w:ascii="Arial" w:hAnsi="Arial" w:cs="Arial"/>
        </w:rPr>
        <w:t>nn</w:t>
      </w:r>
      <w:proofErr w:type="spellEnd"/>
    </w:p>
    <w:p w:rsidR="001C08CF" w:rsidRDefault="001C08CF" w:rsidP="00722FE9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Zestawienie montażowe i materiałowe</w:t>
      </w:r>
    </w:p>
    <w:p w:rsidR="00E20B08" w:rsidRDefault="001C08CF" w:rsidP="00722FE9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Warunki przebudowy z PGE Dystrybucja </w:t>
      </w:r>
    </w:p>
    <w:p w:rsidR="001C08CF" w:rsidRDefault="001C08CF" w:rsidP="00E20B08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L.dz. RE2/RM/AS/2016/4/622/w/2016/5/8/RE2   z dnia 29.04.2016 r.</w:t>
      </w:r>
      <w:r w:rsidR="00EC6C09">
        <w:rPr>
          <w:rFonts w:ascii="Arial" w:hAnsi="Arial" w:cs="Arial"/>
        </w:rPr>
        <w:t xml:space="preserve"> </w:t>
      </w:r>
    </w:p>
    <w:p w:rsidR="000466C3" w:rsidRPr="00C6379E" w:rsidRDefault="00E077C3" w:rsidP="00722FE9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Zwis w projektowanym przęśle przebudowywanej linii </w:t>
      </w:r>
      <w:proofErr w:type="spellStart"/>
      <w:r>
        <w:rPr>
          <w:rFonts w:ascii="Arial" w:hAnsi="Arial" w:cs="Arial"/>
        </w:rPr>
        <w:t>nn</w:t>
      </w:r>
      <w:proofErr w:type="spellEnd"/>
    </w:p>
    <w:p w:rsidR="007A7796" w:rsidRPr="00C6379E" w:rsidRDefault="007A7796" w:rsidP="00D6795E">
      <w:pPr>
        <w:rPr>
          <w:rFonts w:ascii="Arial" w:hAnsi="Arial" w:cs="Arial"/>
        </w:rPr>
      </w:pPr>
    </w:p>
    <w:p w:rsidR="007A7796" w:rsidRPr="001C08CF" w:rsidRDefault="00E77C0C" w:rsidP="001C08CF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1C08CF">
        <w:rPr>
          <w:rFonts w:ascii="Arial" w:hAnsi="Arial" w:cs="Arial"/>
        </w:rPr>
        <w:t>Opis techniczny</w:t>
      </w:r>
    </w:p>
    <w:p w:rsidR="007A7796" w:rsidRPr="00C6379E" w:rsidRDefault="007A7796" w:rsidP="00D6795E">
      <w:pPr>
        <w:rPr>
          <w:rFonts w:ascii="Arial" w:hAnsi="Arial" w:cs="Arial"/>
        </w:rPr>
      </w:pPr>
    </w:p>
    <w:p w:rsidR="007A7796" w:rsidRPr="00C6379E" w:rsidRDefault="001C08CF" w:rsidP="00D6795E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77C0C" w:rsidRPr="00C6379E">
        <w:rPr>
          <w:rFonts w:ascii="Arial" w:hAnsi="Arial" w:cs="Arial"/>
        </w:rPr>
        <w:t>. Opis techniczny.</w:t>
      </w:r>
    </w:p>
    <w:p w:rsidR="007A7796" w:rsidRPr="00C6379E" w:rsidRDefault="007A7796" w:rsidP="00D6795E">
      <w:pPr>
        <w:rPr>
          <w:rFonts w:ascii="Arial" w:hAnsi="Arial" w:cs="Arial"/>
        </w:rPr>
      </w:pPr>
    </w:p>
    <w:p w:rsidR="007A7796" w:rsidRPr="00C6379E" w:rsidRDefault="001C08CF" w:rsidP="00D6795E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77C0C" w:rsidRPr="00C6379E">
        <w:rPr>
          <w:rFonts w:ascii="Arial" w:hAnsi="Arial" w:cs="Arial"/>
        </w:rPr>
        <w:t>.1. Podstawa opracowania.</w:t>
      </w:r>
    </w:p>
    <w:p w:rsidR="007A7796" w:rsidRPr="00C6379E" w:rsidRDefault="00E77C0C" w:rsidP="00D6795E">
      <w:pPr>
        <w:rPr>
          <w:rFonts w:ascii="Arial" w:hAnsi="Arial" w:cs="Arial"/>
        </w:rPr>
      </w:pPr>
      <w:r w:rsidRPr="00C6379E">
        <w:rPr>
          <w:rFonts w:ascii="Arial" w:hAnsi="Arial" w:cs="Arial"/>
        </w:rPr>
        <w:t>Zlecenie inwestora</w:t>
      </w:r>
    </w:p>
    <w:p w:rsidR="00E60F58" w:rsidRDefault="00E77C0C" w:rsidP="00D6795E">
      <w:pPr>
        <w:rPr>
          <w:rFonts w:ascii="Arial" w:hAnsi="Arial" w:cs="Arial"/>
          <w:color w:val="FF0000"/>
        </w:rPr>
      </w:pPr>
      <w:r w:rsidRPr="00C6379E">
        <w:rPr>
          <w:rFonts w:ascii="Arial" w:hAnsi="Arial" w:cs="Arial"/>
        </w:rPr>
        <w:t xml:space="preserve">-    Warunki techniczne usunięcia kolizji </w:t>
      </w:r>
      <w:r w:rsidR="00E60F58" w:rsidRPr="00C6379E">
        <w:rPr>
          <w:rFonts w:ascii="Arial" w:hAnsi="Arial" w:cs="Arial"/>
        </w:rPr>
        <w:t> L. dz. RE2/RM/AS/2016/4/622/w/2016/5/8/RE2 z dnia 29.04.2016r określone przez Rejon  Energetyczny Mielec</w:t>
      </w:r>
      <w:r w:rsidR="00E60F58">
        <w:rPr>
          <w:rFonts w:ascii="Arial" w:hAnsi="Arial" w:cs="Arial"/>
        </w:rPr>
        <w:t>.</w:t>
      </w:r>
      <w:r w:rsidR="00E60F58" w:rsidRPr="009449E6">
        <w:rPr>
          <w:rFonts w:ascii="Arial" w:hAnsi="Arial" w:cs="Arial"/>
          <w:color w:val="FF0000"/>
        </w:rPr>
        <w:t xml:space="preserve"> </w:t>
      </w:r>
    </w:p>
    <w:p w:rsidR="007A7796" w:rsidRPr="00C6379E" w:rsidRDefault="00E77C0C" w:rsidP="00D6795E">
      <w:pPr>
        <w:rPr>
          <w:rFonts w:ascii="Arial" w:hAnsi="Arial" w:cs="Arial"/>
        </w:rPr>
      </w:pPr>
      <w:r w:rsidRPr="00C6379E">
        <w:rPr>
          <w:rFonts w:ascii="Arial" w:hAnsi="Arial" w:cs="Arial"/>
        </w:rPr>
        <w:t>Norma N SEP-E-003 Elektroenergetyczne linie napowietrzne. Projektowanie i budowa.</w:t>
      </w:r>
    </w:p>
    <w:p w:rsidR="007A7796" w:rsidRPr="00C6379E" w:rsidRDefault="00E77C0C" w:rsidP="00D6795E">
      <w:pPr>
        <w:rPr>
          <w:rFonts w:ascii="Arial" w:hAnsi="Arial" w:cs="Arial"/>
        </w:rPr>
      </w:pPr>
      <w:r w:rsidRPr="00C6379E">
        <w:rPr>
          <w:rFonts w:ascii="Arial" w:hAnsi="Arial" w:cs="Arial"/>
        </w:rPr>
        <w:t>Norma PN-E-05100-1 Elektroenergetyczne linie napowietrzne. Projektowanie i budowa.</w:t>
      </w:r>
    </w:p>
    <w:p w:rsidR="007A7796" w:rsidRPr="00C6379E" w:rsidRDefault="00E77C0C" w:rsidP="00D6795E">
      <w:pPr>
        <w:rPr>
          <w:rFonts w:ascii="Arial" w:hAnsi="Arial" w:cs="Arial"/>
        </w:rPr>
      </w:pPr>
      <w:r w:rsidRPr="00C6379E">
        <w:rPr>
          <w:rFonts w:ascii="Arial" w:hAnsi="Arial" w:cs="Arial"/>
        </w:rPr>
        <w:t>„Katalog linii napowietrznych niskiego napięcia z prz</w:t>
      </w:r>
      <w:r w:rsidR="00294040">
        <w:rPr>
          <w:rFonts w:ascii="Arial" w:hAnsi="Arial" w:cs="Arial"/>
        </w:rPr>
        <w:t>ewodami samonośnymi o powłoce z </w:t>
      </w:r>
      <w:r w:rsidRPr="00C6379E">
        <w:rPr>
          <w:rFonts w:ascii="Arial" w:hAnsi="Arial" w:cs="Arial"/>
        </w:rPr>
        <w:t xml:space="preserve">polietylenu usieciowanego o przekrojach 25-120mm2 na żerdziach wirowanych i ŻN firmy ENSTO” - opracowanie </w:t>
      </w:r>
      <w:proofErr w:type="spellStart"/>
      <w:r w:rsidRPr="00C6379E">
        <w:rPr>
          <w:rFonts w:ascii="Arial" w:hAnsi="Arial" w:cs="Arial"/>
        </w:rPr>
        <w:t>Energolinia</w:t>
      </w:r>
      <w:proofErr w:type="spellEnd"/>
      <w:r w:rsidRPr="00C6379E">
        <w:rPr>
          <w:rFonts w:ascii="Arial" w:hAnsi="Arial" w:cs="Arial"/>
        </w:rPr>
        <w:t>, Poznań, marzec 2004r.</w:t>
      </w:r>
    </w:p>
    <w:p w:rsidR="007A7796" w:rsidRPr="00C6379E" w:rsidRDefault="00E77C0C" w:rsidP="00D6795E">
      <w:p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„Album linii napowietrznych niskiego napięcia z przewodami gołymi 25-95mm2 na żerdziach wirowanych” – opracowanie </w:t>
      </w:r>
      <w:proofErr w:type="spellStart"/>
      <w:r w:rsidRPr="00C6379E">
        <w:rPr>
          <w:rFonts w:ascii="Arial" w:hAnsi="Arial" w:cs="Arial"/>
        </w:rPr>
        <w:t>PTPiREE</w:t>
      </w:r>
      <w:proofErr w:type="spellEnd"/>
      <w:r w:rsidRPr="00C6379E">
        <w:rPr>
          <w:rFonts w:ascii="Arial" w:hAnsi="Arial" w:cs="Arial"/>
        </w:rPr>
        <w:t>, Poznań, czerwiec 1998r.</w:t>
      </w:r>
    </w:p>
    <w:p w:rsidR="007A7796" w:rsidRPr="00C6379E" w:rsidRDefault="007A7796" w:rsidP="00D6795E">
      <w:pPr>
        <w:rPr>
          <w:rFonts w:ascii="Arial" w:hAnsi="Arial" w:cs="Arial"/>
        </w:rPr>
      </w:pPr>
    </w:p>
    <w:p w:rsidR="007A7796" w:rsidRPr="00C6379E" w:rsidRDefault="001C08CF" w:rsidP="00D6795E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77C0C" w:rsidRPr="00C6379E">
        <w:rPr>
          <w:rFonts w:ascii="Arial" w:hAnsi="Arial" w:cs="Arial"/>
        </w:rPr>
        <w:t>.2. Zakres opracowania</w:t>
      </w:r>
    </w:p>
    <w:p w:rsidR="007A7796" w:rsidRPr="00C6379E" w:rsidRDefault="007A7796" w:rsidP="00D6795E">
      <w:pPr>
        <w:rPr>
          <w:rFonts w:ascii="Arial" w:hAnsi="Arial" w:cs="Arial"/>
        </w:rPr>
      </w:pPr>
    </w:p>
    <w:p w:rsidR="007A7796" w:rsidRPr="00C6379E" w:rsidRDefault="00E77C0C" w:rsidP="00D6795E">
      <w:p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Opracowanie obejmuje przebudowę linii napowietrznej </w:t>
      </w:r>
      <w:r w:rsidR="009449E6">
        <w:rPr>
          <w:rFonts w:ascii="Arial" w:hAnsi="Arial" w:cs="Arial"/>
        </w:rPr>
        <w:t xml:space="preserve">niskiego napięcia kolidującej z przebudowywanym mostem we </w:t>
      </w:r>
      <w:r w:rsidRPr="00C6379E">
        <w:rPr>
          <w:rFonts w:ascii="Arial" w:hAnsi="Arial" w:cs="Arial"/>
        </w:rPr>
        <w:t>ws</w:t>
      </w:r>
      <w:r w:rsidR="009449E6">
        <w:rPr>
          <w:rFonts w:ascii="Arial" w:hAnsi="Arial" w:cs="Arial"/>
        </w:rPr>
        <w:t>i Niedźwiada</w:t>
      </w:r>
      <w:r w:rsidR="00415150">
        <w:rPr>
          <w:rFonts w:ascii="Arial" w:hAnsi="Arial" w:cs="Arial"/>
        </w:rPr>
        <w:t>.</w:t>
      </w:r>
    </w:p>
    <w:p w:rsidR="007A7796" w:rsidRPr="00C6379E" w:rsidRDefault="007A7796">
      <w:pPr>
        <w:rPr>
          <w:rFonts w:ascii="Arial" w:hAnsi="Arial" w:cs="Arial"/>
          <w:color w:val="FF66CC"/>
        </w:rPr>
      </w:pPr>
    </w:p>
    <w:p w:rsidR="007A7796" w:rsidRPr="00C6379E" w:rsidRDefault="00E77C0C">
      <w:pPr>
        <w:rPr>
          <w:rFonts w:ascii="Arial" w:hAnsi="Arial" w:cs="Arial"/>
        </w:rPr>
      </w:pPr>
      <w:r w:rsidRPr="00C6379E">
        <w:rPr>
          <w:rFonts w:ascii="Arial" w:hAnsi="Arial" w:cs="Arial"/>
        </w:rPr>
        <w:t>Stan istniejący:</w:t>
      </w:r>
    </w:p>
    <w:p w:rsidR="007A7796" w:rsidRPr="00C6379E" w:rsidRDefault="00E77C0C">
      <w:pPr>
        <w:rPr>
          <w:rFonts w:ascii="Arial" w:hAnsi="Arial" w:cs="Arial"/>
        </w:rPr>
      </w:pPr>
      <w:r w:rsidRPr="00C6379E">
        <w:rPr>
          <w:rFonts w:ascii="Arial" w:hAnsi="Arial" w:cs="Arial"/>
        </w:rPr>
        <w:t>napowietrzna linia niskiego napięcia 4xAl 50mm2 w</w:t>
      </w:r>
      <w:r w:rsidR="008A57CB">
        <w:rPr>
          <w:rFonts w:ascii="Arial" w:hAnsi="Arial" w:cs="Arial"/>
        </w:rPr>
        <w:t> układzie płaskim na słupach ŻN</w:t>
      </w:r>
      <w:r w:rsidR="008A57CB">
        <w:rPr>
          <w:rFonts w:ascii="Arial" w:hAnsi="Arial" w:cs="Arial"/>
        </w:rPr>
        <w:noBreakHyphen/>
      </w:r>
      <w:r w:rsidRPr="00C6379E">
        <w:rPr>
          <w:rFonts w:ascii="Arial" w:hAnsi="Arial" w:cs="Arial"/>
        </w:rPr>
        <w:t>10. Ze słupa przelotowego nr 38/6  wykonane jest odejście kablem YAKY 4x35mm2 poprzez złącze kablowo-licznikowe do budynku nr 391A. Z krańcowego słupa nr 39/6 wykonane jest przyłączenie napowietrzne pr</w:t>
      </w:r>
      <w:r w:rsidR="008A57CB">
        <w:rPr>
          <w:rFonts w:ascii="Arial" w:hAnsi="Arial" w:cs="Arial"/>
        </w:rPr>
        <w:t>zewodem 4xAL16mm2 do budynku nr </w:t>
      </w:r>
      <w:r w:rsidRPr="00C6379E">
        <w:rPr>
          <w:rFonts w:ascii="Arial" w:hAnsi="Arial" w:cs="Arial"/>
        </w:rPr>
        <w:t>235g.</w:t>
      </w:r>
    </w:p>
    <w:p w:rsidR="007A7796" w:rsidRPr="00C6379E" w:rsidRDefault="007A7796">
      <w:pPr>
        <w:rPr>
          <w:rFonts w:ascii="Arial" w:hAnsi="Arial" w:cs="Arial"/>
        </w:rPr>
      </w:pPr>
    </w:p>
    <w:p w:rsidR="007A7796" w:rsidRPr="00C6379E" w:rsidRDefault="00E77C0C" w:rsidP="00294040">
      <w:pPr>
        <w:ind w:firstLine="360"/>
        <w:rPr>
          <w:rFonts w:ascii="Arial" w:hAnsi="Arial" w:cs="Arial"/>
        </w:rPr>
      </w:pPr>
      <w:r w:rsidRPr="00C6379E">
        <w:rPr>
          <w:rFonts w:ascii="Arial" w:hAnsi="Arial" w:cs="Arial"/>
        </w:rPr>
        <w:t>W celu podniesienia  istniejącej  napowietrznej lini</w:t>
      </w:r>
      <w:r w:rsidR="00294040">
        <w:rPr>
          <w:rFonts w:ascii="Arial" w:hAnsi="Arial" w:cs="Arial"/>
        </w:rPr>
        <w:t>i niskiego napięcia, zgodnie z  </w:t>
      </w:r>
      <w:r w:rsidRPr="00C6379E">
        <w:rPr>
          <w:rFonts w:ascii="Arial" w:hAnsi="Arial" w:cs="Arial"/>
        </w:rPr>
        <w:t>warunkami przebudowy L. dz. RE2/RM/AS/2016/4/622/w/2016/5/8/RE2 z dnia 29.04.2016r projektuje się:</w:t>
      </w:r>
    </w:p>
    <w:p w:rsidR="007A7796" w:rsidRPr="00C6379E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słup nr 38/6 przebudować na  odporowy O6-E12/12 z żerdzi wirowanej </w:t>
      </w:r>
    </w:p>
    <w:p w:rsidR="007A7796" w:rsidRPr="00C6379E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słup nr 39/6 przebudować na krańcowy K7-E12/17,5 z żerdzi wirowanej </w:t>
      </w:r>
    </w:p>
    <w:p w:rsidR="007A7796" w:rsidRPr="00C6379E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od słupa nr 38/6 do słupa nr 39/6 wykonać przęsło przewodem izolowanym </w:t>
      </w:r>
      <w:proofErr w:type="spellStart"/>
      <w:r w:rsidRPr="00C6379E">
        <w:rPr>
          <w:rFonts w:ascii="Arial" w:hAnsi="Arial" w:cs="Arial"/>
        </w:rPr>
        <w:t>AsXSn</w:t>
      </w:r>
      <w:proofErr w:type="spellEnd"/>
      <w:r w:rsidRPr="00C6379E">
        <w:rPr>
          <w:rFonts w:ascii="Arial" w:hAnsi="Arial" w:cs="Arial"/>
        </w:rPr>
        <w:t xml:space="preserve"> 4x70mm2 długości 50m z naprężeniem 25 </w:t>
      </w:r>
      <w:proofErr w:type="spellStart"/>
      <w:r w:rsidRPr="00C6379E">
        <w:rPr>
          <w:rFonts w:ascii="Arial" w:hAnsi="Arial" w:cs="Arial"/>
        </w:rPr>
        <w:t>MPa</w:t>
      </w:r>
      <w:proofErr w:type="spellEnd"/>
      <w:r w:rsidRPr="00C6379E">
        <w:rPr>
          <w:rFonts w:ascii="Arial" w:hAnsi="Arial" w:cs="Arial"/>
        </w:rPr>
        <w:t xml:space="preserve"> i naciągiem 700daN.</w:t>
      </w:r>
    </w:p>
    <w:p w:rsidR="007A7796" w:rsidRPr="00C6379E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>Po wymianie słupa 38/6  na wyższy przedłużyć istniejący na słupie kabel YAKY 4x35 poprzez typowe złącze kablowo-słupowe SSP-1 z rozłącznikiem RBK 00-63A .</w:t>
      </w:r>
    </w:p>
    <w:p w:rsidR="00D92132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Istniejące złącze kablowo-licznikowe dla budynku nr 391A  przenieść w nowe </w:t>
      </w:r>
      <w:r w:rsidRPr="00C6379E">
        <w:rPr>
          <w:rFonts w:ascii="Arial" w:hAnsi="Arial" w:cs="Arial"/>
        </w:rPr>
        <w:lastRenderedPageBreak/>
        <w:t>miejsce. Istniejący kabel YAKY 4x35mm2 przedłużyć o około 12m i </w:t>
      </w:r>
      <w:r w:rsidR="00D92132">
        <w:rPr>
          <w:rFonts w:ascii="Arial" w:hAnsi="Arial" w:cs="Arial"/>
        </w:rPr>
        <w:t>wykonać dwie mufy za pomocą zestawu</w:t>
      </w:r>
      <w:r w:rsidRPr="00C6379E">
        <w:rPr>
          <w:rFonts w:ascii="Arial" w:hAnsi="Arial" w:cs="Arial"/>
        </w:rPr>
        <w:t xml:space="preserve"> ZRMZ-35/JLP-CX4 35 (KA,D). </w:t>
      </w:r>
    </w:p>
    <w:p w:rsidR="007A7796" w:rsidRPr="00C6379E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Na słupie 38/6 zastosować ochronę przeciwprzepięciową poprze zamontowanie </w:t>
      </w:r>
      <w:proofErr w:type="spellStart"/>
      <w:r w:rsidRPr="00C6379E">
        <w:rPr>
          <w:rFonts w:ascii="Arial" w:hAnsi="Arial" w:cs="Arial"/>
        </w:rPr>
        <w:t>beziskiernikowych</w:t>
      </w:r>
      <w:proofErr w:type="spellEnd"/>
      <w:r w:rsidRPr="00C6379E">
        <w:rPr>
          <w:rFonts w:ascii="Arial" w:hAnsi="Arial" w:cs="Arial"/>
        </w:rPr>
        <w:t xml:space="preserve"> ograniczników przepięć typu SE30.350Ap</w:t>
      </w:r>
      <w:r w:rsidRPr="00C6379E">
        <w:rPr>
          <w:rFonts w:ascii="Arial" w:hAnsi="Arial" w:cs="Arial"/>
        </w:rPr>
        <w:noBreakHyphen/>
        <w:t>5 , które należy uziemić , rezystancja uziemienie ochronników powinna być mniejsza niż 10Ω w tym celu przy słupie  nr 38/6 należy wykonać uziemienie typu TP2x10.</w:t>
      </w:r>
    </w:p>
    <w:p w:rsidR="007A7796" w:rsidRPr="00C6379E" w:rsidRDefault="00E77C0C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 xml:space="preserve">Z przebudowanego słupa nr 39/6 wykonać nowe przyłączenie do budynku nr 235g izolowanym przewodem </w:t>
      </w:r>
      <w:proofErr w:type="spellStart"/>
      <w:r w:rsidRPr="00C6379E">
        <w:rPr>
          <w:rFonts w:ascii="Arial" w:hAnsi="Arial" w:cs="Arial"/>
        </w:rPr>
        <w:t>AsXSn</w:t>
      </w:r>
      <w:proofErr w:type="spellEnd"/>
      <w:r w:rsidRPr="00C6379E">
        <w:rPr>
          <w:rFonts w:ascii="Arial" w:hAnsi="Arial" w:cs="Arial"/>
        </w:rPr>
        <w:t> 4x16mm2 długości 20m.</w:t>
      </w:r>
    </w:p>
    <w:p w:rsidR="00C53D5F" w:rsidRPr="00C6379E" w:rsidRDefault="00C53D5F">
      <w:pPr>
        <w:numPr>
          <w:ilvl w:val="0"/>
          <w:numId w:val="1"/>
        </w:numPr>
        <w:rPr>
          <w:rFonts w:ascii="Arial" w:hAnsi="Arial" w:cs="Arial"/>
        </w:rPr>
      </w:pPr>
      <w:r w:rsidRPr="00C6379E">
        <w:rPr>
          <w:rFonts w:ascii="Arial" w:hAnsi="Arial" w:cs="Arial"/>
        </w:rPr>
        <w:t>Do uziemienie słupa nr 39/6 można wykorzystać istniejący uziom po sprawdzeniu jego rezystancji uziemienia., jeżeli jest mniejsza niż 10Ω a jeżeli nie to należy wyk</w:t>
      </w:r>
      <w:r w:rsidR="000F5527" w:rsidRPr="00C6379E">
        <w:rPr>
          <w:rFonts w:ascii="Arial" w:hAnsi="Arial" w:cs="Arial"/>
        </w:rPr>
        <w:t>o</w:t>
      </w:r>
      <w:r w:rsidRPr="00C6379E">
        <w:rPr>
          <w:rFonts w:ascii="Arial" w:hAnsi="Arial" w:cs="Arial"/>
        </w:rPr>
        <w:t>nać</w:t>
      </w:r>
      <w:r w:rsidR="000F5527" w:rsidRPr="00C6379E">
        <w:rPr>
          <w:rFonts w:ascii="Arial" w:hAnsi="Arial" w:cs="Arial"/>
        </w:rPr>
        <w:t xml:space="preserve"> uziemienie typu TP2x10.</w:t>
      </w:r>
    </w:p>
    <w:p w:rsidR="007A7796" w:rsidRDefault="007A7796">
      <w:pPr>
        <w:rPr>
          <w:rFonts w:ascii="Arial" w:hAnsi="Arial" w:cs="Arial"/>
        </w:rPr>
      </w:pPr>
    </w:p>
    <w:p w:rsidR="00625F33" w:rsidRDefault="001C08CF" w:rsidP="00625F33">
      <w:pPr>
        <w:autoSpaceDE w:val="0"/>
        <w:jc w:val="both"/>
        <w:rPr>
          <w:rFonts w:ascii="Arial" w:hAnsi="Arial" w:cs="Arial"/>
          <w:b/>
          <w:bCs/>
          <w:szCs w:val="19"/>
        </w:rPr>
      </w:pPr>
      <w:r>
        <w:rPr>
          <w:rFonts w:ascii="Arial" w:hAnsi="Arial" w:cs="Arial"/>
          <w:b/>
          <w:bCs/>
          <w:szCs w:val="19"/>
        </w:rPr>
        <w:t>1</w:t>
      </w:r>
      <w:r w:rsidR="00625F33">
        <w:rPr>
          <w:rFonts w:ascii="Arial" w:hAnsi="Arial" w:cs="Arial"/>
          <w:b/>
          <w:bCs/>
          <w:szCs w:val="19"/>
        </w:rPr>
        <w:t>.4. Ochrona środowiska.</w:t>
      </w:r>
    </w:p>
    <w:p w:rsidR="00625F33" w:rsidRDefault="00625F33" w:rsidP="00625F33">
      <w:pPr>
        <w:autoSpaceDE w:val="0"/>
        <w:jc w:val="both"/>
        <w:rPr>
          <w:rFonts w:ascii="Arial" w:hAnsi="Arial" w:cs="Arial"/>
          <w:b/>
          <w:bCs/>
          <w:szCs w:val="19"/>
        </w:rPr>
      </w:pPr>
    </w:p>
    <w:p w:rsidR="00625F33" w:rsidRDefault="00625F33" w:rsidP="00625F33">
      <w:pPr>
        <w:autoSpaceDE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19"/>
        </w:rPr>
        <w:t xml:space="preserve">Projektowane sieci energetyczne liniowe nie stwarzają zagrożeń w zakresie ochrony środowiska, nie przewiduje się wycinki drzew. </w:t>
      </w:r>
    </w:p>
    <w:p w:rsidR="0018649C" w:rsidRDefault="0018649C">
      <w:pPr>
        <w:rPr>
          <w:rFonts w:ascii="Arial" w:hAnsi="Arial" w:cs="Arial"/>
        </w:rPr>
      </w:pPr>
    </w:p>
    <w:p w:rsidR="0018649C" w:rsidRDefault="0018649C">
      <w:pPr>
        <w:rPr>
          <w:rFonts w:ascii="Arial" w:hAnsi="Arial" w:cs="Arial"/>
        </w:rPr>
      </w:pPr>
    </w:p>
    <w:p w:rsidR="0018649C" w:rsidRDefault="001C08CF" w:rsidP="0018649C">
      <w:pPr>
        <w:pStyle w:val="Tekstpodstawowy3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18649C">
        <w:rPr>
          <w:rFonts w:ascii="Arial" w:hAnsi="Arial" w:cs="Arial"/>
          <w:b/>
          <w:bCs/>
        </w:rPr>
        <w:t>.</w:t>
      </w:r>
      <w:r w:rsidR="00625F33">
        <w:rPr>
          <w:rFonts w:ascii="Arial" w:hAnsi="Arial" w:cs="Arial"/>
          <w:b/>
          <w:bCs/>
        </w:rPr>
        <w:t>5</w:t>
      </w:r>
      <w:r w:rsidR="0018649C">
        <w:rPr>
          <w:rFonts w:ascii="Arial" w:hAnsi="Arial" w:cs="Arial"/>
          <w:b/>
          <w:bCs/>
        </w:rPr>
        <w:t>. Uwagi końcowe.</w:t>
      </w:r>
    </w:p>
    <w:p w:rsidR="0018649C" w:rsidRDefault="0018649C" w:rsidP="0018649C">
      <w:pPr>
        <w:jc w:val="both"/>
        <w:rPr>
          <w:rFonts w:ascii="Arial" w:hAnsi="Arial" w:cs="Arial"/>
          <w:b/>
          <w:bCs/>
        </w:rPr>
      </w:pPr>
    </w:p>
    <w:p w:rsidR="0018649C" w:rsidRDefault="0018649C" w:rsidP="0018649C">
      <w:pPr>
        <w:widowControl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 realizacji budowy stosować materiały dopuszczone do obrotu i stosowania w budownictwie. Są to wyroby, dla których wydano certyfikat na znak bezpieczeństwa lub deklarację zgodności z Polską Normą lub aprobatą techniczną (Prawo Budowlane art.10).</w:t>
      </w:r>
    </w:p>
    <w:p w:rsidR="0018649C" w:rsidRDefault="0018649C" w:rsidP="0018649C">
      <w:pPr>
        <w:widowControl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 Dyrektora Polskiego Centrum Badań i Certyfikacji z dn. 20 maja 1994r (MP nr 39/94 poz. 335) publikuje wykaz wyrobów wraz z symbolami SWW podlegające obowiązkowi zgłoszenia do certyfikacji.</w:t>
      </w:r>
    </w:p>
    <w:p w:rsidR="0018649C" w:rsidRDefault="0018649C" w:rsidP="0018649C">
      <w:pPr>
        <w:widowControl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Ministra Gospodarki Przestrzennej i Budownictwa z dn. 19 grudnia 1994r. w sprawie aprobat i kryteriów technicznych dotyczących wyrobów budowlanych (</w:t>
      </w:r>
      <w:proofErr w:type="spellStart"/>
      <w:r>
        <w:rPr>
          <w:rFonts w:ascii="Arial" w:hAnsi="Arial" w:cs="Arial"/>
        </w:rPr>
        <w:t>DzU</w:t>
      </w:r>
      <w:proofErr w:type="spellEnd"/>
      <w:r>
        <w:rPr>
          <w:rFonts w:ascii="Arial" w:hAnsi="Arial" w:cs="Arial"/>
        </w:rPr>
        <w:t xml:space="preserve">. Nr 10/95 poz.48) mówi, że wyroby nie podlegające certyfikacji i nie mające ustanowionych Polskich Norm winny legitymować się aprobatą techniczną wydaną przez akredytowana jednostkę. Uzyskanie aprobaty należy do obowiązków producenta. </w:t>
      </w:r>
    </w:p>
    <w:p w:rsidR="0018649C" w:rsidRDefault="0018649C" w:rsidP="0018649C">
      <w:pPr>
        <w:widowControl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Roboty należy wykonywać zgodnie z „Warunkami technicznymi wykonania i odbioru robót budowlano-montażowych” oraz przepisami BHP i zgodnie z obowiązującymi przepisami.</w:t>
      </w:r>
    </w:p>
    <w:p w:rsidR="0018649C" w:rsidRDefault="0018649C" w:rsidP="0018649C">
      <w:pPr>
        <w:widowControl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Warunkiem uruchomienia instalacji są pozytywne wyniki obowiązujących pomiarów, które należy przeprowadzić po wykonaniu instalacji. Protokoły pomiarów przekazać inwestorowi.</w:t>
      </w:r>
    </w:p>
    <w:p w:rsidR="0018649C" w:rsidRDefault="0018649C" w:rsidP="0018649C">
      <w:p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-   Materiały z demontażu przekazać do RE Mielec  po wcześniejszej ich inwentaryzacji z udziałem pracownika RE.</w:t>
      </w:r>
    </w:p>
    <w:p w:rsidR="0018649C" w:rsidRDefault="0018649C" w:rsidP="0018649C">
      <w:p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-  Roboty budowlane prowadzić pod ścisłym nadzorem inspektora RE Mielec .</w:t>
      </w:r>
    </w:p>
    <w:p w:rsidR="0018649C" w:rsidRDefault="0018649C" w:rsidP="0018649C">
      <w:pPr>
        <w:widowControl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B1F70" w:rsidRDefault="002B1F70" w:rsidP="0018649C">
      <w:pPr>
        <w:widowControl/>
        <w:ind w:left="720"/>
        <w:jc w:val="both"/>
        <w:rPr>
          <w:rFonts w:ascii="Arial" w:hAnsi="Arial" w:cs="Arial"/>
        </w:rPr>
      </w:pPr>
    </w:p>
    <w:p w:rsidR="001C08CF" w:rsidRDefault="001C08CF" w:rsidP="001C08CF">
      <w:pPr>
        <w:pStyle w:val="Akapitzlist"/>
        <w:widowControl/>
        <w:jc w:val="both"/>
        <w:rPr>
          <w:rFonts w:ascii="Arial" w:hAnsi="Arial" w:cs="Arial"/>
        </w:rPr>
      </w:pPr>
    </w:p>
    <w:p w:rsidR="001C08CF" w:rsidRDefault="001C08CF" w:rsidP="001C08CF">
      <w:pPr>
        <w:pStyle w:val="Akapitzlist"/>
        <w:widowControl/>
        <w:jc w:val="both"/>
        <w:rPr>
          <w:rFonts w:ascii="Arial" w:hAnsi="Arial" w:cs="Arial"/>
        </w:rPr>
      </w:pPr>
    </w:p>
    <w:p w:rsidR="001C08CF" w:rsidRDefault="001C08CF" w:rsidP="001C08CF">
      <w:pPr>
        <w:pStyle w:val="Akapitzlist"/>
        <w:widowControl/>
        <w:jc w:val="both"/>
        <w:rPr>
          <w:rFonts w:ascii="Arial" w:hAnsi="Arial" w:cs="Arial"/>
        </w:rPr>
      </w:pPr>
    </w:p>
    <w:p w:rsidR="001C08CF" w:rsidRDefault="001C08CF" w:rsidP="001C08CF">
      <w:pPr>
        <w:pStyle w:val="Akapitzlist"/>
        <w:widowControl/>
        <w:jc w:val="both"/>
        <w:rPr>
          <w:rFonts w:ascii="Arial" w:hAnsi="Arial" w:cs="Arial"/>
        </w:rPr>
      </w:pPr>
    </w:p>
    <w:p w:rsidR="008F2605" w:rsidRDefault="008F2605" w:rsidP="001C08CF">
      <w:pPr>
        <w:pStyle w:val="Akapitzlist"/>
        <w:widowControl/>
        <w:jc w:val="both"/>
        <w:rPr>
          <w:rFonts w:ascii="Arial" w:hAnsi="Arial" w:cs="Arial"/>
        </w:rPr>
      </w:pPr>
    </w:p>
    <w:p w:rsidR="008F2605" w:rsidRDefault="008F2605" w:rsidP="001C08CF">
      <w:pPr>
        <w:pStyle w:val="Akapitzlist"/>
        <w:widowControl/>
        <w:jc w:val="both"/>
        <w:rPr>
          <w:rFonts w:ascii="Arial" w:hAnsi="Arial" w:cs="Arial"/>
        </w:rPr>
      </w:pPr>
    </w:p>
    <w:p w:rsidR="008F2605" w:rsidRDefault="008F2605" w:rsidP="001C08CF">
      <w:pPr>
        <w:pStyle w:val="Akapitzlist"/>
        <w:widowControl/>
        <w:jc w:val="both"/>
        <w:rPr>
          <w:rFonts w:ascii="Arial" w:hAnsi="Arial" w:cs="Arial"/>
        </w:rPr>
      </w:pPr>
    </w:p>
    <w:p w:rsidR="002B1F70" w:rsidRPr="001C08CF" w:rsidRDefault="002B1F70" w:rsidP="001C08CF">
      <w:pPr>
        <w:pStyle w:val="Akapitzlist"/>
        <w:widowControl/>
        <w:numPr>
          <w:ilvl w:val="0"/>
          <w:numId w:val="8"/>
        </w:numPr>
        <w:jc w:val="both"/>
        <w:rPr>
          <w:rFonts w:ascii="Arial" w:hAnsi="Arial" w:cs="Arial"/>
        </w:rPr>
      </w:pPr>
      <w:r w:rsidRPr="001C08CF">
        <w:rPr>
          <w:rFonts w:ascii="Arial" w:hAnsi="Arial" w:cs="Arial"/>
        </w:rPr>
        <w:lastRenderedPageBreak/>
        <w:t xml:space="preserve">Schemat przebudowywanej linii: </w:t>
      </w:r>
    </w:p>
    <w:p w:rsidR="003A766A" w:rsidRDefault="006E1CDD" w:rsidP="00C9628E">
      <w:pPr>
        <w:tabs>
          <w:tab w:val="left" w:pos="567"/>
        </w:tabs>
        <w:rPr>
          <w:rFonts w:ascii="Arial" w:hAnsi="Arial" w:cs="Arial"/>
        </w:rPr>
      </w:pPr>
      <w:r>
        <w:object w:dxaOrig="10005" w:dyaOrig="10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6pt;height:479.3pt" o:ole="">
            <v:imagedata r:id="rId7" o:title=""/>
          </v:shape>
          <o:OLEObject Type="Embed" ProgID="AutoCAD.Drawing.19" ShapeID="_x0000_i1027" DrawAspect="Content" ObjectID="_1529413619" r:id="rId8"/>
        </w:object>
      </w:r>
    </w:p>
    <w:p w:rsidR="0095259F" w:rsidRDefault="0095259F" w:rsidP="00D64480">
      <w:pPr>
        <w:jc w:val="both"/>
        <w:rPr>
          <w:rFonts w:ascii="Arial" w:hAnsi="Arial" w:cs="Arial"/>
          <w:b/>
          <w:bCs/>
        </w:rPr>
      </w:pPr>
    </w:p>
    <w:p w:rsidR="00C37261" w:rsidRDefault="00C37261" w:rsidP="00C37261">
      <w:pPr>
        <w:pStyle w:val="Akapitzlist"/>
        <w:jc w:val="both"/>
        <w:rPr>
          <w:rFonts w:ascii="Arial" w:hAnsi="Arial" w:cs="Arial"/>
          <w:b/>
          <w:bCs/>
        </w:rPr>
      </w:pPr>
    </w:p>
    <w:p w:rsidR="0095259F" w:rsidRPr="001C08CF" w:rsidRDefault="001C08CF" w:rsidP="001C08C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Zestawienia montażowe</w:t>
      </w:r>
    </w:p>
    <w:p w:rsidR="00D64480" w:rsidRDefault="00D64480" w:rsidP="00D6448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Zestawienie montażowe słupa nr 38/6 typu O6-E12/12.</w:t>
      </w:r>
    </w:p>
    <w:p w:rsidR="00D64480" w:rsidRDefault="00D64480" w:rsidP="00D6448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Konstrukcje i osprzęt:</w:t>
      </w:r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żerdź E 12/12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1szt</w:t>
      </w:r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Poprzecznik krańcowy PK-1 na sł. wirowany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Trzon kabłąkowy TK/C-115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Izolator </w:t>
      </w:r>
      <w:proofErr w:type="spellStart"/>
      <w:r>
        <w:rPr>
          <w:rFonts w:ascii="Arial" w:hAnsi="Arial" w:cs="Arial"/>
        </w:rPr>
        <w:t>nn</w:t>
      </w:r>
      <w:proofErr w:type="spellEnd"/>
      <w:r>
        <w:rPr>
          <w:rFonts w:ascii="Arial" w:hAnsi="Arial" w:cs="Arial"/>
        </w:rPr>
        <w:t xml:space="preserve"> S-115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Hak wieszakowy SOT 21.1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Hak </w:t>
      </w:r>
      <w:proofErr w:type="spellStart"/>
      <w:r>
        <w:rPr>
          <w:rFonts w:ascii="Arial" w:hAnsi="Arial" w:cs="Arial"/>
        </w:rPr>
        <w:t>nakrętkowy</w:t>
      </w:r>
      <w:proofErr w:type="spellEnd"/>
      <w:r>
        <w:rPr>
          <w:rFonts w:ascii="Arial" w:hAnsi="Arial" w:cs="Arial"/>
        </w:rPr>
        <w:t xml:space="preserve"> PD 2.2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4x70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 m</w:t>
      </w:r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Uchwyt odciągowy SO 270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Zacisk odgałęźny przebijający izolację SL 4.25</w:t>
      </w:r>
      <w:r>
        <w:rPr>
          <w:rFonts w:ascii="Arial" w:hAnsi="Arial" w:cs="Arial"/>
        </w:rPr>
        <w:tab/>
        <w:t>`</w:t>
      </w:r>
      <w:r>
        <w:rPr>
          <w:rFonts w:ascii="Arial" w:hAnsi="Arial" w:cs="Arial"/>
        </w:rPr>
        <w:tab/>
        <w:t xml:space="preserve">4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Złączka przewodowa wzdłużna SJ 8.70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 </w:t>
      </w:r>
      <w:proofErr w:type="spellStart"/>
      <w:r>
        <w:rPr>
          <w:rFonts w:ascii="Arial" w:hAnsi="Arial" w:cs="Arial"/>
        </w:rPr>
        <w:t>szt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Ustój typu  UB1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kpl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TP2x10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kpl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Złącze kablowo-słupowe SSP-1 z rozłącznikiem</w:t>
      </w:r>
    </w:p>
    <w:p w:rsidR="00C37261" w:rsidRDefault="00C37261" w:rsidP="00C37261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RBK 00-63A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kpl</w:t>
      </w:r>
      <w:proofErr w:type="spellEnd"/>
    </w:p>
    <w:p w:rsidR="00C37261" w:rsidRDefault="00C37261" w:rsidP="00C37261">
      <w:pPr>
        <w:pStyle w:val="Akapitzlist"/>
        <w:numPr>
          <w:ilvl w:val="0"/>
          <w:numId w:val="9"/>
        </w:numPr>
        <w:ind w:right="2550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Beziskiernikowy</w:t>
      </w:r>
      <w:proofErr w:type="spellEnd"/>
      <w:r>
        <w:rPr>
          <w:rFonts w:ascii="Arial" w:hAnsi="Arial" w:cs="Arial"/>
        </w:rPr>
        <w:t xml:space="preserve"> ogranicznik przepięć </w:t>
      </w:r>
    </w:p>
    <w:p w:rsidR="00C37261" w:rsidRDefault="00C37261" w:rsidP="00C37261">
      <w:pPr>
        <w:ind w:right="255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SE30.350Ap-5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kpl</w:t>
      </w:r>
      <w:proofErr w:type="spellEnd"/>
    </w:p>
    <w:p w:rsidR="00D64480" w:rsidRDefault="00D64480" w:rsidP="00D64480">
      <w:pPr>
        <w:ind w:right="2550" w:firstLine="709"/>
        <w:jc w:val="both"/>
        <w:rPr>
          <w:rFonts w:ascii="Arial" w:hAnsi="Arial" w:cs="Arial"/>
        </w:rPr>
      </w:pPr>
    </w:p>
    <w:p w:rsidR="00D64480" w:rsidRPr="0018649C" w:rsidRDefault="00D64480" w:rsidP="00D64480">
      <w:pPr>
        <w:ind w:right="2550" w:firstLine="709"/>
        <w:jc w:val="both"/>
        <w:rPr>
          <w:rFonts w:ascii="Arial" w:hAnsi="Arial" w:cs="Arial"/>
        </w:rPr>
      </w:pPr>
    </w:p>
    <w:p w:rsidR="00D64480" w:rsidRDefault="00D64480" w:rsidP="00D6448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Zestawienie montażowe słupa nr 39/6 typu K7-E12/17,5.</w:t>
      </w:r>
    </w:p>
    <w:p w:rsidR="00D64480" w:rsidRDefault="00D64480" w:rsidP="00D6448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Konstrukcje i osprzęt:</w:t>
      </w:r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Żerdź E12/17,5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Hak wieszakowy SOT 21.1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Uchwyt odciągowy SO 70.17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Osłona końca przewodu PK 99.095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Uchwyt dystansowy SO 79.6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Ustój typu UB1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kpl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Uziom TP2x10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kpl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Hak wieszakowy SOT 29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Taśma stalowa z klamerkami COT 37+COT 36</w:t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Uchwyt odciągowy SO 80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Zacisk odgałęźny przebijający izolację SL 29.8</w:t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Opaska  PER 15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szt</w:t>
      </w:r>
      <w:proofErr w:type="spellEnd"/>
    </w:p>
    <w:p w:rsidR="00D64480" w:rsidRDefault="00D64480" w:rsidP="00D64480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4x16 mm</w:t>
      </w:r>
      <w:r>
        <w:rPr>
          <w:rFonts w:ascii="Arial" w:hAnsi="Arial" w:cs="Arial"/>
          <w:kern w:val="24"/>
          <w:vertAlign w:val="superscript"/>
        </w:rPr>
        <w:t>2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 m</w:t>
      </w:r>
    </w:p>
    <w:p w:rsidR="00D64480" w:rsidRDefault="00D64480" w:rsidP="00D64480">
      <w:pPr>
        <w:tabs>
          <w:tab w:val="left" w:pos="67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64480" w:rsidRDefault="00D64480">
      <w:pPr>
        <w:rPr>
          <w:rFonts w:ascii="Arial" w:hAnsi="Arial" w:cs="Arial"/>
        </w:rPr>
      </w:pPr>
    </w:p>
    <w:p w:rsidR="0095259F" w:rsidRDefault="0095259F" w:rsidP="00C6602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Zestawienie materiałów z demontażu</w:t>
      </w:r>
    </w:p>
    <w:p w:rsidR="000E7700" w:rsidRDefault="000E7700" w:rsidP="00C66022">
      <w:pPr>
        <w:ind w:left="709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1. żerdź słupa ŻN10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3 </w:t>
      </w:r>
      <w:proofErr w:type="spellStart"/>
      <w:r>
        <w:rPr>
          <w:rFonts w:ascii="Arial" w:hAnsi="Arial" w:cs="Arial"/>
        </w:rPr>
        <w:t>szt</w:t>
      </w:r>
      <w:proofErr w:type="spellEnd"/>
    </w:p>
    <w:p w:rsidR="000E7700" w:rsidRDefault="000E7700" w:rsidP="00C66022">
      <w:pPr>
        <w:ind w:left="709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2. klin wierzchołkowy – złom stalowy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1sz</w:t>
      </w:r>
    </w:p>
    <w:p w:rsidR="000E7700" w:rsidRDefault="000E7700" w:rsidP="00C66022">
      <w:pPr>
        <w:ind w:left="709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3.  przewód AL 1x50mm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</w:rPr>
        <w:tab/>
        <w:t>(4x50m)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>27kg</w:t>
      </w:r>
    </w:p>
    <w:p w:rsidR="000E7700" w:rsidRDefault="000E7700" w:rsidP="00C66022">
      <w:pPr>
        <w:ind w:left="709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4. przewód AL. 1x16mm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>(4x20m)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3,5kg</w:t>
      </w:r>
    </w:p>
    <w:p w:rsidR="00632EC8" w:rsidRDefault="00632EC8" w:rsidP="00006AB4">
      <w:pPr>
        <w:ind w:left="1440"/>
        <w:rPr>
          <w:rFonts w:ascii="Arial" w:hAnsi="Arial" w:cs="Arial"/>
        </w:rPr>
      </w:pPr>
    </w:p>
    <w:p w:rsidR="007960EA" w:rsidRDefault="007960EA" w:rsidP="00006AB4">
      <w:pPr>
        <w:ind w:left="1440"/>
        <w:rPr>
          <w:rFonts w:ascii="Arial" w:hAnsi="Arial" w:cs="Arial"/>
        </w:rPr>
      </w:pPr>
    </w:p>
    <w:p w:rsidR="007960EA" w:rsidRDefault="007960EA" w:rsidP="00006AB4">
      <w:pPr>
        <w:ind w:left="1440"/>
        <w:rPr>
          <w:rFonts w:ascii="Arial" w:hAnsi="Arial" w:cs="Arial"/>
        </w:rPr>
      </w:pPr>
    </w:p>
    <w:p w:rsidR="007960EA" w:rsidRDefault="007960EA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B30A17" w:rsidRDefault="00B30A17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B30A17" w:rsidRDefault="00B30A17" w:rsidP="00006AB4">
      <w:pPr>
        <w:ind w:left="1440"/>
        <w:rPr>
          <w:rFonts w:ascii="Arial" w:hAnsi="Arial" w:cs="Arial"/>
        </w:rPr>
      </w:pPr>
    </w:p>
    <w:p w:rsidR="00B30A17" w:rsidRDefault="00B30A17" w:rsidP="00006AB4">
      <w:pPr>
        <w:ind w:left="1440"/>
        <w:rPr>
          <w:rFonts w:ascii="Arial" w:hAnsi="Arial" w:cs="Arial"/>
        </w:rPr>
      </w:pPr>
    </w:p>
    <w:p w:rsidR="00B30A17" w:rsidRDefault="00B30A17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B30A17" w:rsidRDefault="00B30A17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Default="001C08CF" w:rsidP="00006AB4">
      <w:pPr>
        <w:ind w:left="1440"/>
        <w:rPr>
          <w:rFonts w:ascii="Arial" w:hAnsi="Arial" w:cs="Arial"/>
        </w:rPr>
      </w:pPr>
    </w:p>
    <w:p w:rsidR="001C08CF" w:rsidRPr="001C08CF" w:rsidRDefault="001C08CF" w:rsidP="001C08CF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Warunki przeb</w:t>
      </w:r>
      <w:r w:rsidR="00C37261">
        <w:rPr>
          <w:rFonts w:ascii="Arial" w:hAnsi="Arial" w:cs="Arial"/>
        </w:rPr>
        <w:t>udowy z PGE</w:t>
      </w:r>
      <w:r w:rsidR="00C37261">
        <w:rPr>
          <w:rFonts w:ascii="Arial" w:hAnsi="Arial" w:cs="Arial"/>
          <w:noProof/>
          <w:lang w:eastAsia="pl-PL" w:bidi="ar-SA"/>
        </w:rPr>
        <w:drawing>
          <wp:inline distT="0" distB="0" distL="0" distR="0">
            <wp:extent cx="5989864" cy="8496932"/>
            <wp:effectExtent l="19050" t="0" r="0" b="0"/>
            <wp:docPr id="2" name="Obraz 0" descr="WAR_PRZEB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R_PRZEBU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9864" cy="849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0EA" w:rsidRDefault="007960EA" w:rsidP="008F2605">
      <w:pPr>
        <w:ind w:left="142"/>
        <w:jc w:val="both"/>
        <w:rPr>
          <w:rFonts w:ascii="Arial" w:hAnsi="Arial" w:cs="Arial"/>
        </w:rPr>
      </w:pPr>
    </w:p>
    <w:p w:rsidR="008F2605" w:rsidRDefault="008F2605" w:rsidP="008F2605">
      <w:pPr>
        <w:ind w:left="142"/>
        <w:jc w:val="both"/>
        <w:rPr>
          <w:rFonts w:ascii="Arial" w:hAnsi="Arial" w:cs="Arial"/>
        </w:rPr>
      </w:pPr>
    </w:p>
    <w:p w:rsidR="008F2605" w:rsidRDefault="008F2605" w:rsidP="008F2605">
      <w:pPr>
        <w:ind w:left="142"/>
        <w:jc w:val="both"/>
        <w:rPr>
          <w:rFonts w:ascii="Arial" w:hAnsi="Arial" w:cs="Arial"/>
        </w:rPr>
      </w:pPr>
    </w:p>
    <w:p w:rsidR="000466C3" w:rsidRDefault="000466C3" w:rsidP="008F2605">
      <w:pPr>
        <w:ind w:left="142"/>
        <w:jc w:val="both"/>
        <w:rPr>
          <w:rFonts w:ascii="Arial" w:hAnsi="Arial" w:cs="Arial"/>
        </w:rPr>
      </w:pPr>
    </w:p>
    <w:p w:rsidR="00E077C3" w:rsidRPr="00C37261" w:rsidRDefault="00E077C3" w:rsidP="00E077C3">
      <w:pPr>
        <w:numPr>
          <w:ilvl w:val="0"/>
          <w:numId w:val="8"/>
        </w:numPr>
        <w:rPr>
          <w:rFonts w:ascii="Arial" w:hAnsi="Arial" w:cs="Arial"/>
          <w:b/>
        </w:rPr>
      </w:pPr>
      <w:r w:rsidRPr="00C37261">
        <w:rPr>
          <w:rFonts w:ascii="Arial" w:hAnsi="Arial" w:cs="Arial"/>
          <w:b/>
        </w:rPr>
        <w:t xml:space="preserve">Zwis w projektowanym przęśle przebudowywanej linii </w:t>
      </w:r>
      <w:proofErr w:type="spellStart"/>
      <w:r w:rsidRPr="00C37261">
        <w:rPr>
          <w:rFonts w:ascii="Arial" w:hAnsi="Arial" w:cs="Arial"/>
          <w:b/>
        </w:rPr>
        <w:t>nn</w:t>
      </w:r>
      <w:proofErr w:type="spellEnd"/>
    </w:p>
    <w:p w:rsidR="008F2605" w:rsidRDefault="008F2605" w:rsidP="008F2605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pl-PL" w:bidi="ar-SA"/>
        </w:rPr>
        <w:drawing>
          <wp:inline distT="0" distB="0" distL="0" distR="0">
            <wp:extent cx="6120130" cy="4743450"/>
            <wp:effectExtent l="19050" t="0" r="0" b="0"/>
            <wp:docPr id="3" name="Obraz 2" descr="Zwi_w_prześ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wi_w_prześl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605" w:rsidRDefault="008F2605" w:rsidP="008F260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>Zwis obliczono przy pomocy programu „KWPLE 2010” SICAME Polska Sp. z o.o.</w:t>
      </w:r>
      <w:r w:rsidR="000466C3">
        <w:rPr>
          <w:rFonts w:ascii="Arial" w:hAnsi="Arial" w:cs="Arial"/>
        </w:rPr>
        <w:t xml:space="preserve"> dla temperatury 43</w:t>
      </w:r>
      <w:r w:rsidR="000466C3">
        <w:rPr>
          <w:rFonts w:ascii="Arial" w:hAnsi="Arial" w:cs="Arial"/>
          <w:kern w:val="24"/>
          <w:vertAlign w:val="superscript"/>
        </w:rPr>
        <w:t>o</w:t>
      </w:r>
      <w:r w:rsidR="000466C3">
        <w:rPr>
          <w:rFonts w:ascii="Arial" w:hAnsi="Arial" w:cs="Arial"/>
        </w:rPr>
        <w:t xml:space="preserve"> C. </w:t>
      </w:r>
      <w:r>
        <w:rPr>
          <w:rFonts w:ascii="Arial" w:hAnsi="Arial" w:cs="Arial"/>
        </w:rPr>
        <w:t xml:space="preserve">Zgodnie  z </w:t>
      </w:r>
      <w:r w:rsidRPr="00C6379E">
        <w:rPr>
          <w:rFonts w:ascii="Arial" w:hAnsi="Arial" w:cs="Arial"/>
        </w:rPr>
        <w:t>Norma N SEP-E-003</w:t>
      </w:r>
      <w:r>
        <w:rPr>
          <w:rFonts w:ascii="Arial" w:hAnsi="Arial" w:cs="Arial"/>
        </w:rPr>
        <w:t xml:space="preserve"> odleg</w:t>
      </w:r>
      <w:r w:rsidR="00E077C3">
        <w:rPr>
          <w:rFonts w:ascii="Arial" w:hAnsi="Arial" w:cs="Arial"/>
        </w:rPr>
        <w:t xml:space="preserve">łości zostały </w:t>
      </w:r>
      <w:r>
        <w:rPr>
          <w:rFonts w:ascii="Arial" w:hAnsi="Arial" w:cs="Arial"/>
        </w:rPr>
        <w:t>zachowane</w:t>
      </w:r>
      <w:r w:rsidR="000466C3">
        <w:rPr>
          <w:rFonts w:ascii="Arial" w:hAnsi="Arial" w:cs="Arial"/>
        </w:rPr>
        <w:t xml:space="preserve"> i wynoszą </w:t>
      </w:r>
      <w:r>
        <w:rPr>
          <w:rFonts w:ascii="Arial" w:hAnsi="Arial" w:cs="Arial"/>
        </w:rPr>
        <w:t>:</w:t>
      </w:r>
    </w:p>
    <w:p w:rsidR="008F2605" w:rsidRDefault="008F2605" w:rsidP="008F2605">
      <w:pPr>
        <w:ind w:left="142"/>
        <w:rPr>
          <w:rFonts w:ascii="Arial" w:hAnsi="Arial" w:cs="Arial"/>
        </w:rPr>
      </w:pPr>
    </w:p>
    <w:tbl>
      <w:tblPr>
        <w:tblStyle w:val="Tabela-Siatka"/>
        <w:tblW w:w="0" w:type="auto"/>
        <w:tblInd w:w="142" w:type="dxa"/>
        <w:tblLook w:val="04A0"/>
      </w:tblPr>
      <w:tblGrid>
        <w:gridCol w:w="3037"/>
        <w:gridCol w:w="2197"/>
        <w:gridCol w:w="2348"/>
      </w:tblGrid>
      <w:tr w:rsidR="000466C3" w:rsidTr="000466C3">
        <w:tc>
          <w:tcPr>
            <w:tcW w:w="3037" w:type="dxa"/>
            <w:vAlign w:val="center"/>
          </w:tcPr>
          <w:p w:rsidR="000466C3" w:rsidRPr="000466C3" w:rsidRDefault="000466C3" w:rsidP="000466C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466C3">
              <w:rPr>
                <w:rFonts w:ascii="Arial" w:hAnsi="Arial" w:cs="Arial"/>
                <w:i/>
                <w:sz w:val="20"/>
                <w:szCs w:val="20"/>
              </w:rPr>
              <w:t>Wyszczególnienie</w:t>
            </w:r>
          </w:p>
        </w:tc>
        <w:tc>
          <w:tcPr>
            <w:tcW w:w="2197" w:type="dxa"/>
            <w:vAlign w:val="center"/>
          </w:tcPr>
          <w:p w:rsidR="000466C3" w:rsidRPr="000466C3" w:rsidRDefault="000466C3" w:rsidP="000466C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466C3">
              <w:rPr>
                <w:rFonts w:ascii="Arial" w:hAnsi="Arial" w:cs="Arial"/>
                <w:i/>
                <w:sz w:val="20"/>
                <w:szCs w:val="20"/>
              </w:rPr>
              <w:t>obliczona odległość</w:t>
            </w:r>
          </w:p>
        </w:tc>
        <w:tc>
          <w:tcPr>
            <w:tcW w:w="2348" w:type="dxa"/>
            <w:vAlign w:val="center"/>
          </w:tcPr>
          <w:p w:rsidR="000466C3" w:rsidRPr="000466C3" w:rsidRDefault="000466C3" w:rsidP="000466C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466C3">
              <w:rPr>
                <w:rFonts w:ascii="Arial" w:hAnsi="Arial" w:cs="Arial"/>
                <w:i/>
                <w:sz w:val="20"/>
                <w:szCs w:val="20"/>
              </w:rPr>
              <w:t xml:space="preserve">Wymagana </w:t>
            </w:r>
            <w:r w:rsidR="00E077C3">
              <w:rPr>
                <w:rFonts w:ascii="Arial" w:hAnsi="Arial" w:cs="Arial"/>
                <w:i/>
                <w:sz w:val="20"/>
                <w:szCs w:val="20"/>
              </w:rPr>
              <w:t>zgodnie z </w:t>
            </w:r>
            <w:r w:rsidRPr="000466C3">
              <w:rPr>
                <w:rFonts w:ascii="Arial" w:hAnsi="Arial" w:cs="Arial"/>
                <w:i/>
                <w:sz w:val="20"/>
                <w:szCs w:val="20"/>
              </w:rPr>
              <w:t>norma odległość</w:t>
            </w:r>
          </w:p>
        </w:tc>
      </w:tr>
      <w:tr w:rsidR="000466C3" w:rsidTr="000466C3">
        <w:tc>
          <w:tcPr>
            <w:tcW w:w="3037" w:type="dxa"/>
            <w:vAlign w:val="center"/>
          </w:tcPr>
          <w:p w:rsidR="000466C3" w:rsidRDefault="000466C3" w:rsidP="00046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lewa strona drogi </w:t>
            </w:r>
          </w:p>
        </w:tc>
        <w:tc>
          <w:tcPr>
            <w:tcW w:w="2197" w:type="dxa"/>
            <w:vAlign w:val="center"/>
          </w:tcPr>
          <w:p w:rsidR="000466C3" w:rsidRDefault="000466C3" w:rsidP="00046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6,58</w:t>
            </w:r>
          </w:p>
        </w:tc>
        <w:tc>
          <w:tcPr>
            <w:tcW w:w="2348" w:type="dxa"/>
            <w:vAlign w:val="center"/>
          </w:tcPr>
          <w:p w:rsidR="000466C3" w:rsidRDefault="000466C3" w:rsidP="00046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</w:t>
            </w:r>
          </w:p>
        </w:tc>
      </w:tr>
      <w:tr w:rsidR="000466C3" w:rsidTr="000466C3">
        <w:tc>
          <w:tcPr>
            <w:tcW w:w="3037" w:type="dxa"/>
            <w:vAlign w:val="center"/>
          </w:tcPr>
          <w:p w:rsidR="000466C3" w:rsidRDefault="000466C3" w:rsidP="00F51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prawa strona drogi</w:t>
            </w:r>
          </w:p>
        </w:tc>
        <w:tc>
          <w:tcPr>
            <w:tcW w:w="2197" w:type="dxa"/>
            <w:vAlign w:val="center"/>
          </w:tcPr>
          <w:p w:rsidR="000466C3" w:rsidRDefault="000466C3" w:rsidP="00046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6,13</w:t>
            </w:r>
          </w:p>
        </w:tc>
        <w:tc>
          <w:tcPr>
            <w:tcW w:w="2348" w:type="dxa"/>
            <w:vAlign w:val="center"/>
          </w:tcPr>
          <w:p w:rsidR="000466C3" w:rsidRDefault="000466C3" w:rsidP="00046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</w:t>
            </w:r>
          </w:p>
        </w:tc>
      </w:tr>
      <w:tr w:rsidR="000466C3" w:rsidTr="000466C3">
        <w:tc>
          <w:tcPr>
            <w:tcW w:w="3037" w:type="dxa"/>
            <w:vAlign w:val="center"/>
          </w:tcPr>
          <w:p w:rsidR="000466C3" w:rsidRDefault="000466C3" w:rsidP="00F51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barierka przy moście</w:t>
            </w:r>
          </w:p>
        </w:tc>
        <w:tc>
          <w:tcPr>
            <w:tcW w:w="2197" w:type="dxa"/>
            <w:vAlign w:val="center"/>
          </w:tcPr>
          <w:p w:rsidR="000466C3" w:rsidRDefault="000466C3" w:rsidP="00046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4,87</w:t>
            </w:r>
          </w:p>
        </w:tc>
        <w:tc>
          <w:tcPr>
            <w:tcW w:w="2348" w:type="dxa"/>
            <w:vAlign w:val="center"/>
          </w:tcPr>
          <w:p w:rsidR="000466C3" w:rsidRDefault="000466C3" w:rsidP="00046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</w:tbl>
    <w:p w:rsidR="000466C3" w:rsidRDefault="000466C3" w:rsidP="008F2605">
      <w:pPr>
        <w:ind w:left="142"/>
        <w:rPr>
          <w:rFonts w:ascii="Arial" w:hAnsi="Arial" w:cs="Arial"/>
        </w:rPr>
      </w:pPr>
    </w:p>
    <w:p w:rsidR="000466C3" w:rsidRDefault="000466C3" w:rsidP="008F2605">
      <w:pPr>
        <w:ind w:left="142"/>
        <w:rPr>
          <w:rFonts w:ascii="Arial" w:hAnsi="Arial" w:cs="Arial"/>
        </w:rPr>
      </w:pPr>
    </w:p>
    <w:p w:rsidR="000466C3" w:rsidRPr="000466C3" w:rsidRDefault="000466C3" w:rsidP="000466C3">
      <w:pPr>
        <w:ind w:left="142"/>
        <w:jc w:val="right"/>
        <w:rPr>
          <w:rFonts w:ascii="Arial" w:hAnsi="Arial" w:cs="Arial"/>
          <w:i/>
          <w:sz w:val="20"/>
          <w:szCs w:val="20"/>
        </w:rPr>
      </w:pPr>
      <w:r w:rsidRPr="000466C3">
        <w:rPr>
          <w:rFonts w:ascii="Arial" w:hAnsi="Arial" w:cs="Arial"/>
          <w:i/>
          <w:sz w:val="20"/>
          <w:szCs w:val="20"/>
        </w:rPr>
        <w:t xml:space="preserve">Projektant: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466C3">
        <w:rPr>
          <w:rFonts w:ascii="Arial" w:hAnsi="Arial" w:cs="Arial"/>
          <w:i/>
          <w:sz w:val="20"/>
          <w:szCs w:val="20"/>
        </w:rPr>
        <w:t>inż. Aleksander Cyran E-260/89</w:t>
      </w:r>
    </w:p>
    <w:sectPr w:rsidR="000466C3" w:rsidRPr="000466C3" w:rsidSect="00E077C3">
      <w:headerReference w:type="default" r:id="rId11"/>
      <w:footerReference w:type="default" r:id="rId12"/>
      <w:pgSz w:w="11906" w:h="16838"/>
      <w:pgMar w:top="1134" w:right="1134" w:bottom="1134" w:left="1701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E65" w:rsidRDefault="00B44E65" w:rsidP="00C6379E">
      <w:r>
        <w:separator/>
      </w:r>
    </w:p>
  </w:endnote>
  <w:endnote w:type="continuationSeparator" w:id="1">
    <w:p w:rsidR="00B44E65" w:rsidRDefault="00B44E65" w:rsidP="00C63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79E" w:rsidRPr="002C2D28" w:rsidRDefault="002C2D28" w:rsidP="002C2D28">
    <w:pPr>
      <w:pStyle w:val="Stopka"/>
      <w:jc w:val="right"/>
      <w:rPr>
        <w:sz w:val="20"/>
      </w:rPr>
    </w:pPr>
    <w:r>
      <w:rPr>
        <w:sz w:val="20"/>
      </w:rPr>
      <w:t xml:space="preserve">- </w:t>
    </w:r>
    <w:proofErr w:type="spellStart"/>
    <w:r>
      <w:rPr>
        <w:sz w:val="20"/>
      </w:rPr>
      <w:t>str</w:t>
    </w:r>
    <w:proofErr w:type="spellEnd"/>
    <w:r>
      <w:rPr>
        <w:sz w:val="20"/>
      </w:rPr>
      <w:t xml:space="preserve"> </w:t>
    </w:r>
    <w:r w:rsidR="006D7089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 w:rsidR="006D7089">
      <w:rPr>
        <w:rStyle w:val="Numerstrony"/>
        <w:sz w:val="20"/>
      </w:rPr>
      <w:fldChar w:fldCharType="separate"/>
    </w:r>
    <w:r w:rsidR="00374F9F">
      <w:rPr>
        <w:rStyle w:val="Numerstrony"/>
        <w:noProof/>
        <w:sz w:val="20"/>
      </w:rPr>
      <w:t>6</w:t>
    </w:r>
    <w:r w:rsidR="006D7089">
      <w:rPr>
        <w:rStyle w:val="Numerstrony"/>
        <w:sz w:val="20"/>
      </w:rPr>
      <w:fldChar w:fldCharType="end"/>
    </w:r>
    <w:r>
      <w:rPr>
        <w:rStyle w:val="Numerstrony"/>
        <w:sz w:val="20"/>
      </w:rPr>
      <w:t xml:space="preserve"> z </w:t>
    </w:r>
    <w:r w:rsidR="006D7089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NUMPAGES \*Arabic </w:instrText>
    </w:r>
    <w:r w:rsidR="006D7089">
      <w:rPr>
        <w:rStyle w:val="Numerstrony"/>
        <w:sz w:val="20"/>
      </w:rPr>
      <w:fldChar w:fldCharType="separate"/>
    </w:r>
    <w:r w:rsidR="00374F9F">
      <w:rPr>
        <w:rStyle w:val="Numerstrony"/>
        <w:noProof/>
        <w:sz w:val="20"/>
      </w:rPr>
      <w:t>6</w:t>
    </w:r>
    <w:r w:rsidR="006D7089">
      <w:rPr>
        <w:rStyle w:val="Numerstrony"/>
        <w:sz w:val="20"/>
      </w:rPr>
      <w:fldChar w:fldCharType="end"/>
    </w:r>
    <w:r>
      <w:rPr>
        <w:rStyle w:val="Numerstrony"/>
        <w:sz w:val="20"/>
      </w:rPr>
      <w:t xml:space="preserve">  -</w:t>
    </w:r>
    <w:r w:rsidR="00C6379E" w:rsidRPr="00C6379E">
      <w:rPr>
        <w:i/>
        <w:sz w:val="20"/>
        <w:szCs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E65" w:rsidRDefault="00B44E65" w:rsidP="00C6379E">
      <w:r>
        <w:separator/>
      </w:r>
    </w:p>
  </w:footnote>
  <w:footnote w:type="continuationSeparator" w:id="1">
    <w:p w:rsidR="00B44E65" w:rsidRDefault="00B44E65" w:rsidP="00C63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EC" w:rsidRPr="00FA40EC" w:rsidRDefault="00FA40EC" w:rsidP="00FA40EC">
    <w:pPr>
      <w:pStyle w:val="Nagwek"/>
      <w:jc w:val="right"/>
      <w:rPr>
        <w:i/>
        <w:sz w:val="20"/>
        <w:szCs w:val="20"/>
      </w:rPr>
    </w:pPr>
    <w:r>
      <w:rPr>
        <w:i/>
        <w:sz w:val="20"/>
        <w:szCs w:val="20"/>
      </w:rPr>
      <w:t>- Odbudowa mostu w Niedźwiadzie – część elektryczna 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B3C9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SimSu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Arial" w:hint="default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  <w:vertAlign w:val="superscript"/>
      </w:rPr>
    </w:lvl>
  </w:abstractNum>
  <w:abstractNum w:abstractNumId="3">
    <w:nsid w:val="00000004"/>
    <w:multiLevelType w:val="singleLevel"/>
    <w:tmpl w:val="00000004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0421D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SimSu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9354C5F"/>
    <w:multiLevelType w:val="hybridMultilevel"/>
    <w:tmpl w:val="2200ADE2"/>
    <w:lvl w:ilvl="0" w:tplc="8A64A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30121"/>
    <w:multiLevelType w:val="hybridMultilevel"/>
    <w:tmpl w:val="2CE0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7712D"/>
    <w:multiLevelType w:val="hybridMultilevel"/>
    <w:tmpl w:val="3E56C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6795E"/>
    <w:rsid w:val="00006AB4"/>
    <w:rsid w:val="000466C3"/>
    <w:rsid w:val="000E7700"/>
    <w:rsid w:val="000F2B55"/>
    <w:rsid w:val="000F417D"/>
    <w:rsid w:val="000F449D"/>
    <w:rsid w:val="000F5527"/>
    <w:rsid w:val="00126423"/>
    <w:rsid w:val="00176F58"/>
    <w:rsid w:val="0018649C"/>
    <w:rsid w:val="001C08CF"/>
    <w:rsid w:val="001C1773"/>
    <w:rsid w:val="001D73AA"/>
    <w:rsid w:val="001E06BB"/>
    <w:rsid w:val="002400C1"/>
    <w:rsid w:val="00294040"/>
    <w:rsid w:val="002B1F70"/>
    <w:rsid w:val="002C2D28"/>
    <w:rsid w:val="003238C1"/>
    <w:rsid w:val="00374F9F"/>
    <w:rsid w:val="003A766A"/>
    <w:rsid w:val="003C6278"/>
    <w:rsid w:val="003D1E0B"/>
    <w:rsid w:val="00415150"/>
    <w:rsid w:val="004324EE"/>
    <w:rsid w:val="00625F33"/>
    <w:rsid w:val="00632EC8"/>
    <w:rsid w:val="00673B11"/>
    <w:rsid w:val="006D2E76"/>
    <w:rsid w:val="006D7089"/>
    <w:rsid w:val="006E1CDD"/>
    <w:rsid w:val="00722FE9"/>
    <w:rsid w:val="007366BE"/>
    <w:rsid w:val="007960EA"/>
    <w:rsid w:val="007A7796"/>
    <w:rsid w:val="007C131C"/>
    <w:rsid w:val="0082133F"/>
    <w:rsid w:val="00883D89"/>
    <w:rsid w:val="008A57CB"/>
    <w:rsid w:val="008B3CC1"/>
    <w:rsid w:val="008E2721"/>
    <w:rsid w:val="008F2605"/>
    <w:rsid w:val="009449E6"/>
    <w:rsid w:val="0095259F"/>
    <w:rsid w:val="009827CC"/>
    <w:rsid w:val="00A10213"/>
    <w:rsid w:val="00A7669C"/>
    <w:rsid w:val="00AD57CB"/>
    <w:rsid w:val="00B04611"/>
    <w:rsid w:val="00B30A17"/>
    <w:rsid w:val="00B44E65"/>
    <w:rsid w:val="00B92A52"/>
    <w:rsid w:val="00BD4C42"/>
    <w:rsid w:val="00C37261"/>
    <w:rsid w:val="00C53D5F"/>
    <w:rsid w:val="00C6379E"/>
    <w:rsid w:val="00C66022"/>
    <w:rsid w:val="00C9628E"/>
    <w:rsid w:val="00D64480"/>
    <w:rsid w:val="00D6795E"/>
    <w:rsid w:val="00D92132"/>
    <w:rsid w:val="00DA5047"/>
    <w:rsid w:val="00DA625B"/>
    <w:rsid w:val="00E077C3"/>
    <w:rsid w:val="00E20B08"/>
    <w:rsid w:val="00E31786"/>
    <w:rsid w:val="00E60F58"/>
    <w:rsid w:val="00E77C0C"/>
    <w:rsid w:val="00EA2602"/>
    <w:rsid w:val="00EB00DB"/>
    <w:rsid w:val="00EC6C09"/>
    <w:rsid w:val="00ED007F"/>
    <w:rsid w:val="00EE765F"/>
    <w:rsid w:val="00F0730A"/>
    <w:rsid w:val="00FA40EC"/>
    <w:rsid w:val="00FD4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96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A7796"/>
  </w:style>
  <w:style w:type="character" w:customStyle="1" w:styleId="WW8Num5z0">
    <w:name w:val="WW8Num5z0"/>
    <w:rsid w:val="007A7796"/>
    <w:rPr>
      <w:rFonts w:cs="Arial" w:hint="default"/>
    </w:rPr>
  </w:style>
  <w:style w:type="character" w:customStyle="1" w:styleId="WW8Num3z0">
    <w:name w:val="WW8Num3z0"/>
    <w:rsid w:val="007A7796"/>
    <w:rPr>
      <w:rFonts w:ascii="Times New Roman" w:eastAsia="Times New Roman" w:hAnsi="Times New Roman" w:cs="Times New Roman" w:hint="default"/>
      <w:sz w:val="22"/>
      <w:szCs w:val="22"/>
      <w:vertAlign w:val="superscript"/>
    </w:rPr>
  </w:style>
  <w:style w:type="character" w:customStyle="1" w:styleId="WW8Num8z0">
    <w:name w:val="WW8Num8z0"/>
    <w:rsid w:val="007A7796"/>
    <w:rPr>
      <w:rFonts w:hint="default"/>
    </w:rPr>
  </w:style>
  <w:style w:type="paragraph" w:customStyle="1" w:styleId="Nagwek1">
    <w:name w:val="Nagłówek1"/>
    <w:basedOn w:val="Normalny"/>
    <w:next w:val="Tekstpodstawowy"/>
    <w:rsid w:val="007A779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A7796"/>
    <w:pPr>
      <w:spacing w:after="120"/>
    </w:pPr>
  </w:style>
  <w:style w:type="paragraph" w:styleId="Lista">
    <w:name w:val="List"/>
    <w:basedOn w:val="Tekstpodstawowy"/>
    <w:rsid w:val="007A7796"/>
  </w:style>
  <w:style w:type="paragraph" w:customStyle="1" w:styleId="Podpis1">
    <w:name w:val="Podpis1"/>
    <w:basedOn w:val="Normalny"/>
    <w:rsid w:val="007A779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A7796"/>
    <w:pPr>
      <w:suppressLineNumbers/>
    </w:pPr>
  </w:style>
  <w:style w:type="paragraph" w:customStyle="1" w:styleId="Tekstpodstawowywcity31">
    <w:name w:val="Tekst podstawowy wcięty 31"/>
    <w:basedOn w:val="Normalny"/>
    <w:rsid w:val="007A7796"/>
    <w:pPr>
      <w:ind w:left="709" w:hanging="349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sid w:val="007A7796"/>
    <w:pPr>
      <w:jc w:val="both"/>
    </w:pPr>
  </w:style>
  <w:style w:type="paragraph" w:styleId="Nagwek">
    <w:name w:val="header"/>
    <w:basedOn w:val="Normalny"/>
    <w:link w:val="NagwekZnak"/>
    <w:uiPriority w:val="99"/>
    <w:semiHidden/>
    <w:unhideWhenUsed/>
    <w:rsid w:val="00C6379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C6379E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6379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C6379E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qFormat/>
    <w:rsid w:val="00DA625B"/>
    <w:pPr>
      <w:ind w:left="720"/>
      <w:contextualSpacing/>
    </w:pPr>
    <w:rPr>
      <w:szCs w:val="21"/>
    </w:rPr>
  </w:style>
  <w:style w:type="paragraph" w:customStyle="1" w:styleId="Style16">
    <w:name w:val="Style16"/>
    <w:basedOn w:val="Normalny"/>
    <w:uiPriority w:val="99"/>
    <w:rsid w:val="00BD4C42"/>
    <w:pPr>
      <w:suppressAutoHyphens w:val="0"/>
      <w:autoSpaceDE w:val="0"/>
      <w:autoSpaceDN w:val="0"/>
      <w:adjustRightInd w:val="0"/>
    </w:pPr>
    <w:rPr>
      <w:rFonts w:ascii="Arial Unicode MS" w:eastAsia="Arial Unicode MS" w:hAnsi="Calibri" w:cs="Arial Unicode MS"/>
      <w:kern w:val="0"/>
      <w:lang w:eastAsia="pl-PL" w:bidi="ar-SA"/>
    </w:rPr>
  </w:style>
  <w:style w:type="character" w:customStyle="1" w:styleId="FontStyle50">
    <w:name w:val="Font Style50"/>
    <w:uiPriority w:val="99"/>
    <w:rsid w:val="00BD4C42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Numerstrony">
    <w:name w:val="page number"/>
    <w:basedOn w:val="Domylnaczcionkaakapitu"/>
    <w:semiHidden/>
    <w:rsid w:val="002C2D28"/>
  </w:style>
  <w:style w:type="paragraph" w:styleId="Tekstdymka">
    <w:name w:val="Balloon Text"/>
    <w:basedOn w:val="Normalny"/>
    <w:link w:val="TekstdymkaZnak"/>
    <w:uiPriority w:val="99"/>
    <w:semiHidden/>
    <w:unhideWhenUsed/>
    <w:rsid w:val="00FA40E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EC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8F26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 Cyran</dc:creator>
  <cp:lastModifiedBy>Alek Cyran</cp:lastModifiedBy>
  <cp:revision>2</cp:revision>
  <cp:lastPrinted>2016-07-07T14:17:00Z</cp:lastPrinted>
  <dcterms:created xsi:type="dcterms:W3CDTF">2016-07-07T14:20:00Z</dcterms:created>
  <dcterms:modified xsi:type="dcterms:W3CDTF">2016-07-07T14:20:00Z</dcterms:modified>
</cp:coreProperties>
</file>