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1CFEC3AA" w:rsidR="00CA2E63" w:rsidRDefault="00126A44">
      <w:pPr>
        <w:spacing w:after="160" w:line="259" w:lineRule="auto"/>
        <w:rPr>
          <w:rFonts w:ascii="Calibri" w:eastAsia="Calibri" w:hAnsi="Calibri" w:cs="Calibri"/>
          <w:color w:val="000000"/>
          <w:sz w:val="20"/>
          <w:szCs w:val="20"/>
        </w:rPr>
      </w:pPr>
      <w:r>
        <w:rPr>
          <w:noProof/>
        </w:rPr>
        <w:drawing>
          <wp:anchor distT="0" distB="0" distL="114300" distR="114300" simplePos="0" relativeHeight="251659264" behindDoc="0" locked="0" layoutInCell="0" allowOverlap="1" wp14:anchorId="74A50907" wp14:editId="27FC5585">
            <wp:simplePos x="0" y="0"/>
            <wp:positionH relativeFrom="page">
              <wp:posOffset>238125</wp:posOffset>
            </wp:positionH>
            <wp:positionV relativeFrom="topMargin">
              <wp:align>bottom</wp:align>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2930F" w14:textId="52B8FBC2"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C80A4A">
        <w:rPr>
          <w:rFonts w:ascii="Calibri" w:eastAsia="Calibri" w:hAnsi="Calibri" w:cs="Calibri"/>
          <w:color w:val="000000"/>
          <w:sz w:val="20"/>
          <w:szCs w:val="20"/>
        </w:rPr>
        <w:t>1</w:t>
      </w:r>
      <w:r w:rsidR="00167EF9">
        <w:rPr>
          <w:rFonts w:ascii="Calibri" w:eastAsia="Calibri" w:hAnsi="Calibri" w:cs="Calibri"/>
          <w:color w:val="000000"/>
          <w:sz w:val="20"/>
          <w:szCs w:val="20"/>
        </w:rPr>
        <w:t>9</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41381F8"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585EDF">
        <w:rPr>
          <w:rFonts w:asciiTheme="minorHAnsi" w:eastAsiaTheme="minorHAnsi" w:hAnsiTheme="minorHAnsi" w:cstheme="minorHAnsi"/>
          <w:lang w:eastAsia="en-US"/>
        </w:rPr>
        <w:t xml:space="preserve">2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585EDF">
        <w:rPr>
          <w:rFonts w:asciiTheme="minorHAnsi" w:eastAsiaTheme="minorHAnsi" w:hAnsiTheme="minorHAnsi" w:cstheme="minorHAnsi"/>
          <w:lang w:eastAsia="en-US"/>
        </w:rPr>
        <w:t xml:space="preserve"> 1710</w:t>
      </w:r>
      <w:r w:rsidR="00837DF5">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01FFAF20"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bookmarkStart w:id="0" w:name="_Hlk141880251"/>
      <w:r w:rsidR="00167EF9">
        <w:rPr>
          <w:b/>
          <w:bCs/>
        </w:rPr>
        <w:t xml:space="preserve">Budowa przenoski kajakowej  na rzece </w:t>
      </w:r>
      <w:proofErr w:type="spellStart"/>
      <w:r w:rsidR="00167EF9">
        <w:rPr>
          <w:b/>
          <w:bCs/>
        </w:rPr>
        <w:t>Trzebiocha</w:t>
      </w:r>
      <w:proofErr w:type="spellEnd"/>
      <w:r w:rsidR="00167EF9">
        <w:rPr>
          <w:b/>
          <w:bCs/>
        </w:rPr>
        <w:t xml:space="preserve"> w miejscowości Grzybowski Młyn w ramach projektu Pomorskie Szlaki Kajakowe – Górna Wda</w:t>
      </w:r>
      <w:bookmarkEnd w:id="0"/>
      <w:r w:rsidR="006177A1">
        <w:rPr>
          <w:b/>
          <w:bCs/>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Szymon </w:t>
      </w:r>
      <w:proofErr w:type="spellStart"/>
      <w:r>
        <w:rPr>
          <w:rFonts w:asciiTheme="minorHAnsi" w:eastAsia="Calibri" w:hAnsiTheme="minorHAnsi" w:cstheme="minorHAnsi"/>
          <w:color w:val="000000"/>
          <w:sz w:val="22"/>
          <w:szCs w:val="22"/>
        </w:rPr>
        <w:t>Malek</w:t>
      </w:r>
      <w:proofErr w:type="spellEnd"/>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74DDDBC7" w:rsidR="00D16643" w:rsidRDefault="00621DF8" w:rsidP="000F42BB">
      <w:pPr>
        <w:spacing w:after="10" w:line="247" w:lineRule="auto"/>
        <w:ind w:left="4962"/>
        <w:rPr>
          <w:rFonts w:ascii="Calibri" w:eastAsia="Calibri" w:hAnsi="Calibri" w:cs="Calibri"/>
          <w:b/>
          <w:color w:val="000000"/>
          <w:szCs w:val="22"/>
        </w:rPr>
      </w:pPr>
      <w:r>
        <w:rPr>
          <w:rFonts w:ascii="Calibri" w:eastAsia="Calibri" w:hAnsi="Calibri" w:cs="Calibri"/>
          <w:b/>
          <w:color w:val="000000"/>
          <w:szCs w:val="22"/>
        </w:rPr>
        <w:t xml:space="preserve">        </w:t>
      </w:r>
      <w:r w:rsidR="00D16643">
        <w:rPr>
          <w:rFonts w:ascii="Calibri" w:eastAsia="Calibri" w:hAnsi="Calibri" w:cs="Calibri"/>
          <w:b/>
          <w:color w:val="000000"/>
          <w:szCs w:val="22"/>
        </w:rPr>
        <w:t>Wójt Gminy Kościerzyna</w:t>
      </w:r>
    </w:p>
    <w:p w14:paraId="01EE779D" w14:textId="54EF92F1"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621DF8">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AC7102"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AC7102">
        <w:rPr>
          <w:rFonts w:asciiTheme="minorHAnsi" w:eastAsia="Calibri" w:hAnsiTheme="minorHAnsi" w:cstheme="minorHAnsi"/>
          <w:color w:val="000000"/>
          <w:sz w:val="22"/>
          <w:szCs w:val="22"/>
          <w:lang w:val="en-US"/>
        </w:rPr>
        <w:t xml:space="preserve">      </w:t>
      </w:r>
      <w:proofErr w:type="spellStart"/>
      <w:r w:rsidRPr="00AC7102">
        <w:rPr>
          <w:rFonts w:asciiTheme="minorHAnsi" w:eastAsia="Calibri" w:hAnsiTheme="minorHAnsi" w:cstheme="minorHAnsi"/>
          <w:color w:val="000000"/>
          <w:sz w:val="22"/>
          <w:szCs w:val="22"/>
          <w:lang w:val="en-US"/>
        </w:rPr>
        <w:t>adres</w:t>
      </w:r>
      <w:proofErr w:type="spellEnd"/>
      <w:r w:rsidRPr="00AC7102">
        <w:rPr>
          <w:rFonts w:asciiTheme="minorHAnsi" w:eastAsia="Calibri" w:hAnsiTheme="minorHAnsi" w:cstheme="minorHAnsi"/>
          <w:color w:val="000000"/>
          <w:sz w:val="22"/>
          <w:szCs w:val="22"/>
          <w:lang w:val="en-US"/>
        </w:rPr>
        <w:t xml:space="preserve"> e-mail: </w:t>
      </w:r>
      <w:hyperlink r:id="rId9">
        <w:r w:rsidRPr="00AC7102">
          <w:rPr>
            <w:rFonts w:asciiTheme="minorHAnsi" w:eastAsia="Calibri" w:hAnsiTheme="minorHAnsi" w:cstheme="minorHAnsi"/>
            <w:color w:val="0563C1" w:themeColor="hyperlink"/>
            <w:sz w:val="22"/>
            <w:szCs w:val="22"/>
            <w:u w:val="single"/>
            <w:lang w:val="en-US"/>
          </w:rPr>
          <w:t>z</w:t>
        </w:r>
      </w:hyperlink>
      <w:r w:rsidRPr="00AC7102">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AC7102">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10">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1">
        <w:r>
          <w:rPr>
            <w:rStyle w:val="czeinternetowe"/>
            <w:rFonts w:ascii="Arial" w:eastAsiaTheme="minorHAnsi" w:hAnsi="Arial" w:cs="Arial"/>
            <w:b/>
            <w:bCs/>
            <w:sz w:val="20"/>
            <w:szCs w:val="20"/>
            <w:lang w:eastAsia="en-US"/>
          </w:rPr>
          <w:t>https://</w:t>
        </w:r>
        <w:bookmarkStart w:id="1" w:name="_Hlk63154535"/>
        <w:r>
          <w:rPr>
            <w:rStyle w:val="czeinternetowe"/>
            <w:rFonts w:ascii="Arial" w:eastAsiaTheme="minorHAnsi" w:hAnsi="Arial" w:cs="Arial"/>
            <w:b/>
            <w:bCs/>
            <w:sz w:val="20"/>
            <w:szCs w:val="20"/>
            <w:lang w:eastAsia="en-US"/>
          </w:rPr>
          <w:t>platformazakupowa.pl/pn/ug_koscierzyna</w:t>
        </w:r>
      </w:hyperlink>
      <w:bookmarkEnd w:id="1"/>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E46045B"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75069">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1710</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59E05609" w14:textId="77777777" w:rsidR="0087284B" w:rsidRDefault="00DA3701" w:rsidP="00573890">
      <w:pPr>
        <w:jc w:val="both"/>
        <w:rPr>
          <w:rFonts w:asciiTheme="minorHAnsi" w:eastAsiaTheme="minorHAnsi" w:hAnsiTheme="minorHAnsi" w:cstheme="minorHAnsi"/>
          <w:sz w:val="22"/>
          <w:szCs w:val="22"/>
          <w:lang w:eastAsia="en-US"/>
        </w:rPr>
      </w:pPr>
      <w:r w:rsidRPr="00E75423">
        <w:rPr>
          <w:rFonts w:asciiTheme="minorHAnsi" w:eastAsiaTheme="minorHAnsi" w:hAnsiTheme="minorHAnsi" w:cstheme="minorHAnsi"/>
          <w:sz w:val="22"/>
          <w:szCs w:val="22"/>
          <w:lang w:eastAsia="en-US"/>
        </w:rPr>
        <w:t>Przedmiotem zamówienia</w:t>
      </w:r>
      <w:r w:rsidR="00946C09" w:rsidRPr="00E75423">
        <w:rPr>
          <w:rFonts w:asciiTheme="minorHAnsi" w:eastAsiaTheme="minorHAnsi" w:hAnsiTheme="minorHAnsi" w:cstheme="minorHAnsi"/>
          <w:sz w:val="22"/>
          <w:szCs w:val="22"/>
          <w:lang w:eastAsia="en-US"/>
        </w:rPr>
        <w:t xml:space="preserve"> jest</w:t>
      </w:r>
      <w:r w:rsidR="0087284B">
        <w:rPr>
          <w:rFonts w:asciiTheme="minorHAnsi" w:eastAsiaTheme="minorHAnsi" w:hAnsiTheme="minorHAnsi" w:cstheme="minorHAnsi"/>
          <w:sz w:val="22"/>
          <w:szCs w:val="22"/>
          <w:lang w:eastAsia="en-US"/>
        </w:rPr>
        <w:t>:</w:t>
      </w:r>
    </w:p>
    <w:p w14:paraId="308D2DEF" w14:textId="2ADC20BA" w:rsidR="00573890" w:rsidRPr="0087284B" w:rsidRDefault="005237E2" w:rsidP="00573890">
      <w:pPr>
        <w:jc w:val="both"/>
        <w:rPr>
          <w:rFonts w:asciiTheme="minorHAnsi" w:hAnsiTheme="minorHAnsi" w:cstheme="minorHAnsi"/>
          <w:sz w:val="22"/>
          <w:szCs w:val="22"/>
        </w:rPr>
      </w:pPr>
      <w:r w:rsidRPr="0087284B">
        <w:rPr>
          <w:rFonts w:asciiTheme="minorHAnsi" w:eastAsiaTheme="minorHAnsi" w:hAnsiTheme="minorHAnsi" w:cstheme="minorHAnsi"/>
          <w:sz w:val="22"/>
          <w:szCs w:val="22"/>
          <w:lang w:eastAsia="en-US"/>
        </w:rPr>
        <w:t xml:space="preserve"> </w:t>
      </w:r>
      <w:r w:rsidR="00573890" w:rsidRPr="0087284B">
        <w:rPr>
          <w:rFonts w:asciiTheme="minorHAnsi" w:hAnsiTheme="minorHAnsi" w:cstheme="minorHAnsi"/>
          <w:sz w:val="22"/>
          <w:szCs w:val="22"/>
        </w:rPr>
        <w:t xml:space="preserve">- rozebranie istniejącego pomostu, </w:t>
      </w:r>
    </w:p>
    <w:p w14:paraId="33280444"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xml:space="preserve">- wykonanie pomostu pływającego (tzw. górny pomost) o konstrukcji stalowej z trapem </w:t>
      </w:r>
      <w:r w:rsidRPr="00573890">
        <w:rPr>
          <w:rFonts w:asciiTheme="minorHAnsi" w:hAnsiTheme="minorHAnsi" w:cstheme="minorHAnsi"/>
          <w:sz w:val="22"/>
          <w:szCs w:val="22"/>
        </w:rPr>
        <w:br/>
        <w:t xml:space="preserve">ruchomym wykończony deską ryflowaną, </w:t>
      </w:r>
    </w:p>
    <w:p w14:paraId="21386166"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xml:space="preserve">- wykonanie pomostu stałego (tzw. dolny pomost) </w:t>
      </w:r>
      <w:bookmarkStart w:id="2" w:name="_Hlk134450177"/>
      <w:r w:rsidRPr="00573890">
        <w:rPr>
          <w:rFonts w:asciiTheme="minorHAnsi" w:hAnsiTheme="minorHAnsi" w:cstheme="minorHAnsi"/>
          <w:sz w:val="22"/>
          <w:szCs w:val="22"/>
        </w:rPr>
        <w:t>o konstrukcji stalowej</w:t>
      </w:r>
      <w:bookmarkEnd w:id="2"/>
      <w:r w:rsidRPr="00573890">
        <w:rPr>
          <w:rFonts w:asciiTheme="minorHAnsi" w:hAnsiTheme="minorHAnsi" w:cstheme="minorHAnsi"/>
          <w:sz w:val="22"/>
          <w:szCs w:val="22"/>
        </w:rPr>
        <w:t xml:space="preserve"> wykończony deską ryflowaną,</w:t>
      </w:r>
    </w:p>
    <w:p w14:paraId="0AFD3E7B"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xml:space="preserve">- wykonanie schodów terenowych o konstrukcji stalowej ze stopniami drewnianymi (deska ryflowana) prowadzących z drogi gminnej do miejsca wypoczynku wraz ze ślizgiem dla kajaków wzdłuż schodów, </w:t>
      </w:r>
    </w:p>
    <w:p w14:paraId="30529F8B"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wykonanie dwóch podestów o konstrukcji stalowej wykończonych deską ryflowaną,</w:t>
      </w:r>
    </w:p>
    <w:p w14:paraId="6CBF6D70"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xml:space="preserve">- wykonanie schodów (komunikacja z pomostem dolnym) między podestami i schodów do pomostu, </w:t>
      </w:r>
    </w:p>
    <w:p w14:paraId="06D648A5"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lastRenderedPageBreak/>
        <w:t xml:space="preserve">- malowanie pasów na jezdni asfaltowej wraz z ustawieniem znaków ostrzegawczych przejścia dla pieszych, </w:t>
      </w:r>
    </w:p>
    <w:p w14:paraId="65AD853B"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xml:space="preserve">- wykonanie ogrodzenia terenu pomostu pływającego (górnego), </w:t>
      </w:r>
    </w:p>
    <w:p w14:paraId="4CDD177A"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xml:space="preserve">- wykonanie barierek ochronnych schodów oraz podestów pomostu stałego (dolnego), </w:t>
      </w:r>
    </w:p>
    <w:p w14:paraId="58DA8480"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xml:space="preserve">- wykonanie slipu gruntowego, </w:t>
      </w:r>
    </w:p>
    <w:p w14:paraId="521A12E4"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xml:space="preserve">- wykonanie umocnienia linii brzegowej zbiornika i rzeki, </w:t>
      </w:r>
    </w:p>
    <w:p w14:paraId="4D53A05A"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usunięcie kolizji z istniejącym słupem linii napowietrznej,</w:t>
      </w:r>
    </w:p>
    <w:p w14:paraId="1C3B6946" w14:textId="77777777"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xml:space="preserve">- utwardzenie terenu pod WC typu </w:t>
      </w:r>
      <w:proofErr w:type="spellStart"/>
      <w:r w:rsidRPr="00573890">
        <w:rPr>
          <w:rFonts w:asciiTheme="minorHAnsi" w:hAnsiTheme="minorHAnsi" w:cstheme="minorHAnsi"/>
          <w:sz w:val="22"/>
          <w:szCs w:val="22"/>
        </w:rPr>
        <w:t>toi-toi</w:t>
      </w:r>
      <w:proofErr w:type="spellEnd"/>
      <w:r w:rsidRPr="00573890">
        <w:rPr>
          <w:rFonts w:asciiTheme="minorHAnsi" w:hAnsiTheme="minorHAnsi" w:cstheme="minorHAnsi"/>
          <w:sz w:val="22"/>
          <w:szCs w:val="22"/>
        </w:rPr>
        <w:t>,</w:t>
      </w:r>
    </w:p>
    <w:p w14:paraId="2E426E55" w14:textId="4831ABDF" w:rsidR="00573890" w:rsidRPr="00573890" w:rsidRDefault="00573890" w:rsidP="00573890">
      <w:pPr>
        <w:suppressAutoHyphens w:val="0"/>
        <w:jc w:val="both"/>
        <w:rPr>
          <w:rFonts w:asciiTheme="minorHAnsi" w:hAnsiTheme="minorHAnsi" w:cstheme="minorHAnsi"/>
          <w:sz w:val="22"/>
          <w:szCs w:val="22"/>
        </w:rPr>
      </w:pPr>
      <w:r w:rsidRPr="00573890">
        <w:rPr>
          <w:rFonts w:asciiTheme="minorHAnsi" w:hAnsiTheme="minorHAnsi" w:cstheme="minorHAnsi"/>
          <w:sz w:val="22"/>
          <w:szCs w:val="22"/>
        </w:rPr>
        <w:t>- ustawienie elementów małej architektury:</w:t>
      </w:r>
      <w:r w:rsidR="0036109A">
        <w:rPr>
          <w:rFonts w:asciiTheme="minorHAnsi" w:hAnsiTheme="minorHAnsi" w:cstheme="minorHAnsi"/>
          <w:sz w:val="22"/>
          <w:szCs w:val="22"/>
        </w:rPr>
        <w:t xml:space="preserve"> </w:t>
      </w:r>
      <w:r w:rsidRPr="00573890">
        <w:rPr>
          <w:rFonts w:asciiTheme="minorHAnsi" w:hAnsiTheme="minorHAnsi" w:cstheme="minorHAnsi"/>
          <w:sz w:val="22"/>
          <w:szCs w:val="22"/>
        </w:rPr>
        <w:t xml:space="preserve">wiata pojedyncza – 1 sztuka, </w:t>
      </w:r>
      <w:proofErr w:type="spellStart"/>
      <w:r w:rsidRPr="00573890">
        <w:rPr>
          <w:rFonts w:asciiTheme="minorHAnsi" w:hAnsiTheme="minorHAnsi" w:cstheme="minorHAnsi"/>
          <w:sz w:val="22"/>
          <w:szCs w:val="22"/>
        </w:rPr>
        <w:t>ławostół</w:t>
      </w:r>
      <w:proofErr w:type="spellEnd"/>
      <w:r w:rsidRPr="00573890">
        <w:rPr>
          <w:rFonts w:asciiTheme="minorHAnsi" w:hAnsiTheme="minorHAnsi" w:cstheme="minorHAnsi"/>
          <w:sz w:val="22"/>
          <w:szCs w:val="22"/>
        </w:rPr>
        <w:t xml:space="preserve"> – 3 sztuki, osłona ażurowa przenośnego sanitariatu – 1 sztuka, suszarka dla kajaków – 1 sztuka, kosze na śmieci – 2 sztuki, tablica informacyjno-promocyjna – 1 sztuka, znak wodny – 1 sztuka.</w:t>
      </w:r>
    </w:p>
    <w:p w14:paraId="458F8CCB" w14:textId="77777777" w:rsidR="00573890" w:rsidRPr="00573890" w:rsidRDefault="00573890" w:rsidP="00573890">
      <w:pPr>
        <w:suppressAutoHyphens w:val="0"/>
        <w:jc w:val="both"/>
        <w:rPr>
          <w:rFonts w:asciiTheme="minorHAnsi" w:hAnsiTheme="minorHAnsi" w:cstheme="minorHAnsi"/>
          <w:sz w:val="22"/>
          <w:szCs w:val="22"/>
        </w:rPr>
      </w:pPr>
    </w:p>
    <w:p w14:paraId="2F192063" w14:textId="77777777" w:rsidR="00573890" w:rsidRDefault="00573890" w:rsidP="00573890">
      <w:pPr>
        <w:suppressAutoHyphens w:val="0"/>
        <w:ind w:right="-426"/>
        <w:jc w:val="both"/>
        <w:rPr>
          <w:rFonts w:asciiTheme="minorHAnsi" w:hAnsiTheme="minorHAnsi" w:cstheme="minorHAnsi"/>
          <w:sz w:val="22"/>
          <w:szCs w:val="22"/>
        </w:rPr>
      </w:pPr>
      <w:r w:rsidRPr="00573890">
        <w:rPr>
          <w:rFonts w:asciiTheme="minorHAnsi" w:hAnsiTheme="minorHAnsi" w:cstheme="minorHAnsi"/>
          <w:sz w:val="22"/>
          <w:szCs w:val="22"/>
        </w:rPr>
        <w:t>Kolor wszystkich elementów drewnianych jednolity – naturalny dąb.</w:t>
      </w:r>
    </w:p>
    <w:p w14:paraId="094DA5B4" w14:textId="77777777" w:rsidR="000A65D1" w:rsidRPr="00573890" w:rsidRDefault="000A65D1" w:rsidP="00573890">
      <w:pPr>
        <w:suppressAutoHyphens w:val="0"/>
        <w:ind w:right="-426"/>
        <w:jc w:val="both"/>
        <w:rPr>
          <w:rFonts w:asciiTheme="minorHAnsi" w:hAnsiTheme="minorHAnsi" w:cstheme="minorHAnsi"/>
          <w:sz w:val="22"/>
          <w:szCs w:val="22"/>
        </w:rPr>
      </w:pPr>
    </w:p>
    <w:p w14:paraId="6D4FB6D6" w14:textId="1458F0CD" w:rsidR="000A65D1" w:rsidRPr="00FC5D71" w:rsidRDefault="000A65D1" w:rsidP="000A65D1">
      <w:pPr>
        <w:jc w:val="both"/>
        <w:rPr>
          <w:rFonts w:asciiTheme="minorHAnsi" w:hAnsiTheme="minorHAnsi" w:cstheme="minorHAnsi"/>
          <w:sz w:val="22"/>
          <w:szCs w:val="22"/>
        </w:rPr>
      </w:pPr>
      <w:r w:rsidRPr="00F62AAD">
        <w:rPr>
          <w:rFonts w:asciiTheme="minorHAnsi" w:hAnsiTheme="minorHAnsi" w:cstheme="minorHAnsi"/>
          <w:color w:val="000000" w:themeColor="text1"/>
          <w:sz w:val="22"/>
          <w:szCs w:val="22"/>
        </w:rPr>
        <w:t xml:space="preserve">Szczegółowy opis przedmiotu zamówienia stanowi załączona do SWZ </w:t>
      </w:r>
      <w:r w:rsidRPr="00F62AAD">
        <w:rPr>
          <w:rFonts w:asciiTheme="minorHAnsi" w:eastAsiaTheme="minorHAnsi" w:hAnsiTheme="minorHAnsi" w:cstheme="minorHAnsi"/>
          <w:color w:val="000000" w:themeColor="text1"/>
          <w:sz w:val="22"/>
          <w:szCs w:val="22"/>
          <w:lang w:eastAsia="en-US"/>
        </w:rPr>
        <w:t xml:space="preserve">dokumentacja projektowa budowlana i wykonawcza, specyfikacje techniczne wykonania i odbioru robót budowlanych, opinie geotechniczne, </w:t>
      </w:r>
      <w:r w:rsidR="00A70BFA">
        <w:rPr>
          <w:rFonts w:asciiTheme="minorHAnsi" w:eastAsiaTheme="minorHAnsi" w:hAnsiTheme="minorHAnsi" w:cstheme="minorHAnsi"/>
          <w:color w:val="000000" w:themeColor="text1"/>
          <w:sz w:val="22"/>
          <w:szCs w:val="22"/>
          <w:lang w:eastAsia="en-US"/>
        </w:rPr>
        <w:t xml:space="preserve">mapa do celów projektowych, projekt stałej organizacji ruchu, </w:t>
      </w:r>
      <w:r w:rsidRPr="00F62AAD">
        <w:rPr>
          <w:rFonts w:asciiTheme="minorHAnsi" w:eastAsiaTheme="minorHAnsi" w:hAnsiTheme="minorHAnsi" w:cstheme="minorHAnsi"/>
          <w:color w:val="000000" w:themeColor="text1"/>
          <w:sz w:val="22"/>
          <w:szCs w:val="22"/>
          <w:lang w:eastAsia="en-US"/>
        </w:rPr>
        <w:t>operaty wodnoprawne oraz treść i wizualizacje znaków i tablic informacyjno-promocyjnych.</w:t>
      </w:r>
      <w:r w:rsidRPr="000A65D1">
        <w:rPr>
          <w:rFonts w:asciiTheme="minorHAnsi" w:hAnsiTheme="minorHAnsi" w:cstheme="minorHAnsi"/>
          <w:sz w:val="22"/>
          <w:szCs w:val="22"/>
        </w:rPr>
        <w:t xml:space="preserve"> </w:t>
      </w:r>
      <w:r w:rsidRPr="00FC5D71">
        <w:rPr>
          <w:rFonts w:asciiTheme="minorHAnsi" w:hAnsiTheme="minorHAnsi" w:cstheme="minorHAnsi"/>
          <w:sz w:val="22"/>
          <w:szCs w:val="22"/>
        </w:rPr>
        <w:t>Zamieszcza się również kopię umowy użytkowania dla gruntów pokrytych wodami.</w:t>
      </w:r>
    </w:p>
    <w:p w14:paraId="3DA089C8" w14:textId="71FC4B3B" w:rsidR="00E75423" w:rsidRPr="00FC5D71" w:rsidRDefault="00E75423" w:rsidP="00573890">
      <w:pPr>
        <w:autoSpaceDE w:val="0"/>
        <w:autoSpaceDN w:val="0"/>
        <w:adjustRightInd w:val="0"/>
        <w:jc w:val="both"/>
        <w:rPr>
          <w:rFonts w:asciiTheme="minorHAnsi" w:hAnsiTheme="minorHAnsi" w:cstheme="minorHAnsi"/>
          <w:sz w:val="22"/>
          <w:szCs w:val="22"/>
        </w:rPr>
      </w:pPr>
    </w:p>
    <w:p w14:paraId="30BBEB56" w14:textId="77777777" w:rsidR="0036109A" w:rsidRDefault="0036109A" w:rsidP="0036109A">
      <w:pPr>
        <w:suppressAutoHyphens w:val="0"/>
        <w:jc w:val="both"/>
        <w:rPr>
          <w:rFonts w:asciiTheme="minorHAnsi" w:hAnsiTheme="minorHAnsi" w:cstheme="minorHAnsi"/>
          <w:sz w:val="22"/>
          <w:szCs w:val="22"/>
        </w:rPr>
      </w:pPr>
    </w:p>
    <w:p w14:paraId="426B6969" w14:textId="77777777" w:rsidR="0036109A" w:rsidRPr="0036109A" w:rsidRDefault="0036109A" w:rsidP="0036109A">
      <w:pPr>
        <w:suppressAutoHyphens w:val="0"/>
        <w:spacing w:after="120"/>
        <w:contextualSpacing/>
        <w:jc w:val="both"/>
        <w:rPr>
          <w:rFonts w:asciiTheme="minorHAnsi" w:eastAsia="Calibri" w:hAnsiTheme="minorHAnsi" w:cstheme="minorHAnsi"/>
          <w:color w:val="000000"/>
          <w:sz w:val="22"/>
          <w:szCs w:val="22"/>
          <w:u w:val="single"/>
          <w:lang w:eastAsia="en-US"/>
        </w:rPr>
      </w:pPr>
      <w:r w:rsidRPr="0036109A">
        <w:rPr>
          <w:rFonts w:asciiTheme="minorHAnsi" w:eastAsia="Calibri" w:hAnsiTheme="minorHAnsi" w:cstheme="minorHAnsi"/>
          <w:color w:val="000000"/>
          <w:sz w:val="22"/>
          <w:szCs w:val="22"/>
          <w:u w:val="single"/>
          <w:lang w:eastAsia="en-US"/>
        </w:rPr>
        <w:t>Zakres rzeczowy robót budowlanych obejmuje w szczególności:</w:t>
      </w:r>
    </w:p>
    <w:p w14:paraId="2DB7CC4B" w14:textId="77777777" w:rsidR="0036109A" w:rsidRPr="0036109A" w:rsidRDefault="0036109A" w:rsidP="0036109A">
      <w:pPr>
        <w:numPr>
          <w:ilvl w:val="0"/>
          <w:numId w:val="45"/>
        </w:numPr>
        <w:suppressAutoHyphens w:val="0"/>
        <w:ind w:left="714" w:hanging="357"/>
        <w:contextualSpacing/>
        <w:jc w:val="both"/>
        <w:rPr>
          <w:rFonts w:asciiTheme="minorHAnsi" w:eastAsia="Calibri" w:hAnsiTheme="minorHAnsi" w:cstheme="minorHAnsi"/>
          <w:color w:val="000000"/>
          <w:sz w:val="22"/>
          <w:szCs w:val="22"/>
          <w:lang w:eastAsia="en-US"/>
        </w:rPr>
      </w:pPr>
      <w:r w:rsidRPr="0036109A">
        <w:rPr>
          <w:rFonts w:asciiTheme="minorHAnsi" w:eastAsia="Calibri" w:hAnsiTheme="minorHAnsi" w:cstheme="minorHAnsi"/>
          <w:color w:val="000000"/>
          <w:sz w:val="22"/>
          <w:szCs w:val="22"/>
          <w:lang w:eastAsia="en-US"/>
        </w:rPr>
        <w:t xml:space="preserve">przygotowanie placu budowy, w tym: organizacja ruchu w otoczeniu budowy, urządzenie i uzgodnienie na własny koszt usytuowania zaplecza budowy, doprowadzenie mediów niezbędnych dla Wykonawcy dla </w:t>
      </w:r>
      <w:r w:rsidRPr="0036109A">
        <w:rPr>
          <w:rFonts w:asciiTheme="minorHAnsi" w:eastAsia="Calibri" w:hAnsiTheme="minorHAnsi" w:cstheme="minorHAnsi"/>
          <w:color w:val="000000"/>
          <w:spacing w:val="15"/>
          <w:sz w:val="22"/>
          <w:szCs w:val="22"/>
          <w:lang w:eastAsia="en-US"/>
        </w:rPr>
        <w:t>potrzeb budowy,</w:t>
      </w:r>
    </w:p>
    <w:p w14:paraId="7F252957" w14:textId="62584A9D" w:rsidR="0036109A" w:rsidRPr="00FC5D71" w:rsidRDefault="0036109A" w:rsidP="0036109A">
      <w:pPr>
        <w:numPr>
          <w:ilvl w:val="0"/>
          <w:numId w:val="45"/>
        </w:numPr>
        <w:suppressAutoHyphens w:val="0"/>
        <w:ind w:left="714" w:hanging="357"/>
        <w:contextualSpacing/>
        <w:jc w:val="both"/>
        <w:rPr>
          <w:rFonts w:asciiTheme="minorHAnsi" w:eastAsia="Calibri" w:hAnsiTheme="minorHAnsi" w:cstheme="minorHAnsi"/>
          <w:sz w:val="22"/>
          <w:szCs w:val="22"/>
          <w:lang w:eastAsia="en-US"/>
        </w:rPr>
      </w:pPr>
      <w:r w:rsidRPr="0036109A">
        <w:rPr>
          <w:rFonts w:asciiTheme="minorHAnsi" w:eastAsia="Calibri" w:hAnsiTheme="minorHAnsi" w:cstheme="minorHAnsi"/>
          <w:color w:val="000000"/>
          <w:sz w:val="22"/>
          <w:szCs w:val="22"/>
          <w:lang w:eastAsia="en-US"/>
        </w:rPr>
        <w:t xml:space="preserve">budowę przenoski kajakowej zgodnie z opracowaną dokumentacją projektową, pełną obsługę geodezyjną na etapie wykonawstwa robót, </w:t>
      </w:r>
      <w:r w:rsidRPr="00FC5D71">
        <w:rPr>
          <w:rFonts w:asciiTheme="minorHAnsi" w:eastAsia="Calibri" w:hAnsiTheme="minorHAnsi" w:cstheme="minorHAnsi"/>
          <w:sz w:val="22"/>
          <w:szCs w:val="22"/>
          <w:lang w:eastAsia="en-US"/>
        </w:rPr>
        <w:t xml:space="preserve">wykonanie dokumentacji powykonawczej z inwentaryzacją geodezyjną w wersji papierowej (w 3 egz.) i elektronicznej, naniesienie do Zasobu Geodezyjnego wybudowanego obiektu, </w:t>
      </w:r>
    </w:p>
    <w:p w14:paraId="4FAFF57A" w14:textId="77777777" w:rsidR="0036109A" w:rsidRPr="0036109A" w:rsidRDefault="0036109A" w:rsidP="0036109A">
      <w:pPr>
        <w:numPr>
          <w:ilvl w:val="0"/>
          <w:numId w:val="45"/>
        </w:numPr>
        <w:suppressAutoHyphens w:val="0"/>
        <w:ind w:left="714" w:hanging="357"/>
        <w:contextualSpacing/>
        <w:jc w:val="both"/>
        <w:rPr>
          <w:rFonts w:asciiTheme="minorHAnsi" w:eastAsia="Calibri" w:hAnsiTheme="minorHAnsi" w:cstheme="minorHAnsi"/>
          <w:color w:val="000000"/>
          <w:sz w:val="22"/>
          <w:szCs w:val="22"/>
          <w:lang w:eastAsia="en-US"/>
        </w:rPr>
      </w:pPr>
      <w:r w:rsidRPr="0036109A">
        <w:rPr>
          <w:rFonts w:asciiTheme="minorHAnsi" w:eastAsia="Calibri" w:hAnsiTheme="minorHAnsi" w:cstheme="minorHAnsi"/>
          <w:color w:val="000000"/>
          <w:sz w:val="22"/>
          <w:szCs w:val="22"/>
          <w:lang w:eastAsia="en-US"/>
        </w:rPr>
        <w:t xml:space="preserve">roboty ziemne, roboty budowlane wraz z ich kompletnym wykończeniem, pozostałe roboty budowlane i wykończeniowe, </w:t>
      </w:r>
    </w:p>
    <w:p w14:paraId="2C69215D" w14:textId="77777777" w:rsidR="0036109A" w:rsidRPr="0036109A" w:rsidRDefault="0036109A" w:rsidP="0036109A">
      <w:pPr>
        <w:numPr>
          <w:ilvl w:val="0"/>
          <w:numId w:val="45"/>
        </w:numPr>
        <w:suppressAutoHyphens w:val="0"/>
        <w:ind w:left="714" w:hanging="357"/>
        <w:contextualSpacing/>
        <w:jc w:val="both"/>
        <w:rPr>
          <w:rFonts w:asciiTheme="minorHAnsi" w:eastAsia="Calibri" w:hAnsiTheme="minorHAnsi" w:cstheme="minorHAnsi"/>
          <w:sz w:val="22"/>
          <w:szCs w:val="22"/>
          <w:lang w:eastAsia="en-US"/>
        </w:rPr>
      </w:pPr>
      <w:r w:rsidRPr="0036109A">
        <w:rPr>
          <w:rFonts w:asciiTheme="minorHAnsi" w:eastAsia="Calibri" w:hAnsiTheme="minorHAnsi" w:cstheme="minorHAnsi"/>
          <w:sz w:val="22"/>
          <w:szCs w:val="22"/>
          <w:lang w:eastAsia="en-US"/>
        </w:rPr>
        <w:t>zagospodarowanie terenu,</w:t>
      </w:r>
    </w:p>
    <w:p w14:paraId="5831B0AB" w14:textId="77777777" w:rsidR="0036109A" w:rsidRPr="0036109A" w:rsidRDefault="0036109A" w:rsidP="0036109A">
      <w:pPr>
        <w:numPr>
          <w:ilvl w:val="0"/>
          <w:numId w:val="45"/>
        </w:numPr>
        <w:suppressAutoHyphens w:val="0"/>
        <w:ind w:left="714" w:hanging="357"/>
        <w:contextualSpacing/>
        <w:jc w:val="both"/>
        <w:rPr>
          <w:rFonts w:asciiTheme="minorHAnsi" w:eastAsia="Calibri" w:hAnsiTheme="minorHAnsi" w:cstheme="minorHAnsi"/>
          <w:sz w:val="22"/>
          <w:szCs w:val="22"/>
          <w:lang w:eastAsia="en-US"/>
        </w:rPr>
      </w:pPr>
      <w:r w:rsidRPr="0036109A">
        <w:rPr>
          <w:rFonts w:asciiTheme="minorHAnsi" w:eastAsia="Calibri" w:hAnsiTheme="minorHAnsi" w:cstheme="minorHAnsi"/>
          <w:sz w:val="22"/>
          <w:szCs w:val="22"/>
          <w:lang w:eastAsia="en-US"/>
        </w:rPr>
        <w:t>uporządkowanie terenu budowy i terenu przylegającego po wykonanych robotach budowlanych,</w:t>
      </w:r>
    </w:p>
    <w:p w14:paraId="05537FB1" w14:textId="77777777" w:rsidR="0036109A" w:rsidRPr="0036109A" w:rsidRDefault="0036109A" w:rsidP="0036109A">
      <w:pPr>
        <w:numPr>
          <w:ilvl w:val="0"/>
          <w:numId w:val="45"/>
        </w:numPr>
        <w:suppressAutoHyphens w:val="0"/>
        <w:ind w:left="714" w:hanging="357"/>
        <w:contextualSpacing/>
        <w:jc w:val="both"/>
        <w:rPr>
          <w:rFonts w:asciiTheme="minorHAnsi" w:eastAsia="Calibri" w:hAnsiTheme="minorHAnsi" w:cstheme="minorHAnsi"/>
          <w:sz w:val="22"/>
          <w:szCs w:val="22"/>
          <w:lang w:eastAsia="en-US"/>
        </w:rPr>
      </w:pPr>
      <w:r w:rsidRPr="0036109A">
        <w:rPr>
          <w:rFonts w:asciiTheme="minorHAnsi" w:eastAsia="Calibri" w:hAnsiTheme="minorHAnsi" w:cstheme="minorHAnsi"/>
          <w:sz w:val="22"/>
          <w:szCs w:val="22"/>
          <w:lang w:eastAsia="en-US"/>
        </w:rPr>
        <w:t>zabezpieczenie terenu budowy oraz terenu przyległego w okresie prowadzenia robót,</w:t>
      </w:r>
    </w:p>
    <w:p w14:paraId="6F566E88" w14:textId="76D6F9B8" w:rsidR="0036109A" w:rsidRPr="0036109A" w:rsidRDefault="0036109A" w:rsidP="0036109A">
      <w:pPr>
        <w:suppressAutoHyphens w:val="0"/>
        <w:contextualSpacing/>
        <w:jc w:val="both"/>
        <w:rPr>
          <w:rFonts w:asciiTheme="minorHAnsi" w:eastAsia="Calibri" w:hAnsiTheme="minorHAnsi" w:cstheme="minorHAnsi"/>
          <w:sz w:val="22"/>
          <w:szCs w:val="22"/>
          <w:lang w:eastAsia="en-US"/>
        </w:rPr>
      </w:pPr>
      <w:r w:rsidRPr="0036109A">
        <w:rPr>
          <w:rFonts w:asciiTheme="minorHAnsi" w:eastAsia="Calibri" w:hAnsiTheme="minorHAnsi" w:cstheme="minorHAnsi"/>
          <w:sz w:val="22"/>
          <w:szCs w:val="22"/>
          <w:lang w:eastAsia="en-US"/>
        </w:rPr>
        <w:t>oraz ogół pozostałych prac i dostaw niezbędnych do kompletnego zrealizowania zadania.</w:t>
      </w:r>
    </w:p>
    <w:p w14:paraId="4835B529" w14:textId="44E217E8" w:rsidR="0036109A" w:rsidRPr="0036109A" w:rsidRDefault="0036109A" w:rsidP="0036109A">
      <w:pPr>
        <w:suppressAutoHyphens w:val="0"/>
        <w:jc w:val="both"/>
        <w:rPr>
          <w:rFonts w:asciiTheme="minorHAnsi" w:hAnsiTheme="minorHAnsi" w:cstheme="minorHAnsi"/>
          <w:sz w:val="22"/>
          <w:szCs w:val="22"/>
        </w:rPr>
      </w:pPr>
      <w:r w:rsidRPr="0036109A">
        <w:rPr>
          <w:rFonts w:asciiTheme="minorHAnsi" w:hAnsiTheme="minorHAnsi" w:cstheme="minorHAnsi"/>
          <w:sz w:val="22"/>
          <w:szCs w:val="22"/>
        </w:rPr>
        <w:tab/>
      </w:r>
    </w:p>
    <w:p w14:paraId="3B8456EC"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7518E699" w14:textId="77777777" w:rsidR="005D6F77" w:rsidRPr="005D6F77" w:rsidRDefault="005D6F77" w:rsidP="005D6F77">
      <w:pPr>
        <w:suppressAutoHyphens w:val="0"/>
        <w:jc w:val="both"/>
        <w:rPr>
          <w:rFonts w:asciiTheme="minorHAnsi" w:hAnsiTheme="minorHAnsi" w:cstheme="minorHAnsi"/>
          <w:sz w:val="22"/>
          <w:szCs w:val="22"/>
        </w:rPr>
      </w:pPr>
      <w:r w:rsidRPr="005D6F77">
        <w:rPr>
          <w:rFonts w:asciiTheme="minorHAnsi" w:hAnsiTheme="minorHAnsi" w:cstheme="minorHAnsi"/>
          <w:sz w:val="22"/>
          <w:szCs w:val="22"/>
        </w:rPr>
        <w:t xml:space="preserve">Przedmiot zamówienia, tj. wybudowanie przenoski kajakowej na rzece </w:t>
      </w:r>
      <w:proofErr w:type="spellStart"/>
      <w:r w:rsidRPr="005D6F77">
        <w:rPr>
          <w:rFonts w:asciiTheme="minorHAnsi" w:hAnsiTheme="minorHAnsi" w:cstheme="minorHAnsi"/>
          <w:sz w:val="22"/>
          <w:szCs w:val="22"/>
        </w:rPr>
        <w:t>Trzebiocha</w:t>
      </w:r>
      <w:proofErr w:type="spellEnd"/>
      <w:r w:rsidRPr="005D6F77">
        <w:rPr>
          <w:rFonts w:asciiTheme="minorHAnsi" w:hAnsiTheme="minorHAnsi" w:cstheme="minorHAnsi"/>
          <w:sz w:val="22"/>
          <w:szCs w:val="22"/>
        </w:rPr>
        <w:t xml:space="preserve"> w miejscowości Grzybowski Młyn w ramach projektu: „Pomorskie Szlaki Kajakowe - Górna Wda” jest dofinansowane w ramach Regionalnego Programu Operacyjnego Województwa Pomorskiego na lata 2014-2020, Osi Priorytetowej 8 Konwersja, Działania 8.4 Wsparcie atrakcyjności walorów dziedzictwa przyrodniczego współfinansowanego z Europejskiego Funduszu Rozwoju Regionalnego.</w:t>
      </w: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1CFD63CE" w14:textId="77777777" w:rsidR="00D41B08"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E75423">
        <w:rPr>
          <w:rFonts w:asciiTheme="minorHAnsi" w:hAnsiTheme="minorHAnsi" w:cstheme="minorHAnsi"/>
          <w:color w:val="000000" w:themeColor="text1"/>
          <w:sz w:val="22"/>
          <w:szCs w:val="22"/>
        </w:rPr>
        <w:t>Pzp</w:t>
      </w:r>
      <w:proofErr w:type="spellEnd"/>
      <w:r w:rsidRPr="00E75423">
        <w:rPr>
          <w:rFonts w:asciiTheme="minorHAnsi" w:hAnsiTheme="minorHAnsi" w:cstheme="minorHAns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r w:rsidR="000F42BB">
        <w:rPr>
          <w:rFonts w:asciiTheme="minorHAnsi" w:hAnsiTheme="minorHAnsi" w:cstheme="minorHAnsi"/>
          <w:color w:val="000000" w:themeColor="text1"/>
          <w:sz w:val="22"/>
          <w:szCs w:val="22"/>
        </w:rPr>
        <w:t xml:space="preserve"> </w:t>
      </w:r>
    </w:p>
    <w:p w14:paraId="2457AB97" w14:textId="77777777" w:rsidR="00D41B08" w:rsidRDefault="000F42BB"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lastRenderedPageBreak/>
        <w:t>We wszystkich zapisach SWZ oraz jej załącznikach, w których Zmawiający, ze względu na brak</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technicznych, bądź wskazane są znaki towarowe, patenty, źródła pochodzenia lub szczególne</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 xml:space="preserve">wykonawcę, zgodnie z art. 99 ust. 5 oraz art. 101 ust. 4 ustawy </w:t>
      </w:r>
      <w:proofErr w:type="spellStart"/>
      <w:r w:rsidRPr="000F42BB">
        <w:rPr>
          <w:rFonts w:asciiTheme="minorHAnsi" w:hAnsiTheme="minorHAnsi" w:cstheme="minorHAnsi"/>
          <w:color w:val="000000" w:themeColor="text1"/>
          <w:sz w:val="22"/>
          <w:szCs w:val="22"/>
        </w:rPr>
        <w:t>Pzp</w:t>
      </w:r>
      <w:proofErr w:type="spellEnd"/>
      <w:r w:rsidRPr="000F42BB">
        <w:rPr>
          <w:rFonts w:asciiTheme="minorHAnsi" w:hAnsiTheme="minorHAnsi" w:cstheme="minorHAnsi"/>
          <w:color w:val="000000" w:themeColor="text1"/>
          <w:sz w:val="22"/>
          <w:szCs w:val="22"/>
        </w:rPr>
        <w:t>, Zamawiający dopuszcza</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sidR="00D41B08">
        <w:rPr>
          <w:rFonts w:asciiTheme="minorHAnsi" w:hAnsiTheme="minorHAnsi" w:cstheme="minorHAnsi"/>
          <w:color w:val="000000" w:themeColor="text1"/>
          <w:sz w:val="22"/>
          <w:szCs w:val="22"/>
        </w:rPr>
        <w:t xml:space="preserve"> </w:t>
      </w:r>
    </w:p>
    <w:p w14:paraId="0DC026F1" w14:textId="77777777" w:rsidR="00D41B08" w:rsidRDefault="000F42BB"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zaoferowanie produktu, którego parametry techniczne zastosowanych materiałów,</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sidR="00D41B08">
        <w:rPr>
          <w:rFonts w:asciiTheme="minorHAnsi" w:hAnsiTheme="minorHAnsi" w:cstheme="minorHAnsi"/>
          <w:color w:val="000000" w:themeColor="text1"/>
          <w:sz w:val="22"/>
          <w:szCs w:val="22"/>
        </w:rPr>
        <w:t xml:space="preserve"> </w:t>
      </w:r>
    </w:p>
    <w:p w14:paraId="3CBD72E2" w14:textId="525E7BCC" w:rsidR="000F42BB" w:rsidRPr="00E75423" w:rsidRDefault="000F42BB"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sidR="00D41B08">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3" w:name="_Hlk62035037"/>
      <w:bookmarkEnd w:id="3"/>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07102A35" w:rsidR="00FE3C43" w:rsidRPr="00CC0ECE" w:rsidRDefault="00DA3701" w:rsidP="007033DE">
      <w:pPr>
        <w:pStyle w:val="Akapitzlist"/>
        <w:numPr>
          <w:ilvl w:val="0"/>
          <w:numId w:val="4"/>
        </w:numPr>
        <w:ind w:left="284" w:hanging="284"/>
        <w:jc w:val="both"/>
        <w:rPr>
          <w:rFonts w:ascii="Calibri" w:hAnsi="Calibri"/>
          <w:color w:val="000000" w:themeColor="text1"/>
          <w:sz w:val="22"/>
          <w:szCs w:val="22"/>
        </w:rPr>
      </w:pPr>
      <w:r w:rsidRPr="00CC0ECE">
        <w:rPr>
          <w:rFonts w:asciiTheme="minorHAnsi" w:eastAsiaTheme="minorHAnsi" w:hAnsiTheme="minorHAnsi" w:cstheme="minorHAnsi"/>
          <w:color w:val="000000" w:themeColor="text1"/>
          <w:sz w:val="22"/>
          <w:szCs w:val="22"/>
          <w:lang w:eastAsia="en-US"/>
        </w:rPr>
        <w:t>Szczegółowy opis przedmiotu zamówienia stanowi</w:t>
      </w:r>
      <w:bookmarkStart w:id="4" w:name="_Hlk99540363"/>
      <w:r w:rsidR="007033DE" w:rsidRPr="00CC0ECE">
        <w:rPr>
          <w:rFonts w:asciiTheme="minorHAnsi" w:eastAsiaTheme="minorHAnsi" w:hAnsiTheme="minorHAnsi" w:cstheme="minorHAnsi"/>
          <w:color w:val="000000" w:themeColor="text1"/>
          <w:sz w:val="22"/>
          <w:szCs w:val="22"/>
          <w:lang w:eastAsia="en-US"/>
        </w:rPr>
        <w:t xml:space="preserve"> dokumentacja projektowa budowlana i  wykonawcza, specyfikacje techniczne wykonania i odbioru robót budowlanych, opinie geotechniczne, </w:t>
      </w:r>
      <w:r w:rsidR="00CC0ECE" w:rsidRPr="00CC0ECE">
        <w:rPr>
          <w:rFonts w:asciiTheme="minorHAnsi" w:eastAsiaTheme="minorHAnsi" w:hAnsiTheme="minorHAnsi" w:cstheme="minorHAnsi"/>
          <w:color w:val="000000" w:themeColor="text1"/>
          <w:sz w:val="22"/>
          <w:szCs w:val="22"/>
          <w:lang w:eastAsia="en-US"/>
        </w:rPr>
        <w:t>mapa do celów projektowych, projekt stałej organizacji ruchu</w:t>
      </w:r>
      <w:r w:rsidR="00CC0ECE">
        <w:rPr>
          <w:rFonts w:asciiTheme="minorHAnsi" w:eastAsiaTheme="minorHAnsi" w:hAnsiTheme="minorHAnsi" w:cstheme="minorHAnsi"/>
          <w:color w:val="000000" w:themeColor="text1"/>
          <w:sz w:val="22"/>
          <w:szCs w:val="22"/>
          <w:lang w:eastAsia="en-US"/>
        </w:rPr>
        <w:t>,</w:t>
      </w:r>
      <w:r w:rsidR="00CC0ECE" w:rsidRPr="00CC0ECE">
        <w:rPr>
          <w:rFonts w:asciiTheme="minorHAnsi" w:eastAsiaTheme="minorHAnsi" w:hAnsiTheme="minorHAnsi" w:cstheme="minorHAnsi"/>
          <w:color w:val="000000" w:themeColor="text1"/>
          <w:sz w:val="22"/>
          <w:szCs w:val="22"/>
          <w:lang w:eastAsia="en-US"/>
        </w:rPr>
        <w:t xml:space="preserve"> </w:t>
      </w:r>
      <w:r w:rsidR="007033DE" w:rsidRPr="00CC0ECE">
        <w:rPr>
          <w:rFonts w:asciiTheme="minorHAnsi" w:eastAsiaTheme="minorHAnsi" w:hAnsiTheme="minorHAnsi" w:cstheme="minorHAnsi"/>
          <w:color w:val="000000" w:themeColor="text1"/>
          <w:sz w:val="22"/>
          <w:szCs w:val="22"/>
          <w:lang w:eastAsia="en-US"/>
        </w:rPr>
        <w:t>operaty wodnoprawne oraz treść i wizualizacje znaków i tablic informacyjno-promocyjnych</w:t>
      </w:r>
      <w:bookmarkEnd w:id="4"/>
      <w:r w:rsidR="007033DE" w:rsidRPr="00CC0ECE">
        <w:rPr>
          <w:rFonts w:asciiTheme="minorHAnsi" w:eastAsiaTheme="minorHAnsi" w:hAnsiTheme="minorHAnsi" w:cstheme="minorHAnsi"/>
          <w:color w:val="000000" w:themeColor="text1"/>
          <w:sz w:val="22"/>
          <w:szCs w:val="22"/>
          <w:lang w:eastAsia="en-US"/>
        </w:rPr>
        <w:t xml:space="preserve"> jako załączniki do SWZ.</w:t>
      </w:r>
      <w:r w:rsidRPr="00CC0ECE">
        <w:rPr>
          <w:rFonts w:asciiTheme="minorHAnsi" w:eastAsiaTheme="minorHAnsi" w:hAnsiTheme="minorHAnsi" w:cstheme="minorHAnsi"/>
          <w:color w:val="000000" w:themeColor="text1"/>
          <w:sz w:val="22"/>
          <w:szCs w:val="22"/>
          <w:lang w:eastAsia="en-US"/>
        </w:rPr>
        <w:t xml:space="preserve">  </w:t>
      </w:r>
    </w:p>
    <w:p w14:paraId="2A41034A" w14:textId="77777777" w:rsidR="007033DE" w:rsidRPr="00CC0ECE" w:rsidRDefault="007033DE" w:rsidP="007033DE">
      <w:pPr>
        <w:pStyle w:val="Akapitzlist"/>
        <w:ind w:left="284"/>
        <w:jc w:val="both"/>
        <w:rPr>
          <w:rFonts w:ascii="Calibri" w:hAnsi="Calibri"/>
          <w:color w:val="000000" w:themeColor="text1"/>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6A3319CA" w:rsidR="00EB3353" w:rsidRDefault="00EB3353" w:rsidP="0056343F">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59BEA42E" w14:textId="580B2DD4" w:rsidR="0021760C" w:rsidRPr="0021760C" w:rsidRDefault="0021760C" w:rsidP="0021760C">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21760C">
        <w:rPr>
          <w:rFonts w:asciiTheme="minorHAnsi" w:hAnsiTheme="minorHAnsi" w:cstheme="minorHAnsi"/>
          <w:sz w:val="22"/>
          <w:szCs w:val="22"/>
        </w:rPr>
        <w:t>45111291-4 Roboty w zakresie przygotowania terenu pod budowę i roboty ziemne</w:t>
      </w:r>
    </w:p>
    <w:p w14:paraId="01AD5E51" w14:textId="3FEA05F1" w:rsidR="0021760C" w:rsidRPr="0021760C" w:rsidRDefault="0021760C" w:rsidP="0021760C">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21760C">
        <w:rPr>
          <w:rFonts w:asciiTheme="minorHAnsi" w:hAnsiTheme="minorHAnsi" w:cstheme="minorHAnsi"/>
          <w:sz w:val="22"/>
          <w:szCs w:val="22"/>
        </w:rPr>
        <w:t>45112700-2 Roboty w zakresie kształtowania terenu</w:t>
      </w:r>
    </w:p>
    <w:p w14:paraId="73080896" w14:textId="0FF2C5EC" w:rsidR="0021760C" w:rsidRPr="0021760C" w:rsidRDefault="0021760C" w:rsidP="0021760C">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21760C">
        <w:rPr>
          <w:rFonts w:asciiTheme="minorHAnsi" w:hAnsiTheme="minorHAnsi" w:cstheme="minorHAnsi"/>
          <w:sz w:val="22"/>
          <w:szCs w:val="22"/>
        </w:rPr>
        <w:t>45242100-6 Budowa infrastruktury sportów wodnych</w:t>
      </w:r>
    </w:p>
    <w:p w14:paraId="163E676C" w14:textId="6F9F9A44" w:rsidR="0021760C" w:rsidRPr="0021760C" w:rsidRDefault="0021760C" w:rsidP="0021760C">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21760C">
        <w:rPr>
          <w:rFonts w:asciiTheme="minorHAnsi" w:hAnsiTheme="minorHAnsi" w:cstheme="minorHAnsi"/>
          <w:sz w:val="22"/>
          <w:szCs w:val="22"/>
        </w:rPr>
        <w:t>45248400-1 Roboty budowlane w zakresie przystani</w:t>
      </w:r>
    </w:p>
    <w:p w14:paraId="63D49B66" w14:textId="77777777" w:rsidR="0021760C" w:rsidRPr="0021760C" w:rsidRDefault="0021760C" w:rsidP="0056343F">
      <w:pPr>
        <w:jc w:val="both"/>
        <w:rPr>
          <w:rFonts w:asciiTheme="minorHAnsi" w:hAnsiTheme="minorHAnsi" w:cstheme="minorHAnsi"/>
          <w:bCs/>
          <w:sz w:val="22"/>
          <w:szCs w:val="22"/>
        </w:rPr>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lastRenderedPageBreak/>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65380BB0" w14:textId="034FAA1C" w:rsidR="00FE3C43" w:rsidRPr="00FC5D71" w:rsidRDefault="004A7415" w:rsidP="007033DE">
      <w:pPr>
        <w:pStyle w:val="Akapitzlist"/>
        <w:ind w:left="1440"/>
        <w:jc w:val="both"/>
        <w:rPr>
          <w:rFonts w:asciiTheme="minorHAnsi" w:hAnsiTheme="minorHAnsi" w:cstheme="minorHAnsi"/>
          <w:sz w:val="22"/>
          <w:szCs w:val="22"/>
        </w:rPr>
      </w:pPr>
      <w:r w:rsidRPr="00FC5D71">
        <w:rPr>
          <w:rFonts w:asciiTheme="minorHAnsi" w:hAnsiTheme="minorHAnsi" w:cstheme="minorHAnsi"/>
          <w:sz w:val="22"/>
          <w:szCs w:val="22"/>
        </w:rPr>
        <w:t xml:space="preserve">wykonywanie </w:t>
      </w:r>
      <w:r w:rsidR="007033DE" w:rsidRPr="00FC5D71">
        <w:rPr>
          <w:rFonts w:asciiTheme="minorHAnsi" w:hAnsiTheme="minorHAnsi" w:cstheme="minorHAnsi"/>
          <w:sz w:val="22"/>
          <w:szCs w:val="22"/>
        </w:rPr>
        <w:t>robót ziemnych, betonowanie, montaż elementów konstrukcji, montaż pokładów drewnianych.</w:t>
      </w: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lastRenderedPageBreak/>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6487503D" w:rsidR="009A5EF7" w:rsidRPr="00FC5D71"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FC5D71">
        <w:rPr>
          <w:rFonts w:asciiTheme="minorHAnsi" w:eastAsiaTheme="minorHAnsi" w:hAnsiTheme="minorHAnsi" w:cstheme="minorHAnsi"/>
          <w:sz w:val="22"/>
          <w:szCs w:val="22"/>
          <w:lang w:eastAsia="en-US"/>
        </w:rPr>
        <w:t xml:space="preserve">- </w:t>
      </w:r>
      <w:r w:rsidR="00A4280B" w:rsidRPr="00FC5D71">
        <w:rPr>
          <w:rFonts w:asciiTheme="minorHAnsi" w:eastAsiaTheme="minorHAnsi" w:hAnsiTheme="minorHAnsi" w:cstheme="minorHAnsi"/>
          <w:sz w:val="22"/>
          <w:szCs w:val="22"/>
          <w:lang w:eastAsia="en-US"/>
        </w:rPr>
        <w:t>do dnia 20 grudnia 2023 roku</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2">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3">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4">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5">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6">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7">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8">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9">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20">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1">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2">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 xml:space="preserve">o zaleganiu z uiszczeniem podatków, opłat lub składek na ubezpieczenie społeczne lub </w:t>
      </w:r>
      <w:r>
        <w:rPr>
          <w:rFonts w:asciiTheme="minorHAnsi" w:hAnsiTheme="minorHAnsi" w:cstheme="minorHAnsi"/>
          <w:sz w:val="22"/>
          <w:szCs w:val="22"/>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4">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20F018AE" w:rsidR="00FE3C43" w:rsidRPr="00FC5D71" w:rsidRDefault="00DA3701" w:rsidP="00E54610">
      <w:pPr>
        <w:jc w:val="both"/>
        <w:rPr>
          <w:rFonts w:asciiTheme="minorHAnsi" w:hAnsiTheme="minorHAnsi" w:cstheme="minorHAnsi"/>
          <w:sz w:val="22"/>
          <w:szCs w:val="22"/>
        </w:rPr>
      </w:pPr>
      <w:r w:rsidRPr="00FC5D71">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FC5D71">
        <w:rPr>
          <w:rFonts w:ascii="Calibri" w:hAnsi="Calibri"/>
          <w:b/>
          <w:sz w:val="22"/>
          <w:szCs w:val="22"/>
        </w:rPr>
        <w:t xml:space="preserve">co najmniej </w:t>
      </w:r>
      <w:r w:rsidR="00E54610" w:rsidRPr="00FC5D71">
        <w:rPr>
          <w:rFonts w:asciiTheme="minorHAnsi" w:hAnsiTheme="minorHAnsi" w:cstheme="minorHAnsi"/>
          <w:sz w:val="22"/>
          <w:szCs w:val="22"/>
        </w:rPr>
        <w:t>jedną robotę budowlaną</w:t>
      </w:r>
      <w:r w:rsidR="007E3A35" w:rsidRPr="00FC5D71">
        <w:rPr>
          <w:rFonts w:asciiTheme="minorHAnsi" w:hAnsiTheme="minorHAnsi" w:cstheme="minorHAnsi"/>
          <w:sz w:val="22"/>
          <w:szCs w:val="22"/>
        </w:rPr>
        <w:t xml:space="preserve"> o wartości minimum 200 000 złotych brutto.</w:t>
      </w:r>
    </w:p>
    <w:p w14:paraId="0EA82884" w14:textId="77777777" w:rsidR="00D83E76" w:rsidRPr="00FC5D71" w:rsidRDefault="00D83E76" w:rsidP="00886755">
      <w:pPr>
        <w:jc w:val="both"/>
        <w:rPr>
          <w:rFonts w:eastAsia="Calibri"/>
          <w:lang w:eastAsia="en-US"/>
        </w:rPr>
      </w:pPr>
    </w:p>
    <w:p w14:paraId="08AD6247" w14:textId="77777777" w:rsidR="00FE7556" w:rsidRPr="007E3A35" w:rsidRDefault="00FE7556" w:rsidP="00886755">
      <w:pPr>
        <w:jc w:val="both"/>
        <w:rPr>
          <w:rFonts w:eastAsia="Calibri"/>
          <w:color w:val="FF0000"/>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70F034F3" w14:textId="38FC9B28" w:rsidR="00FE3C43" w:rsidRDefault="00DA3701" w:rsidP="00E54610">
      <w:pPr>
        <w:jc w:val="both"/>
        <w:rPr>
          <w:rFonts w:asciiTheme="minorHAnsi" w:hAnsiTheme="minorHAnsi" w:cstheme="minorHAnsi"/>
          <w:sz w:val="22"/>
          <w:szCs w:val="22"/>
        </w:rPr>
      </w:pPr>
      <w:r w:rsidRPr="00FC5D71">
        <w:rPr>
          <w:rFonts w:asciiTheme="minorHAnsi" w:hAnsiTheme="minorHAnsi" w:cstheme="minorHAnsi"/>
          <w:sz w:val="22"/>
          <w:szCs w:val="22"/>
        </w:rPr>
        <w:t xml:space="preserve"> - </w:t>
      </w:r>
      <w:r w:rsidRPr="00FC5D71">
        <w:rPr>
          <w:rFonts w:asciiTheme="minorHAnsi" w:hAnsiTheme="minorHAnsi" w:cstheme="minorHAnsi"/>
          <w:b/>
          <w:bCs/>
          <w:sz w:val="22"/>
          <w:szCs w:val="22"/>
        </w:rPr>
        <w:t xml:space="preserve">Kierownik budowy w </w:t>
      </w:r>
      <w:r w:rsidRPr="00FC5D71">
        <w:rPr>
          <w:rFonts w:asciiTheme="minorHAnsi" w:hAnsiTheme="minorHAnsi" w:cstheme="minorHAnsi"/>
          <w:b/>
          <w:bCs/>
          <w:sz w:val="22"/>
          <w:szCs w:val="22"/>
          <w:u w:val="single"/>
        </w:rPr>
        <w:t>specjalności</w:t>
      </w:r>
      <w:r w:rsidR="00E54610" w:rsidRPr="00FC5D71">
        <w:rPr>
          <w:rFonts w:asciiTheme="minorHAnsi" w:hAnsiTheme="minorHAnsi" w:cstheme="minorHAnsi"/>
          <w:b/>
          <w:bCs/>
          <w:sz w:val="22"/>
          <w:szCs w:val="22"/>
          <w:u w:val="single"/>
        </w:rPr>
        <w:t xml:space="preserve"> </w:t>
      </w:r>
      <w:r w:rsidR="008A0802" w:rsidRPr="00FC5D71">
        <w:rPr>
          <w:rFonts w:asciiTheme="minorHAnsi" w:hAnsiTheme="minorHAnsi" w:cstheme="minorHAnsi"/>
          <w:b/>
          <w:bCs/>
          <w:sz w:val="22"/>
          <w:szCs w:val="22"/>
          <w:u w:val="single"/>
        </w:rPr>
        <w:t>konstrukcyjno-budowlanej</w:t>
      </w:r>
      <w:r w:rsidRPr="00FC5D71">
        <w:rPr>
          <w:rStyle w:val="Zakotwiczenieprzypisudolnego"/>
          <w:rFonts w:asciiTheme="minorHAnsi" w:hAnsiTheme="minorHAnsi" w:cstheme="minorHAnsi"/>
          <w:b/>
          <w:bCs/>
          <w:sz w:val="22"/>
          <w:szCs w:val="22"/>
          <w:u w:val="single"/>
        </w:rPr>
        <w:footnoteReference w:id="1"/>
      </w:r>
      <w:r w:rsidRPr="00FC5D71">
        <w:rPr>
          <w:rFonts w:asciiTheme="minorHAnsi" w:hAnsiTheme="minorHAnsi" w:cstheme="minorHAnsi"/>
          <w:b/>
          <w:bCs/>
          <w:sz w:val="22"/>
          <w:szCs w:val="22"/>
          <w:u w:val="single"/>
        </w:rPr>
        <w:t xml:space="preserve"> </w:t>
      </w:r>
      <w:r w:rsidRPr="00FC5D71">
        <w:rPr>
          <w:rFonts w:asciiTheme="minorHAnsi" w:hAnsiTheme="minorHAnsi" w:cstheme="minorHAnsi"/>
          <w:sz w:val="22"/>
          <w:szCs w:val="22"/>
          <w:u w:val="single"/>
        </w:rPr>
        <w:t xml:space="preserve"> </w:t>
      </w:r>
      <w:r w:rsidRPr="00FC5D71">
        <w:rPr>
          <w:rFonts w:asciiTheme="minorHAnsi" w:hAnsiTheme="minorHAnsi" w:cstheme="minorHAnsi"/>
          <w:sz w:val="22"/>
          <w:szCs w:val="22"/>
        </w:rPr>
        <w:t>- minimum 1 osoba na stanowisku kierownika budowy posiadająca uprawnienia budowlane do kierowania robotami budowlanymi w</w:t>
      </w:r>
      <w:r w:rsidR="005C645E" w:rsidRPr="00FC5D71">
        <w:rPr>
          <w:rFonts w:asciiTheme="minorHAnsi" w:hAnsiTheme="minorHAnsi" w:cstheme="minorHAnsi"/>
          <w:sz w:val="22"/>
          <w:szCs w:val="22"/>
        </w:rPr>
        <w:t xml:space="preserve"> specjalności </w:t>
      </w:r>
      <w:r w:rsidR="008A0802" w:rsidRPr="00FC5D71">
        <w:rPr>
          <w:rFonts w:asciiTheme="minorHAnsi" w:hAnsiTheme="minorHAnsi" w:cstheme="minorHAnsi"/>
          <w:sz w:val="22"/>
          <w:szCs w:val="22"/>
        </w:rPr>
        <w:t>konstrukcyjno-budowlanej</w:t>
      </w:r>
      <w:r w:rsidRPr="00FC5D71">
        <w:rPr>
          <w:rFonts w:asciiTheme="minorHAnsi" w:hAnsiTheme="minorHAnsi" w:cstheme="minorHAnsi"/>
          <w:sz w:val="22"/>
          <w:szCs w:val="22"/>
        </w:rPr>
        <w:t xml:space="preserve"> lub odpowiadające im ważne uprawnienia, które zostały wydane na podstawie wcześniej obowiązujących </w:t>
      </w:r>
      <w:r w:rsidRPr="00090FC5">
        <w:rPr>
          <w:rFonts w:asciiTheme="minorHAnsi" w:hAnsiTheme="minorHAnsi" w:cstheme="minorHAnsi"/>
          <w:sz w:val="22"/>
          <w:szCs w:val="22"/>
        </w:rPr>
        <w:t xml:space="preserve">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8A0802">
        <w:rPr>
          <w:rFonts w:asciiTheme="minorHAnsi" w:hAnsiTheme="minorHAnsi" w:cstheme="minorHAnsi"/>
          <w:sz w:val="22"/>
          <w:szCs w:val="22"/>
        </w:rPr>
        <w:t>.</w:t>
      </w:r>
    </w:p>
    <w:p w14:paraId="68F730BB" w14:textId="77777777" w:rsidR="008A0802" w:rsidRPr="008A0802" w:rsidRDefault="008A0802" w:rsidP="00E54610">
      <w:pPr>
        <w:jc w:val="both"/>
        <w:rPr>
          <w:rFonts w:asciiTheme="minorHAnsi" w:hAnsiTheme="minorHAnsi" w:cstheme="minorHAnsi"/>
          <w:sz w:val="22"/>
          <w:szCs w:val="22"/>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 xml:space="preserve">polegać na zdolnościach technicznych lub zawodowych lub sytuacji </w:t>
      </w:r>
      <w:r>
        <w:rPr>
          <w:rFonts w:asciiTheme="minorHAnsi" w:eastAsiaTheme="minorHAnsi" w:hAnsiTheme="minorHAnsi" w:cs="CIDFont+F2"/>
          <w:b/>
          <w:bCs/>
          <w:sz w:val="22"/>
          <w:szCs w:val="22"/>
          <w:lang w:eastAsia="en-US"/>
        </w:rPr>
        <w:lastRenderedPageBreak/>
        <w:t>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zachodzą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5"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5"/>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 xml:space="preserve">przed wyborem najkorzystniejszej oferty wezwie wykonawcę, którego oferta została najwyżej oceniona, do złożenia w wyznaczonym </w:t>
      </w:r>
      <w:r>
        <w:rPr>
          <w:rFonts w:asciiTheme="minorHAnsi" w:hAnsiTheme="minorHAnsi" w:cstheme="minorHAnsi"/>
          <w:b/>
          <w:bCs/>
          <w:sz w:val="22"/>
          <w:szCs w:val="22"/>
        </w:rPr>
        <w:lastRenderedPageBreak/>
        <w:t>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6"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6"/>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sidRPr="008513BC">
        <w:rPr>
          <w:rFonts w:ascii="Calibri" w:hAnsi="Calibri"/>
          <w:sz w:val="22"/>
          <w:szCs w:val="22"/>
          <w:u w:val="single"/>
        </w:rPr>
        <w:t>- wykaz robót budowlanych</w:t>
      </w:r>
      <w:r w:rsidRPr="008513BC">
        <w:rPr>
          <w:rFonts w:ascii="Calibri" w:hAnsi="Calibri"/>
          <w:b/>
          <w:bCs/>
          <w:sz w:val="22"/>
          <w:szCs w:val="22"/>
        </w:rPr>
        <w:t xml:space="preserve"> </w:t>
      </w:r>
      <w:r>
        <w:rPr>
          <w:rFonts w:ascii="Calibri" w:hAnsi="Calibri"/>
          <w:sz w:val="22"/>
          <w:szCs w:val="22"/>
        </w:rPr>
        <w:t xml:space="preserve">wykonanych </w:t>
      </w:r>
      <w:bookmarkStart w:id="7"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7"/>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8" w:name="_Hlk65057873"/>
      <w:bookmarkEnd w:id="8"/>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9" w:name="_Hlk62401408"/>
      <w:bookmarkEnd w:id="9"/>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lastRenderedPageBreak/>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5">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10"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10"/>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 xml:space="preserve">oraz spełnianie </w:t>
      </w:r>
      <w:r>
        <w:rPr>
          <w:rFonts w:asciiTheme="minorHAnsi" w:eastAsiaTheme="minorHAnsi" w:hAnsiTheme="minorHAnsi" w:cs="CIDFont+F2"/>
          <w:sz w:val="22"/>
          <w:szCs w:val="22"/>
        </w:rPr>
        <w:lastRenderedPageBreak/>
        <w:t>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11"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1"/>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CE72644" w:rsidR="003768EB" w:rsidRPr="003768EB" w:rsidRDefault="00DA3701"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2" w:name="_Hlk631545351"/>
      <w:r w:rsidRPr="00504FC4">
        <w:rPr>
          <w:rFonts w:ascii="Arial" w:hAnsi="Arial" w:cs="Arial"/>
          <w:b/>
          <w:bCs/>
          <w:sz w:val="20"/>
          <w:szCs w:val="20"/>
        </w:rPr>
        <w:t>platformazakupowa.pl/pn/ug_koscierzyna</w:t>
      </w:r>
      <w:bookmarkEnd w:id="12"/>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19C10A06"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825AF6">
        <w:rPr>
          <w:rFonts w:asciiTheme="minorHAnsi" w:eastAsia="Arial" w:hAnsiTheme="minorHAnsi" w:cstheme="minorHAnsi"/>
          <w:b/>
          <w:bCs/>
          <w:color w:val="000000"/>
          <w:sz w:val="22"/>
        </w:rPr>
        <w:t>8 września</w:t>
      </w:r>
      <w:r w:rsidR="004F1A02" w:rsidRPr="00504FC4">
        <w:rPr>
          <w:rFonts w:asciiTheme="minorHAnsi" w:eastAsia="Arial" w:hAnsiTheme="minorHAnsi" w:cstheme="minorHAnsi"/>
          <w:b/>
          <w:bCs/>
          <w:color w:val="000000"/>
          <w:sz w:val="22"/>
        </w:rPr>
        <w:t xml:space="preserve"> 202</w:t>
      </w:r>
      <w:r w:rsidR="005E282C">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lastRenderedPageBreak/>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FC5D71" w:rsidRDefault="0050776E" w:rsidP="0050776E">
      <w:pPr>
        <w:numPr>
          <w:ilvl w:val="0"/>
          <w:numId w:val="40"/>
        </w:numPr>
        <w:suppressAutoHyphens w:val="0"/>
        <w:ind w:left="284" w:firstLine="0"/>
        <w:jc w:val="both"/>
        <w:rPr>
          <w:rFonts w:asciiTheme="minorHAnsi" w:hAnsiTheme="minorHAnsi" w:cstheme="minorHAnsi"/>
          <w:sz w:val="22"/>
          <w:szCs w:val="22"/>
        </w:rPr>
      </w:pPr>
      <w:r w:rsidRPr="00FC5D71">
        <w:rPr>
          <w:rFonts w:asciiTheme="minorHAnsi" w:hAnsiTheme="minorHAnsi" w:cstheme="minorHAnsi"/>
          <w:sz w:val="22"/>
          <w:szCs w:val="22"/>
        </w:rPr>
        <w:t>3 lata gwarancji – 0 pkt</w:t>
      </w:r>
    </w:p>
    <w:p w14:paraId="34655344" w14:textId="55036585" w:rsidR="0050776E" w:rsidRPr="00FC5D71" w:rsidRDefault="0050776E" w:rsidP="0050776E">
      <w:pPr>
        <w:numPr>
          <w:ilvl w:val="0"/>
          <w:numId w:val="40"/>
        </w:numPr>
        <w:suppressAutoHyphens w:val="0"/>
        <w:ind w:left="284" w:firstLine="0"/>
        <w:jc w:val="both"/>
        <w:rPr>
          <w:rFonts w:asciiTheme="minorHAnsi" w:hAnsiTheme="minorHAnsi" w:cstheme="minorHAnsi"/>
          <w:sz w:val="22"/>
          <w:szCs w:val="22"/>
        </w:rPr>
      </w:pPr>
      <w:r w:rsidRPr="00FC5D71">
        <w:rPr>
          <w:rFonts w:asciiTheme="minorHAnsi" w:hAnsiTheme="minorHAnsi" w:cstheme="minorHAnsi"/>
          <w:sz w:val="22"/>
          <w:szCs w:val="22"/>
        </w:rPr>
        <w:lastRenderedPageBreak/>
        <w:t xml:space="preserve">4 lata gwarancji – </w:t>
      </w:r>
      <w:r w:rsidR="00855108">
        <w:rPr>
          <w:rFonts w:asciiTheme="minorHAnsi" w:hAnsiTheme="minorHAnsi" w:cstheme="minorHAnsi"/>
          <w:sz w:val="22"/>
          <w:szCs w:val="22"/>
        </w:rPr>
        <w:t>2</w:t>
      </w:r>
      <w:r w:rsidRPr="00FC5D71">
        <w:rPr>
          <w:rFonts w:asciiTheme="minorHAnsi" w:hAnsiTheme="minorHAnsi" w:cstheme="minorHAnsi"/>
          <w:sz w:val="22"/>
          <w:szCs w:val="22"/>
        </w:rPr>
        <w:t>0 pkt,</w:t>
      </w:r>
    </w:p>
    <w:p w14:paraId="2E383956" w14:textId="776185A6" w:rsidR="0050776E" w:rsidRPr="00FC5D71" w:rsidRDefault="0050776E" w:rsidP="0050776E">
      <w:pPr>
        <w:numPr>
          <w:ilvl w:val="0"/>
          <w:numId w:val="40"/>
        </w:numPr>
        <w:suppressAutoHyphens w:val="0"/>
        <w:ind w:left="284" w:firstLine="0"/>
        <w:jc w:val="both"/>
        <w:rPr>
          <w:rFonts w:asciiTheme="minorHAnsi" w:hAnsiTheme="minorHAnsi" w:cstheme="minorHAnsi"/>
          <w:sz w:val="22"/>
          <w:szCs w:val="22"/>
        </w:rPr>
      </w:pPr>
      <w:r w:rsidRPr="00FC5D71">
        <w:rPr>
          <w:rFonts w:asciiTheme="minorHAnsi" w:hAnsiTheme="minorHAnsi" w:cstheme="minorHAnsi"/>
          <w:sz w:val="22"/>
          <w:szCs w:val="22"/>
        </w:rPr>
        <w:t xml:space="preserve">5 lat gwarancji – </w:t>
      </w:r>
      <w:r w:rsidR="00855108">
        <w:rPr>
          <w:rFonts w:asciiTheme="minorHAnsi" w:hAnsiTheme="minorHAnsi" w:cstheme="minorHAnsi"/>
          <w:sz w:val="22"/>
          <w:szCs w:val="22"/>
        </w:rPr>
        <w:t>4</w:t>
      </w:r>
      <w:r w:rsidRPr="00FC5D71">
        <w:rPr>
          <w:rFonts w:asciiTheme="minorHAnsi" w:hAnsiTheme="minorHAnsi" w:cstheme="minorHAnsi"/>
          <w:sz w:val="22"/>
          <w:szCs w:val="22"/>
        </w:rPr>
        <w:t>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lastRenderedPageBreak/>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5FCCDB0D" w:rsidR="00FE3C43" w:rsidRPr="008513BC" w:rsidRDefault="006177A1">
      <w:pPr>
        <w:pStyle w:val="pkt"/>
        <w:spacing w:before="240" w:after="0" w:line="360" w:lineRule="auto"/>
        <w:ind w:left="780" w:firstLine="0"/>
        <w:rPr>
          <w:rFonts w:ascii="Calibri" w:hAnsi="Calibri"/>
          <w:color w:val="auto"/>
          <w:sz w:val="22"/>
          <w:szCs w:val="22"/>
        </w:rPr>
      </w:pPr>
      <w:r w:rsidRPr="008513BC">
        <w:rPr>
          <w:rFonts w:ascii="Calibri" w:hAnsi="Calibri"/>
          <w:color w:val="auto"/>
          <w:sz w:val="22"/>
          <w:szCs w:val="22"/>
        </w:rPr>
        <w:t xml:space="preserve">4 000 </w:t>
      </w:r>
      <w:r w:rsidR="00DA3701" w:rsidRPr="008513BC">
        <w:rPr>
          <w:rFonts w:ascii="Calibri" w:hAnsi="Calibri"/>
          <w:color w:val="auto"/>
          <w:sz w:val="22"/>
          <w:szCs w:val="22"/>
        </w:rPr>
        <w:t>zł (słownie:</w:t>
      </w:r>
      <w:r w:rsidR="00F86D67" w:rsidRPr="008513BC">
        <w:rPr>
          <w:rFonts w:ascii="Calibri" w:hAnsi="Calibri"/>
          <w:color w:val="auto"/>
          <w:sz w:val="22"/>
          <w:szCs w:val="22"/>
        </w:rPr>
        <w:t xml:space="preserve"> </w:t>
      </w:r>
      <w:r w:rsidRPr="008513BC">
        <w:rPr>
          <w:rFonts w:ascii="Calibri" w:hAnsi="Calibri"/>
          <w:color w:val="auto"/>
          <w:sz w:val="22"/>
          <w:szCs w:val="22"/>
        </w:rPr>
        <w:t xml:space="preserve">cztery tysiące </w:t>
      </w:r>
      <w:r w:rsidR="00DA3701" w:rsidRPr="008513BC">
        <w:rPr>
          <w:rFonts w:ascii="Calibri" w:hAnsi="Calibri"/>
          <w:color w:val="auto"/>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067A6A87" w:rsidR="00FE3C43" w:rsidRPr="006177A1" w:rsidRDefault="00DA3701">
      <w:pPr>
        <w:numPr>
          <w:ilvl w:val="1"/>
          <w:numId w:val="8"/>
        </w:numPr>
        <w:ind w:left="480" w:hanging="644"/>
        <w:rPr>
          <w:rFonts w:asciiTheme="minorHAnsi" w:hAnsiTheme="minorHAnsi" w:cstheme="minorHAns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6177A1">
        <w:rPr>
          <w:rFonts w:asciiTheme="minorHAnsi" w:hAnsiTheme="minorHAnsi" w:cstheme="minorHAnsi"/>
          <w:sz w:val="22"/>
          <w:szCs w:val="22"/>
        </w:rPr>
        <w:t>„</w:t>
      </w:r>
      <w:r w:rsidR="006177A1" w:rsidRPr="006177A1">
        <w:rPr>
          <w:rFonts w:asciiTheme="minorHAnsi" w:hAnsiTheme="minorHAnsi" w:cstheme="minorHAnsi"/>
          <w:b/>
          <w:bCs/>
          <w:sz w:val="22"/>
          <w:szCs w:val="22"/>
        </w:rPr>
        <w:t xml:space="preserve">Budowa przenoski kajakowej  na rzece </w:t>
      </w:r>
      <w:proofErr w:type="spellStart"/>
      <w:r w:rsidR="006177A1" w:rsidRPr="006177A1">
        <w:rPr>
          <w:rFonts w:asciiTheme="minorHAnsi" w:hAnsiTheme="minorHAnsi" w:cstheme="minorHAnsi"/>
          <w:b/>
          <w:bCs/>
          <w:sz w:val="22"/>
          <w:szCs w:val="22"/>
        </w:rPr>
        <w:t>Trzebiocha</w:t>
      </w:r>
      <w:proofErr w:type="spellEnd"/>
      <w:r w:rsidR="006177A1" w:rsidRPr="006177A1">
        <w:rPr>
          <w:rFonts w:asciiTheme="minorHAnsi" w:hAnsiTheme="minorHAnsi" w:cstheme="minorHAnsi"/>
          <w:b/>
          <w:bCs/>
          <w:sz w:val="22"/>
          <w:szCs w:val="22"/>
        </w:rPr>
        <w:t xml:space="preserve"> w miejscowości Grzybowski Młyn w ramach projektu Pomorskie Szlaki Kajakowe – Górna Wda</w:t>
      </w:r>
      <w:r w:rsidR="00A5761C" w:rsidRPr="006177A1">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3" w:name="_Hlk631545352"/>
      <w:r>
        <w:rPr>
          <w:rFonts w:ascii="Arial" w:hAnsi="Arial" w:cs="Arial"/>
          <w:b/>
          <w:bCs/>
          <w:sz w:val="20"/>
          <w:szCs w:val="20"/>
        </w:rPr>
        <w:t>platformazakupowa.pl/pn/ug_koscierzyna</w:t>
      </w:r>
      <w:bookmarkEnd w:id="13"/>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6">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4" w:name="_Hlk631545353"/>
      <w:r w:rsidRPr="00504FC4">
        <w:rPr>
          <w:rFonts w:ascii="Arial" w:eastAsiaTheme="minorHAnsi" w:hAnsi="Arial" w:cs="Arial"/>
          <w:color w:val="000000"/>
          <w:sz w:val="20"/>
          <w:szCs w:val="20"/>
          <w:lang w:eastAsia="en-US"/>
        </w:rPr>
        <w:t>platformazakupowa.pl/pn/ug_koscierzyna</w:t>
      </w:r>
      <w:bookmarkEnd w:id="14"/>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5" w:name="_Hlk631545354"/>
      <w:r>
        <w:rPr>
          <w:rFonts w:ascii="Arial" w:hAnsi="Arial" w:cs="Arial"/>
          <w:b/>
          <w:bCs/>
          <w:sz w:val="20"/>
          <w:szCs w:val="20"/>
        </w:rPr>
        <w:t>platformazakupowa.pl/pn/ug_koscierzyna</w:t>
      </w:r>
      <w:bookmarkEnd w:id="15"/>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171DA5A5"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825AF6">
        <w:rPr>
          <w:rFonts w:asciiTheme="minorHAnsi" w:eastAsiaTheme="minorHAnsi" w:hAnsiTheme="minorHAnsi" w:cstheme="minorHAnsi"/>
          <w:sz w:val="22"/>
          <w:szCs w:val="22"/>
          <w:lang w:eastAsia="en-US"/>
        </w:rPr>
        <w:t>7 października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9C00F1D"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825AF6">
        <w:rPr>
          <w:rFonts w:asciiTheme="minorHAnsi" w:hAnsiTheme="minorHAnsi" w:cstheme="minorHAnsi"/>
          <w:b/>
          <w:bCs/>
          <w:sz w:val="22"/>
          <w:szCs w:val="22"/>
        </w:rPr>
        <w:t>8 września</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6"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6"/>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7">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 xml:space="preserve">żądania dostępu do danych; w przypadku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685EC3DE" w14:textId="3BE5E54D" w:rsidR="00C940B3" w:rsidRDefault="00C940B3" w:rsidP="00C940B3">
      <w:pPr>
        <w:rPr>
          <w:rFonts w:asciiTheme="minorHAnsi" w:hAnsiTheme="minorHAnsi" w:cstheme="minorHAnsi"/>
          <w:sz w:val="22"/>
          <w:szCs w:val="22"/>
        </w:rPr>
      </w:pPr>
      <w:r w:rsidRPr="00DD1D37">
        <w:rPr>
          <w:rFonts w:asciiTheme="minorHAnsi" w:hAnsiTheme="minorHAnsi" w:cstheme="minorHAnsi"/>
          <w:sz w:val="22"/>
          <w:szCs w:val="22"/>
        </w:rPr>
        <w:t xml:space="preserve"> - </w:t>
      </w:r>
      <w:r>
        <w:rPr>
          <w:rFonts w:asciiTheme="minorHAnsi" w:hAnsiTheme="minorHAnsi" w:cstheme="minorHAnsi"/>
          <w:sz w:val="22"/>
          <w:szCs w:val="22"/>
        </w:rPr>
        <w:t>projekty budowlane i  wykonawcze,</w:t>
      </w:r>
    </w:p>
    <w:p w14:paraId="168D1722" w14:textId="77777777" w:rsidR="00C940B3" w:rsidRDefault="00C940B3" w:rsidP="00C940B3">
      <w:pPr>
        <w:rPr>
          <w:rFonts w:asciiTheme="minorHAnsi" w:hAnsiTheme="minorHAnsi" w:cstheme="minorHAnsi"/>
          <w:sz w:val="22"/>
          <w:szCs w:val="22"/>
        </w:rPr>
      </w:pPr>
      <w:r>
        <w:rPr>
          <w:rFonts w:asciiTheme="minorHAnsi" w:hAnsiTheme="minorHAnsi" w:cstheme="minorHAnsi"/>
          <w:sz w:val="22"/>
          <w:szCs w:val="22"/>
        </w:rPr>
        <w:t>- specyfikacje techniczne wykonania i odbioru robót budowlanych,</w:t>
      </w:r>
    </w:p>
    <w:p w14:paraId="3DBD3404" w14:textId="77777777" w:rsidR="00C940B3" w:rsidRDefault="00C940B3" w:rsidP="00C940B3">
      <w:pPr>
        <w:rPr>
          <w:rFonts w:asciiTheme="minorHAnsi" w:hAnsiTheme="minorHAnsi" w:cstheme="minorHAnsi"/>
          <w:sz w:val="22"/>
          <w:szCs w:val="22"/>
        </w:rPr>
      </w:pPr>
      <w:r>
        <w:rPr>
          <w:rFonts w:asciiTheme="minorHAnsi" w:hAnsiTheme="minorHAnsi" w:cstheme="minorHAnsi"/>
          <w:sz w:val="22"/>
          <w:szCs w:val="22"/>
        </w:rPr>
        <w:t>- opinie geotechniczne,</w:t>
      </w:r>
    </w:p>
    <w:p w14:paraId="1E814DEE" w14:textId="77777777" w:rsidR="00C940B3" w:rsidRDefault="00C940B3" w:rsidP="00C940B3">
      <w:pPr>
        <w:rPr>
          <w:rFonts w:asciiTheme="minorHAnsi" w:hAnsiTheme="minorHAnsi" w:cstheme="minorHAnsi"/>
          <w:sz w:val="22"/>
          <w:szCs w:val="22"/>
        </w:rPr>
      </w:pPr>
      <w:r>
        <w:rPr>
          <w:rFonts w:asciiTheme="minorHAnsi" w:hAnsiTheme="minorHAnsi" w:cstheme="minorHAnsi"/>
          <w:sz w:val="22"/>
          <w:szCs w:val="22"/>
        </w:rPr>
        <w:lastRenderedPageBreak/>
        <w:t>- operaty wodnoprawne,</w:t>
      </w:r>
    </w:p>
    <w:p w14:paraId="529F4683" w14:textId="06500AD8" w:rsidR="00CC0ECE" w:rsidRDefault="00CC0ECE" w:rsidP="00C940B3">
      <w:pPr>
        <w:rPr>
          <w:rFonts w:asciiTheme="minorHAnsi" w:hAnsiTheme="minorHAnsi" w:cstheme="minorHAnsi"/>
          <w:sz w:val="22"/>
          <w:szCs w:val="22"/>
        </w:rPr>
      </w:pPr>
      <w:r>
        <w:rPr>
          <w:rFonts w:asciiTheme="minorHAnsi" w:hAnsiTheme="minorHAnsi" w:cstheme="minorHAnsi"/>
          <w:sz w:val="22"/>
          <w:szCs w:val="22"/>
        </w:rPr>
        <w:t>- mapa do celów projektowych</w:t>
      </w:r>
    </w:p>
    <w:p w14:paraId="3004DD6B" w14:textId="152D6F8D" w:rsidR="00CC0ECE" w:rsidRDefault="00CC0ECE" w:rsidP="00C940B3">
      <w:pPr>
        <w:rPr>
          <w:rFonts w:asciiTheme="minorHAnsi" w:hAnsiTheme="minorHAnsi" w:cstheme="minorHAnsi"/>
          <w:sz w:val="22"/>
          <w:szCs w:val="22"/>
        </w:rPr>
      </w:pPr>
      <w:r>
        <w:rPr>
          <w:rFonts w:asciiTheme="minorHAnsi" w:hAnsiTheme="minorHAnsi" w:cstheme="minorHAnsi"/>
          <w:sz w:val="22"/>
          <w:szCs w:val="22"/>
        </w:rPr>
        <w:t>- projekt stałej organizacji ruchu,</w:t>
      </w:r>
    </w:p>
    <w:p w14:paraId="06132E8D" w14:textId="7D9A87EC" w:rsidR="001A0465" w:rsidRPr="00C940B3" w:rsidRDefault="00C940B3" w:rsidP="00C940B3">
      <w:pPr>
        <w:rPr>
          <w:rFonts w:asciiTheme="minorHAnsi" w:hAnsiTheme="minorHAnsi" w:cstheme="minorHAnsi"/>
          <w:sz w:val="22"/>
          <w:szCs w:val="22"/>
        </w:rPr>
      </w:pPr>
      <w:r>
        <w:rPr>
          <w:rFonts w:asciiTheme="minorHAnsi" w:hAnsiTheme="minorHAnsi" w:cstheme="minorHAnsi"/>
          <w:sz w:val="22"/>
          <w:szCs w:val="22"/>
        </w:rPr>
        <w:t>- treść i wizualizacje znaków i tablic informacyjno-promocyjnych</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STWiORB</w:t>
      </w:r>
      <w:proofErr w:type="spellEnd"/>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ADFD45E"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EB42C9"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C86A50D"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276E77"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BACCC8C"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236BB0A"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C7EA585"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5FBC0A3"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F3179E5"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9324876"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5C271DC"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6A83625"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124A247"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A37A5F5"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2352AF"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6E9E04A"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359F5FB"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080A6C"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A16C3D"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B3074A1"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AC3EBE"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FFA759C"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C9DC0D9"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CDE7BE"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835F196"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8E7F47A"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A3E6C44"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849F426"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D6A28A1"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60F7078"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5032F7"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7AFD50B"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F266F0A" w14:textId="77777777" w:rsidR="00F9573D" w:rsidRDefault="00F9573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BA4D1DA"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EB4D63"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2BC2753"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060E38" w14:textId="77777777" w:rsidR="006177A1" w:rsidRDefault="006177A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3F03C4B1"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6177A1">
        <w:rPr>
          <w:rFonts w:asciiTheme="minorHAnsi" w:hAnsiTheme="minorHAnsi" w:cstheme="minorHAnsi"/>
          <w:b/>
          <w:sz w:val="22"/>
          <w:szCs w:val="22"/>
        </w:rPr>
        <w:t>„</w:t>
      </w:r>
      <w:r w:rsidR="006177A1" w:rsidRPr="006177A1">
        <w:rPr>
          <w:rFonts w:asciiTheme="minorHAnsi" w:hAnsiTheme="minorHAnsi" w:cstheme="minorHAnsi"/>
          <w:b/>
          <w:bCs/>
          <w:sz w:val="22"/>
          <w:szCs w:val="22"/>
        </w:rPr>
        <w:t xml:space="preserve">Budowa przenoski kajakowej  na rzece </w:t>
      </w:r>
      <w:proofErr w:type="spellStart"/>
      <w:r w:rsidR="006177A1" w:rsidRPr="006177A1">
        <w:rPr>
          <w:rFonts w:asciiTheme="minorHAnsi" w:hAnsiTheme="minorHAnsi" w:cstheme="minorHAnsi"/>
          <w:b/>
          <w:bCs/>
          <w:sz w:val="22"/>
          <w:szCs w:val="22"/>
        </w:rPr>
        <w:t>Trzebiocha</w:t>
      </w:r>
      <w:proofErr w:type="spellEnd"/>
      <w:r w:rsidR="006177A1" w:rsidRPr="006177A1">
        <w:rPr>
          <w:rFonts w:asciiTheme="minorHAnsi" w:hAnsiTheme="minorHAnsi" w:cstheme="minorHAnsi"/>
          <w:b/>
          <w:bCs/>
          <w:sz w:val="22"/>
          <w:szCs w:val="22"/>
        </w:rPr>
        <w:t xml:space="preserve"> w miejscowości Grzybowski Młyn w ramach projektu Pomorskie Szlaki Kajakowe – Górna Wda</w:t>
      </w:r>
      <w:r w:rsidR="004F1A02" w:rsidRPr="006177A1">
        <w:rPr>
          <w:rFonts w:asciiTheme="minorHAnsi" w:hAnsiTheme="minorHAnsi" w:cstheme="minorHAnsi"/>
          <w:b/>
          <w:sz w:val="22"/>
          <w:szCs w:val="22"/>
        </w:rPr>
        <w:t>”</w:t>
      </w:r>
      <w:r w:rsidRPr="006177A1">
        <w:rPr>
          <w:rFonts w:asciiTheme="minorHAnsi" w:hAnsiTheme="minorHAnsi" w:cstheme="minorHAnsi"/>
          <w:b/>
          <w:sz w:val="22"/>
          <w:szCs w:val="22"/>
        </w:rPr>
        <w:t xml:space="preserve">, znak sprawy </w:t>
      </w:r>
      <w:r w:rsidR="004F1A02" w:rsidRPr="006177A1">
        <w:rPr>
          <w:rFonts w:asciiTheme="minorHAnsi" w:hAnsiTheme="minorHAnsi" w:cstheme="minorHAnsi"/>
          <w:b/>
          <w:sz w:val="22"/>
          <w:szCs w:val="22"/>
        </w:rPr>
        <w:t>ZP.271</w:t>
      </w:r>
      <w:r w:rsidR="00A574BD" w:rsidRPr="006177A1">
        <w:rPr>
          <w:rFonts w:asciiTheme="minorHAnsi" w:hAnsiTheme="minorHAnsi" w:cstheme="minorHAnsi"/>
          <w:b/>
          <w:sz w:val="22"/>
          <w:szCs w:val="22"/>
        </w:rPr>
        <w:t>.</w:t>
      </w:r>
      <w:r w:rsidR="00F85FC0" w:rsidRPr="006177A1">
        <w:rPr>
          <w:rFonts w:asciiTheme="minorHAnsi" w:hAnsiTheme="minorHAnsi" w:cstheme="minorHAnsi"/>
          <w:b/>
          <w:sz w:val="22"/>
          <w:szCs w:val="22"/>
        </w:rPr>
        <w:t>1</w:t>
      </w:r>
      <w:r w:rsidR="006177A1">
        <w:rPr>
          <w:rFonts w:asciiTheme="minorHAnsi" w:hAnsiTheme="minorHAnsi" w:cstheme="minorHAnsi"/>
          <w:b/>
          <w:sz w:val="22"/>
          <w:szCs w:val="22"/>
        </w:rPr>
        <w:t>9</w:t>
      </w:r>
      <w:r w:rsidR="004F1A02" w:rsidRPr="006177A1">
        <w:rPr>
          <w:rFonts w:asciiTheme="minorHAnsi" w:hAnsiTheme="minorHAnsi" w:cstheme="minorHAnsi"/>
          <w:b/>
          <w:sz w:val="22"/>
          <w:szCs w:val="22"/>
        </w:rPr>
        <w:t>.202</w:t>
      </w:r>
      <w:r w:rsidR="00F85FC0" w:rsidRPr="006177A1">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7" w:name="_Hlk490814682"/>
      <w:bookmarkStart w:id="18"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7"/>
    </w:p>
    <w:p w14:paraId="316D89BA" w14:textId="2422AC44"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lastRenderedPageBreak/>
        <w:t xml:space="preserve">2. Ustala się  termin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F229C6">
        <w:rPr>
          <w:rFonts w:ascii="Calibri" w:hAnsi="Calibri"/>
          <w:b/>
          <w:sz w:val="22"/>
          <w:szCs w:val="22"/>
          <w:u w:val="single"/>
          <w:lang w:eastAsia="en-US"/>
        </w:rPr>
        <w:t>w terminie</w:t>
      </w:r>
      <w:r w:rsidR="006177A1">
        <w:rPr>
          <w:rFonts w:ascii="Calibri" w:hAnsi="Calibri"/>
          <w:b/>
          <w:sz w:val="22"/>
          <w:szCs w:val="22"/>
          <w:u w:val="single"/>
          <w:lang w:eastAsia="en-US"/>
        </w:rPr>
        <w:t xml:space="preserve"> </w:t>
      </w:r>
      <w:r w:rsidR="00A4280B">
        <w:rPr>
          <w:rFonts w:ascii="Calibri" w:hAnsi="Calibri"/>
          <w:b/>
          <w:sz w:val="22"/>
          <w:szCs w:val="22"/>
          <w:u w:val="single"/>
          <w:lang w:eastAsia="en-US"/>
        </w:rPr>
        <w:t xml:space="preserve"> do dnia 20 grudnia 2023 roku.</w:t>
      </w:r>
      <w:r w:rsidRPr="00E23A5E">
        <w:rPr>
          <w:rFonts w:ascii="Calibri" w:hAnsi="Calibri"/>
          <w:b/>
          <w:sz w:val="22"/>
          <w:szCs w:val="22"/>
          <w:u w:val="single"/>
          <w:lang w:eastAsia="en-US"/>
        </w:rPr>
        <w:t xml:space="preserve"> </w:t>
      </w:r>
      <w:bookmarkEnd w:id="18"/>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9" w:name="_Hlk43112916"/>
      <w:r>
        <w:rPr>
          <w:rFonts w:ascii="Calibri" w:hAnsi="Calibri"/>
          <w:sz w:val="22"/>
          <w:szCs w:val="22"/>
          <w:lang w:eastAsia="en-US"/>
        </w:rPr>
        <w:t xml:space="preserve"> </w:t>
      </w:r>
      <w:bookmarkStart w:id="20" w:name="_Hlk43112678"/>
      <w:r>
        <w:rPr>
          <w:rFonts w:ascii="Calibri" w:hAnsi="Calibri"/>
          <w:b/>
          <w:color w:val="000000"/>
          <w:sz w:val="22"/>
          <w:szCs w:val="22"/>
        </w:rPr>
        <w:t>□</w:t>
      </w:r>
      <w:bookmarkEnd w:id="19"/>
      <w:bookmarkEnd w:id="20"/>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lastRenderedPageBreak/>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1" w:name="_Hlk63260361"/>
      <w:r>
        <w:rPr>
          <w:rFonts w:asciiTheme="minorHAnsi" w:hAnsiTheme="minorHAnsi" w:cstheme="minorHAnsi"/>
          <w:bCs/>
          <w:sz w:val="22"/>
          <w:szCs w:val="22"/>
        </w:rPr>
        <w:t xml:space="preserve">OŚWIADCZENIE DOTYCZĄCE </w:t>
      </w:r>
      <w:bookmarkEnd w:id="21"/>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40D6DB7C"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6177A1">
        <w:rPr>
          <w:rFonts w:asciiTheme="minorHAnsi" w:hAnsiTheme="minorHAnsi" w:cstheme="minorHAnsi"/>
          <w:b/>
          <w:bCs/>
          <w:sz w:val="22"/>
          <w:szCs w:val="22"/>
        </w:rPr>
        <w:t>„</w:t>
      </w:r>
      <w:bookmarkStart w:id="22" w:name="_Hlk141880460"/>
      <w:r w:rsidR="006177A1" w:rsidRPr="006177A1">
        <w:rPr>
          <w:rFonts w:asciiTheme="minorHAnsi" w:hAnsiTheme="minorHAnsi" w:cstheme="minorHAnsi"/>
          <w:b/>
          <w:bCs/>
          <w:sz w:val="22"/>
          <w:szCs w:val="22"/>
        </w:rPr>
        <w:t xml:space="preserve">Budowa przenoski kajakowej  na rzece </w:t>
      </w:r>
      <w:proofErr w:type="spellStart"/>
      <w:r w:rsidR="006177A1" w:rsidRPr="006177A1">
        <w:rPr>
          <w:rFonts w:asciiTheme="minorHAnsi" w:hAnsiTheme="minorHAnsi" w:cstheme="minorHAnsi"/>
          <w:b/>
          <w:bCs/>
          <w:sz w:val="22"/>
          <w:szCs w:val="22"/>
        </w:rPr>
        <w:t>Trzebiocha</w:t>
      </w:r>
      <w:proofErr w:type="spellEnd"/>
      <w:r w:rsidR="006177A1" w:rsidRPr="006177A1">
        <w:rPr>
          <w:rFonts w:asciiTheme="minorHAnsi" w:hAnsiTheme="minorHAnsi" w:cstheme="minorHAnsi"/>
          <w:b/>
          <w:bCs/>
          <w:sz w:val="22"/>
          <w:szCs w:val="22"/>
        </w:rPr>
        <w:t xml:space="preserve"> w miejscowości Grzybowski Młyn w ramach projektu Pomorskie Szlaki Kajakowe – Górna Wda</w:t>
      </w:r>
      <w:bookmarkEnd w:id="22"/>
      <w:r w:rsidRPr="006177A1">
        <w:rPr>
          <w:rFonts w:asciiTheme="minorHAnsi" w:hAnsiTheme="minorHAnsi" w:cstheme="minorHAnsi"/>
          <w:b/>
          <w:bCs/>
          <w:sz w:val="22"/>
          <w:szCs w:val="22"/>
        </w:rPr>
        <w:t>”</w:t>
      </w:r>
      <w:r w:rsidRPr="006177A1">
        <w:rPr>
          <w:rFonts w:asciiTheme="minorHAnsi" w:hAnsiTheme="minorHAnsi" w:cstheme="minorHAnsi"/>
          <w:spacing w:val="1"/>
          <w:sz w:val="22"/>
          <w:szCs w:val="22"/>
        </w:rPr>
        <w:t xml:space="preserve">, nr postępowania </w:t>
      </w:r>
      <w:r w:rsidRPr="006177A1">
        <w:rPr>
          <w:rFonts w:asciiTheme="minorHAnsi" w:hAnsiTheme="minorHAnsi" w:cstheme="minorHAnsi"/>
          <w:b/>
          <w:spacing w:val="1"/>
          <w:sz w:val="22"/>
          <w:szCs w:val="22"/>
        </w:rPr>
        <w:t>ZP.271</w:t>
      </w:r>
      <w:r w:rsidR="00A574BD" w:rsidRPr="006177A1">
        <w:rPr>
          <w:rFonts w:asciiTheme="minorHAnsi" w:hAnsiTheme="minorHAnsi" w:cstheme="minorHAnsi"/>
          <w:b/>
          <w:spacing w:val="1"/>
          <w:sz w:val="22"/>
          <w:szCs w:val="22"/>
        </w:rPr>
        <w:t>.</w:t>
      </w:r>
      <w:r w:rsidR="00F85FC0" w:rsidRPr="006177A1">
        <w:rPr>
          <w:rFonts w:asciiTheme="minorHAnsi" w:hAnsiTheme="minorHAnsi" w:cstheme="minorHAnsi"/>
          <w:b/>
          <w:spacing w:val="1"/>
          <w:sz w:val="22"/>
          <w:szCs w:val="22"/>
        </w:rPr>
        <w:t>1</w:t>
      </w:r>
      <w:r w:rsidR="006177A1" w:rsidRPr="006177A1">
        <w:rPr>
          <w:rFonts w:asciiTheme="minorHAnsi" w:hAnsiTheme="minorHAnsi" w:cstheme="minorHAnsi"/>
          <w:b/>
          <w:spacing w:val="1"/>
          <w:sz w:val="22"/>
          <w:szCs w:val="22"/>
        </w:rPr>
        <w:t>9</w:t>
      </w:r>
      <w:r w:rsidRPr="006177A1">
        <w:rPr>
          <w:rFonts w:asciiTheme="minorHAnsi" w:hAnsiTheme="minorHAnsi" w:cstheme="minorHAnsi"/>
          <w:b/>
          <w:spacing w:val="1"/>
          <w:sz w:val="22"/>
          <w:szCs w:val="22"/>
        </w:rPr>
        <w:t>.202</w:t>
      </w:r>
      <w:r w:rsidR="00F85FC0" w:rsidRPr="006177A1">
        <w:rPr>
          <w:rFonts w:asciiTheme="minorHAnsi" w:hAnsiTheme="minorHAnsi" w:cstheme="minorHAnsi"/>
          <w:b/>
          <w:spacing w:val="1"/>
          <w:sz w:val="22"/>
          <w:szCs w:val="22"/>
        </w:rPr>
        <w:t>3</w:t>
      </w:r>
      <w:r w:rsidRPr="006177A1">
        <w:rPr>
          <w:rFonts w:asciiTheme="minorHAnsi" w:hAnsiTheme="minorHAnsi" w:cstheme="minorHAnsi"/>
          <w:b/>
          <w:spacing w:val="1"/>
          <w:sz w:val="22"/>
          <w:szCs w:val="22"/>
        </w:rPr>
        <w:t>,</w:t>
      </w:r>
      <w:r w:rsidRPr="006177A1">
        <w:rPr>
          <w:rFonts w:asciiTheme="minorHAnsi" w:hAnsiTheme="minorHAnsi" w:cstheme="minorHAnsi"/>
          <w:spacing w:val="1"/>
          <w:sz w:val="22"/>
          <w:szCs w:val="22"/>
        </w:rPr>
        <w:t xml:space="preserve"> </w:t>
      </w:r>
      <w:r w:rsidRPr="006177A1">
        <w:rPr>
          <w:rFonts w:asciiTheme="minorHAnsi" w:hAnsiTheme="minorHAnsi" w:cstheme="minorHAnsi"/>
          <w:sz w:val="22"/>
          <w:szCs w:val="22"/>
        </w:rPr>
        <w:t xml:space="preserve">oświadczam, co </w:t>
      </w:r>
      <w:r w:rsidRPr="004F1A02">
        <w:rPr>
          <w:rFonts w:asciiTheme="minorHAnsi" w:hAnsiTheme="minorHAnsi" w:cstheme="minorHAnsi"/>
          <w:sz w:val="22"/>
          <w:szCs w:val="22"/>
        </w:rPr>
        <w:t>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1  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3" w:name="_Toc459195142"/>
      <w:r>
        <w:rPr>
          <w:rFonts w:asciiTheme="minorHAnsi" w:hAnsiTheme="minorHAnsi" w:cstheme="minorHAnsi"/>
          <w:bCs/>
          <w:sz w:val="22"/>
          <w:szCs w:val="22"/>
        </w:rPr>
        <w:t xml:space="preserve">Załącznik nr </w:t>
      </w:r>
      <w:bookmarkEnd w:id="23"/>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4" w:name="_Hlk65757815"/>
      <w:bookmarkEnd w:id="24"/>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12ADB1B4"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F75069">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1710</w:t>
      </w:r>
      <w:r w:rsidR="006177A1">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2259820F"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6177A1" w:rsidRPr="006177A1">
        <w:rPr>
          <w:rFonts w:asciiTheme="minorHAnsi" w:hAnsiTheme="minorHAnsi" w:cstheme="minorHAnsi"/>
          <w:b/>
          <w:bCs/>
          <w:sz w:val="22"/>
          <w:szCs w:val="22"/>
        </w:rPr>
        <w:t xml:space="preserve">Budowa przenoski kajakowej  na rzece </w:t>
      </w:r>
      <w:proofErr w:type="spellStart"/>
      <w:r w:rsidR="006177A1" w:rsidRPr="006177A1">
        <w:rPr>
          <w:rFonts w:asciiTheme="minorHAnsi" w:hAnsiTheme="minorHAnsi" w:cstheme="minorHAnsi"/>
          <w:b/>
          <w:bCs/>
          <w:sz w:val="22"/>
          <w:szCs w:val="22"/>
        </w:rPr>
        <w:t>Trzebiocha</w:t>
      </w:r>
      <w:proofErr w:type="spellEnd"/>
      <w:r w:rsidR="006177A1" w:rsidRPr="006177A1">
        <w:rPr>
          <w:rFonts w:asciiTheme="minorHAnsi" w:hAnsiTheme="minorHAnsi" w:cstheme="minorHAnsi"/>
          <w:b/>
          <w:bCs/>
          <w:sz w:val="22"/>
          <w:szCs w:val="22"/>
        </w:rPr>
        <w:t xml:space="preserve"> w miejscowości Grzybowski Młyn w ramach projektu Pomorskie Szlaki Kajakowe – Górna Wda</w:t>
      </w:r>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F85FC0">
        <w:rPr>
          <w:rFonts w:asciiTheme="minorHAnsi" w:hAnsiTheme="minorHAnsi" w:cstheme="minorHAnsi"/>
          <w:spacing w:val="1"/>
          <w:sz w:val="22"/>
          <w:szCs w:val="22"/>
        </w:rPr>
        <w:t>1</w:t>
      </w:r>
      <w:r w:rsidR="006177A1">
        <w:rPr>
          <w:rFonts w:asciiTheme="minorHAnsi" w:hAnsiTheme="minorHAnsi" w:cstheme="minorHAnsi"/>
          <w:spacing w:val="1"/>
          <w:sz w:val="22"/>
          <w:szCs w:val="22"/>
        </w:rPr>
        <w:t>9</w:t>
      </w:r>
      <w:r w:rsidR="004F1A02" w:rsidRPr="000B451D">
        <w:rPr>
          <w:rFonts w:asciiTheme="minorHAnsi" w:hAnsiTheme="minorHAnsi" w:cstheme="minorHAnsi"/>
          <w:spacing w:val="1"/>
          <w:sz w:val="22"/>
          <w:szCs w:val="22"/>
        </w:rPr>
        <w:t>.202</w:t>
      </w:r>
      <w:r w:rsidR="00F85FC0">
        <w:rPr>
          <w:rFonts w:asciiTheme="minorHAnsi" w:hAnsiTheme="minorHAnsi" w:cstheme="minorHAnsi"/>
          <w:spacing w:val="1"/>
          <w:sz w:val="22"/>
          <w:szCs w:val="22"/>
        </w:rPr>
        <w:t>3</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5EDF3025"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F85FC0">
        <w:rPr>
          <w:rFonts w:ascii="Calibri" w:hAnsi="Calibri" w:cs="Calibri"/>
          <w:sz w:val="22"/>
          <w:szCs w:val="22"/>
        </w:rPr>
        <w:t>1</w:t>
      </w:r>
      <w:r w:rsidR="006177A1">
        <w:rPr>
          <w:rFonts w:ascii="Calibri" w:hAnsi="Calibri" w:cs="Calibri"/>
          <w:sz w:val="22"/>
          <w:szCs w:val="22"/>
        </w:rPr>
        <w:t>9</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8F14241"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6177A1" w:rsidRPr="006177A1">
        <w:rPr>
          <w:rFonts w:asciiTheme="minorHAnsi" w:hAnsiTheme="minorHAnsi" w:cstheme="minorHAnsi"/>
          <w:b/>
          <w:bCs/>
          <w:sz w:val="22"/>
          <w:szCs w:val="22"/>
        </w:rPr>
        <w:t xml:space="preserve">Budowa przenoski kajakowej  na rzece </w:t>
      </w:r>
      <w:proofErr w:type="spellStart"/>
      <w:r w:rsidR="006177A1" w:rsidRPr="006177A1">
        <w:rPr>
          <w:rFonts w:asciiTheme="minorHAnsi" w:hAnsiTheme="minorHAnsi" w:cstheme="minorHAnsi"/>
          <w:b/>
          <w:bCs/>
          <w:sz w:val="22"/>
          <w:szCs w:val="22"/>
        </w:rPr>
        <w:t>Trzebiocha</w:t>
      </w:r>
      <w:proofErr w:type="spellEnd"/>
      <w:r w:rsidR="006177A1" w:rsidRPr="006177A1">
        <w:rPr>
          <w:rFonts w:asciiTheme="minorHAnsi" w:hAnsiTheme="minorHAnsi" w:cstheme="minorHAnsi"/>
          <w:b/>
          <w:bCs/>
          <w:sz w:val="22"/>
          <w:szCs w:val="22"/>
        </w:rPr>
        <w:t xml:space="preserve"> w miejscowości Grzybowski Młyn w ramach projektu Pomorskie Szlaki Kajakowe – Górna Wda</w:t>
      </w:r>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53B1B1E6" w14:textId="77777777" w:rsidR="00F9573D" w:rsidRDefault="00F9573D">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5A879E57"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F85FC0">
        <w:rPr>
          <w:rFonts w:ascii="Calibri" w:hAnsi="Calibri" w:cs="Calibri"/>
          <w:sz w:val="22"/>
          <w:szCs w:val="22"/>
        </w:rPr>
        <w:t>1</w:t>
      </w:r>
      <w:r w:rsidR="006177A1">
        <w:rPr>
          <w:rFonts w:ascii="Calibri" w:hAnsi="Calibri" w:cs="Calibri"/>
          <w:sz w:val="22"/>
          <w:szCs w:val="22"/>
        </w:rPr>
        <w:t>9</w:t>
      </w:r>
      <w:r w:rsidR="0050205F">
        <w:rPr>
          <w:rFonts w:ascii="Calibri" w:hAnsi="Calibri" w:cs="Calibri"/>
          <w:sz w:val="22"/>
          <w:szCs w:val="22"/>
        </w:rPr>
        <w:t>.202</w:t>
      </w:r>
      <w:r w:rsidR="00F85FC0">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548ED6D9"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1D6E3A">
        <w:rPr>
          <w:rFonts w:ascii="Calibri" w:hAnsi="Calibri" w:cs="Calibri"/>
          <w:sz w:val="20"/>
          <w:szCs w:val="20"/>
        </w:rPr>
        <w:t>2</w:t>
      </w:r>
      <w:r>
        <w:rPr>
          <w:rFonts w:ascii="Calibri" w:hAnsi="Calibri" w:cs="Calibri"/>
          <w:sz w:val="20"/>
          <w:szCs w:val="20"/>
        </w:rPr>
        <w:t xml:space="preserve"> r., poz. </w:t>
      </w:r>
      <w:r w:rsidR="001D6E3A">
        <w:rPr>
          <w:rFonts w:ascii="Calibri" w:hAnsi="Calibri" w:cs="Calibri"/>
          <w:sz w:val="20"/>
          <w:szCs w:val="20"/>
        </w:rPr>
        <w:t xml:space="preserve">1710 </w:t>
      </w:r>
      <w:r w:rsidR="006177A1">
        <w:rPr>
          <w:rFonts w:ascii="Calibri" w:hAnsi="Calibri" w:cs="Calibri"/>
          <w:sz w:val="20"/>
          <w:szCs w:val="20"/>
        </w:rPr>
        <w:t xml:space="preserve">ze zm. </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3BB381E3"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0B451D">
        <w:rPr>
          <w:rFonts w:asciiTheme="minorHAnsi" w:hAnsiTheme="minorHAnsi" w:cstheme="minorHAnsi"/>
          <w:b/>
          <w:bCs/>
          <w:color w:val="000000"/>
          <w:sz w:val="22"/>
          <w:szCs w:val="22"/>
        </w:rPr>
        <w:t>„</w:t>
      </w:r>
      <w:r w:rsidR="006177A1" w:rsidRPr="006177A1">
        <w:rPr>
          <w:rFonts w:asciiTheme="minorHAnsi" w:hAnsiTheme="minorHAnsi" w:cstheme="minorHAnsi"/>
          <w:b/>
          <w:bCs/>
          <w:sz w:val="22"/>
          <w:szCs w:val="22"/>
        </w:rPr>
        <w:t xml:space="preserve">Budowa przenoski kajakowej  na rzece </w:t>
      </w:r>
      <w:proofErr w:type="spellStart"/>
      <w:r w:rsidR="006177A1" w:rsidRPr="006177A1">
        <w:rPr>
          <w:rFonts w:asciiTheme="minorHAnsi" w:hAnsiTheme="minorHAnsi" w:cstheme="minorHAnsi"/>
          <w:b/>
          <w:bCs/>
          <w:sz w:val="22"/>
          <w:szCs w:val="22"/>
        </w:rPr>
        <w:t>Trzebiocha</w:t>
      </w:r>
      <w:proofErr w:type="spellEnd"/>
      <w:r w:rsidR="006177A1" w:rsidRPr="006177A1">
        <w:rPr>
          <w:rFonts w:asciiTheme="minorHAnsi" w:hAnsiTheme="minorHAnsi" w:cstheme="minorHAnsi"/>
          <w:b/>
          <w:bCs/>
          <w:sz w:val="22"/>
          <w:szCs w:val="22"/>
        </w:rPr>
        <w:t xml:space="preserve"> w miejscowości Grzybowski Młyn w ramach projektu Pomorskie Szlaki Kajakowe – Górna Wda</w:t>
      </w:r>
      <w:r w:rsidR="00727281" w:rsidRPr="000B451D">
        <w:rPr>
          <w:rFonts w:asciiTheme="minorHAnsi" w:hAnsiTheme="minorHAnsi" w:cstheme="minorHAns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580EF8F4" w:rsidR="00FE3C43" w:rsidRDefault="006177A1">
            <w:pPr>
              <w:widowControl w:val="0"/>
              <w:jc w:val="center"/>
            </w:pPr>
            <w:r>
              <w:rPr>
                <w:rFonts w:ascii="Calibri" w:hAnsi="Calibri" w:cs="Calibri"/>
                <w:bCs/>
                <w:sz w:val="16"/>
                <w:szCs w:val="16"/>
              </w:rPr>
              <w:t>Wartość</w:t>
            </w:r>
            <w:r w:rsidR="00A447E3">
              <w:rPr>
                <w:rFonts w:ascii="Calibri" w:hAnsi="Calibri" w:cs="Calibri"/>
                <w:bCs/>
                <w:sz w:val="16"/>
                <w:szCs w:val="16"/>
              </w:rPr>
              <w:t xml:space="preserve"> w zł brutto</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131649C4" w14:textId="79211C3A" w:rsidR="00FE3C43" w:rsidRPr="00F9573D" w:rsidRDefault="00FE3C43" w:rsidP="00F9573D">
      <w:pPr>
        <w:spacing w:before="120"/>
        <w:rPr>
          <w:rFonts w:asciiTheme="minorHAnsi" w:hAnsiTheme="minorHAnsi" w:cstheme="minorHAnsi"/>
          <w:b/>
          <w:bCs/>
          <w:sz w:val="32"/>
          <w:szCs w:val="3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41E0BF11"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F85FC0">
        <w:rPr>
          <w:rFonts w:ascii="Calibri" w:hAnsi="Calibri" w:cs="Calibri"/>
          <w:sz w:val="22"/>
          <w:szCs w:val="22"/>
        </w:rPr>
        <w:t>1</w:t>
      </w:r>
      <w:r w:rsidR="006177A1">
        <w:rPr>
          <w:rFonts w:ascii="Calibri" w:hAnsi="Calibri" w:cs="Calibri"/>
          <w:sz w:val="22"/>
          <w:szCs w:val="22"/>
        </w:rPr>
        <w:t>9</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6F4C7D05"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674D1D">
        <w:rPr>
          <w:rFonts w:ascii="Calibri" w:hAnsi="Calibri" w:cs="Calibri"/>
          <w:sz w:val="22"/>
          <w:szCs w:val="22"/>
        </w:rPr>
        <w:t>2</w:t>
      </w:r>
      <w:r w:rsidRPr="004B2F84">
        <w:rPr>
          <w:rFonts w:ascii="Calibri" w:hAnsi="Calibri" w:cs="Calibri"/>
          <w:sz w:val="22"/>
          <w:szCs w:val="22"/>
        </w:rPr>
        <w:t xml:space="preserve"> r., poz. </w:t>
      </w:r>
      <w:r w:rsidR="00674D1D">
        <w:rPr>
          <w:rFonts w:ascii="Calibri" w:hAnsi="Calibri" w:cs="Calibri"/>
          <w:sz w:val="22"/>
          <w:szCs w:val="22"/>
        </w:rPr>
        <w:t>1710</w:t>
      </w:r>
      <w:r w:rsidR="000D7BF3">
        <w:rPr>
          <w:rFonts w:ascii="Calibri" w:hAnsi="Calibri" w:cs="Calibri"/>
          <w:sz w:val="22"/>
          <w:szCs w:val="22"/>
        </w:rPr>
        <w:t xml:space="preserve">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0B6AC583" w:rsidR="00FE3C43" w:rsidRPr="00E76957"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6177A1" w:rsidRPr="006177A1">
        <w:rPr>
          <w:rFonts w:asciiTheme="minorHAnsi" w:hAnsiTheme="minorHAnsi" w:cstheme="minorHAnsi"/>
          <w:b/>
          <w:bCs/>
          <w:sz w:val="22"/>
          <w:szCs w:val="22"/>
        </w:rPr>
        <w:t xml:space="preserve">Budowa przenoski kajakowej  na rzece </w:t>
      </w:r>
      <w:proofErr w:type="spellStart"/>
      <w:r w:rsidR="006177A1" w:rsidRPr="006177A1">
        <w:rPr>
          <w:rFonts w:asciiTheme="minorHAnsi" w:hAnsiTheme="minorHAnsi" w:cstheme="minorHAnsi"/>
          <w:b/>
          <w:bCs/>
          <w:sz w:val="22"/>
          <w:szCs w:val="22"/>
        </w:rPr>
        <w:t>Trzebiocha</w:t>
      </w:r>
      <w:proofErr w:type="spellEnd"/>
      <w:r w:rsidR="006177A1" w:rsidRPr="006177A1">
        <w:rPr>
          <w:rFonts w:asciiTheme="minorHAnsi" w:hAnsiTheme="minorHAnsi" w:cstheme="minorHAnsi"/>
          <w:b/>
          <w:bCs/>
          <w:sz w:val="22"/>
          <w:szCs w:val="22"/>
        </w:rPr>
        <w:t xml:space="preserve"> w miejscowości Grzybowski Młyn w ramach projektu Pomorskie Szlaki Kajakowe – Górna Wda</w:t>
      </w:r>
      <w:r w:rsidRPr="00E76957">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4813" w14:textId="77777777" w:rsidR="009A7D8E" w:rsidRDefault="009A7D8E">
      <w:r>
        <w:separator/>
      </w:r>
    </w:p>
  </w:endnote>
  <w:endnote w:type="continuationSeparator" w:id="0">
    <w:p w14:paraId="7B9D8D22" w14:textId="77777777" w:rsidR="009A7D8E" w:rsidRDefault="009A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C694" w14:textId="77777777" w:rsidR="009A7D8E" w:rsidRDefault="009A7D8E">
      <w:pPr>
        <w:rPr>
          <w:sz w:val="12"/>
        </w:rPr>
      </w:pPr>
    </w:p>
  </w:footnote>
  <w:footnote w:type="continuationSeparator" w:id="0">
    <w:p w14:paraId="57C1706A" w14:textId="77777777" w:rsidR="009A7D8E" w:rsidRDefault="009A7D8E">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395CB6"/>
    <w:multiLevelType w:val="hybridMultilevel"/>
    <w:tmpl w:val="47E20316"/>
    <w:lvl w:ilvl="0" w:tplc="B9B867FE">
      <w:start w:val="1"/>
      <w:numFmt w:val="decimal"/>
      <w:lvlText w:val="%1)"/>
      <w:lvlJc w:val="left"/>
      <w:pPr>
        <w:ind w:left="644" w:hanging="360"/>
      </w:pPr>
      <w:rPr>
        <w:color w:val="auto"/>
      </w:rPr>
    </w:lvl>
    <w:lvl w:ilvl="1" w:tplc="44C6B7F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8"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3"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9"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0"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1"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3"/>
  </w:num>
  <w:num w:numId="3" w16cid:durableId="133984644">
    <w:abstractNumId w:val="30"/>
  </w:num>
  <w:num w:numId="4" w16cid:durableId="389961667">
    <w:abstractNumId w:val="11"/>
  </w:num>
  <w:num w:numId="5" w16cid:durableId="1670476290">
    <w:abstractNumId w:val="0"/>
  </w:num>
  <w:num w:numId="6" w16cid:durableId="1158381001">
    <w:abstractNumId w:val="38"/>
  </w:num>
  <w:num w:numId="7" w16cid:durableId="1797291109">
    <w:abstractNumId w:val="12"/>
  </w:num>
  <w:num w:numId="8" w16cid:durableId="233442587">
    <w:abstractNumId w:val="39"/>
  </w:num>
  <w:num w:numId="9" w16cid:durableId="525757094">
    <w:abstractNumId w:val="16"/>
  </w:num>
  <w:num w:numId="10" w16cid:durableId="585769176">
    <w:abstractNumId w:val="37"/>
  </w:num>
  <w:num w:numId="11" w16cid:durableId="920716083">
    <w:abstractNumId w:val="8"/>
  </w:num>
  <w:num w:numId="12" w16cid:durableId="6371529">
    <w:abstractNumId w:val="13"/>
  </w:num>
  <w:num w:numId="13" w16cid:durableId="1893299691">
    <w:abstractNumId w:val="29"/>
  </w:num>
  <w:num w:numId="14" w16cid:durableId="176773976">
    <w:abstractNumId w:val="36"/>
  </w:num>
  <w:num w:numId="15" w16cid:durableId="2087878294">
    <w:abstractNumId w:val="27"/>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40"/>
  </w:num>
  <w:num w:numId="21" w16cid:durableId="1127429533">
    <w:abstractNumId w:val="5"/>
  </w:num>
  <w:num w:numId="22" w16cid:durableId="163060375">
    <w:abstractNumId w:val="6"/>
  </w:num>
  <w:num w:numId="23" w16cid:durableId="1466192046">
    <w:abstractNumId w:val="31"/>
  </w:num>
  <w:num w:numId="24" w16cid:durableId="1001010287">
    <w:abstractNumId w:val="14"/>
  </w:num>
  <w:num w:numId="25" w16cid:durableId="1367440043">
    <w:abstractNumId w:val="24"/>
  </w:num>
  <w:num w:numId="26" w16cid:durableId="158545715">
    <w:abstractNumId w:val="41"/>
  </w:num>
  <w:num w:numId="27" w16cid:durableId="1665355766">
    <w:abstractNumId w:val="32"/>
  </w:num>
  <w:num w:numId="28" w16cid:durableId="2081949806">
    <w:abstractNumId w:val="35"/>
  </w:num>
  <w:num w:numId="29" w16cid:durableId="1862234687">
    <w:abstractNumId w:val="44"/>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2"/>
  </w:num>
  <w:num w:numId="36" w16cid:durableId="79639191">
    <w:abstractNumId w:val="34"/>
  </w:num>
  <w:num w:numId="37" w16cid:durableId="338776307">
    <w:abstractNumId w:val="9"/>
  </w:num>
  <w:num w:numId="38" w16cid:durableId="104809805">
    <w:abstractNumId w:val="28"/>
  </w:num>
  <w:num w:numId="39" w16cid:durableId="1473715716">
    <w:abstractNumId w:val="26"/>
  </w:num>
  <w:num w:numId="40" w16cid:durableId="1366517230">
    <w:abstractNumId w:val="25"/>
  </w:num>
  <w:num w:numId="41" w16cid:durableId="1753429113">
    <w:abstractNumId w:val="33"/>
  </w:num>
  <w:num w:numId="42" w16cid:durableId="1880434061">
    <w:abstractNumId w:val="19"/>
  </w:num>
  <w:num w:numId="43" w16cid:durableId="280453967">
    <w:abstractNumId w:val="10"/>
  </w:num>
  <w:num w:numId="44" w16cid:durableId="1656105252">
    <w:abstractNumId w:val="4"/>
  </w:num>
  <w:num w:numId="45" w16cid:durableId="1931619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4456"/>
    <w:rsid w:val="00086803"/>
    <w:rsid w:val="00090FC5"/>
    <w:rsid w:val="00096C1C"/>
    <w:rsid w:val="000A65D1"/>
    <w:rsid w:val="000B451D"/>
    <w:rsid w:val="000B4A59"/>
    <w:rsid w:val="000D3609"/>
    <w:rsid w:val="000D7BF3"/>
    <w:rsid w:val="000E1A13"/>
    <w:rsid w:val="000E48D4"/>
    <w:rsid w:val="000E4976"/>
    <w:rsid w:val="000E6892"/>
    <w:rsid w:val="000F3019"/>
    <w:rsid w:val="000F42BB"/>
    <w:rsid w:val="00110B2E"/>
    <w:rsid w:val="001147F2"/>
    <w:rsid w:val="00115AC4"/>
    <w:rsid w:val="00126A44"/>
    <w:rsid w:val="00133403"/>
    <w:rsid w:val="00141A89"/>
    <w:rsid w:val="00150125"/>
    <w:rsid w:val="001504F3"/>
    <w:rsid w:val="001527A2"/>
    <w:rsid w:val="001572C5"/>
    <w:rsid w:val="00161283"/>
    <w:rsid w:val="00167EF9"/>
    <w:rsid w:val="0017382F"/>
    <w:rsid w:val="00174474"/>
    <w:rsid w:val="00181BD2"/>
    <w:rsid w:val="00184136"/>
    <w:rsid w:val="001A0465"/>
    <w:rsid w:val="001A5AE6"/>
    <w:rsid w:val="001A6791"/>
    <w:rsid w:val="001B2959"/>
    <w:rsid w:val="001B31B1"/>
    <w:rsid w:val="001B6107"/>
    <w:rsid w:val="001B653E"/>
    <w:rsid w:val="001B7661"/>
    <w:rsid w:val="001C306F"/>
    <w:rsid w:val="001D31F5"/>
    <w:rsid w:val="001D3652"/>
    <w:rsid w:val="001D6E3A"/>
    <w:rsid w:val="001E06A1"/>
    <w:rsid w:val="001E462F"/>
    <w:rsid w:val="001E6D4B"/>
    <w:rsid w:val="001F5323"/>
    <w:rsid w:val="00203DAC"/>
    <w:rsid w:val="002060A2"/>
    <w:rsid w:val="00213AB9"/>
    <w:rsid w:val="0021480A"/>
    <w:rsid w:val="0021760C"/>
    <w:rsid w:val="00236661"/>
    <w:rsid w:val="002801BD"/>
    <w:rsid w:val="00281E3C"/>
    <w:rsid w:val="00281FE2"/>
    <w:rsid w:val="00286C26"/>
    <w:rsid w:val="002901D4"/>
    <w:rsid w:val="00294BD3"/>
    <w:rsid w:val="002A4B5F"/>
    <w:rsid w:val="002B1720"/>
    <w:rsid w:val="002D66B6"/>
    <w:rsid w:val="002E5BC2"/>
    <w:rsid w:val="002E68A0"/>
    <w:rsid w:val="002E788A"/>
    <w:rsid w:val="002F41B3"/>
    <w:rsid w:val="002F5B36"/>
    <w:rsid w:val="002F7B59"/>
    <w:rsid w:val="00306AD5"/>
    <w:rsid w:val="00326154"/>
    <w:rsid w:val="00331F87"/>
    <w:rsid w:val="003564C2"/>
    <w:rsid w:val="00356F04"/>
    <w:rsid w:val="0036109A"/>
    <w:rsid w:val="00363689"/>
    <w:rsid w:val="003640E7"/>
    <w:rsid w:val="00366C62"/>
    <w:rsid w:val="003768EB"/>
    <w:rsid w:val="00381AB1"/>
    <w:rsid w:val="00386FAC"/>
    <w:rsid w:val="00391137"/>
    <w:rsid w:val="003B3A98"/>
    <w:rsid w:val="003C3472"/>
    <w:rsid w:val="003C47B7"/>
    <w:rsid w:val="003D24AA"/>
    <w:rsid w:val="003D5DBF"/>
    <w:rsid w:val="003E5D1A"/>
    <w:rsid w:val="003E7490"/>
    <w:rsid w:val="00417346"/>
    <w:rsid w:val="00421057"/>
    <w:rsid w:val="00425B3F"/>
    <w:rsid w:val="00443D9D"/>
    <w:rsid w:val="00444F41"/>
    <w:rsid w:val="00451F48"/>
    <w:rsid w:val="004546BD"/>
    <w:rsid w:val="00462414"/>
    <w:rsid w:val="00476FCA"/>
    <w:rsid w:val="00491D12"/>
    <w:rsid w:val="00492498"/>
    <w:rsid w:val="00494CA0"/>
    <w:rsid w:val="00495429"/>
    <w:rsid w:val="004A6A7F"/>
    <w:rsid w:val="004A7415"/>
    <w:rsid w:val="004B1374"/>
    <w:rsid w:val="004B2F84"/>
    <w:rsid w:val="004C0A5F"/>
    <w:rsid w:val="004D6C1D"/>
    <w:rsid w:val="004E2484"/>
    <w:rsid w:val="004E79BC"/>
    <w:rsid w:val="004F1A02"/>
    <w:rsid w:val="004F27DF"/>
    <w:rsid w:val="0050205F"/>
    <w:rsid w:val="00502607"/>
    <w:rsid w:val="00503D5B"/>
    <w:rsid w:val="00504FC4"/>
    <w:rsid w:val="0050776E"/>
    <w:rsid w:val="00516183"/>
    <w:rsid w:val="0052225E"/>
    <w:rsid w:val="005237E2"/>
    <w:rsid w:val="00525AB6"/>
    <w:rsid w:val="005349F3"/>
    <w:rsid w:val="00535113"/>
    <w:rsid w:val="00551319"/>
    <w:rsid w:val="005579E5"/>
    <w:rsid w:val="0056248F"/>
    <w:rsid w:val="0056343F"/>
    <w:rsid w:val="00573890"/>
    <w:rsid w:val="005819BF"/>
    <w:rsid w:val="005838B3"/>
    <w:rsid w:val="00585EDF"/>
    <w:rsid w:val="005916EE"/>
    <w:rsid w:val="00595F79"/>
    <w:rsid w:val="005B39CA"/>
    <w:rsid w:val="005B6310"/>
    <w:rsid w:val="005B7E43"/>
    <w:rsid w:val="005C0992"/>
    <w:rsid w:val="005C645E"/>
    <w:rsid w:val="005D6F77"/>
    <w:rsid w:val="005E282C"/>
    <w:rsid w:val="005E6CAC"/>
    <w:rsid w:val="005F7632"/>
    <w:rsid w:val="0060127E"/>
    <w:rsid w:val="006037B3"/>
    <w:rsid w:val="006154B0"/>
    <w:rsid w:val="006177A1"/>
    <w:rsid w:val="00621DF8"/>
    <w:rsid w:val="00634A8B"/>
    <w:rsid w:val="00635FED"/>
    <w:rsid w:val="00656B3A"/>
    <w:rsid w:val="00671615"/>
    <w:rsid w:val="00674D1D"/>
    <w:rsid w:val="00676A25"/>
    <w:rsid w:val="00690250"/>
    <w:rsid w:val="00691443"/>
    <w:rsid w:val="0069593D"/>
    <w:rsid w:val="00695E43"/>
    <w:rsid w:val="00697AC7"/>
    <w:rsid w:val="006B2448"/>
    <w:rsid w:val="006B5F83"/>
    <w:rsid w:val="006E1F01"/>
    <w:rsid w:val="006E7F1B"/>
    <w:rsid w:val="007033DE"/>
    <w:rsid w:val="00704EE1"/>
    <w:rsid w:val="00705FA5"/>
    <w:rsid w:val="00711605"/>
    <w:rsid w:val="0072068D"/>
    <w:rsid w:val="00727281"/>
    <w:rsid w:val="007630B2"/>
    <w:rsid w:val="007816B4"/>
    <w:rsid w:val="00782D65"/>
    <w:rsid w:val="0078673C"/>
    <w:rsid w:val="0079436F"/>
    <w:rsid w:val="007A0C56"/>
    <w:rsid w:val="007A2012"/>
    <w:rsid w:val="007B4C0A"/>
    <w:rsid w:val="007B5ABF"/>
    <w:rsid w:val="007C2BB9"/>
    <w:rsid w:val="007C2F22"/>
    <w:rsid w:val="007E2DA7"/>
    <w:rsid w:val="007E3A35"/>
    <w:rsid w:val="007E4D82"/>
    <w:rsid w:val="007F5DA1"/>
    <w:rsid w:val="00806FC5"/>
    <w:rsid w:val="0081064B"/>
    <w:rsid w:val="00820072"/>
    <w:rsid w:val="00825AF6"/>
    <w:rsid w:val="00837DF5"/>
    <w:rsid w:val="008513BC"/>
    <w:rsid w:val="00852F4D"/>
    <w:rsid w:val="00855108"/>
    <w:rsid w:val="00855554"/>
    <w:rsid w:val="0087284B"/>
    <w:rsid w:val="00886755"/>
    <w:rsid w:val="008A0802"/>
    <w:rsid w:val="008A39D4"/>
    <w:rsid w:val="008C3623"/>
    <w:rsid w:val="008C6D3D"/>
    <w:rsid w:val="008D1967"/>
    <w:rsid w:val="008E1A12"/>
    <w:rsid w:val="008E1A1E"/>
    <w:rsid w:val="008F565E"/>
    <w:rsid w:val="00907F39"/>
    <w:rsid w:val="00912355"/>
    <w:rsid w:val="00913B18"/>
    <w:rsid w:val="009221A6"/>
    <w:rsid w:val="00926FDA"/>
    <w:rsid w:val="00937902"/>
    <w:rsid w:val="009417F9"/>
    <w:rsid w:val="00946C09"/>
    <w:rsid w:val="0096393F"/>
    <w:rsid w:val="00963A72"/>
    <w:rsid w:val="00966DBE"/>
    <w:rsid w:val="00990DBC"/>
    <w:rsid w:val="00992FDB"/>
    <w:rsid w:val="0099400E"/>
    <w:rsid w:val="009A15BB"/>
    <w:rsid w:val="009A1C73"/>
    <w:rsid w:val="009A5EF7"/>
    <w:rsid w:val="009A7D8E"/>
    <w:rsid w:val="009B1714"/>
    <w:rsid w:val="009D3684"/>
    <w:rsid w:val="009D4533"/>
    <w:rsid w:val="009E372A"/>
    <w:rsid w:val="009E564D"/>
    <w:rsid w:val="009E77BA"/>
    <w:rsid w:val="00A00430"/>
    <w:rsid w:val="00A02C79"/>
    <w:rsid w:val="00A17DC3"/>
    <w:rsid w:val="00A203AE"/>
    <w:rsid w:val="00A4280B"/>
    <w:rsid w:val="00A447E3"/>
    <w:rsid w:val="00A50080"/>
    <w:rsid w:val="00A53751"/>
    <w:rsid w:val="00A548E0"/>
    <w:rsid w:val="00A574BD"/>
    <w:rsid w:val="00A5761C"/>
    <w:rsid w:val="00A63ED4"/>
    <w:rsid w:val="00A67B11"/>
    <w:rsid w:val="00A70BFA"/>
    <w:rsid w:val="00A7258D"/>
    <w:rsid w:val="00A808C3"/>
    <w:rsid w:val="00A8308F"/>
    <w:rsid w:val="00A9197E"/>
    <w:rsid w:val="00A9422C"/>
    <w:rsid w:val="00A94459"/>
    <w:rsid w:val="00AB53EA"/>
    <w:rsid w:val="00AB64A0"/>
    <w:rsid w:val="00AC2752"/>
    <w:rsid w:val="00AC7102"/>
    <w:rsid w:val="00AD3F01"/>
    <w:rsid w:val="00AD54F5"/>
    <w:rsid w:val="00AD6B19"/>
    <w:rsid w:val="00AF2F21"/>
    <w:rsid w:val="00AF6CBF"/>
    <w:rsid w:val="00B61DD4"/>
    <w:rsid w:val="00B708FD"/>
    <w:rsid w:val="00B70A53"/>
    <w:rsid w:val="00B754A3"/>
    <w:rsid w:val="00B8091E"/>
    <w:rsid w:val="00BA6EFD"/>
    <w:rsid w:val="00BA79F1"/>
    <w:rsid w:val="00BB6122"/>
    <w:rsid w:val="00BD6735"/>
    <w:rsid w:val="00BD7AFB"/>
    <w:rsid w:val="00BE118C"/>
    <w:rsid w:val="00BF0F65"/>
    <w:rsid w:val="00BF142D"/>
    <w:rsid w:val="00C00E85"/>
    <w:rsid w:val="00C04FDD"/>
    <w:rsid w:val="00C14156"/>
    <w:rsid w:val="00C32EDE"/>
    <w:rsid w:val="00C45A2A"/>
    <w:rsid w:val="00C5148C"/>
    <w:rsid w:val="00C80A4A"/>
    <w:rsid w:val="00C9222F"/>
    <w:rsid w:val="00C940B3"/>
    <w:rsid w:val="00CA2E63"/>
    <w:rsid w:val="00CA3415"/>
    <w:rsid w:val="00CC0079"/>
    <w:rsid w:val="00CC0ECE"/>
    <w:rsid w:val="00CC4E98"/>
    <w:rsid w:val="00CD66C4"/>
    <w:rsid w:val="00CD6B39"/>
    <w:rsid w:val="00CF1B07"/>
    <w:rsid w:val="00CF1F4C"/>
    <w:rsid w:val="00D01582"/>
    <w:rsid w:val="00D11FED"/>
    <w:rsid w:val="00D16643"/>
    <w:rsid w:val="00D16CF9"/>
    <w:rsid w:val="00D41714"/>
    <w:rsid w:val="00D41B08"/>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D1D37"/>
    <w:rsid w:val="00DD2B33"/>
    <w:rsid w:val="00DD6777"/>
    <w:rsid w:val="00DD7950"/>
    <w:rsid w:val="00DE2BF0"/>
    <w:rsid w:val="00DE781D"/>
    <w:rsid w:val="00DE7B00"/>
    <w:rsid w:val="00DF1947"/>
    <w:rsid w:val="00E00F20"/>
    <w:rsid w:val="00E0370F"/>
    <w:rsid w:val="00E12839"/>
    <w:rsid w:val="00E13320"/>
    <w:rsid w:val="00E139CB"/>
    <w:rsid w:val="00E15B83"/>
    <w:rsid w:val="00E23A5E"/>
    <w:rsid w:val="00E259AC"/>
    <w:rsid w:val="00E3469C"/>
    <w:rsid w:val="00E37A60"/>
    <w:rsid w:val="00E41C92"/>
    <w:rsid w:val="00E54610"/>
    <w:rsid w:val="00E5519F"/>
    <w:rsid w:val="00E60488"/>
    <w:rsid w:val="00E655F6"/>
    <w:rsid w:val="00E66269"/>
    <w:rsid w:val="00E67F1E"/>
    <w:rsid w:val="00E72877"/>
    <w:rsid w:val="00E7321F"/>
    <w:rsid w:val="00E75423"/>
    <w:rsid w:val="00E76957"/>
    <w:rsid w:val="00E8637D"/>
    <w:rsid w:val="00EA0B10"/>
    <w:rsid w:val="00EA487B"/>
    <w:rsid w:val="00EA4DE7"/>
    <w:rsid w:val="00EB2478"/>
    <w:rsid w:val="00EB2FE9"/>
    <w:rsid w:val="00EB3353"/>
    <w:rsid w:val="00EB6D67"/>
    <w:rsid w:val="00EB7BF1"/>
    <w:rsid w:val="00EC48C9"/>
    <w:rsid w:val="00ED2172"/>
    <w:rsid w:val="00ED4CDC"/>
    <w:rsid w:val="00ED5EEE"/>
    <w:rsid w:val="00EE1968"/>
    <w:rsid w:val="00EE1BFE"/>
    <w:rsid w:val="00F045F8"/>
    <w:rsid w:val="00F10E0E"/>
    <w:rsid w:val="00F135D0"/>
    <w:rsid w:val="00F158BB"/>
    <w:rsid w:val="00F229C6"/>
    <w:rsid w:val="00F2433B"/>
    <w:rsid w:val="00F35955"/>
    <w:rsid w:val="00F47859"/>
    <w:rsid w:val="00F61FB7"/>
    <w:rsid w:val="00F74544"/>
    <w:rsid w:val="00F74823"/>
    <w:rsid w:val="00F75069"/>
    <w:rsid w:val="00F77357"/>
    <w:rsid w:val="00F85FC0"/>
    <w:rsid w:val="00F86AEF"/>
    <w:rsid w:val="00F86D67"/>
    <w:rsid w:val="00F9038C"/>
    <w:rsid w:val="00F91C18"/>
    <w:rsid w:val="00F9573D"/>
    <w:rsid w:val="00FB2136"/>
    <w:rsid w:val="00FB244F"/>
    <w:rsid w:val="00FB289C"/>
    <w:rsid w:val="00FB4AF8"/>
    <w:rsid w:val="00FB55DE"/>
    <w:rsid w:val="00FC5D71"/>
    <w:rsid w:val="00FD4225"/>
    <w:rsid w:val="00FD6583"/>
    <w:rsid w:val="00FE360D"/>
    <w:rsid w:val="00FE3C43"/>
    <w:rsid w:val="00FE75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oscierzyna"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www.pbpr.pomorskie.eu/" TargetMode="External"/><Relationship Id="rId19" Type="http://schemas.openxmlformats.org/officeDocument/2006/relationships/hyperlink" Target="https://sip.lex.pl/akty-prawne/dzu-dziennik-ustaw/skutki-powierzania-wykonywania-pracy-cudzoziemcom-przebywajacym-wbrew-17896506/art-9" TargetMode="External"/><Relationship Id="rId4" Type="http://schemas.openxmlformats.org/officeDocument/2006/relationships/settings" Target="settings.xml"/><Relationship Id="rId9" Type="http://schemas.openxmlformats.org/officeDocument/2006/relationships/hyperlink" Target="mailto:biuro@pbpr.pomorskie.pl"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inspektor25052018@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37</Pages>
  <Words>12263</Words>
  <Characters>73578</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Natalia Prądzyńska</cp:lastModifiedBy>
  <cp:revision>51</cp:revision>
  <cp:lastPrinted>2023-08-24T06:52:00Z</cp:lastPrinted>
  <dcterms:created xsi:type="dcterms:W3CDTF">2023-01-24T13:43:00Z</dcterms:created>
  <dcterms:modified xsi:type="dcterms:W3CDTF">2023-08-24T07:06:00Z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