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>(Znak postępowania: ZPA.271.</w:t>
      </w:r>
      <w:r>
        <w:rPr>
          <w:rFonts w:eastAsia="NSimSun" w:cs="Cambria" w:ascii="Cambria" w:hAnsi="Cambria"/>
          <w:b/>
          <w:bCs/>
          <w:color w:val="auto"/>
          <w:kern w:val="2"/>
          <w:sz w:val="20"/>
          <w:szCs w:val="20"/>
          <w:lang w:val="pl-PL" w:eastAsia="zh-CN" w:bidi="hi-IN"/>
        </w:rPr>
        <w:t>4</w:t>
      </w:r>
      <w:r>
        <w:rPr>
          <w:rFonts w:cs="Cambria" w:ascii="Cambria" w:hAnsi="Cambria"/>
          <w:b/>
          <w:bCs/>
          <w:sz w:val="20"/>
          <w:szCs w:val="20"/>
        </w:rPr>
        <w:t>.202</w:t>
      </w:r>
      <w:r>
        <w:rPr>
          <w:rFonts w:cs="Cambria" w:ascii="Cambria" w:hAnsi="Cambria"/>
          <w:b/>
          <w:bCs/>
          <w:sz w:val="20"/>
          <w:szCs w:val="20"/>
        </w:rPr>
        <w:t>2</w:t>
      </w:r>
      <w:r>
        <w:rPr>
          <w:rFonts w:cs="Cambria" w:ascii="Cambria" w:hAnsi="Cambria"/>
          <w:b/>
          <w:bCs/>
          <w:sz w:val="20"/>
          <w:szCs w:val="20"/>
        </w:rPr>
        <w:t>)</w:t>
      </w:r>
    </w:p>
    <w:p>
      <w:pPr>
        <w:pStyle w:val="Przypisdolny"/>
        <w:bidi w:val="0"/>
        <w:spacing w:lineRule="auto" w:line="276"/>
        <w:jc w:val="right"/>
        <w:rPr>
          <w:rFonts w:ascii="Cambria" w:hAnsi="Cambria" w:cs="Cambria"/>
          <w:spacing w:val="4"/>
          <w:sz w:val="18"/>
          <w:szCs w:val="18"/>
        </w:rPr>
      </w:pPr>
      <w:r>
        <w:rPr>
          <w:rFonts w:cs="Cambria" w:ascii="Cambria" w:hAnsi="Cambria"/>
          <w:spacing w:val="4"/>
          <w:sz w:val="18"/>
          <w:szCs w:val="18"/>
        </w:rPr>
      </w:r>
    </w:p>
    <w:p>
      <w:pPr>
        <w:pStyle w:val="Przypisdolny"/>
        <w:bidi w:val="0"/>
        <w:spacing w:lineRule="auto" w:line="276"/>
        <w:jc w:val="right"/>
        <w:rPr>
          <w:sz w:val="18"/>
          <w:szCs w:val="18"/>
        </w:rPr>
      </w:pPr>
      <w:r>
        <w:rPr>
          <w:rFonts w:cs="Cambria" w:ascii="Cambria" w:hAnsi="Cambria"/>
          <w:spacing w:val="4"/>
          <w:sz w:val="18"/>
          <w:szCs w:val="18"/>
        </w:rPr>
        <w:t>………………………</w:t>
      </w:r>
      <w:r>
        <w:rPr>
          <w:rFonts w:cs="Cambria" w:ascii="Cambria" w:hAnsi="Cambria"/>
          <w:spacing w:val="4"/>
          <w:sz w:val="18"/>
          <w:szCs w:val="18"/>
        </w:rPr>
        <w:t>.., dnia ………………….</w:t>
      </w:r>
    </w:p>
    <w:p>
      <w:pPr>
        <w:pStyle w:val="Redniasiatka21"/>
        <w:spacing w:lineRule="auto" w:line="276"/>
        <w:ind w:left="0" w:hanging="0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</w:r>
    </w:p>
    <w:p>
      <w:pPr>
        <w:pStyle w:val="Redniasiatka21"/>
        <w:spacing w:lineRule="auto" w:line="276"/>
        <w:ind w:left="0" w:hanging="0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cs="Arial" w:ascii="Cambria" w:hAnsi="Cambria"/>
          <w:b w:val="false"/>
          <w:bCs w:val="false"/>
          <w:color w:val="000000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color w:val="000000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cs="Arial" w:ascii="Cambria" w:hAnsi="Cambria"/>
          <w:color w:val="000000"/>
          <w:sz w:val="24"/>
          <w:szCs w:val="24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color w:val="000000"/>
            <w:sz w:val="24"/>
            <w:szCs w:val="24"/>
          </w:rPr>
          <w:t>info@wlodawa.eu</w:t>
        </w:r>
      </w:hyperlink>
      <w:r>
        <w:rPr>
          <w:rFonts w:cs="Arial" w:ascii="Cambria" w:hAnsi="Cambria"/>
          <w:color w:val="000000"/>
          <w:sz w:val="24"/>
          <w:szCs w:val="24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  <w:sz w:val="24"/>
          <w:szCs w:val="24"/>
          <w:u w:val="none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uppressAutoHyphens w:val="true"/>
        <w:overflowPunct w:val="true"/>
        <w:bidi w:val="0"/>
        <w:spacing w:lineRule="auto" w:line="240" w:before="0" w:after="0"/>
        <w:ind w:left="0" w:hanging="0"/>
        <w:contextualSpacing/>
        <w:jc w:val="left"/>
        <w:textAlignment w:val="baseline"/>
        <w:outlineLvl w:val="3"/>
        <w:rPr/>
      </w:pPr>
      <w:hyperlink r:id="rId3">
        <w:r>
          <w:rPr>
            <w:rStyle w:val="Czeinternetowe"/>
            <w:rFonts w:eastAsia="Cambria" w:cs="Arial" w:ascii="Cambria" w:hAnsi="Cambria"/>
            <w:b w:val="false"/>
            <w:bCs/>
            <w:i w:val="false"/>
            <w:iCs w:val="false"/>
            <w:color w:val="000000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bCs/>
          <w:color w:val="C00000"/>
          <w:sz w:val="10"/>
          <w:szCs w:val="10"/>
          <w:u w:val="single"/>
        </w:rPr>
      </w:pPr>
      <w:r>
        <w:rPr>
          <w:rFonts w:cs="Cambria" w:ascii="Cambria" w:hAnsi="Cambria"/>
          <w:b/>
          <w:bCs/>
          <w:color w:val="C00000"/>
          <w:sz w:val="10"/>
          <w:szCs w:val="10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/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u w:val="single"/>
        </w:rPr>
      </w:pPr>
      <w:r>
        <w:rPr>
          <w:rFonts w:cs="Cambria" w:ascii="Cambria" w:hAnsi="Cambria"/>
          <w:u w:val="single"/>
        </w:rPr>
        <w:t>reprezentowany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sz w:val="20"/>
          <w:szCs w:val="20"/>
        </w:rPr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both"/>
        <w:rPr>
          <w:rFonts w:ascii="Cambria" w:hAnsi="Cambria" w:cs="Cambria"/>
          <w:b/>
          <w:b/>
          <w:sz w:val="10"/>
          <w:szCs w:val="10"/>
        </w:rPr>
      </w:pPr>
      <w:r>
        <w:rPr>
          <w:rFonts w:cs="Cambria" w:ascii="Cambria" w:hAnsi="Cambria"/>
          <w:b/>
          <w:sz w:val="10"/>
          <w:szCs w:val="10"/>
        </w:rPr>
      </w:r>
    </w:p>
    <w:p>
      <w:pPr>
        <w:pStyle w:val="Normal"/>
        <w:bidi w:val="0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Cambria" w:ascii="Calibri" w:hAnsi="Calibri"/>
          <w:sz w:val="24"/>
          <w:szCs w:val="24"/>
        </w:rPr>
        <w:t>Na potrzeby postępowania o udzielenie zamówienia publicznego, którego przedmiotem jest robota budowlana pn.</w:t>
      </w:r>
      <w:r>
        <w:rPr>
          <w:rFonts w:cs="Cambria" w:ascii="Calibri" w:hAnsi="Calibri"/>
          <w:b/>
          <w:sz w:val="24"/>
          <w:szCs w:val="24"/>
        </w:rPr>
        <w:t xml:space="preserve"> </w:t>
      </w:r>
      <w:r>
        <w:rPr>
          <w:rFonts w:eastAsia="Cambria" w:cs="Arial" w:ascii="Calibri" w:hAnsi="Calibri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en-US" w:bidi="hi-IN"/>
        </w:rPr>
        <w:t>„</w:t>
      </w:r>
      <w:r>
        <w:rPr>
          <w:rFonts w:eastAsia="Cambria" w:cs="Times New Roman" w:ascii="Calibri" w:hAnsi="Calibri"/>
          <w:b/>
          <w:bCs/>
          <w:i/>
          <w:iCs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en-US" w:bidi="hi-IN"/>
        </w:rPr>
        <w:t xml:space="preserve">Budowa skate parku z infrastrukturą towarzyszącą </w:t>
      </w:r>
      <w:r>
        <w:rPr>
          <w:rFonts w:eastAsia="Cambria" w:cs="Times New Roman" w:ascii="Calibri" w:hAnsi="Calibri"/>
          <w:b/>
          <w:bCs/>
          <w:i/>
          <w:iCs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en-US" w:bidi="hi-IN"/>
        </w:rPr>
        <w:t>przy Szkole Podstawowej Nr 3</w:t>
      </w:r>
      <w:r>
        <w:rPr>
          <w:rFonts w:eastAsia="Cambria" w:cs="Times New Roman" w:ascii="Calibri" w:hAnsi="Calibri"/>
          <w:b/>
          <w:bCs/>
          <w:i/>
          <w:iCs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en-US" w:bidi="hi-IN"/>
        </w:rPr>
        <w:t xml:space="preserve"> </w:t>
      </w:r>
      <w:r>
        <w:rPr>
          <w:rFonts w:eastAsia="Cambria" w:cs="Times New Roman" w:ascii="Calibri" w:hAnsi="Calibri"/>
          <w:b/>
          <w:bCs/>
          <w:i/>
          <w:iCs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en-US" w:bidi="hi-IN"/>
        </w:rPr>
        <w:t>we Włodawie</w:t>
      </w:r>
      <w:r>
        <w:rPr>
          <w:rFonts w:eastAsia="Arial;Arial Narrow" w:cs="Arial" w:ascii="Calibri" w:hAnsi="Calibri"/>
          <w:b/>
          <w:bCs/>
          <w:i/>
          <w:iCs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en-US" w:bidi="hi-IN"/>
        </w:rPr>
        <w:t>”</w:t>
      </w:r>
      <w:r>
        <w:rPr>
          <w:rFonts w:cs="Cambria" w:ascii="Calibri" w:hAnsi="Calibri"/>
          <w:i/>
          <w:sz w:val="24"/>
          <w:szCs w:val="24"/>
        </w:rPr>
        <w:t xml:space="preserve">, </w:t>
      </w:r>
      <w:r>
        <w:rPr>
          <w:rFonts w:cs="Cambria" w:ascii="Calibri" w:hAnsi="Calibri"/>
          <w:sz w:val="24"/>
          <w:szCs w:val="24"/>
        </w:rPr>
        <w:t xml:space="preserve">prowadzonego przez </w:t>
      </w:r>
      <w:r>
        <w:rPr>
          <w:rFonts w:cs="Cambria" w:ascii="Calibri" w:hAnsi="Calibri"/>
          <w:b/>
          <w:sz w:val="24"/>
          <w:szCs w:val="24"/>
        </w:rPr>
        <w:t>Gminę Miejską Włodawa</w:t>
      </w:r>
      <w:r>
        <w:rPr>
          <w:rFonts w:cs="Arial" w:ascii="Calibri" w:hAnsi="Calibri"/>
          <w:b/>
          <w:sz w:val="24"/>
          <w:szCs w:val="24"/>
        </w:rPr>
        <w:t xml:space="preserve">, </w:t>
      </w:r>
      <w:r>
        <w:rPr>
          <w:rFonts w:cs="Arial" w:ascii="Calibri" w:hAnsi="Calibri"/>
          <w:sz w:val="24"/>
          <w:szCs w:val="24"/>
          <w:u w:val="single"/>
        </w:rPr>
        <w:t>przedkładam</w:t>
      </w:r>
      <w:r>
        <w:rPr>
          <w:rFonts w:cs="Arial" w:ascii="Calibri" w:hAnsi="Calibri"/>
          <w:sz w:val="24"/>
          <w:szCs w:val="24"/>
        </w:rPr>
        <w:t>: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Normal"/>
        <w:bidi w:val="0"/>
        <w:ind w:right="-108" w:hanging="0"/>
        <w:jc w:val="center"/>
        <w:rPr/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  <w:t xml:space="preserve">WYKAZ OSÓB, SKIEROWANYCH PRZEZ WYKONAWCĘ </w:t>
        <w:br/>
        <w:t>DO REALIZACJI ZAMÓWIENIA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Redniasiatka21"/>
        <w:spacing w:lineRule="auto" w:line="276"/>
        <w:rPr>
          <w:rFonts w:ascii="Cambria" w:hAnsi="Cambria" w:cs="Cambria"/>
          <w:i/>
          <w:i/>
          <w:szCs w:val="20"/>
        </w:rPr>
      </w:pPr>
      <w:r>
        <w:rPr>
          <w:rFonts w:cs="Cambria" w:ascii="Cambria" w:hAnsi="Cambria"/>
          <w:i/>
          <w:szCs w:val="20"/>
        </w:rPr>
        <w:t>(</w:t>
      </w:r>
      <w:r>
        <w:rPr>
          <w:rFonts w:cs="Cambria" w:ascii="Cambria" w:hAnsi="Cambria"/>
          <w:i/>
          <w:sz w:val="20"/>
          <w:szCs w:val="20"/>
        </w:rPr>
        <w:t>zgodnie z Rozporządzeniem Ministra Rozwoju, Pracy i Technologii z dnia 23 grudnia 2020 r. w sprawie podmiotowych środków dowodowych oraz innych dokumentów lub oświadczeń, jakich może żądać zamawiający od wykonawcy</w:t>
      </w:r>
      <w:r>
        <w:rPr>
          <w:rFonts w:cs="Cambria" w:ascii="Cambria" w:hAnsi="Cambria"/>
          <w:i/>
          <w:szCs w:val="20"/>
        </w:rPr>
        <w:t>)</w:t>
      </w:r>
    </w:p>
    <w:p>
      <w:pPr>
        <w:pStyle w:val="Normal"/>
        <w:bidi w:val="0"/>
        <w:ind w:right="-108" w:hanging="0"/>
        <w:jc w:val="center"/>
        <w:rPr/>
      </w:pPr>
      <w:r>
        <w:rPr>
          <w:rFonts w:eastAsia="Times New Roman" w:cs="Arial" w:ascii="Cambria" w:hAnsi="Cambria"/>
          <w:b/>
          <w:lang w:eastAsia="pl-PL"/>
        </w:rPr>
        <w:t>zgodnie z warunkiem określonym w pkt 6.1.4. ppkt. 2) SWZ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tbl>
      <w:tblPr>
        <w:tblW w:w="928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9"/>
        <w:gridCol w:w="3336"/>
        <w:gridCol w:w="2550"/>
        <w:gridCol w:w="1410"/>
      </w:tblGrid>
      <w:tr>
        <w:trPr>
          <w:trHeight w:val="910" w:hRule="atLeast"/>
        </w:trPr>
        <w:tc>
          <w:tcPr>
            <w:tcW w:w="1989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336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2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>
        <w:trPr>
          <w:trHeight w:val="263" w:hRule="atLeast"/>
        </w:trPr>
        <w:tc>
          <w:tcPr>
            <w:tcW w:w="198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..…….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Arial" w:ascii="Cambria" w:hAnsi="Cambria"/>
                <w:sz w:val="20"/>
                <w:szCs w:val="20"/>
              </w:rPr>
              <w:t>……………………....………………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 xml:space="preserve">posiada </w:t>
            </w: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uprawnienia budowlane </w:t>
            </w: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>do  kierowania robotami budowlanymi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 xml:space="preserve"> </w:t>
            </w:r>
            <w:r>
              <w:rPr>
                <w:rFonts w:eastAsia="Times New Roman" w:cs="Arial" w:ascii="Cambria" w:hAnsi="Cambria"/>
                <w:b/>
                <w:bCs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>bez ograniczeń w specjalności instalacyjnej w zakresie sieci, instalacji i urządzeń elektrycznych i elektroenergetycznych oraz przynależy do Okręgowej Izby Inżynierów Budownictwa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……</w:t>
            </w: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.</w:t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..…….</w:t>
            </w:r>
          </w:p>
        </w:tc>
        <w:tc>
          <w:tcPr>
            <w:tcW w:w="333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Arial" w:ascii="Cambria" w:hAnsi="Cambria"/>
                <w:sz w:val="20"/>
                <w:szCs w:val="20"/>
              </w:rPr>
              <w:t>……………………....………………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 xml:space="preserve">posiada </w:t>
            </w: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uprawnienia budowlane </w:t>
            </w: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>do  kierowania robotami budowlanymi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 xml:space="preserve"> </w:t>
            </w:r>
            <w:r>
              <w:rPr>
                <w:rFonts w:eastAsia="Times New Roman" w:cs="Arial" w:ascii="Cambria" w:hAnsi="Cambria"/>
                <w:b/>
                <w:bCs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>bez ograniczeń w specjalności konstrukcyjno – budowlanej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/>
                <w:bCs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 xml:space="preserve"> </w:t>
            </w:r>
            <w:r>
              <w:rPr>
                <w:rFonts w:eastAsia="Times New Roman" w:cs="Arial" w:ascii="Cambria" w:hAnsi="Cambria"/>
                <w:b/>
                <w:bCs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>oraz przynależy do Okręgowej Izby Inżynierów Budownictwa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…………</w:t>
            </w: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..</w:t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</w:t>
            </w:r>
          </w:p>
        </w:tc>
        <w:tc>
          <w:tcPr>
            <w:tcW w:w="333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wydane ……………………....………………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Kolorowecieniowanieakcent31"/>
              <w:widowControl w:val="false"/>
              <w:bidi w:val="0"/>
              <w:spacing w:lineRule="auto" w:line="276" w:before="20" w:after="40"/>
              <w:ind w:right="144" w:hanging="0"/>
              <w:contextualSpacing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Cambria" w:hAnsi="Cambria"/>
                <w:b/>
                <w:bCs/>
                <w:color w:val="000000"/>
                <w:sz w:val="20"/>
                <w:szCs w:val="20"/>
                <w:highlight w:val="white"/>
              </w:rPr>
              <w:t>O</w:t>
            </w:r>
            <w:r>
              <w:rPr>
                <w:rFonts w:cs="Arial" w:ascii="Cambria" w:hAnsi="Cambria"/>
                <w:b/>
                <w:bCs/>
                <w:color w:val="000000"/>
                <w:sz w:val="20"/>
                <w:szCs w:val="20"/>
                <w:highlight w:val="white"/>
              </w:rPr>
              <w:t>sob</w:t>
            </w:r>
            <w:r>
              <w:rPr>
                <w:rFonts w:cs="Arial" w:ascii="Cambria" w:hAnsi="Cambria"/>
                <w:b/>
                <w:bCs/>
                <w:color w:val="000000"/>
                <w:sz w:val="20"/>
                <w:szCs w:val="20"/>
                <w:highlight w:val="white"/>
              </w:rPr>
              <w:t>a</w:t>
            </w:r>
            <w:r>
              <w:rPr>
                <w:rFonts w:cs="Arial" w:ascii="Cambria" w:hAnsi="Cambria"/>
                <w:b/>
                <w:bCs/>
                <w:color w:val="000000"/>
                <w:sz w:val="20"/>
                <w:szCs w:val="20"/>
                <w:highlight w:val="white"/>
              </w:rPr>
              <w:t xml:space="preserve"> posiadającą uprawnienia operatora pompy do mieszanki betonowej</w:t>
            </w:r>
            <w:r>
              <w:rPr>
                <w:rFonts w:cs="Arial" w:ascii="Cambria" w:hAnsi="Cambria"/>
                <w:b w:val="false"/>
                <w:bCs w:val="false"/>
                <w:color w:val="000000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……………</w:t>
            </w: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..</w:t>
            </w:r>
          </w:p>
        </w:tc>
      </w:tr>
    </w:tbl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right="-108" w:hanging="0"/>
        <w:jc w:val="center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/>
          <w:bCs/>
          <w:lang w:eastAsia="pl-PL"/>
        </w:rPr>
        <w:t>Uwaga: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/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 xml:space="preserve">należy wpisać </w:t>
      </w:r>
      <w:r>
        <w:rPr>
          <w:rFonts w:eastAsia="Times New Roman" w:cs="Arial" w:ascii="Cambria" w:hAnsi="Cambria"/>
          <w:b/>
          <w:bCs/>
          <w:lang w:eastAsia="pl-PL"/>
        </w:rPr>
        <w:t>„</w:t>
      </w:r>
      <w:r>
        <w:rPr>
          <w:rFonts w:eastAsia="Times New Roman" w:cs="Arial" w:ascii="Cambria" w:hAnsi="Cambria"/>
          <w:b/>
          <w:bCs/>
          <w:i/>
          <w:lang w:eastAsia="pl-PL"/>
        </w:rPr>
        <w:t>zasób własny</w:t>
      </w:r>
      <w:r>
        <w:rPr>
          <w:rFonts w:eastAsia="Times New Roman" w:cs="Arial" w:ascii="Cambria" w:hAnsi="Cambria"/>
          <w:b/>
          <w:bCs/>
          <w:lang w:eastAsia="pl-PL"/>
        </w:rPr>
        <w:t>”</w:t>
      </w:r>
      <w:r>
        <w:rPr>
          <w:rFonts w:eastAsia="Times New Roman" w:cs="Arial" w:ascii="Cambria" w:hAnsi="Cambria"/>
          <w:bCs/>
          <w:lang w:eastAsia="pl-PL"/>
        </w:rPr>
        <w:t xml:space="preserve">. 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Cs/>
          <w:lang w:eastAsia="pl-PL"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 lub na podstawie umowy na podwykonawstwo w ramach zobowiązania podmiotu trzeciego)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>należy wpisać</w:t>
      </w:r>
      <w:r>
        <w:rPr>
          <w:rFonts w:eastAsia="Times New Roman" w:cs="Arial" w:ascii="Cambria" w:hAnsi="Cambria"/>
          <w:b/>
          <w:bCs/>
          <w:lang w:eastAsia="pl-PL"/>
        </w:rPr>
        <w:t xml:space="preserve"> </w:t>
      </w:r>
      <w:r>
        <w:rPr>
          <w:rFonts w:eastAsia="Times New Roman" w:cs="Arial" w:ascii="Cambria" w:hAnsi="Cambria"/>
          <w:b/>
          <w:bCs/>
          <w:i/>
          <w:lang w:eastAsia="pl-PL"/>
        </w:rPr>
        <w:t>„zasób udostępniony”</w:t>
      </w:r>
      <w:r>
        <w:rPr>
          <w:rFonts w:eastAsia="Times New Roman" w:cs="Arial" w:ascii="Cambria" w:hAnsi="Cambria"/>
          <w:b/>
          <w:bCs/>
          <w:lang w:eastAsia="pl-PL"/>
        </w:rPr>
        <w:t>.</w:t>
      </w:r>
    </w:p>
    <w:p>
      <w:pPr>
        <w:pStyle w:val="Redniasiatka21"/>
        <w:spacing w:lineRule="auto" w:line="276"/>
        <w:ind w:left="-142" w:hanging="0"/>
        <w:rPr>
          <w:rFonts w:ascii="Cambria" w:hAnsi="Cambria" w:eastAsia="Times New Roman" w:cs="Cambria"/>
          <w:b/>
          <w:b/>
          <w:bCs/>
          <w:lang w:eastAsia="pl-PL"/>
        </w:rPr>
      </w:pPr>
      <w:r>
        <w:rPr>
          <w:rFonts w:eastAsia="Times New Roman" w:cs="Cambria" w:ascii="Cambria" w:hAnsi="Cambria"/>
          <w:b/>
          <w:bCs/>
          <w:lang w:eastAsia="pl-PL"/>
        </w:rPr>
      </w:r>
    </w:p>
    <w:p>
      <w:pPr>
        <w:pStyle w:val="Redniasiatka21"/>
        <w:spacing w:lineRule="auto" w:line="276"/>
        <w:ind w:left="-142" w:hanging="0"/>
        <w:rPr/>
      </w:pPr>
      <w:r>
        <w:rPr>
          <w:rFonts w:cs="Cambria" w:ascii="Cambria" w:hAnsi="Cambria"/>
          <w:b/>
          <w:sz w:val="24"/>
          <w:szCs w:val="24"/>
        </w:rPr>
        <w:t>Potwierdzenie posiadanych przez podane w wykazie osoby kwalifikacji wybrany do realizacji zamówienia Wykonawca będzie zobowiązany dostarczyć Zamawiającemu najpóźniej w dniu podpisania umowy.</w:t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b/>
          <w:b/>
          <w:color w:val="000000"/>
          <w:sz w:val="24"/>
          <w:szCs w:val="24"/>
        </w:rPr>
      </w:pPr>
      <w:r>
        <w:rPr>
          <w:rFonts w:cs="Cambria" w:ascii="Cambria" w:hAnsi="Cambria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ind w:left="3538" w:hanging="0"/>
        <w:jc w:val="center"/>
        <w:rPr>
          <w:rFonts w:ascii="Cambria" w:hAnsi="Cambria" w:cs="Cambria"/>
          <w:i/>
          <w:i/>
          <w:sz w:val="20"/>
          <w:szCs w:val="20"/>
        </w:rPr>
      </w:pPr>
      <w:r>
        <w:rPr>
          <w:rFonts w:cs="Cambria" w:ascii="Cambria" w:hAnsi="Cambria"/>
          <w:i/>
          <w:sz w:val="20"/>
          <w:szCs w:val="20"/>
        </w:rPr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overflowPunct w:val="true"/>
        <w:bidi w:val="0"/>
        <w:spacing w:lineRule="auto" w:line="276" w:before="0" w:after="200"/>
        <w:ind w:left="0" w:right="0" w:hanging="0"/>
        <w:jc w:val="left"/>
        <w:textAlignment w:val="baseline"/>
        <w:rPr>
          <w:i/>
          <w:i/>
          <w:iCs/>
          <w:sz w:val="24"/>
          <w:szCs w:val="24"/>
          <w:lang w:eastAsia="en-US"/>
        </w:rPr>
      </w:pP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  <w:lang w:eastAsia="en-US"/>
        </w:rPr>
        <w:t>UWAGA!</w:t>
      </w:r>
      <w:r>
        <w:rPr>
          <w:rFonts w:cs="Cambria" w:ascii="Cambria" w:hAnsi="Cambria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  <w:lang w:eastAsia="en-US"/>
        </w:rPr>
        <w:t>Sporządzony dokument należy podpisać zgodnie z  wymogami rozdziału 11 SWZ.</w:t>
      </w:r>
    </w:p>
    <w:p>
      <w:pPr>
        <w:pStyle w:val="Normal"/>
        <w:bidi w:val="0"/>
        <w:spacing w:lineRule="auto" w:line="276"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134" w:right="1134" w:header="1134" w:top="2092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kstpodstawowywcity2"/>
      <w:bidi w:val="0"/>
      <w:spacing w:lineRule="auto" w:line="240" w:before="0" w:after="0"/>
      <w:ind w:left="0" w:hanging="0"/>
      <w:jc w:val="center"/>
      <w:rPr>
        <w:rFonts w:ascii="Cambria" w:hAnsi="Cambria" w:cs="Cambria"/>
        <w:sz w:val="24"/>
        <w:szCs w:val="24"/>
      </w:rPr>
    </w:pPr>
    <w:r>
      <w:rPr>
        <w:rFonts w:cs="Cambria" w:ascii="Cambria" w:hAnsi="Cambria"/>
        <w:b/>
        <w:sz w:val="20"/>
        <w:szCs w:val="20"/>
      </w:rPr>
      <w:t>Załącznik nr 8 d</w:t>
    </w:r>
    <w:r>
      <w:rPr>
        <w:rFonts w:cs="Cambria" w:ascii="Cambria" w:hAnsi="Cambria"/>
        <w:b/>
        <w:bCs/>
        <w:sz w:val="20"/>
        <w:szCs w:val="20"/>
      </w:rPr>
      <w:t>o SIWZ</w:t>
    </w:r>
  </w:p>
  <w:p>
    <w:pPr>
      <w:pStyle w:val="Tekstpodstawowywcity2"/>
      <w:bidi w:val="0"/>
      <w:spacing w:lineRule="auto" w:line="240" w:before="0" w:after="0"/>
      <w:ind w:left="0" w:hanging="0"/>
      <w:jc w:val="center"/>
      <w:rPr>
        <w:rFonts w:ascii="Cambria" w:hAnsi="Cambria" w:cs="Cambria"/>
        <w:sz w:val="24"/>
        <w:szCs w:val="24"/>
      </w:rPr>
    </w:pPr>
    <w:r>
      <w:rPr>
        <w:rFonts w:cs="Cambria" w:ascii="Cambria" w:hAnsi="Cambria"/>
        <w:sz w:val="24"/>
        <w:szCs w:val="24"/>
      </w:rPr>
    </w:r>
  </w:p>
  <w:p>
    <w:pPr>
      <w:pStyle w:val="Tekstpodstawowywcity2"/>
      <w:pBdr>
        <w:bottom w:val="single" w:sz="4" w:space="0" w:color="000000"/>
      </w:pBdr>
      <w:bidi w:val="0"/>
      <w:spacing w:lineRule="auto" w:line="240" w:before="0" w:after="0"/>
      <w:ind w:left="0" w:hanging="0"/>
      <w:jc w:val="center"/>
      <w:rPr>
        <w:sz w:val="28"/>
        <w:szCs w:val="28"/>
      </w:rPr>
    </w:pPr>
    <w:r>
      <w:rPr>
        <w:rFonts w:cs="Cambria" w:ascii="Cambria" w:hAnsi="Cambria"/>
        <w:b/>
        <w:sz w:val="28"/>
        <w:szCs w:val="28"/>
      </w:rPr>
      <w:t>Wzór wykazu osób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u w:val="single"/>
    </w:rPr>
  </w:style>
  <w:style w:type="character" w:styleId="Domylnaczcionkaakapitu">
    <w:name w:val="Domyślna czcionka akapitu"/>
    <w:qFormat/>
    <w:rPr/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wcity2">
    <w:name w:val="Tekst podstawowy wcięty 2"/>
    <w:basedOn w:val="Normal"/>
    <w:qFormat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val="pl-PL"/>
    </w:rPr>
  </w:style>
  <w:style w:type="paragraph" w:styleId="Przypisdolny">
    <w:name w:val="Footnote Text"/>
    <w:basedOn w:val="Normal"/>
    <w:pPr/>
    <w:rPr>
      <w:rFonts w:ascii="Times New Roman" w:hAnsi="Times New Roman" w:eastAsia="Times New Roman" w:cs="Times New Roman"/>
      <w:sz w:val="20"/>
      <w:szCs w:val="20"/>
      <w:lang w:val="pl-PL"/>
    </w:rPr>
  </w:style>
  <w:style w:type="paragraph" w:styleId="Redniasiatka21">
    <w:name w:val="Średnia siatka 21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0"/>
      <w:szCs w:val="22"/>
      <w:lang w:val="pl-PL" w:eastAsia="zh-CN" w:bidi="ar-SA"/>
    </w:rPr>
  </w:style>
  <w:style w:type="paragraph" w:styleId="ListParagraph">
    <w:name w:val="List Paragraph"/>
    <w:qFormat/>
    <w:pPr>
      <w:widowControl/>
      <w:suppressAutoHyphens w:val="true"/>
      <w:overflowPunct w:val="true"/>
      <w:bidi w:val="0"/>
      <w:spacing w:lineRule="auto" w:line="276" w:before="0" w:after="200"/>
      <w:ind w:left="720" w:right="0" w:hanging="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u w:val="none"/>
      <w:lang w:val="pl-PL" w:eastAsia="zh-CN" w:bidi="hi-IN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Kolorowecieniowanieakcent31">
    <w:name w:val="Kolorowe cieniowanie — akcent 31"/>
    <w:basedOn w:val="Normal"/>
    <w:qFormat/>
    <w:pPr>
      <w:spacing w:lineRule="auto" w:line="252" w:before="20" w:after="40"/>
      <w:ind w:left="720" w:hanging="0"/>
      <w:contextualSpacing/>
      <w:jc w:val="both"/>
    </w:pPr>
    <w:rPr>
      <w:rFonts w:ascii="Calibri" w:hAnsi="Calibri" w:eastAsia="SimSun;宋体" w:cs="Calibri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s://platformazakupowa.pl/pn/wlodawa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</TotalTime>
  <Application>LibreOffice/7.0.0.3$Windows_X86_64 LibreOffice_project/8061b3e9204bef6b321a21033174034a5e2ea88e</Application>
  <Pages>2</Pages>
  <Words>357</Words>
  <Characters>2821</Characters>
  <CharactersWithSpaces>3132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2021-05-21T11:16:17Z</dcterms:created>
  <dc:creator/>
  <dc:description/>
  <dc:language>pl-PL</dc:language>
  <cp:lastModifiedBy/>
  <dcterms:modified xsi:type="dcterms:W3CDTF">2022-03-17T10:17:51Z</dcterms:modified>
  <cp:revision>10</cp:revision>
  <dc:subject/>
  <dc:title/>
</cp:coreProperties>
</file>