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EA0CD" w14:textId="77777777" w:rsidR="00B52560" w:rsidRDefault="00B52560" w:rsidP="003E127D">
      <w:pPr>
        <w:jc w:val="center"/>
        <w:rPr>
          <w:b/>
          <w:bCs/>
        </w:rPr>
      </w:pPr>
      <w:r w:rsidRPr="00B52560">
        <w:rPr>
          <w:b/>
          <w:bCs/>
        </w:rPr>
        <w:t xml:space="preserve">INFORMACJA BIOZ </w:t>
      </w:r>
    </w:p>
    <w:p w14:paraId="72BCB0D7" w14:textId="7D20B3CC" w:rsidR="003D511B" w:rsidRPr="003E127D" w:rsidRDefault="00B52560" w:rsidP="003E127D">
      <w:pPr>
        <w:jc w:val="center"/>
        <w:rPr>
          <w:b/>
          <w:bCs/>
        </w:rPr>
      </w:pPr>
      <w:r w:rsidRPr="00B52560">
        <w:rPr>
          <w:b/>
          <w:bCs/>
        </w:rPr>
        <w:t>dla projektu</w:t>
      </w:r>
      <w:r w:rsidRPr="003E127D">
        <w:rPr>
          <w:color w:val="FF0000"/>
        </w:rPr>
        <w:t xml:space="preserve"> </w:t>
      </w:r>
      <w:r w:rsidR="00C31B1F" w:rsidRPr="003E127D">
        <w:rPr>
          <w:b/>
          <w:bCs/>
        </w:rPr>
        <w:t>wymiany 2 wind w budynku A PWSZ w Tarnowie</w:t>
      </w:r>
    </w:p>
    <w:p w14:paraId="2C592D4A" w14:textId="77777777" w:rsidR="003E127D" w:rsidRDefault="003E127D"/>
    <w:p w14:paraId="39DAE559" w14:textId="77777777" w:rsidR="003E127D" w:rsidRDefault="003E127D"/>
    <w:p w14:paraId="389D328E" w14:textId="49210F6E" w:rsidR="003E127D" w:rsidRDefault="003E127D"/>
    <w:p w14:paraId="1459D923" w14:textId="55EBD5F3" w:rsidR="00FD04E4" w:rsidRDefault="00FD04E4"/>
    <w:p w14:paraId="537BBAFF" w14:textId="4CC19BCF" w:rsidR="00FD04E4" w:rsidRDefault="00FD04E4"/>
    <w:p w14:paraId="3A831F81" w14:textId="77777777" w:rsidR="00FD04E4" w:rsidRDefault="00FD04E4"/>
    <w:p w14:paraId="5601AECE" w14:textId="77777777" w:rsidR="003E127D" w:rsidRDefault="003E127D"/>
    <w:p w14:paraId="0E933AD0" w14:textId="77777777" w:rsidR="003E127D" w:rsidRDefault="003E127D"/>
    <w:p w14:paraId="6948DE5C" w14:textId="77777777" w:rsidR="003E127D" w:rsidRDefault="003E127D"/>
    <w:p w14:paraId="02B022E2" w14:textId="77777777" w:rsidR="003E127D" w:rsidRDefault="003E127D"/>
    <w:p w14:paraId="67BC0127" w14:textId="77777777" w:rsidR="003E127D" w:rsidRDefault="003E127D"/>
    <w:p w14:paraId="4D0E7605" w14:textId="3A36EA01" w:rsidR="003E127D" w:rsidRDefault="003E127D">
      <w:r>
        <w:t>Lokalizacja:</w:t>
      </w:r>
    </w:p>
    <w:p w14:paraId="5D59E2BF" w14:textId="73382C75" w:rsidR="00C31B1F" w:rsidRDefault="00C31B1F">
      <w:r>
        <w:t>ul. Mickiewicza 8, 33-100 Tarnów</w:t>
      </w:r>
    </w:p>
    <w:p w14:paraId="05668903" w14:textId="32852F61" w:rsidR="00C31B1F" w:rsidRDefault="00C31B1F"/>
    <w:p w14:paraId="3A775988" w14:textId="0FB28037" w:rsidR="003E127D" w:rsidRDefault="003E127D"/>
    <w:p w14:paraId="4DED6E3C" w14:textId="28AACCBD" w:rsidR="003E127D" w:rsidRDefault="003E127D"/>
    <w:p w14:paraId="3B7D3970" w14:textId="4E11622A" w:rsidR="003E127D" w:rsidRDefault="003E127D"/>
    <w:p w14:paraId="0BEFD55B" w14:textId="0AD8AD59" w:rsidR="003E127D" w:rsidRDefault="003E127D"/>
    <w:p w14:paraId="357EE608" w14:textId="535C6065" w:rsidR="003E127D" w:rsidRDefault="003E127D"/>
    <w:p w14:paraId="15830943" w14:textId="5F06FF24" w:rsidR="00FD04E4" w:rsidRDefault="00FD04E4"/>
    <w:p w14:paraId="2A7703F0" w14:textId="32DECB55" w:rsidR="00FD04E4" w:rsidRDefault="00FD04E4"/>
    <w:p w14:paraId="282B37C0" w14:textId="1D067940" w:rsidR="00FD04E4" w:rsidRDefault="00FD04E4"/>
    <w:p w14:paraId="1C663E14" w14:textId="19685717" w:rsidR="00FD04E4" w:rsidRDefault="00FD04E4"/>
    <w:p w14:paraId="52E1CE51" w14:textId="3BB4E5C6" w:rsidR="00FD04E4" w:rsidRDefault="00FD04E4"/>
    <w:p w14:paraId="25DFA96F" w14:textId="1073CC43" w:rsidR="00FD04E4" w:rsidRDefault="00FD04E4"/>
    <w:p w14:paraId="4D2C3DB3" w14:textId="3547DA5D" w:rsidR="003E127D" w:rsidRDefault="003E127D"/>
    <w:p w14:paraId="2090EF90" w14:textId="73FDA640" w:rsidR="003E127D" w:rsidRDefault="003E127D" w:rsidP="00FD04E4">
      <w:pPr>
        <w:jc w:val="center"/>
      </w:pPr>
      <w:r>
        <w:t xml:space="preserve">Tarnów, dnia </w:t>
      </w:r>
      <w:r w:rsidR="0073065B">
        <w:t>2</w:t>
      </w:r>
      <w:r w:rsidR="004A075C">
        <w:t>5</w:t>
      </w:r>
      <w:bookmarkStart w:id="0" w:name="_GoBack"/>
      <w:bookmarkEnd w:id="0"/>
      <w:r w:rsidR="002549F3">
        <w:t>.0</w:t>
      </w:r>
      <w:r w:rsidR="00D2208B">
        <w:t>5</w:t>
      </w:r>
      <w:r>
        <w:t>.2022 r.</w:t>
      </w:r>
    </w:p>
    <w:p w14:paraId="6DE1CF92" w14:textId="0AE50B8E" w:rsidR="003E127D" w:rsidRDefault="003E127D" w:rsidP="004613CC">
      <w:pPr>
        <w:pStyle w:val="Akapitzlist"/>
        <w:ind w:left="1080"/>
      </w:pPr>
    </w:p>
    <w:p w14:paraId="5004597C" w14:textId="77777777" w:rsidR="00B52560" w:rsidRPr="00E83543" w:rsidRDefault="003E127D" w:rsidP="00A3021A">
      <w:pPr>
        <w:pStyle w:val="Akapitzlist"/>
        <w:ind w:left="0"/>
      </w:pPr>
      <w:r w:rsidRPr="00E83543">
        <w:t xml:space="preserve">Adres inwestycji: ul. </w:t>
      </w:r>
      <w:r w:rsidR="00B52560" w:rsidRPr="00E83543">
        <w:t>Mickiewicza 8, 33-100 Tarnów</w:t>
      </w:r>
    </w:p>
    <w:p w14:paraId="0C1D4285" w14:textId="77777777" w:rsidR="00B52560" w:rsidRPr="00E83543" w:rsidRDefault="00B52560" w:rsidP="00A3021A">
      <w:pPr>
        <w:pStyle w:val="Akapitzlist"/>
        <w:ind w:left="0"/>
      </w:pPr>
    </w:p>
    <w:p w14:paraId="60F138C8" w14:textId="39E619DC" w:rsidR="00B52560" w:rsidRPr="00E83543" w:rsidRDefault="003E127D" w:rsidP="00A3021A">
      <w:pPr>
        <w:pStyle w:val="Akapitzlist"/>
        <w:ind w:left="0"/>
      </w:pPr>
      <w:r w:rsidRPr="00E83543">
        <w:t xml:space="preserve">Inwestor : </w:t>
      </w:r>
      <w:r w:rsidR="002549F3">
        <w:t>Akademia Nauk Stosowanych</w:t>
      </w:r>
      <w:r w:rsidR="00B52560" w:rsidRPr="00E83543">
        <w:t xml:space="preserve"> w Tarnowie</w:t>
      </w:r>
    </w:p>
    <w:p w14:paraId="4D5A6D5A" w14:textId="77777777" w:rsidR="00B52560" w:rsidRPr="00E83543" w:rsidRDefault="00B52560" w:rsidP="00A3021A">
      <w:pPr>
        <w:pStyle w:val="Akapitzlist"/>
        <w:ind w:left="0"/>
      </w:pPr>
    </w:p>
    <w:p w14:paraId="15A35AF7" w14:textId="77777777" w:rsidR="00B52560" w:rsidRPr="00E83543" w:rsidRDefault="003E127D" w:rsidP="00A3021A">
      <w:pPr>
        <w:pStyle w:val="Akapitzlist"/>
        <w:ind w:left="0"/>
      </w:pPr>
      <w:r w:rsidRPr="00E83543">
        <w:t>INFORMACJA DOTYCZĄCA BEZPIECZEŃSTWA I OCHRONY ZDROWIA (na podstawie rozporządzenia Ministra Infrastruktury z dnia 23</w:t>
      </w:r>
      <w:r w:rsidR="00B52560" w:rsidRPr="00E83543">
        <w:t xml:space="preserve"> </w:t>
      </w:r>
      <w:r w:rsidRPr="00E83543">
        <w:t xml:space="preserve">czerwca 2003r.) </w:t>
      </w:r>
    </w:p>
    <w:p w14:paraId="19B72B4A" w14:textId="77777777" w:rsidR="00B52560" w:rsidRPr="00E83543" w:rsidRDefault="00B52560" w:rsidP="00A3021A">
      <w:pPr>
        <w:pStyle w:val="Akapitzlist"/>
        <w:ind w:left="0"/>
      </w:pPr>
    </w:p>
    <w:p w14:paraId="7FC88C5C" w14:textId="77777777" w:rsidR="00B52560" w:rsidRPr="00E83543" w:rsidRDefault="003E127D" w:rsidP="00A3021A">
      <w:pPr>
        <w:pStyle w:val="Akapitzlist"/>
        <w:ind w:left="0"/>
      </w:pPr>
      <w:r w:rsidRPr="00E83543">
        <w:t xml:space="preserve">Część opisowa </w:t>
      </w:r>
    </w:p>
    <w:p w14:paraId="45A47B94" w14:textId="77777777" w:rsidR="00B52560" w:rsidRPr="00E83543" w:rsidRDefault="00B52560" w:rsidP="00A3021A">
      <w:pPr>
        <w:pStyle w:val="Akapitzlist"/>
        <w:ind w:left="0"/>
      </w:pPr>
    </w:p>
    <w:p w14:paraId="00543FA9" w14:textId="77777777" w:rsidR="0073065B" w:rsidRDefault="003E127D" w:rsidP="00A3021A">
      <w:pPr>
        <w:pStyle w:val="Akapitzlist"/>
        <w:ind w:left="0"/>
      </w:pPr>
      <w:r w:rsidRPr="00E83543">
        <w:t xml:space="preserve">1) Zakres robót dla całego zamierzenia budowlanego: </w:t>
      </w:r>
    </w:p>
    <w:p w14:paraId="136DF779" w14:textId="77777777" w:rsidR="0073065B" w:rsidRDefault="003E127D" w:rsidP="00A3021A">
      <w:pPr>
        <w:pStyle w:val="Akapitzlist"/>
        <w:ind w:left="0"/>
      </w:pPr>
      <w:r w:rsidRPr="00E83543">
        <w:t xml:space="preserve">- roboty rozbiórkowe i </w:t>
      </w:r>
      <w:r w:rsidR="002549F3">
        <w:t>d</w:t>
      </w:r>
      <w:r w:rsidRPr="00E83543">
        <w:t xml:space="preserve">emontażowe </w:t>
      </w:r>
    </w:p>
    <w:p w14:paraId="0C6803A6" w14:textId="7CBB8BB5" w:rsidR="00B52560" w:rsidRDefault="003E127D" w:rsidP="00A3021A">
      <w:pPr>
        <w:pStyle w:val="Akapitzlist"/>
        <w:ind w:left="0"/>
      </w:pPr>
      <w:r w:rsidRPr="00E83543">
        <w:t xml:space="preserve">- roboty remontowe i wykończeniowe </w:t>
      </w:r>
    </w:p>
    <w:p w14:paraId="21A608DE" w14:textId="77777777" w:rsidR="0073065B" w:rsidRPr="00E83543" w:rsidRDefault="0073065B" w:rsidP="00A3021A">
      <w:pPr>
        <w:pStyle w:val="Akapitzlist"/>
        <w:ind w:left="0"/>
      </w:pPr>
    </w:p>
    <w:p w14:paraId="41EBAC25" w14:textId="77777777" w:rsidR="0073065B" w:rsidRDefault="003E127D" w:rsidP="00A3021A">
      <w:pPr>
        <w:pStyle w:val="Akapitzlist"/>
        <w:ind w:left="0"/>
      </w:pPr>
      <w:r w:rsidRPr="00E83543">
        <w:t xml:space="preserve">2) Na przedmiotowej działce są obiekty kubaturowe: </w:t>
      </w:r>
    </w:p>
    <w:p w14:paraId="079B39EC" w14:textId="3E65E8DD" w:rsidR="00B52560" w:rsidRDefault="003E127D" w:rsidP="00A3021A">
      <w:pPr>
        <w:pStyle w:val="Akapitzlist"/>
        <w:ind w:left="0"/>
      </w:pPr>
      <w:r w:rsidRPr="00E83543">
        <w:t xml:space="preserve">nie dotyczy, </w:t>
      </w:r>
    </w:p>
    <w:p w14:paraId="79AEE0B8" w14:textId="77777777" w:rsidR="0073065B" w:rsidRDefault="0073065B" w:rsidP="00A3021A">
      <w:pPr>
        <w:pStyle w:val="Akapitzlist"/>
        <w:ind w:left="0"/>
      </w:pPr>
    </w:p>
    <w:p w14:paraId="4A7EB8D0" w14:textId="77777777" w:rsidR="00B52560" w:rsidRDefault="003E127D" w:rsidP="00A3021A">
      <w:pPr>
        <w:pStyle w:val="Akapitzlist"/>
        <w:ind w:left="0"/>
      </w:pPr>
      <w:r w:rsidRPr="00E83543">
        <w:t xml:space="preserve">3) Elementy zagospodarowania terenu, które mogą stwarzać zagrożenie bezpieczeństwa i zdrowia ludzi: </w:t>
      </w:r>
      <w:r w:rsidR="00B52560" w:rsidRPr="00E83543">
        <w:t>n</w:t>
      </w:r>
      <w:r w:rsidRPr="00E83543">
        <w:t xml:space="preserve">ie dotyczy </w:t>
      </w:r>
    </w:p>
    <w:p w14:paraId="44EFFC43" w14:textId="77777777" w:rsidR="0073065B" w:rsidRPr="00E83543" w:rsidRDefault="0073065B" w:rsidP="00A3021A">
      <w:pPr>
        <w:pStyle w:val="Akapitzlist"/>
        <w:ind w:left="0"/>
      </w:pPr>
    </w:p>
    <w:p w14:paraId="54851D3B" w14:textId="77777777" w:rsidR="00B52560" w:rsidRPr="00E83543" w:rsidRDefault="003E127D" w:rsidP="00A3021A">
      <w:pPr>
        <w:pStyle w:val="Akapitzlist"/>
        <w:ind w:left="0"/>
      </w:pPr>
      <w:r w:rsidRPr="00E83543">
        <w:t xml:space="preserve">4) Zagrożenia dla bezpieczeństwa i zdrowia ludzi występujące podczas budowy: </w:t>
      </w:r>
    </w:p>
    <w:p w14:paraId="2B7083B0" w14:textId="77777777" w:rsidR="00B52560" w:rsidRPr="00E83543" w:rsidRDefault="003E127D" w:rsidP="00A3021A">
      <w:pPr>
        <w:pStyle w:val="Akapitzlist"/>
        <w:ind w:left="0"/>
      </w:pPr>
      <w:r w:rsidRPr="00E83543">
        <w:t xml:space="preserve">4.1.) Prowadzenie prac na wysokości powyżej 5m a w szczególności </w:t>
      </w:r>
    </w:p>
    <w:p w14:paraId="33AC16F1" w14:textId="77777777" w:rsidR="00B52560" w:rsidRPr="00E83543" w:rsidRDefault="003E127D" w:rsidP="00A3021A">
      <w:pPr>
        <w:pStyle w:val="Akapitzlist"/>
        <w:ind w:left="0"/>
      </w:pPr>
      <w:r w:rsidRPr="00E83543">
        <w:t xml:space="preserve">- Prace demontażowe wewnątrz szybów </w:t>
      </w:r>
    </w:p>
    <w:p w14:paraId="6F8A6857" w14:textId="6BF8E0A2" w:rsidR="00B52560" w:rsidRPr="00E83543" w:rsidRDefault="003E127D" w:rsidP="00A3021A">
      <w:pPr>
        <w:pStyle w:val="Akapitzlist"/>
        <w:ind w:left="0"/>
      </w:pPr>
      <w:r w:rsidRPr="00E83543">
        <w:t xml:space="preserve">- Wymiana instalacji elektrycznej </w:t>
      </w:r>
    </w:p>
    <w:p w14:paraId="45CE92D3" w14:textId="28EDBEA2" w:rsidR="00B52560" w:rsidRPr="00E83543" w:rsidRDefault="00B52560" w:rsidP="00A3021A">
      <w:pPr>
        <w:pStyle w:val="Akapitzlist"/>
        <w:ind w:left="0"/>
      </w:pPr>
      <w:r w:rsidRPr="00E83543">
        <w:t xml:space="preserve">- Wymiana drabinek </w:t>
      </w:r>
    </w:p>
    <w:p w14:paraId="629F8530" w14:textId="5B019AFF" w:rsidR="00B52560" w:rsidRPr="00E83543" w:rsidRDefault="003E127D" w:rsidP="00A3021A">
      <w:pPr>
        <w:pStyle w:val="Akapitzlist"/>
        <w:ind w:left="0"/>
      </w:pPr>
      <w:r w:rsidRPr="00E83543">
        <w:t xml:space="preserve">4.2.) Wykonywanie wykopów o ścianach pionowych bez rozparcia o głębokości powyżej 1,5m oraz wykopów o bezpiecznym nachyleniu ścian o głębokości ponad 3,0m: </w:t>
      </w:r>
      <w:r w:rsidR="00B52560" w:rsidRPr="00E83543">
        <w:t>n</w:t>
      </w:r>
      <w:r w:rsidRPr="00E83543">
        <w:t xml:space="preserve">ie dotyczy </w:t>
      </w:r>
    </w:p>
    <w:p w14:paraId="1D8C2B21" w14:textId="77777777" w:rsidR="00B52560" w:rsidRDefault="003E127D" w:rsidP="00A3021A">
      <w:pPr>
        <w:pStyle w:val="Akapitzlist"/>
        <w:ind w:left="0"/>
      </w:pPr>
      <w:r w:rsidRPr="00E83543">
        <w:t xml:space="preserve">4.3.) Wykonywanie prac z udziałem dźwigu: niebezpieczeństwo związane z zerwaniem się materiału transportowego i uszkodzeniami dźwigu. - nie będzie używany dźwig do prac przy budowie </w:t>
      </w:r>
    </w:p>
    <w:p w14:paraId="45AD7546" w14:textId="77777777" w:rsidR="0073065B" w:rsidRPr="00E83543" w:rsidRDefault="0073065B" w:rsidP="00A3021A">
      <w:pPr>
        <w:pStyle w:val="Akapitzlist"/>
        <w:ind w:left="0"/>
      </w:pPr>
    </w:p>
    <w:p w14:paraId="492A6E63" w14:textId="77777777" w:rsidR="00B52560" w:rsidRPr="00E83543" w:rsidRDefault="003E127D" w:rsidP="00A3021A">
      <w:pPr>
        <w:pStyle w:val="Akapitzlist"/>
        <w:ind w:left="0"/>
      </w:pPr>
      <w:r w:rsidRPr="00E83543">
        <w:t xml:space="preserve">5) Sposobu prowadzenia instruktażu pracowników przed przystąpieniem do realizacji robót szczególnie niebezpiecznych </w:t>
      </w:r>
    </w:p>
    <w:p w14:paraId="34C4FAC8" w14:textId="77777777" w:rsidR="00B52560" w:rsidRPr="00E83543" w:rsidRDefault="003E127D" w:rsidP="00A3021A">
      <w:pPr>
        <w:pStyle w:val="Akapitzlist"/>
        <w:ind w:left="0"/>
      </w:pPr>
      <w:r w:rsidRPr="00E83543">
        <w:t xml:space="preserve">5.1.) Przy wykonywaniu ścian: wszyscy pracownicy powinni być zapoznani z przepisami zawartymi w ROZPORZĄDZENIU MINISTRA INFRASTRUKTURY z dnia 6 lutego 2003 r. w sprawie bhp przy wykonywaniu robót budowlanych; Dz.U. nr 47 poz.401 </w:t>
      </w:r>
    </w:p>
    <w:p w14:paraId="7E307421" w14:textId="77777777" w:rsidR="00B52560" w:rsidRPr="00E83543" w:rsidRDefault="003E127D" w:rsidP="00A3021A">
      <w:pPr>
        <w:pStyle w:val="Akapitzlist"/>
        <w:ind w:left="0"/>
      </w:pPr>
      <w:r w:rsidRPr="00E83543">
        <w:t>rozdział 8 – Rusztowania i ruchome podesty robocze,</w:t>
      </w:r>
    </w:p>
    <w:p w14:paraId="3F269FE5" w14:textId="77777777" w:rsidR="00B52560" w:rsidRPr="00E83543" w:rsidRDefault="003E127D" w:rsidP="00A3021A">
      <w:pPr>
        <w:pStyle w:val="Akapitzlist"/>
        <w:ind w:left="0"/>
      </w:pPr>
      <w:r w:rsidRPr="00E83543">
        <w:t>rozdział</w:t>
      </w:r>
      <w:r w:rsidR="00B52560" w:rsidRPr="00E83543">
        <w:t xml:space="preserve"> </w:t>
      </w:r>
      <w:r w:rsidRPr="00E83543">
        <w:t xml:space="preserve">9 – Roboty na wysokościach, </w:t>
      </w:r>
    </w:p>
    <w:p w14:paraId="335CEB44" w14:textId="7CBECF60" w:rsidR="00B52560" w:rsidRPr="00E83543" w:rsidRDefault="003E127D" w:rsidP="00A3021A">
      <w:pPr>
        <w:pStyle w:val="Akapitzlist"/>
        <w:ind w:left="0"/>
      </w:pPr>
      <w:r w:rsidRPr="00E83543">
        <w:t xml:space="preserve">rozdział 12 – Roboty murarskie i tynkarskie </w:t>
      </w:r>
    </w:p>
    <w:p w14:paraId="2FE94891" w14:textId="77777777" w:rsidR="00B52560" w:rsidRPr="00E83543" w:rsidRDefault="003E127D" w:rsidP="00A3021A">
      <w:pPr>
        <w:pStyle w:val="Akapitzlist"/>
        <w:ind w:left="0"/>
      </w:pPr>
      <w:r w:rsidRPr="00E83543">
        <w:t xml:space="preserve">5.4.) Przy wykonywaniu prac z użyciem dźwigu: nie dotyczy </w:t>
      </w:r>
    </w:p>
    <w:p w14:paraId="6DDE5BF1" w14:textId="77777777" w:rsidR="0073065B" w:rsidRDefault="0073065B" w:rsidP="00A3021A">
      <w:pPr>
        <w:pStyle w:val="Akapitzlist"/>
        <w:ind w:left="0"/>
      </w:pPr>
    </w:p>
    <w:p w14:paraId="294A6201" w14:textId="77777777" w:rsidR="00B52560" w:rsidRPr="00E83543" w:rsidRDefault="003E127D" w:rsidP="00A3021A">
      <w:pPr>
        <w:pStyle w:val="Akapitzlist"/>
        <w:ind w:left="0"/>
      </w:pPr>
      <w:r w:rsidRPr="00E83543">
        <w:t xml:space="preserve">6) Wykaz środków technicznych i </w:t>
      </w:r>
      <w:proofErr w:type="spellStart"/>
      <w:r w:rsidRPr="00E83543">
        <w:t>i</w:t>
      </w:r>
      <w:proofErr w:type="spellEnd"/>
      <w:r w:rsidRPr="00E83543">
        <w:t xml:space="preserve"> organizacyjnych zapobiegającym niebezpieczeństwom wynikającym z wykonywania robót budowlanych w strefach szczególnego zagrożenia zdrowia </w:t>
      </w:r>
    </w:p>
    <w:p w14:paraId="09A15983" w14:textId="3F0C3DAB" w:rsidR="00B52560" w:rsidRPr="00E83543" w:rsidRDefault="00B52560" w:rsidP="00A3021A">
      <w:pPr>
        <w:pStyle w:val="Akapitzlist"/>
        <w:ind w:left="0"/>
      </w:pPr>
      <w:r w:rsidRPr="00E83543">
        <w:t>Kierownik</w:t>
      </w:r>
      <w:r w:rsidR="003E127D" w:rsidRPr="00E83543">
        <w:t xml:space="preserve"> budowy umieści wykaz zawierający adresy i numery telefonów: </w:t>
      </w:r>
    </w:p>
    <w:p w14:paraId="588537B3" w14:textId="77777777" w:rsidR="00B52560" w:rsidRPr="00E83543" w:rsidRDefault="003E127D" w:rsidP="00A3021A">
      <w:pPr>
        <w:pStyle w:val="Akapitzlist"/>
        <w:ind w:left="0"/>
      </w:pPr>
      <w:r w:rsidRPr="00E83543">
        <w:t xml:space="preserve">- najbliższego punktu lekarskiego </w:t>
      </w:r>
    </w:p>
    <w:p w14:paraId="409792B5" w14:textId="77777777" w:rsidR="00B52560" w:rsidRPr="00E83543" w:rsidRDefault="003E127D" w:rsidP="00A3021A">
      <w:pPr>
        <w:pStyle w:val="Akapitzlist"/>
        <w:ind w:left="0"/>
      </w:pPr>
      <w:r w:rsidRPr="00E83543">
        <w:t xml:space="preserve">- straży pożarnej </w:t>
      </w:r>
    </w:p>
    <w:p w14:paraId="728D59D9" w14:textId="53A6927A" w:rsidR="00B52560" w:rsidRPr="00E83543" w:rsidRDefault="003E127D" w:rsidP="00A3021A">
      <w:pPr>
        <w:pStyle w:val="Akapitzlist"/>
        <w:ind w:left="0"/>
      </w:pPr>
      <w:r w:rsidRPr="00E83543">
        <w:t xml:space="preserve">- posterunku Policji </w:t>
      </w:r>
    </w:p>
    <w:p w14:paraId="384E257E" w14:textId="78013E90" w:rsidR="00B52560" w:rsidRPr="00E83543" w:rsidRDefault="00B52560" w:rsidP="00A3021A">
      <w:pPr>
        <w:pStyle w:val="Akapitzlist"/>
        <w:ind w:left="0"/>
      </w:pPr>
      <w:r w:rsidRPr="00E83543">
        <w:lastRenderedPageBreak/>
        <w:t>Teren prac należy oznakować i wydzielić przed dostępem osób trzecich</w:t>
      </w:r>
    </w:p>
    <w:p w14:paraId="62CA06BB" w14:textId="0FE2E86F" w:rsidR="00B52560" w:rsidRPr="00E83543" w:rsidRDefault="00B52560" w:rsidP="00A3021A">
      <w:pPr>
        <w:pStyle w:val="Akapitzlist"/>
        <w:ind w:left="0"/>
      </w:pPr>
      <w:r w:rsidRPr="00E83543">
        <w:t xml:space="preserve">Prace należy prowadzić zgodnie z przepisami BHP, ze szczególnym uwzględnieniem zabezpieczenia pracowników pracujących na wysokości w </w:t>
      </w:r>
      <w:r w:rsidR="00E83543" w:rsidRPr="00E83543">
        <w:t>urządzenia asekuracyjne stosowane przy pracy na wysokości</w:t>
      </w:r>
      <w:r w:rsidR="002549F3">
        <w:t>.</w:t>
      </w:r>
    </w:p>
    <w:p w14:paraId="41B12392" w14:textId="19F2BA54" w:rsidR="00E83543" w:rsidRPr="00E83543" w:rsidRDefault="00E83543" w:rsidP="00A3021A">
      <w:pPr>
        <w:pStyle w:val="Akapitzlist"/>
        <w:ind w:left="0"/>
      </w:pPr>
      <w:r w:rsidRPr="00E83543">
        <w:t xml:space="preserve">Na terenie </w:t>
      </w:r>
      <w:r w:rsidR="002549F3">
        <w:t>ANS</w:t>
      </w:r>
      <w:r w:rsidRPr="00E83543">
        <w:t xml:space="preserve"> w Tarnowie zabronione jest palenie tytoniu</w:t>
      </w:r>
      <w:r w:rsidR="002549F3">
        <w:t>.</w:t>
      </w:r>
    </w:p>
    <w:p w14:paraId="1E68553C" w14:textId="239A907A" w:rsidR="003E127D" w:rsidRPr="00E83543" w:rsidRDefault="003E127D" w:rsidP="00A3021A">
      <w:pPr>
        <w:pStyle w:val="Akapitzlist"/>
        <w:ind w:left="0"/>
      </w:pPr>
    </w:p>
    <w:p w14:paraId="7BA55C34" w14:textId="11CF2676" w:rsidR="003E127D" w:rsidRPr="00E83543" w:rsidRDefault="003E127D" w:rsidP="004613CC">
      <w:pPr>
        <w:pStyle w:val="Akapitzlist"/>
        <w:ind w:left="1080"/>
      </w:pPr>
    </w:p>
    <w:p w14:paraId="5303422D" w14:textId="3F0E92DD" w:rsidR="003E127D" w:rsidRPr="00E83543" w:rsidRDefault="003E127D" w:rsidP="004613CC">
      <w:pPr>
        <w:pStyle w:val="Akapitzlist"/>
        <w:ind w:left="1080"/>
      </w:pPr>
    </w:p>
    <w:p w14:paraId="2D24EBF2" w14:textId="7C7C7D93" w:rsidR="003E127D" w:rsidRPr="00E83543" w:rsidRDefault="003E127D" w:rsidP="004613CC">
      <w:pPr>
        <w:pStyle w:val="Akapitzlist"/>
        <w:ind w:left="1080"/>
      </w:pPr>
    </w:p>
    <w:p w14:paraId="4EEA685D" w14:textId="11B28A49" w:rsidR="003E127D" w:rsidRPr="00E83543" w:rsidRDefault="003E127D" w:rsidP="004613CC">
      <w:pPr>
        <w:pStyle w:val="Akapitzlist"/>
        <w:ind w:left="1080"/>
      </w:pPr>
    </w:p>
    <w:p w14:paraId="096FC579" w14:textId="1FF77A37" w:rsidR="003E127D" w:rsidRPr="00E83543" w:rsidRDefault="003E127D" w:rsidP="004613CC">
      <w:pPr>
        <w:pStyle w:val="Akapitzlist"/>
        <w:ind w:left="1080"/>
      </w:pPr>
    </w:p>
    <w:p w14:paraId="74185FDA" w14:textId="66222029" w:rsidR="003E127D" w:rsidRPr="00E83543" w:rsidRDefault="003E127D" w:rsidP="004613CC">
      <w:pPr>
        <w:pStyle w:val="Akapitzlist"/>
        <w:ind w:left="1080"/>
      </w:pPr>
    </w:p>
    <w:p w14:paraId="4638A960" w14:textId="06C6919C" w:rsidR="003E127D" w:rsidRPr="00E83543" w:rsidRDefault="003E127D" w:rsidP="004613CC">
      <w:pPr>
        <w:pStyle w:val="Akapitzlist"/>
        <w:ind w:left="1080"/>
      </w:pPr>
    </w:p>
    <w:p w14:paraId="0ACCB6F6" w14:textId="6A93B210" w:rsidR="003E127D" w:rsidRPr="00E83543" w:rsidRDefault="003E127D" w:rsidP="004613CC">
      <w:pPr>
        <w:pStyle w:val="Akapitzlist"/>
        <w:ind w:left="1080"/>
      </w:pPr>
    </w:p>
    <w:p w14:paraId="3F230094" w14:textId="3CDA15C4" w:rsidR="003E127D" w:rsidRPr="00E83543" w:rsidRDefault="003E127D" w:rsidP="004613CC">
      <w:pPr>
        <w:pStyle w:val="Akapitzlist"/>
        <w:ind w:left="1080"/>
      </w:pPr>
    </w:p>
    <w:p w14:paraId="1581DE8A" w14:textId="77777777" w:rsidR="003E127D" w:rsidRPr="00E83543" w:rsidRDefault="003E127D" w:rsidP="004613CC">
      <w:pPr>
        <w:pStyle w:val="Akapitzlist"/>
        <w:ind w:left="1080"/>
      </w:pPr>
    </w:p>
    <w:p w14:paraId="02949234" w14:textId="77777777" w:rsidR="00C31B1F" w:rsidRPr="00E83543" w:rsidRDefault="00C31B1F" w:rsidP="00C31B1F">
      <w:pPr>
        <w:pStyle w:val="Akapitzlist"/>
      </w:pPr>
    </w:p>
    <w:p w14:paraId="5B8A12C5" w14:textId="77777777" w:rsidR="00C31B1F" w:rsidRPr="00E83543" w:rsidRDefault="00C31B1F" w:rsidP="00C31B1F">
      <w:pPr>
        <w:pStyle w:val="Akapitzlist"/>
      </w:pPr>
    </w:p>
    <w:p w14:paraId="4E43F02F" w14:textId="77777777" w:rsidR="00C31B1F" w:rsidRPr="00E83543" w:rsidRDefault="00C31B1F"/>
    <w:sectPr w:rsidR="00C31B1F" w:rsidRPr="00E83543" w:rsidSect="00FD1C4C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EBE0F" w14:textId="77777777" w:rsidR="00ED2DEF" w:rsidRDefault="00ED2DEF" w:rsidP="00FD1C4C">
      <w:pPr>
        <w:spacing w:after="0" w:line="240" w:lineRule="auto"/>
      </w:pPr>
      <w:r>
        <w:separator/>
      </w:r>
    </w:p>
  </w:endnote>
  <w:endnote w:type="continuationSeparator" w:id="0">
    <w:p w14:paraId="3947DDBC" w14:textId="77777777" w:rsidR="00ED2DEF" w:rsidRDefault="00ED2DEF" w:rsidP="00FD1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inorHAnsi"/>
      </w:rPr>
      <w:id w:val="1840884004"/>
      <w:docPartObj>
        <w:docPartGallery w:val="Page Numbers (Bottom of Page)"/>
        <w:docPartUnique/>
      </w:docPartObj>
    </w:sdtPr>
    <w:sdtEndPr/>
    <w:sdtContent>
      <w:p w14:paraId="62E6A713" w14:textId="4DA753F4" w:rsidR="00FD1C4C" w:rsidRPr="00E83543" w:rsidRDefault="00FD1C4C">
        <w:pPr>
          <w:pStyle w:val="Stopka"/>
          <w:jc w:val="right"/>
          <w:rPr>
            <w:rFonts w:eastAsiaTheme="majorEastAsia" w:cstheme="minorHAnsi"/>
          </w:rPr>
        </w:pPr>
        <w:r w:rsidRPr="00E83543">
          <w:rPr>
            <w:rFonts w:eastAsiaTheme="majorEastAsia" w:cstheme="minorHAnsi"/>
          </w:rPr>
          <w:t xml:space="preserve">str. </w:t>
        </w:r>
        <w:r w:rsidRPr="00E83543">
          <w:rPr>
            <w:rFonts w:eastAsiaTheme="minorEastAsia" w:cstheme="minorHAnsi"/>
          </w:rPr>
          <w:fldChar w:fldCharType="begin"/>
        </w:r>
        <w:r w:rsidRPr="00E83543">
          <w:rPr>
            <w:rFonts w:cstheme="minorHAnsi"/>
          </w:rPr>
          <w:instrText>PAGE    \* MERGEFORMAT</w:instrText>
        </w:r>
        <w:r w:rsidRPr="00E83543">
          <w:rPr>
            <w:rFonts w:eastAsiaTheme="minorEastAsia" w:cstheme="minorHAnsi"/>
          </w:rPr>
          <w:fldChar w:fldCharType="separate"/>
        </w:r>
        <w:r w:rsidR="00D2208B" w:rsidRPr="00D2208B">
          <w:rPr>
            <w:rFonts w:eastAsiaTheme="majorEastAsia" w:cstheme="minorHAnsi"/>
            <w:noProof/>
          </w:rPr>
          <w:t>3</w:t>
        </w:r>
        <w:r w:rsidRPr="00E83543">
          <w:rPr>
            <w:rFonts w:eastAsiaTheme="majorEastAsia" w:cstheme="minorHAnsi"/>
          </w:rPr>
          <w:fldChar w:fldCharType="end"/>
        </w:r>
      </w:p>
    </w:sdtContent>
  </w:sdt>
  <w:p w14:paraId="493B59EF" w14:textId="77777777" w:rsidR="00FD1C4C" w:rsidRPr="00E83543" w:rsidRDefault="00FD1C4C">
    <w:pPr>
      <w:pStyle w:val="Stopka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89BEA" w14:textId="77777777" w:rsidR="00ED2DEF" w:rsidRDefault="00ED2DEF" w:rsidP="00FD1C4C">
      <w:pPr>
        <w:spacing w:after="0" w:line="240" w:lineRule="auto"/>
      </w:pPr>
      <w:r>
        <w:separator/>
      </w:r>
    </w:p>
  </w:footnote>
  <w:footnote w:type="continuationSeparator" w:id="0">
    <w:p w14:paraId="6882D299" w14:textId="77777777" w:rsidR="00ED2DEF" w:rsidRDefault="00ED2DEF" w:rsidP="00FD1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F7704" w14:textId="26B81BA1" w:rsidR="00D2208B" w:rsidRDefault="00D2208B">
    <w:pPr>
      <w:pStyle w:val="Nagwek"/>
    </w:pPr>
    <w:r>
      <w:rPr>
        <w:noProof/>
        <w:lang w:eastAsia="pl-PL"/>
      </w:rPr>
      <w:drawing>
        <wp:inline distT="0" distB="0" distL="0" distR="0" wp14:anchorId="0008C3C9" wp14:editId="7C913F4D">
          <wp:extent cx="5760720" cy="737235"/>
          <wp:effectExtent l="0" t="0" r="0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AAA8A" w14:textId="5FED6FD4" w:rsidR="00D2208B" w:rsidRDefault="00D2208B">
    <w:pPr>
      <w:pStyle w:val="Nagwek"/>
    </w:pPr>
    <w:r>
      <w:rPr>
        <w:noProof/>
        <w:lang w:eastAsia="pl-PL"/>
      </w:rPr>
      <w:drawing>
        <wp:inline distT="0" distB="0" distL="0" distR="0" wp14:anchorId="32E7FF42" wp14:editId="0345BD8C">
          <wp:extent cx="5760720" cy="737235"/>
          <wp:effectExtent l="0" t="0" r="0" b="5715"/>
          <wp:docPr id="32" name="Obraz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78FC1B" w14:textId="77777777" w:rsidR="00D2208B" w:rsidRDefault="00D22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06680"/>
    <w:multiLevelType w:val="hybridMultilevel"/>
    <w:tmpl w:val="1D105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D0956"/>
    <w:multiLevelType w:val="multilevel"/>
    <w:tmpl w:val="1D7EC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22"/>
    <w:rsid w:val="00002B1E"/>
    <w:rsid w:val="00082F9F"/>
    <w:rsid w:val="000E2E95"/>
    <w:rsid w:val="00223DB3"/>
    <w:rsid w:val="002549F3"/>
    <w:rsid w:val="002C1104"/>
    <w:rsid w:val="00305374"/>
    <w:rsid w:val="003A4980"/>
    <w:rsid w:val="003D511B"/>
    <w:rsid w:val="003E127D"/>
    <w:rsid w:val="003E3CF9"/>
    <w:rsid w:val="004606BB"/>
    <w:rsid w:val="004613CC"/>
    <w:rsid w:val="004A075C"/>
    <w:rsid w:val="00522325"/>
    <w:rsid w:val="005E31EC"/>
    <w:rsid w:val="00620606"/>
    <w:rsid w:val="00692C9E"/>
    <w:rsid w:val="006B7D7E"/>
    <w:rsid w:val="006C2A82"/>
    <w:rsid w:val="006F600E"/>
    <w:rsid w:val="00715731"/>
    <w:rsid w:val="00724D6C"/>
    <w:rsid w:val="0073065B"/>
    <w:rsid w:val="007D4A0B"/>
    <w:rsid w:val="00937FF4"/>
    <w:rsid w:val="009A032A"/>
    <w:rsid w:val="00A3021A"/>
    <w:rsid w:val="00A460CD"/>
    <w:rsid w:val="00A92DC0"/>
    <w:rsid w:val="00AF1F34"/>
    <w:rsid w:val="00B52560"/>
    <w:rsid w:val="00C31B1F"/>
    <w:rsid w:val="00C55CFB"/>
    <w:rsid w:val="00C62B15"/>
    <w:rsid w:val="00D2208B"/>
    <w:rsid w:val="00D71BEC"/>
    <w:rsid w:val="00D95ADD"/>
    <w:rsid w:val="00DA46C4"/>
    <w:rsid w:val="00E30E23"/>
    <w:rsid w:val="00E83543"/>
    <w:rsid w:val="00E96722"/>
    <w:rsid w:val="00ED2DEF"/>
    <w:rsid w:val="00FA0721"/>
    <w:rsid w:val="00FA7B60"/>
    <w:rsid w:val="00FD04E4"/>
    <w:rsid w:val="00FD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F02F"/>
  <w15:docId w15:val="{7C67922E-E158-4648-BF9D-ACC6004A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B1F"/>
    <w:pPr>
      <w:ind w:left="720"/>
      <w:contextualSpacing/>
    </w:pPr>
  </w:style>
  <w:style w:type="table" w:styleId="Tabela-Siatka">
    <w:name w:val="Table Grid"/>
    <w:basedOn w:val="Standardowy"/>
    <w:uiPriority w:val="59"/>
    <w:rsid w:val="00715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1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C4C"/>
  </w:style>
  <w:style w:type="paragraph" w:styleId="Stopka">
    <w:name w:val="footer"/>
    <w:basedOn w:val="Normalny"/>
    <w:link w:val="StopkaZnak"/>
    <w:uiPriority w:val="99"/>
    <w:unhideWhenUsed/>
    <w:rsid w:val="00FD1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C4C"/>
  </w:style>
  <w:style w:type="paragraph" w:styleId="Tekstdymka">
    <w:name w:val="Balloon Text"/>
    <w:basedOn w:val="Normalny"/>
    <w:link w:val="TekstdymkaZnak"/>
    <w:uiPriority w:val="99"/>
    <w:semiHidden/>
    <w:unhideWhenUsed/>
    <w:rsid w:val="00D2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Koziol</dc:creator>
  <cp:lastModifiedBy>Aneta Żurawska-Lany</cp:lastModifiedBy>
  <cp:revision>5</cp:revision>
  <dcterms:created xsi:type="dcterms:W3CDTF">2022-06-09T11:10:00Z</dcterms:created>
  <dcterms:modified xsi:type="dcterms:W3CDTF">2022-06-10T13:49:00Z</dcterms:modified>
</cp:coreProperties>
</file>