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D0ECA" w14:textId="77777777" w:rsidR="008E1DF1" w:rsidRPr="00EC6FCC" w:rsidRDefault="008E1DF1" w:rsidP="00EC6FCC">
      <w:pPr>
        <w:spacing w:line="360" w:lineRule="auto"/>
        <w:jc w:val="center"/>
        <w:rPr>
          <w:rFonts w:asciiTheme="minorHAnsi" w:hAnsiTheme="minorHAnsi" w:cstheme="minorHAnsi"/>
        </w:rPr>
      </w:pPr>
      <w:bookmarkStart w:id="0" w:name="_GoBack"/>
      <w:bookmarkEnd w:id="0"/>
      <w:r w:rsidRPr="00EC6FCC">
        <w:rPr>
          <w:rFonts w:asciiTheme="minorHAnsi" w:hAnsiTheme="minorHAnsi" w:cstheme="minorHAnsi"/>
          <w:b/>
        </w:rPr>
        <w:t>UMOWA NR BZT.272.3.……….2021</w:t>
      </w:r>
    </w:p>
    <w:p w14:paraId="79AD0544" w14:textId="77777777" w:rsidR="008E1DF1" w:rsidRPr="00EC6FCC" w:rsidRDefault="008E1DF1" w:rsidP="00EC6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theme="minorHAnsi"/>
        </w:rPr>
      </w:pPr>
      <w:r w:rsidRPr="00EC6FCC">
        <w:rPr>
          <w:rFonts w:asciiTheme="minorHAnsi" w:hAnsiTheme="minorHAnsi" w:cstheme="minorHAnsi"/>
          <w:sz w:val="18"/>
          <w:szCs w:val="18"/>
        </w:rPr>
        <w:t>zawarta zgodnie z art. 132-139 ustawy z dnia 11 września 2019 r. – Prawo zamówień publicznych</w:t>
      </w:r>
    </w:p>
    <w:p w14:paraId="7DAFF025" w14:textId="77777777" w:rsidR="008E1DF1" w:rsidRPr="00EC6FCC" w:rsidRDefault="008E1DF1" w:rsidP="00EC6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theme="minorHAnsi"/>
        </w:rPr>
      </w:pPr>
      <w:r w:rsidRPr="00EC6FCC">
        <w:rPr>
          <w:rFonts w:asciiTheme="minorHAnsi" w:hAnsiTheme="minorHAnsi" w:cstheme="minorHAnsi"/>
          <w:sz w:val="18"/>
          <w:szCs w:val="18"/>
        </w:rPr>
        <w:t>(Dz. U. z 2019 r. poz. 2019, z 2020 r. poz. 1492 i 2275)</w:t>
      </w:r>
    </w:p>
    <w:p w14:paraId="619CB1C0" w14:textId="77777777" w:rsidR="008E1DF1" w:rsidRPr="00EC6FCC" w:rsidRDefault="008E1DF1" w:rsidP="00EC6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heme="minorHAnsi" w:hAnsiTheme="minorHAnsi" w:cstheme="minorHAnsi"/>
          <w:sz w:val="22"/>
          <w:szCs w:val="22"/>
        </w:rPr>
      </w:pPr>
    </w:p>
    <w:p w14:paraId="535C0BC2" w14:textId="77777777" w:rsidR="008E1DF1" w:rsidRPr="00EC6FCC" w:rsidRDefault="008E1DF1" w:rsidP="00EC6FC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heme="minorHAnsi" w:hAnsiTheme="minorHAnsi" w:cstheme="minorHAnsi"/>
        </w:rPr>
      </w:pPr>
    </w:p>
    <w:p w14:paraId="0D3BF8BB" w14:textId="77777777" w:rsidR="008E1DF1" w:rsidRPr="00EC6FCC" w:rsidRDefault="008E1DF1" w:rsidP="00EC6FC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heme="minorHAnsi" w:hAnsiTheme="minorHAnsi" w:cstheme="minorHAnsi"/>
        </w:rPr>
      </w:pPr>
      <w:r w:rsidRPr="00EC6FCC">
        <w:rPr>
          <w:rFonts w:asciiTheme="minorHAnsi" w:hAnsiTheme="minorHAnsi" w:cstheme="minorHAnsi"/>
        </w:rPr>
        <w:t xml:space="preserve">w dniu </w:t>
      </w:r>
      <w:r w:rsidRPr="00EC6FCC">
        <w:rPr>
          <w:rFonts w:asciiTheme="minorHAnsi" w:hAnsiTheme="minorHAnsi" w:cstheme="minorHAnsi"/>
          <w:b/>
        </w:rPr>
        <w:t>……………. 2021 r.</w:t>
      </w:r>
      <w:r w:rsidRPr="00EC6FCC">
        <w:rPr>
          <w:rFonts w:asciiTheme="minorHAnsi" w:hAnsiTheme="minorHAnsi" w:cstheme="minorHAnsi"/>
        </w:rPr>
        <w:t xml:space="preserve"> w Urzędzie Miejskim Pniewy, pomiędzy:</w:t>
      </w:r>
    </w:p>
    <w:p w14:paraId="50C1DCF3" w14:textId="77777777" w:rsidR="008E1DF1" w:rsidRPr="00EC6FCC" w:rsidRDefault="008E1DF1" w:rsidP="00EC6FC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heme="minorHAnsi" w:hAnsiTheme="minorHAnsi" w:cstheme="minorHAnsi"/>
        </w:rPr>
      </w:pPr>
    </w:p>
    <w:p w14:paraId="384626E7" w14:textId="77777777" w:rsidR="008E1DF1" w:rsidRPr="00EC6FCC" w:rsidRDefault="008E1DF1" w:rsidP="00EC6FC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heme="minorHAnsi" w:hAnsiTheme="minorHAnsi" w:cstheme="minorHAnsi"/>
        </w:rPr>
      </w:pPr>
      <w:r w:rsidRPr="00EC6FCC">
        <w:rPr>
          <w:rFonts w:asciiTheme="minorHAnsi" w:hAnsiTheme="minorHAnsi" w:cstheme="minorHAnsi"/>
        </w:rPr>
        <w:t>Gminą Pniewy, reprezentowaną przez Burmistrza – Jarosława Przewoźnego</w:t>
      </w:r>
    </w:p>
    <w:p w14:paraId="764F3079" w14:textId="77777777" w:rsidR="008E1DF1" w:rsidRPr="00EC6FCC" w:rsidRDefault="008E1DF1" w:rsidP="00EC6FC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heme="minorHAnsi" w:hAnsiTheme="minorHAnsi" w:cstheme="minorHAnsi"/>
        </w:rPr>
      </w:pPr>
      <w:r w:rsidRPr="00EC6FCC">
        <w:rPr>
          <w:rFonts w:asciiTheme="minorHAnsi" w:hAnsiTheme="minorHAnsi" w:cstheme="minorHAnsi"/>
        </w:rPr>
        <w:t xml:space="preserve"> </w:t>
      </w:r>
    </w:p>
    <w:p w14:paraId="570399E0" w14:textId="77777777" w:rsidR="008E1DF1" w:rsidRPr="00EC6FCC" w:rsidRDefault="008E1DF1" w:rsidP="00EC6FC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heme="minorHAnsi" w:hAnsiTheme="minorHAnsi" w:cstheme="minorHAnsi"/>
        </w:rPr>
      </w:pPr>
      <w:r w:rsidRPr="00EC6FCC">
        <w:rPr>
          <w:rFonts w:asciiTheme="minorHAnsi" w:hAnsiTheme="minorHAnsi" w:cstheme="minorHAnsi"/>
        </w:rPr>
        <w:t>– zwaną dalej „Zamawiającym” –</w:t>
      </w:r>
    </w:p>
    <w:p w14:paraId="40331365" w14:textId="77777777" w:rsidR="008E1DF1" w:rsidRPr="00EC6FCC" w:rsidRDefault="008E1DF1" w:rsidP="00EC6FCC">
      <w:pPr>
        <w:spacing w:line="360" w:lineRule="auto"/>
        <w:ind w:left="284" w:hanging="284"/>
        <w:rPr>
          <w:rFonts w:asciiTheme="minorHAnsi" w:hAnsiTheme="minorHAnsi" w:cstheme="minorHAnsi"/>
        </w:rPr>
      </w:pPr>
    </w:p>
    <w:p w14:paraId="027BEE8D" w14:textId="77777777" w:rsidR="008E1DF1" w:rsidRPr="00EC6FCC" w:rsidRDefault="008E1DF1" w:rsidP="00EC6FCC">
      <w:pPr>
        <w:spacing w:line="360" w:lineRule="auto"/>
        <w:ind w:left="284" w:hanging="284"/>
        <w:rPr>
          <w:rFonts w:asciiTheme="minorHAnsi" w:hAnsiTheme="minorHAnsi" w:cstheme="minorHAnsi"/>
        </w:rPr>
      </w:pPr>
      <w:r w:rsidRPr="00EC6FCC">
        <w:rPr>
          <w:rFonts w:asciiTheme="minorHAnsi" w:hAnsiTheme="minorHAnsi" w:cstheme="minorHAnsi"/>
        </w:rPr>
        <w:t>a</w:t>
      </w:r>
    </w:p>
    <w:p w14:paraId="677B3711" w14:textId="77777777" w:rsidR="008E1DF1" w:rsidRPr="00EC6FCC" w:rsidRDefault="008E1DF1" w:rsidP="00EC6FCC">
      <w:pPr>
        <w:pStyle w:val="NormalnyWeb"/>
        <w:shd w:val="clear" w:color="auto" w:fill="FFFFFF"/>
        <w:spacing w:beforeAutospacing="0" w:afterAutospacing="0" w:line="360" w:lineRule="auto"/>
        <w:rPr>
          <w:rFonts w:asciiTheme="minorHAnsi" w:hAnsiTheme="minorHAnsi" w:cstheme="minorHAnsi"/>
        </w:rPr>
      </w:pPr>
      <w:r w:rsidRPr="00EC6FCC">
        <w:rPr>
          <w:rStyle w:val="Pogrubienie"/>
          <w:rFonts w:asciiTheme="minorHAnsi" w:hAnsiTheme="minorHAnsi" w:cstheme="minorHAnsi"/>
        </w:rPr>
        <w:t>……………………………………..</w:t>
      </w:r>
    </w:p>
    <w:p w14:paraId="7CFC6895" w14:textId="77777777" w:rsidR="008E1DF1" w:rsidRPr="00EC6FCC" w:rsidRDefault="008E1DF1" w:rsidP="00EC6FCC">
      <w:pPr>
        <w:pStyle w:val="NormalnyWeb"/>
        <w:shd w:val="clear" w:color="auto" w:fill="FFFFFF"/>
        <w:spacing w:beforeAutospacing="0" w:afterAutospacing="0" w:line="360" w:lineRule="auto"/>
        <w:rPr>
          <w:rFonts w:asciiTheme="minorHAnsi" w:hAnsiTheme="minorHAnsi" w:cstheme="minorHAnsi"/>
        </w:rPr>
      </w:pPr>
      <w:r w:rsidRPr="00EC6FCC">
        <w:rPr>
          <w:rStyle w:val="Pogrubienie"/>
          <w:rFonts w:asciiTheme="minorHAnsi" w:hAnsiTheme="minorHAnsi" w:cstheme="minorHAnsi"/>
        </w:rPr>
        <w:t>……………………………………..</w:t>
      </w:r>
    </w:p>
    <w:p w14:paraId="7A451210" w14:textId="77777777" w:rsidR="008E1DF1" w:rsidRPr="00EC6FCC" w:rsidRDefault="008E1DF1" w:rsidP="00EC6FCC">
      <w:pPr>
        <w:pStyle w:val="NormalnyWeb"/>
        <w:shd w:val="clear" w:color="auto" w:fill="FFFFFF"/>
        <w:spacing w:beforeAutospacing="0" w:afterAutospacing="0" w:line="360" w:lineRule="auto"/>
        <w:rPr>
          <w:rFonts w:asciiTheme="minorHAnsi" w:hAnsiTheme="minorHAnsi" w:cstheme="minorHAnsi"/>
        </w:rPr>
      </w:pPr>
      <w:r w:rsidRPr="00EC6FCC">
        <w:rPr>
          <w:rStyle w:val="Pogrubienie"/>
          <w:rFonts w:asciiTheme="minorHAnsi" w:hAnsiTheme="minorHAnsi" w:cstheme="minorHAnsi"/>
        </w:rPr>
        <w:t>……………………………………..</w:t>
      </w:r>
    </w:p>
    <w:p w14:paraId="46D2EC6B" w14:textId="77777777" w:rsidR="008E1DF1" w:rsidRPr="00EC6FCC" w:rsidRDefault="008E1DF1" w:rsidP="00EC6FCC">
      <w:pPr>
        <w:pStyle w:val="NormalnyWeb"/>
        <w:shd w:val="clear" w:color="auto" w:fill="FFFFFF"/>
        <w:spacing w:beforeAutospacing="0" w:afterAutospacing="0" w:line="360" w:lineRule="auto"/>
        <w:rPr>
          <w:rFonts w:asciiTheme="minorHAnsi" w:hAnsiTheme="minorHAnsi" w:cstheme="minorHAnsi"/>
        </w:rPr>
      </w:pPr>
    </w:p>
    <w:p w14:paraId="24C4A169" w14:textId="77777777" w:rsidR="008E1DF1" w:rsidRPr="00EC6FCC" w:rsidRDefault="008E1DF1" w:rsidP="00EC6FCC">
      <w:pPr>
        <w:spacing w:line="360" w:lineRule="auto"/>
        <w:ind w:left="284" w:hanging="284"/>
        <w:rPr>
          <w:rFonts w:asciiTheme="minorHAnsi" w:hAnsiTheme="minorHAnsi" w:cstheme="minorHAnsi"/>
        </w:rPr>
      </w:pPr>
      <w:r w:rsidRPr="00EC6FCC">
        <w:rPr>
          <w:rFonts w:asciiTheme="minorHAnsi" w:hAnsiTheme="minorHAnsi" w:cstheme="minorHAnsi"/>
        </w:rPr>
        <w:t>– zwaną dalej „Wykonawcą” –</w:t>
      </w:r>
    </w:p>
    <w:p w14:paraId="2670F923" w14:textId="77777777" w:rsidR="008E1DF1" w:rsidRPr="00EC6FCC" w:rsidRDefault="008E1DF1" w:rsidP="00EC6FCC">
      <w:pPr>
        <w:spacing w:line="360" w:lineRule="auto"/>
        <w:ind w:left="284" w:hanging="284"/>
        <w:rPr>
          <w:rFonts w:asciiTheme="minorHAnsi" w:hAnsiTheme="minorHAnsi" w:cstheme="minorHAnsi"/>
        </w:rPr>
      </w:pPr>
    </w:p>
    <w:p w14:paraId="57126BD6" w14:textId="0E655CB1" w:rsidR="008E1DF1" w:rsidRPr="00EC6FCC" w:rsidRDefault="008E1DF1" w:rsidP="00EC6FCC">
      <w:pPr>
        <w:spacing w:line="360" w:lineRule="auto"/>
        <w:rPr>
          <w:rFonts w:asciiTheme="minorHAnsi" w:hAnsiTheme="minorHAnsi" w:cstheme="minorHAnsi"/>
        </w:rPr>
      </w:pPr>
      <w:r w:rsidRPr="00EC6FCC">
        <w:rPr>
          <w:rFonts w:asciiTheme="minorHAnsi" w:hAnsiTheme="minorHAnsi" w:cstheme="minorHAnsi"/>
        </w:rPr>
        <w:t>o następującej treści:</w:t>
      </w:r>
    </w:p>
    <w:p w14:paraId="61A1B5A9" w14:textId="77777777" w:rsidR="008E1DF1" w:rsidRPr="00EC6FCC" w:rsidRDefault="008E1DF1" w:rsidP="00EC6FCC">
      <w:pPr>
        <w:spacing w:line="360" w:lineRule="auto"/>
        <w:rPr>
          <w:rFonts w:asciiTheme="minorHAnsi" w:hAnsiTheme="minorHAnsi" w:cstheme="minorHAnsi"/>
        </w:rPr>
      </w:pPr>
    </w:p>
    <w:p w14:paraId="43E2C00E" w14:textId="77777777" w:rsidR="008E1DF1" w:rsidRPr="00EC6FCC" w:rsidRDefault="008E1DF1" w:rsidP="00EC6FCC">
      <w:pPr>
        <w:spacing w:line="360" w:lineRule="auto"/>
        <w:jc w:val="center"/>
        <w:rPr>
          <w:rFonts w:asciiTheme="minorHAnsi" w:hAnsiTheme="minorHAnsi" w:cstheme="minorHAnsi"/>
        </w:rPr>
      </w:pPr>
      <w:r w:rsidRPr="00EC6FCC">
        <w:rPr>
          <w:rFonts w:asciiTheme="minorHAnsi" w:hAnsiTheme="minorHAnsi" w:cstheme="minorHAnsi"/>
          <w:b/>
        </w:rPr>
        <w:t>§ 1. Oświadczenia Stron</w:t>
      </w:r>
    </w:p>
    <w:p w14:paraId="6CEEB518" w14:textId="77777777" w:rsidR="008E1DF1" w:rsidRPr="00EC6FCC" w:rsidRDefault="008E1DF1" w:rsidP="00EC6FCC">
      <w:pPr>
        <w:numPr>
          <w:ilvl w:val="0"/>
          <w:numId w:val="3"/>
        </w:numPr>
        <w:tabs>
          <w:tab w:val="left" w:pos="360"/>
        </w:tabs>
        <w:suppressAutoHyphens/>
        <w:spacing w:line="360" w:lineRule="auto"/>
        <w:ind w:left="360" w:hanging="360"/>
        <w:rPr>
          <w:rFonts w:asciiTheme="minorHAnsi" w:hAnsiTheme="minorHAnsi" w:cstheme="minorHAnsi"/>
        </w:rPr>
      </w:pPr>
      <w:r w:rsidRPr="00EC6FCC">
        <w:rPr>
          <w:rFonts w:asciiTheme="minorHAnsi" w:hAnsiTheme="minorHAnsi" w:cstheme="minorHAnsi"/>
        </w:rPr>
        <w:t>Wykonawca oświadcza, że posiada doświadczenie i wiedzę w zakresie objętym przedmiotem niniejszej umowy oraz jest uprawniony do prowadzenia działalności gospodarczej w zakresie objętym niniejszą umową.</w:t>
      </w:r>
    </w:p>
    <w:p w14:paraId="1CA65C06" w14:textId="245A890E" w:rsidR="008E1DF1" w:rsidRPr="00EC6FCC" w:rsidRDefault="008E1DF1" w:rsidP="00EC6FCC">
      <w:pPr>
        <w:numPr>
          <w:ilvl w:val="0"/>
          <w:numId w:val="3"/>
        </w:numPr>
        <w:tabs>
          <w:tab w:val="left" w:pos="360"/>
        </w:tabs>
        <w:suppressAutoHyphens/>
        <w:spacing w:line="360" w:lineRule="auto"/>
        <w:ind w:left="360" w:hanging="360"/>
        <w:rPr>
          <w:rFonts w:asciiTheme="minorHAnsi" w:hAnsiTheme="minorHAnsi" w:cstheme="minorHAnsi"/>
        </w:rPr>
      </w:pPr>
      <w:r w:rsidRPr="00EC6FCC">
        <w:rPr>
          <w:rFonts w:asciiTheme="minorHAnsi" w:hAnsiTheme="minorHAnsi" w:cstheme="minorHAnsi"/>
        </w:rPr>
        <w:t>Zamawiający oświadcza, że posiada środki niezbędne do pokrycia wynagrodzenia wynikającego z niniejszej umowy.</w:t>
      </w:r>
    </w:p>
    <w:p w14:paraId="6411C0CC" w14:textId="54BD4B1C" w:rsidR="008E1DF1" w:rsidRPr="00EC6FCC" w:rsidRDefault="008E1DF1" w:rsidP="00EC6FCC">
      <w:pPr>
        <w:numPr>
          <w:ilvl w:val="0"/>
          <w:numId w:val="3"/>
        </w:numPr>
        <w:tabs>
          <w:tab w:val="left" w:pos="360"/>
        </w:tabs>
        <w:suppressAutoHyphens/>
        <w:spacing w:line="360" w:lineRule="auto"/>
        <w:ind w:left="360" w:hanging="360"/>
        <w:rPr>
          <w:rFonts w:asciiTheme="minorHAnsi" w:hAnsiTheme="minorHAnsi" w:cstheme="minorHAnsi"/>
        </w:rPr>
      </w:pPr>
      <w:r w:rsidRPr="00EC6FCC">
        <w:rPr>
          <w:rFonts w:asciiTheme="minorHAnsi" w:hAnsiTheme="minorHAnsi" w:cstheme="minorHAnsi"/>
        </w:rPr>
        <w:t xml:space="preserve">Osoby reprezentujące strony umowy zgodnie oświadczają, że w dniu zawarcia umowy </w:t>
      </w:r>
      <w:r w:rsidRPr="00EC6FCC">
        <w:rPr>
          <w:rFonts w:asciiTheme="minorHAnsi" w:hAnsiTheme="minorHAnsi" w:cstheme="minorHAnsi"/>
        </w:rPr>
        <w:br/>
        <w:t>są umocowane do zaciągania zobowiązań wynikających z jej zawarcia</w:t>
      </w:r>
      <w:r w:rsidR="004D72BF" w:rsidRPr="00EC6FCC">
        <w:rPr>
          <w:rFonts w:asciiTheme="minorHAnsi" w:hAnsiTheme="minorHAnsi" w:cstheme="minorHAnsi"/>
        </w:rPr>
        <w:t>.</w:t>
      </w:r>
    </w:p>
    <w:p w14:paraId="5C65AE76" w14:textId="77777777" w:rsidR="008E1DF1" w:rsidRPr="00EC6FCC" w:rsidRDefault="008E1DF1" w:rsidP="00EC6FCC">
      <w:pPr>
        <w:spacing w:line="360" w:lineRule="auto"/>
        <w:ind w:left="284" w:hanging="284"/>
        <w:jc w:val="center"/>
        <w:rPr>
          <w:rFonts w:asciiTheme="minorHAnsi" w:hAnsiTheme="minorHAnsi" w:cstheme="minorHAnsi"/>
        </w:rPr>
      </w:pPr>
    </w:p>
    <w:p w14:paraId="3A105B79" w14:textId="77777777" w:rsidR="008E1DF1" w:rsidRPr="00EC6FCC" w:rsidRDefault="008E1DF1" w:rsidP="00EC6FCC">
      <w:pPr>
        <w:spacing w:line="360" w:lineRule="auto"/>
        <w:jc w:val="center"/>
        <w:rPr>
          <w:rFonts w:asciiTheme="minorHAnsi" w:hAnsiTheme="minorHAnsi" w:cstheme="minorHAnsi"/>
        </w:rPr>
      </w:pPr>
      <w:r w:rsidRPr="00EC6FCC">
        <w:rPr>
          <w:rFonts w:asciiTheme="minorHAnsi" w:hAnsiTheme="minorHAnsi" w:cstheme="minorHAnsi"/>
          <w:b/>
        </w:rPr>
        <w:t>§ 2. Przedmiot umowy</w:t>
      </w:r>
    </w:p>
    <w:p w14:paraId="3C2FA085" w14:textId="02B1D401" w:rsidR="002B1EF5" w:rsidRPr="00EC6FCC" w:rsidRDefault="00FE6768" w:rsidP="00EC6FCC">
      <w:pPr>
        <w:pStyle w:val="Akapitzlist"/>
        <w:numPr>
          <w:ilvl w:val="6"/>
          <w:numId w:val="3"/>
        </w:numPr>
        <w:tabs>
          <w:tab w:val="clear" w:pos="2520"/>
        </w:tabs>
        <w:spacing w:line="360" w:lineRule="auto"/>
        <w:ind w:left="284"/>
        <w:rPr>
          <w:rFonts w:asciiTheme="minorHAnsi" w:hAnsiTheme="minorHAnsi" w:cstheme="minorHAnsi"/>
        </w:rPr>
      </w:pPr>
      <w:r w:rsidRPr="00EC6FCC">
        <w:rPr>
          <w:rFonts w:asciiTheme="minorHAnsi" w:hAnsiTheme="minorHAnsi" w:cstheme="minorHAnsi"/>
        </w:rPr>
        <w:lastRenderedPageBreak/>
        <w:t>Przedmiotem umowy jest</w:t>
      </w:r>
      <w:r w:rsidR="000F17D6" w:rsidRPr="00EC6FCC">
        <w:rPr>
          <w:rFonts w:asciiTheme="minorHAnsi" w:hAnsiTheme="minorHAnsi" w:cstheme="minorHAnsi"/>
        </w:rPr>
        <w:t xml:space="preserve"> dostarczenie oraz uruchomienie systemu rowerów miejskich</w:t>
      </w:r>
      <w:r w:rsidR="002B1EF5" w:rsidRPr="00EC6FCC">
        <w:rPr>
          <w:rFonts w:asciiTheme="minorHAnsi" w:hAnsiTheme="minorHAnsi" w:cstheme="minorHAnsi"/>
        </w:rPr>
        <w:t xml:space="preserve">  w ramach projektu pn. „Wdrażanie zrównoważonej, kompleksowej mobilności miejskiej na terenie Gminy Pniewy w ramach strategii niskoemisyjnej”. </w:t>
      </w:r>
    </w:p>
    <w:p w14:paraId="1A794222" w14:textId="17F35D85" w:rsidR="002B1EF5" w:rsidRPr="00EC6FCC" w:rsidRDefault="000F17D6" w:rsidP="00EC6FCC">
      <w:pPr>
        <w:pStyle w:val="Akapitzlist"/>
        <w:spacing w:line="360" w:lineRule="auto"/>
        <w:ind w:left="284"/>
        <w:rPr>
          <w:rFonts w:asciiTheme="minorHAnsi" w:hAnsiTheme="minorHAnsi" w:cstheme="minorHAnsi"/>
        </w:rPr>
      </w:pPr>
      <w:r w:rsidRPr="00EC6FCC">
        <w:rPr>
          <w:rFonts w:asciiTheme="minorHAnsi" w:hAnsiTheme="minorHAnsi" w:cstheme="minorHAnsi"/>
        </w:rPr>
        <w:t>Przedmiot umowy obejmuje:</w:t>
      </w:r>
    </w:p>
    <w:p w14:paraId="4032C372" w14:textId="73FA0788" w:rsidR="000F17D6" w:rsidRPr="00EC6FCC" w:rsidRDefault="000F17D6" w:rsidP="00EC6FCC">
      <w:pPr>
        <w:pStyle w:val="Akapitzlist"/>
        <w:numPr>
          <w:ilvl w:val="0"/>
          <w:numId w:val="5"/>
        </w:numPr>
        <w:spacing w:line="360" w:lineRule="auto"/>
        <w:ind w:left="567"/>
        <w:rPr>
          <w:rFonts w:asciiTheme="minorHAnsi" w:hAnsiTheme="minorHAnsi" w:cstheme="minorHAnsi"/>
        </w:rPr>
      </w:pPr>
      <w:r w:rsidRPr="00EC6FCC">
        <w:rPr>
          <w:rFonts w:asciiTheme="minorHAnsi" w:hAnsiTheme="minorHAnsi" w:cstheme="minorHAnsi"/>
        </w:rPr>
        <w:t>dostawę 60 sztuk</w:t>
      </w:r>
      <w:r w:rsidR="006C2112" w:rsidRPr="00EC6FCC">
        <w:rPr>
          <w:rFonts w:asciiTheme="minorHAnsi" w:hAnsiTheme="minorHAnsi" w:cstheme="minorHAnsi"/>
        </w:rPr>
        <w:t xml:space="preserve"> </w:t>
      </w:r>
      <w:r w:rsidRPr="00EC6FCC">
        <w:rPr>
          <w:rFonts w:asciiTheme="minorHAnsi" w:hAnsiTheme="minorHAnsi" w:cstheme="minorHAnsi"/>
        </w:rPr>
        <w:t>fabrycznie nowych rowerów miejskich,</w:t>
      </w:r>
    </w:p>
    <w:p w14:paraId="7680D277" w14:textId="4EFD6164" w:rsidR="000F17D6" w:rsidRPr="00EC6FCC" w:rsidRDefault="000F17D6" w:rsidP="00EC6FCC">
      <w:pPr>
        <w:pStyle w:val="Akapitzlist"/>
        <w:numPr>
          <w:ilvl w:val="0"/>
          <w:numId w:val="5"/>
        </w:numPr>
        <w:spacing w:line="360" w:lineRule="auto"/>
        <w:ind w:left="567"/>
        <w:rPr>
          <w:rFonts w:asciiTheme="minorHAnsi" w:hAnsiTheme="minorHAnsi" w:cstheme="minorHAnsi"/>
        </w:rPr>
      </w:pPr>
      <w:r w:rsidRPr="00EC6FCC">
        <w:rPr>
          <w:rFonts w:asciiTheme="minorHAnsi" w:hAnsiTheme="minorHAnsi" w:cstheme="minorHAnsi"/>
        </w:rPr>
        <w:t xml:space="preserve">wykonanie i ustawienie na 4 standardowych stacjach postoju totemów informacyjnych wraz z uzyskaniem niezbędnych warunków, opinii  zgłoszeń lub pozwoleń na ustawienie totemów, </w:t>
      </w:r>
    </w:p>
    <w:p w14:paraId="47170834" w14:textId="35A424D3" w:rsidR="000F17D6" w:rsidRPr="00EC6FCC" w:rsidRDefault="000F17D6" w:rsidP="00EC6FCC">
      <w:pPr>
        <w:pStyle w:val="Akapitzlist"/>
        <w:numPr>
          <w:ilvl w:val="0"/>
          <w:numId w:val="5"/>
        </w:numPr>
        <w:spacing w:line="360" w:lineRule="auto"/>
        <w:ind w:left="567"/>
        <w:rPr>
          <w:rFonts w:asciiTheme="minorHAnsi" w:hAnsiTheme="minorHAnsi" w:cstheme="minorHAnsi"/>
        </w:rPr>
      </w:pPr>
      <w:r w:rsidRPr="00EC6FCC">
        <w:rPr>
          <w:rFonts w:asciiTheme="minorHAnsi" w:hAnsiTheme="minorHAnsi" w:cstheme="minorHAnsi"/>
        </w:rPr>
        <w:t>wykonanie oraz uruchomienie, w ramach infrastruktury teleinformatycznej Wykonawcy (w modelu SaaS), systemu informatycznego, w tym platformy operatora do obsługi systemu rowerów</w:t>
      </w:r>
      <w:r w:rsidR="00FD55D7" w:rsidRPr="00EC6FCC">
        <w:rPr>
          <w:rFonts w:asciiTheme="minorHAnsi" w:hAnsiTheme="minorHAnsi" w:cstheme="minorHAnsi"/>
        </w:rPr>
        <w:t>,</w:t>
      </w:r>
    </w:p>
    <w:p w14:paraId="4CB68C7F" w14:textId="4820AAEE" w:rsidR="000F17D6" w:rsidRPr="00EC6FCC" w:rsidRDefault="000F17D6" w:rsidP="00EC6FCC">
      <w:pPr>
        <w:pStyle w:val="Akapitzlist"/>
        <w:numPr>
          <w:ilvl w:val="0"/>
          <w:numId w:val="5"/>
        </w:numPr>
        <w:spacing w:line="360" w:lineRule="auto"/>
        <w:ind w:left="567"/>
        <w:rPr>
          <w:rFonts w:asciiTheme="minorHAnsi" w:hAnsiTheme="minorHAnsi" w:cstheme="minorHAnsi"/>
        </w:rPr>
      </w:pPr>
      <w:r w:rsidRPr="00EC6FCC">
        <w:rPr>
          <w:rFonts w:asciiTheme="minorHAnsi" w:hAnsiTheme="minorHAnsi" w:cstheme="minorHAnsi"/>
        </w:rPr>
        <w:t>wykonanie oraz uruchomienie, w ramach infrastruktury teleinformatycznej Wykonawcy strony internetowej,</w:t>
      </w:r>
    </w:p>
    <w:p w14:paraId="4EC0D3CA" w14:textId="2799E2F0" w:rsidR="000F17D6" w:rsidRPr="00EC6FCC" w:rsidRDefault="000F17D6" w:rsidP="00EC6FCC">
      <w:pPr>
        <w:pStyle w:val="Akapitzlist"/>
        <w:numPr>
          <w:ilvl w:val="0"/>
          <w:numId w:val="5"/>
        </w:numPr>
        <w:spacing w:line="360" w:lineRule="auto"/>
        <w:ind w:left="567"/>
        <w:rPr>
          <w:rFonts w:asciiTheme="minorHAnsi" w:hAnsiTheme="minorHAnsi" w:cstheme="minorHAnsi"/>
        </w:rPr>
      </w:pPr>
      <w:r w:rsidRPr="00EC6FCC">
        <w:rPr>
          <w:rFonts w:asciiTheme="minorHAnsi" w:hAnsiTheme="minorHAnsi" w:cstheme="minorHAnsi"/>
        </w:rPr>
        <w:t>dostarczenie oraz uruchomienie aplikacji mobilnej,</w:t>
      </w:r>
    </w:p>
    <w:p w14:paraId="55A3CC3B" w14:textId="5C2AD392" w:rsidR="006377D2" w:rsidRPr="00EC6FCC" w:rsidRDefault="006377D2" w:rsidP="00EC6FCC">
      <w:pPr>
        <w:pStyle w:val="Akapitzlist"/>
        <w:numPr>
          <w:ilvl w:val="0"/>
          <w:numId w:val="5"/>
        </w:numPr>
        <w:spacing w:line="360" w:lineRule="auto"/>
        <w:ind w:left="567"/>
        <w:rPr>
          <w:rFonts w:asciiTheme="minorHAnsi" w:hAnsiTheme="minorHAnsi" w:cstheme="minorHAnsi"/>
        </w:rPr>
      </w:pPr>
      <w:bookmarkStart w:id="1" w:name="_Hlk67994277"/>
      <w:r w:rsidRPr="00EC6FCC">
        <w:rPr>
          <w:rFonts w:asciiTheme="minorHAnsi" w:hAnsiTheme="minorHAnsi" w:cstheme="minorHAnsi"/>
        </w:rPr>
        <w:t xml:space="preserve">dostarczenie licencji kompletnego systemu informatycznego </w:t>
      </w:r>
      <w:bookmarkEnd w:id="1"/>
      <w:r w:rsidRPr="00EC6FCC">
        <w:rPr>
          <w:rFonts w:asciiTheme="minorHAnsi" w:hAnsiTheme="minorHAnsi" w:cstheme="minorHAnsi"/>
        </w:rPr>
        <w:t>system</w:t>
      </w:r>
      <w:r w:rsidR="00B34E6F" w:rsidRPr="00EC6FCC">
        <w:rPr>
          <w:rFonts w:asciiTheme="minorHAnsi" w:hAnsiTheme="minorHAnsi" w:cstheme="minorHAnsi"/>
        </w:rPr>
        <w:t>u</w:t>
      </w:r>
      <w:r w:rsidRPr="00EC6FCC">
        <w:rPr>
          <w:rFonts w:asciiTheme="minorHAnsi" w:hAnsiTheme="minorHAnsi" w:cstheme="minorHAnsi"/>
        </w:rPr>
        <w:t xml:space="preserve"> rowerów miejskich, </w:t>
      </w:r>
    </w:p>
    <w:p w14:paraId="6672E973" w14:textId="72F35D2E" w:rsidR="000F17D6" w:rsidRPr="00EC6FCC" w:rsidRDefault="000F17D6" w:rsidP="00EC6FCC">
      <w:pPr>
        <w:pStyle w:val="Akapitzlist"/>
        <w:numPr>
          <w:ilvl w:val="0"/>
          <w:numId w:val="5"/>
        </w:numPr>
        <w:spacing w:line="360" w:lineRule="auto"/>
        <w:ind w:left="567"/>
        <w:rPr>
          <w:rFonts w:asciiTheme="minorHAnsi" w:hAnsiTheme="minorHAnsi" w:cstheme="minorHAnsi"/>
        </w:rPr>
      </w:pPr>
      <w:r w:rsidRPr="00EC6FCC">
        <w:rPr>
          <w:rFonts w:asciiTheme="minorHAnsi" w:hAnsiTheme="minorHAnsi" w:cstheme="minorHAnsi"/>
        </w:rPr>
        <w:t xml:space="preserve">przeszkolenie </w:t>
      </w:r>
      <w:r w:rsidR="006377D2" w:rsidRPr="00EC6FCC">
        <w:rPr>
          <w:rFonts w:asciiTheme="minorHAnsi" w:hAnsiTheme="minorHAnsi" w:cstheme="minorHAnsi"/>
        </w:rPr>
        <w:t xml:space="preserve">do </w:t>
      </w:r>
      <w:r w:rsidRPr="00EC6FCC">
        <w:rPr>
          <w:rFonts w:asciiTheme="minorHAnsi" w:hAnsiTheme="minorHAnsi" w:cstheme="minorHAnsi"/>
        </w:rPr>
        <w:t>10 użytkowników w zakresie funkcjonowania systemu wypożyczalni rowerów miejskich w siedzibie Zamawiającego</w:t>
      </w:r>
      <w:r w:rsidR="00FA4691" w:rsidRPr="00EC6FCC">
        <w:rPr>
          <w:rFonts w:asciiTheme="minorHAnsi" w:hAnsiTheme="minorHAnsi" w:cstheme="minorHAnsi"/>
        </w:rPr>
        <w:t>,</w:t>
      </w:r>
    </w:p>
    <w:p w14:paraId="71424613" w14:textId="0F93DFA6" w:rsidR="006377D2" w:rsidRPr="00EC6FCC" w:rsidRDefault="00FA4691" w:rsidP="00EC6FCC">
      <w:pPr>
        <w:pStyle w:val="Akapitzlist"/>
        <w:numPr>
          <w:ilvl w:val="0"/>
          <w:numId w:val="5"/>
        </w:numPr>
        <w:spacing w:line="360" w:lineRule="auto"/>
        <w:ind w:left="567"/>
        <w:rPr>
          <w:rFonts w:asciiTheme="minorHAnsi" w:hAnsiTheme="minorHAnsi" w:cstheme="minorHAnsi"/>
        </w:rPr>
      </w:pPr>
      <w:bookmarkStart w:id="2" w:name="_Hlk67991215"/>
      <w:r w:rsidRPr="00EC6FCC">
        <w:rPr>
          <w:rFonts w:asciiTheme="minorHAnsi" w:hAnsiTheme="minorHAnsi" w:cstheme="minorHAnsi"/>
        </w:rPr>
        <w:t>uruchomienie systemu rowerów miejskich.</w:t>
      </w:r>
    </w:p>
    <w:bookmarkEnd w:id="2"/>
    <w:p w14:paraId="5D4C57C0" w14:textId="7D4A9D33" w:rsidR="0036716F" w:rsidRPr="00EC6FCC" w:rsidRDefault="000F17D6" w:rsidP="00EC6FCC">
      <w:pPr>
        <w:pStyle w:val="Akapitzlist"/>
        <w:numPr>
          <w:ilvl w:val="6"/>
          <w:numId w:val="3"/>
        </w:numPr>
        <w:tabs>
          <w:tab w:val="clear" w:pos="2520"/>
        </w:tabs>
        <w:spacing w:line="360" w:lineRule="auto"/>
        <w:ind w:left="284"/>
        <w:rPr>
          <w:rFonts w:asciiTheme="minorHAnsi" w:hAnsiTheme="minorHAnsi" w:cstheme="minorHAnsi"/>
        </w:rPr>
      </w:pPr>
      <w:r w:rsidRPr="00EC6FCC">
        <w:rPr>
          <w:rFonts w:asciiTheme="minorHAnsi" w:hAnsiTheme="minorHAnsi" w:cstheme="minorHAnsi"/>
        </w:rPr>
        <w:t>Szczegółowe wymagania dotyczące przedmiotu zamówienia zostały określone w załączniku 1 do umowy pn. Opis przedmiotu zamówienia</w:t>
      </w:r>
      <w:r w:rsidR="00381083" w:rsidRPr="00EC6FCC">
        <w:rPr>
          <w:rFonts w:asciiTheme="minorHAnsi" w:hAnsiTheme="minorHAnsi" w:cstheme="minorHAnsi"/>
        </w:rPr>
        <w:t xml:space="preserve">. </w:t>
      </w:r>
    </w:p>
    <w:p w14:paraId="71E57F6B" w14:textId="1D3D0BC8" w:rsidR="0036716F" w:rsidRPr="00EC6FCC" w:rsidRDefault="0036716F" w:rsidP="00EC6FCC">
      <w:pPr>
        <w:spacing w:line="360" w:lineRule="auto"/>
        <w:ind w:left="-76"/>
        <w:rPr>
          <w:rFonts w:asciiTheme="minorHAnsi" w:hAnsiTheme="minorHAnsi" w:cstheme="minorHAnsi"/>
        </w:rPr>
      </w:pPr>
    </w:p>
    <w:p w14:paraId="0E9955D0" w14:textId="707EC1BC" w:rsidR="0036716F" w:rsidRPr="00EC6FCC" w:rsidRDefault="0036716F" w:rsidP="00EC6FCC">
      <w:pPr>
        <w:spacing w:line="360" w:lineRule="auto"/>
        <w:jc w:val="center"/>
        <w:rPr>
          <w:rFonts w:asciiTheme="minorHAnsi" w:hAnsiTheme="minorHAnsi" w:cstheme="minorHAnsi"/>
          <w:b/>
        </w:rPr>
      </w:pPr>
      <w:r w:rsidRPr="00EC6FCC">
        <w:rPr>
          <w:rFonts w:asciiTheme="minorHAnsi" w:hAnsiTheme="minorHAnsi" w:cstheme="minorHAnsi"/>
          <w:b/>
        </w:rPr>
        <w:t>§ 3. Oświadczenia Wykonawcy</w:t>
      </w:r>
    </w:p>
    <w:p w14:paraId="2B7DD146" w14:textId="5D6B87EA" w:rsidR="0036716F" w:rsidRPr="00EC6FCC" w:rsidRDefault="0036716F" w:rsidP="00EC6FCC">
      <w:pPr>
        <w:pStyle w:val="Akapitzlist"/>
        <w:numPr>
          <w:ilvl w:val="0"/>
          <w:numId w:val="10"/>
        </w:numPr>
        <w:spacing w:line="360" w:lineRule="auto"/>
        <w:ind w:left="284"/>
        <w:rPr>
          <w:rFonts w:asciiTheme="minorHAnsi" w:hAnsiTheme="minorHAnsi" w:cstheme="minorHAnsi"/>
        </w:rPr>
      </w:pPr>
      <w:r w:rsidRPr="00EC6FCC">
        <w:rPr>
          <w:rFonts w:asciiTheme="minorHAnsi" w:hAnsiTheme="minorHAnsi" w:cstheme="minorHAnsi"/>
        </w:rPr>
        <w:t>Wykonawca oświadcza, że:</w:t>
      </w:r>
    </w:p>
    <w:p w14:paraId="14D23390" w14:textId="43E2AAC6" w:rsidR="0036716F" w:rsidRPr="00EC6FCC" w:rsidRDefault="0036716F" w:rsidP="00EC6FCC">
      <w:pPr>
        <w:pStyle w:val="Akapitzlist"/>
        <w:numPr>
          <w:ilvl w:val="0"/>
          <w:numId w:val="11"/>
        </w:numPr>
        <w:spacing w:line="360" w:lineRule="auto"/>
        <w:ind w:left="567"/>
        <w:rPr>
          <w:rFonts w:asciiTheme="minorHAnsi" w:hAnsiTheme="minorHAnsi" w:cstheme="minorHAnsi"/>
        </w:rPr>
      </w:pPr>
      <w:r w:rsidRPr="00EC6FCC">
        <w:rPr>
          <w:rFonts w:asciiTheme="minorHAnsi" w:hAnsiTheme="minorHAnsi" w:cstheme="minorHAnsi"/>
        </w:rPr>
        <w:t xml:space="preserve">posiada niezbędne uprawnienia, wiedzę, doświadczenie, odpowiedni potencjał ekonomiczny i techniczny oraz odpowiedni stan zatrudnienia wykwalifikowanych pracowników lub podwykonawców do wykonania przedmiotu </w:t>
      </w:r>
      <w:r w:rsidR="00652241" w:rsidRPr="00EC6FCC">
        <w:rPr>
          <w:rFonts w:asciiTheme="minorHAnsi" w:hAnsiTheme="minorHAnsi" w:cstheme="minorHAnsi"/>
        </w:rPr>
        <w:t>u</w:t>
      </w:r>
      <w:r w:rsidRPr="00EC6FCC">
        <w:rPr>
          <w:rFonts w:asciiTheme="minorHAnsi" w:hAnsiTheme="minorHAnsi" w:cstheme="minorHAnsi"/>
        </w:rPr>
        <w:t>mowy,</w:t>
      </w:r>
    </w:p>
    <w:p w14:paraId="5F10D994" w14:textId="2C47859F" w:rsidR="0036716F" w:rsidRPr="00EC6FCC" w:rsidRDefault="0036716F" w:rsidP="00EC6FCC">
      <w:pPr>
        <w:pStyle w:val="Akapitzlist"/>
        <w:numPr>
          <w:ilvl w:val="0"/>
          <w:numId w:val="11"/>
        </w:numPr>
        <w:spacing w:line="360" w:lineRule="auto"/>
        <w:ind w:left="567"/>
        <w:rPr>
          <w:rFonts w:asciiTheme="minorHAnsi" w:hAnsiTheme="minorHAnsi" w:cstheme="minorHAnsi"/>
        </w:rPr>
      </w:pPr>
      <w:r w:rsidRPr="00EC6FCC">
        <w:rPr>
          <w:rFonts w:asciiTheme="minorHAnsi" w:hAnsiTheme="minorHAnsi" w:cstheme="minorHAnsi"/>
        </w:rPr>
        <w:t xml:space="preserve">przedmiot </w:t>
      </w:r>
      <w:r w:rsidR="00652241" w:rsidRPr="00EC6FCC">
        <w:rPr>
          <w:rFonts w:asciiTheme="minorHAnsi" w:hAnsiTheme="minorHAnsi" w:cstheme="minorHAnsi"/>
        </w:rPr>
        <w:t>u</w:t>
      </w:r>
      <w:r w:rsidRPr="00EC6FCC">
        <w:rPr>
          <w:rFonts w:asciiTheme="minorHAnsi" w:hAnsiTheme="minorHAnsi" w:cstheme="minorHAnsi"/>
        </w:rPr>
        <w:t>mowy zostanie przez niego wykonany zgodnie z obowiązującymi przepisami i normami, najnowszą wiedzą techniczną i z najwyższą starannością wymaganą od podmiotu profesjonalnego,</w:t>
      </w:r>
    </w:p>
    <w:p w14:paraId="2477DA6F" w14:textId="0E625FBB" w:rsidR="0036716F" w:rsidRPr="00EC6FCC" w:rsidRDefault="0036716F" w:rsidP="00EC6FCC">
      <w:pPr>
        <w:pStyle w:val="Akapitzlist"/>
        <w:numPr>
          <w:ilvl w:val="0"/>
          <w:numId w:val="11"/>
        </w:numPr>
        <w:spacing w:line="360" w:lineRule="auto"/>
        <w:ind w:left="567"/>
        <w:rPr>
          <w:rFonts w:asciiTheme="minorHAnsi" w:hAnsiTheme="minorHAnsi" w:cstheme="minorHAnsi"/>
        </w:rPr>
      </w:pPr>
      <w:r w:rsidRPr="00EC6FCC">
        <w:rPr>
          <w:rFonts w:asciiTheme="minorHAnsi" w:hAnsiTheme="minorHAnsi" w:cstheme="minorHAnsi"/>
        </w:rPr>
        <w:lastRenderedPageBreak/>
        <w:t xml:space="preserve">urządzenia i wyposażenie, które będą dostarczane lub wykorzystywane w celu realizacji przedmiotu </w:t>
      </w:r>
      <w:r w:rsidR="00652241" w:rsidRPr="00EC6FCC">
        <w:rPr>
          <w:rFonts w:asciiTheme="minorHAnsi" w:hAnsiTheme="minorHAnsi" w:cstheme="minorHAnsi"/>
        </w:rPr>
        <w:t>u</w:t>
      </w:r>
      <w:r w:rsidRPr="00EC6FCC">
        <w:rPr>
          <w:rFonts w:asciiTheme="minorHAnsi" w:hAnsiTheme="minorHAnsi" w:cstheme="minorHAnsi"/>
        </w:rPr>
        <w:t xml:space="preserve">mowy będą: nowe, nieużywane, wyprodukowane według najnowszych osiągnięć w zakresie postępu technicznego i odpowiadać będą najwyższym standardom jakościowym, bezpieczeństwa i ochrony środowiska dotyczącym materiałów wykonawstwa oraz będą wolne od wad fizycznych i prawnych; </w:t>
      </w:r>
      <w:r w:rsidR="00BB4EB0" w:rsidRPr="00EC6FCC">
        <w:rPr>
          <w:rFonts w:asciiTheme="minorHAnsi" w:hAnsiTheme="minorHAnsi" w:cstheme="minorHAnsi"/>
        </w:rPr>
        <w:t>Wykonawca</w:t>
      </w:r>
      <w:r w:rsidRPr="00EC6FCC">
        <w:rPr>
          <w:rFonts w:asciiTheme="minorHAnsi" w:hAnsiTheme="minorHAnsi" w:cstheme="minorHAnsi"/>
        </w:rPr>
        <w:t xml:space="preserve"> gwarantuje przy tym, że dostarczane rowery oraz inne  elementy wolne będą od jakichkolwiek wad produkcyjnych, konstrukcyjnych, materiałowych lub wynikających z nienależytej jakości ich wykonania oraz będą zgodne z parametrami technicznymi podanymi przez producenta,</w:t>
      </w:r>
    </w:p>
    <w:p w14:paraId="25039BBC" w14:textId="0671E932" w:rsidR="0036716F" w:rsidRPr="00EC6FCC" w:rsidRDefault="0036716F" w:rsidP="00EC6FCC">
      <w:pPr>
        <w:pStyle w:val="Akapitzlist"/>
        <w:numPr>
          <w:ilvl w:val="0"/>
          <w:numId w:val="11"/>
        </w:numPr>
        <w:spacing w:line="360" w:lineRule="auto"/>
        <w:ind w:left="567"/>
        <w:rPr>
          <w:rFonts w:asciiTheme="minorHAnsi" w:hAnsiTheme="minorHAnsi" w:cstheme="minorHAnsi"/>
        </w:rPr>
      </w:pPr>
      <w:r w:rsidRPr="00EC6FCC">
        <w:rPr>
          <w:rFonts w:asciiTheme="minorHAnsi" w:hAnsiTheme="minorHAnsi" w:cstheme="minorHAnsi"/>
        </w:rPr>
        <w:t>dostarczon</w:t>
      </w:r>
      <w:r w:rsidR="00B34E6F" w:rsidRPr="00EC6FCC">
        <w:rPr>
          <w:rFonts w:asciiTheme="minorHAnsi" w:hAnsiTheme="minorHAnsi" w:cstheme="minorHAnsi"/>
        </w:rPr>
        <w:t>y</w:t>
      </w:r>
      <w:r w:rsidRPr="00EC6FCC">
        <w:rPr>
          <w:rFonts w:asciiTheme="minorHAnsi" w:hAnsiTheme="minorHAnsi" w:cstheme="minorHAnsi"/>
        </w:rPr>
        <w:t xml:space="preserve"> przez </w:t>
      </w:r>
      <w:r w:rsidR="00BB4EB0" w:rsidRPr="00EC6FCC">
        <w:rPr>
          <w:rFonts w:asciiTheme="minorHAnsi" w:hAnsiTheme="minorHAnsi" w:cstheme="minorHAnsi"/>
        </w:rPr>
        <w:t>Wykonawcę</w:t>
      </w:r>
      <w:r w:rsidRPr="00EC6FCC">
        <w:rPr>
          <w:rFonts w:asciiTheme="minorHAnsi" w:hAnsiTheme="minorHAnsi" w:cstheme="minorHAnsi"/>
        </w:rPr>
        <w:t xml:space="preserve"> w ramach wykonania niniejszej </w:t>
      </w:r>
      <w:r w:rsidR="00652241" w:rsidRPr="00EC6FCC">
        <w:rPr>
          <w:rFonts w:asciiTheme="minorHAnsi" w:hAnsiTheme="minorHAnsi" w:cstheme="minorHAnsi"/>
        </w:rPr>
        <w:t>u</w:t>
      </w:r>
      <w:r w:rsidRPr="00EC6FCC">
        <w:rPr>
          <w:rFonts w:asciiTheme="minorHAnsi" w:hAnsiTheme="minorHAnsi" w:cstheme="minorHAnsi"/>
        </w:rPr>
        <w:t>mowy system informatyczny wraz ze stroną internetową i aplikacją mobilną nie będą naruszać praw autorskich osób trzecich oraz praw do znaków towarowych i dóbr osobistych, a w chwili przekazania ich Zamawiającemu będzie on posiadać wszelkie prawa, w szczególności prawa własności intelektualnej niezbędne do należytego wykonania umowy.</w:t>
      </w:r>
    </w:p>
    <w:p w14:paraId="167A32BF" w14:textId="63FADC30" w:rsidR="0036716F" w:rsidRPr="00EC6FCC" w:rsidRDefault="0036716F" w:rsidP="00EC6FCC">
      <w:pPr>
        <w:pStyle w:val="Akapitzlist"/>
        <w:numPr>
          <w:ilvl w:val="0"/>
          <w:numId w:val="10"/>
        </w:numPr>
        <w:spacing w:line="360" w:lineRule="auto"/>
        <w:ind w:left="284"/>
        <w:rPr>
          <w:rFonts w:asciiTheme="minorHAnsi" w:hAnsiTheme="minorHAnsi" w:cstheme="minorHAnsi"/>
        </w:rPr>
      </w:pPr>
      <w:r w:rsidRPr="00EC6FCC">
        <w:rPr>
          <w:rFonts w:asciiTheme="minorHAnsi" w:hAnsiTheme="minorHAnsi" w:cstheme="minorHAnsi"/>
        </w:rPr>
        <w:t xml:space="preserve">Wykonawca bez uzyskania uprzedniej pisemnej zgody Zamawiającego nie może przekazywać praw i obowiązków wynikających z </w:t>
      </w:r>
      <w:r w:rsidR="00652241" w:rsidRPr="00EC6FCC">
        <w:rPr>
          <w:rFonts w:asciiTheme="minorHAnsi" w:hAnsiTheme="minorHAnsi" w:cstheme="minorHAnsi"/>
        </w:rPr>
        <w:t>u</w:t>
      </w:r>
      <w:r w:rsidRPr="00EC6FCC">
        <w:rPr>
          <w:rFonts w:asciiTheme="minorHAnsi" w:hAnsiTheme="minorHAnsi" w:cstheme="minorHAnsi"/>
        </w:rPr>
        <w:t>mowy innym podmiotom, w całości lub w części, odpłatnie lub nieodpłatnie, niezależnie od zastosowanej formy pod rygorem nieważności.</w:t>
      </w:r>
    </w:p>
    <w:p w14:paraId="68F98CBF" w14:textId="3CA8CFE2" w:rsidR="0036716F" w:rsidRPr="00EC6FCC" w:rsidRDefault="0036716F" w:rsidP="00EC6FCC">
      <w:pPr>
        <w:pStyle w:val="Akapitzlist"/>
        <w:numPr>
          <w:ilvl w:val="0"/>
          <w:numId w:val="10"/>
        </w:numPr>
        <w:spacing w:line="360" w:lineRule="auto"/>
        <w:ind w:left="284"/>
        <w:rPr>
          <w:rFonts w:asciiTheme="minorHAnsi" w:hAnsiTheme="minorHAnsi" w:cstheme="minorHAnsi"/>
        </w:rPr>
      </w:pPr>
      <w:r w:rsidRPr="00EC6FCC">
        <w:rPr>
          <w:rFonts w:asciiTheme="minorHAnsi" w:hAnsiTheme="minorHAnsi" w:cstheme="minorHAnsi"/>
        </w:rPr>
        <w:t>Wykonawca zwalnia Zamawiającego od ewentualnych roszczeń osób trzecich wynikających z naruszenia praw własności intelektualnej lub przemysłowej, w tym praw autorskich, patentów, praw ochronnych na znaki towarowe oraz praw z rejestracji na wzory użytkowe i przemysłowe, pozostających w związku z dostarczonym Zamawiającemu w wykonaniu niniejszej Umowy sprzętem lub system</w:t>
      </w:r>
      <w:r w:rsidR="00B34E6F" w:rsidRPr="00EC6FCC">
        <w:rPr>
          <w:rFonts w:asciiTheme="minorHAnsi" w:hAnsiTheme="minorHAnsi" w:cstheme="minorHAnsi"/>
        </w:rPr>
        <w:t>em</w:t>
      </w:r>
      <w:r w:rsidRPr="00EC6FCC">
        <w:rPr>
          <w:rFonts w:asciiTheme="minorHAnsi" w:hAnsiTheme="minorHAnsi" w:cstheme="minorHAnsi"/>
        </w:rPr>
        <w:t xml:space="preserve"> informatycznym do kompleksowej obsługi systemu rowerów miejskich.</w:t>
      </w:r>
    </w:p>
    <w:p w14:paraId="4899608A" w14:textId="4F0D5F6C" w:rsidR="0036716F" w:rsidRPr="00EC6FCC" w:rsidRDefault="0036716F" w:rsidP="00EC6FCC">
      <w:pPr>
        <w:pStyle w:val="Akapitzlist"/>
        <w:numPr>
          <w:ilvl w:val="0"/>
          <w:numId w:val="10"/>
        </w:numPr>
        <w:spacing w:line="360" w:lineRule="auto"/>
        <w:ind w:left="284"/>
        <w:rPr>
          <w:rFonts w:asciiTheme="minorHAnsi" w:hAnsiTheme="minorHAnsi" w:cstheme="minorHAnsi"/>
        </w:rPr>
      </w:pPr>
      <w:r w:rsidRPr="00EC6FCC">
        <w:rPr>
          <w:rFonts w:asciiTheme="minorHAnsi" w:hAnsiTheme="minorHAnsi" w:cstheme="minorHAnsi"/>
        </w:rPr>
        <w:t>W przypadku zgłoszenia przez osoby trzecie roszczeń, o których mowa w ust. 3, Zamawiający powiadomi o tym Wykonawcę który niezwłocznie podejmie działania zmierzające do usunięcia naruszeń, zaspokojenia roszczeń, zabezpieczenia Zamawiającego przed szkodami, odpowiedzialnością i kosztami.</w:t>
      </w:r>
    </w:p>
    <w:p w14:paraId="3F197037" w14:textId="42B9F464" w:rsidR="0036716F" w:rsidRPr="00EC6FCC" w:rsidRDefault="0036716F" w:rsidP="00EC6FCC">
      <w:pPr>
        <w:pStyle w:val="Akapitzlist"/>
        <w:numPr>
          <w:ilvl w:val="0"/>
          <w:numId w:val="10"/>
        </w:numPr>
        <w:spacing w:line="360" w:lineRule="auto"/>
        <w:ind w:left="284"/>
        <w:rPr>
          <w:rFonts w:asciiTheme="minorHAnsi" w:hAnsiTheme="minorHAnsi" w:cstheme="minorHAnsi"/>
        </w:rPr>
      </w:pPr>
      <w:r w:rsidRPr="00EC6FCC">
        <w:rPr>
          <w:rFonts w:asciiTheme="minorHAnsi" w:hAnsiTheme="minorHAnsi" w:cstheme="minorHAnsi"/>
        </w:rPr>
        <w:t xml:space="preserve">W przypadku, gdy zaspokojenie roszczeń osób trzecich, o których mowa w ust. 4, spowoduje utratę lub ograniczenie praw Zamawiającego do dostarczonego przez </w:t>
      </w:r>
      <w:r w:rsidRPr="00EC6FCC">
        <w:rPr>
          <w:rFonts w:asciiTheme="minorHAnsi" w:hAnsiTheme="minorHAnsi" w:cstheme="minorHAnsi"/>
        </w:rPr>
        <w:lastRenderedPageBreak/>
        <w:t>Wykonawcę sprzętu lub systemu informatycznego w całości lub części, Wykonawca zobowiązuje się na własny koszt nabyć takie prawo na rzecz Zamawiającego lub według wyboru Zamawiającego zmodyfikuje lub wymieni elementy naruszające prawa osób trzecich, pod warunkiem, że modyfikacja lub wymiana nie wpłynie niekorzystnie na funkcjonowanie systemu rowerów miejskich.</w:t>
      </w:r>
    </w:p>
    <w:p w14:paraId="4DF2BEE7" w14:textId="34BC33B9" w:rsidR="0036716F" w:rsidRPr="00EC6FCC" w:rsidRDefault="0036716F" w:rsidP="00EC6FCC">
      <w:pPr>
        <w:pStyle w:val="Akapitzlist"/>
        <w:numPr>
          <w:ilvl w:val="0"/>
          <w:numId w:val="10"/>
        </w:numPr>
        <w:spacing w:line="360" w:lineRule="auto"/>
        <w:ind w:left="284"/>
        <w:rPr>
          <w:rFonts w:asciiTheme="minorHAnsi" w:hAnsiTheme="minorHAnsi" w:cstheme="minorHAnsi"/>
        </w:rPr>
      </w:pPr>
      <w:r w:rsidRPr="00EC6FCC">
        <w:rPr>
          <w:rFonts w:asciiTheme="minorHAnsi" w:hAnsiTheme="minorHAnsi" w:cstheme="minorHAnsi"/>
        </w:rPr>
        <w:t xml:space="preserve">Wszelkie koszty związane z wykonaniem niniejszej Umowy ponosi Wykonawca; w szczególności Wykonawca dokonuje zakupu wszelkich usług, materiałów, surowców, urządzeń, wyposażenia, projektów i oprogramowania jak również ponosi koszty transportu, opłaca pracowników i podwykonawców zatrudnionych przy realizacji </w:t>
      </w:r>
      <w:r w:rsidR="00652241" w:rsidRPr="00EC6FCC">
        <w:rPr>
          <w:rFonts w:asciiTheme="minorHAnsi" w:hAnsiTheme="minorHAnsi" w:cstheme="minorHAnsi"/>
        </w:rPr>
        <w:t>u</w:t>
      </w:r>
      <w:r w:rsidRPr="00EC6FCC">
        <w:rPr>
          <w:rFonts w:asciiTheme="minorHAnsi" w:hAnsiTheme="minorHAnsi" w:cstheme="minorHAnsi"/>
        </w:rPr>
        <w:t>mowy.</w:t>
      </w:r>
    </w:p>
    <w:p w14:paraId="74928459" w14:textId="04CE7F97" w:rsidR="0036716F" w:rsidRPr="00EC6FCC" w:rsidRDefault="0036716F" w:rsidP="00EC6FCC">
      <w:pPr>
        <w:pStyle w:val="Akapitzlist"/>
        <w:numPr>
          <w:ilvl w:val="0"/>
          <w:numId w:val="10"/>
        </w:numPr>
        <w:spacing w:line="360" w:lineRule="auto"/>
        <w:ind w:left="284"/>
        <w:rPr>
          <w:rFonts w:asciiTheme="minorHAnsi" w:hAnsiTheme="minorHAnsi" w:cstheme="minorHAnsi"/>
        </w:rPr>
      </w:pPr>
      <w:r w:rsidRPr="00EC6FCC">
        <w:rPr>
          <w:rFonts w:asciiTheme="minorHAnsi" w:hAnsiTheme="minorHAnsi" w:cstheme="minorHAnsi"/>
        </w:rPr>
        <w:t>Jeżeli w związku z realizacją Umowy powstanie obowiązek uiszczenia jakiejkolwiek należności, składki, opłaty administracyjnej, skarbowej lub innej - Wykonawca zobowiązany jest ją uiścić we właściwym miejscu i terminie.</w:t>
      </w:r>
    </w:p>
    <w:p w14:paraId="33EC41C5" w14:textId="28F7400A" w:rsidR="0036716F" w:rsidRPr="00EC6FCC" w:rsidRDefault="0036716F" w:rsidP="00EC6FCC">
      <w:pPr>
        <w:pStyle w:val="Akapitzlist"/>
        <w:numPr>
          <w:ilvl w:val="0"/>
          <w:numId w:val="10"/>
        </w:numPr>
        <w:spacing w:line="360" w:lineRule="auto"/>
        <w:ind w:left="284"/>
        <w:rPr>
          <w:rFonts w:asciiTheme="minorHAnsi" w:hAnsiTheme="minorHAnsi" w:cstheme="minorHAnsi"/>
        </w:rPr>
      </w:pPr>
      <w:r w:rsidRPr="00EC6FCC">
        <w:rPr>
          <w:rFonts w:asciiTheme="minorHAnsi" w:hAnsiTheme="minorHAnsi" w:cstheme="minorHAnsi"/>
        </w:rPr>
        <w:t>Użyte przy wykonywaniu przedmiotu umowy urządzenia i materiały muszą posiadać wszystkie wymagane atesty, certyfikaty oraz dopuszczenia do ich stosowania zgodnie z przepisami obowiązującymi na terenie Polski i Unii Europejskiej.</w:t>
      </w:r>
    </w:p>
    <w:p w14:paraId="09A3EABA" w14:textId="44D3B0A4" w:rsidR="0036716F" w:rsidRPr="00EC6FCC" w:rsidRDefault="0036716F" w:rsidP="00EC6FCC">
      <w:pPr>
        <w:pStyle w:val="Akapitzlist"/>
        <w:numPr>
          <w:ilvl w:val="0"/>
          <w:numId w:val="10"/>
        </w:numPr>
        <w:spacing w:line="360" w:lineRule="auto"/>
        <w:ind w:left="284"/>
        <w:rPr>
          <w:rFonts w:asciiTheme="minorHAnsi" w:hAnsiTheme="minorHAnsi" w:cstheme="minorHAnsi"/>
        </w:rPr>
      </w:pPr>
      <w:r w:rsidRPr="00EC6FCC">
        <w:rPr>
          <w:rFonts w:asciiTheme="minorHAnsi" w:hAnsiTheme="minorHAnsi" w:cstheme="minorHAnsi"/>
        </w:rPr>
        <w:t>Wykonawca oświadcza i zobowiązuje się, że w trakcie realizacji przedmiotu umowy będzie ponosił odpowiedzialność za wszelkie swoje działania i zaniechania oraz działania i zaniechania swoich pracowników i osób trzecich, którymi będzie się posługiwał przy realizacji przedmiotu umowy</w:t>
      </w:r>
      <w:r w:rsidR="00652241" w:rsidRPr="00EC6FCC">
        <w:rPr>
          <w:rFonts w:asciiTheme="minorHAnsi" w:hAnsiTheme="minorHAnsi" w:cstheme="minorHAnsi"/>
        </w:rPr>
        <w:t>.</w:t>
      </w:r>
    </w:p>
    <w:p w14:paraId="20F9959F" w14:textId="679598BA" w:rsidR="0029759F" w:rsidRPr="00EC6FCC" w:rsidRDefault="0029759F" w:rsidP="00EC6FCC">
      <w:pPr>
        <w:spacing w:line="360" w:lineRule="auto"/>
        <w:ind w:left="-76"/>
        <w:rPr>
          <w:rFonts w:asciiTheme="minorHAnsi" w:hAnsiTheme="minorHAnsi" w:cstheme="minorHAnsi"/>
        </w:rPr>
      </w:pPr>
    </w:p>
    <w:p w14:paraId="355734CC" w14:textId="6A589213" w:rsidR="0029759F" w:rsidRPr="00EC6FCC" w:rsidRDefault="0029759F" w:rsidP="00EC6FCC">
      <w:pPr>
        <w:spacing w:line="360" w:lineRule="auto"/>
        <w:jc w:val="center"/>
        <w:rPr>
          <w:rFonts w:asciiTheme="minorHAnsi" w:hAnsiTheme="minorHAnsi" w:cstheme="minorHAnsi"/>
          <w:b/>
        </w:rPr>
      </w:pPr>
      <w:r w:rsidRPr="00EC6FCC">
        <w:rPr>
          <w:rFonts w:asciiTheme="minorHAnsi" w:hAnsiTheme="minorHAnsi" w:cstheme="minorHAnsi"/>
          <w:b/>
        </w:rPr>
        <w:t>§ 4. Przeniesienie praw na Zamawiającego</w:t>
      </w:r>
    </w:p>
    <w:p w14:paraId="6D91392B" w14:textId="3DD98FDA" w:rsidR="0029759F" w:rsidRPr="00EC6FCC" w:rsidRDefault="0029759F" w:rsidP="00EC6FCC">
      <w:pPr>
        <w:pStyle w:val="Akapitzlist"/>
        <w:numPr>
          <w:ilvl w:val="0"/>
          <w:numId w:val="12"/>
        </w:numPr>
        <w:spacing w:line="360" w:lineRule="auto"/>
        <w:ind w:left="284"/>
        <w:rPr>
          <w:rFonts w:asciiTheme="minorHAnsi" w:hAnsiTheme="minorHAnsi" w:cstheme="minorHAnsi"/>
        </w:rPr>
      </w:pPr>
      <w:r w:rsidRPr="00EC6FCC">
        <w:rPr>
          <w:rFonts w:asciiTheme="minorHAnsi" w:hAnsiTheme="minorHAnsi" w:cstheme="minorHAnsi"/>
        </w:rPr>
        <w:t xml:space="preserve">Własność dostarczonego sprzętu, oraz systemu informatycznego do kompleksowej obsługi systemu rowerów miejskich, przechodzi na Zamawiającego z chwilą podpisania protokołu końcowego. </w:t>
      </w:r>
    </w:p>
    <w:p w14:paraId="774B1643" w14:textId="1F49801C" w:rsidR="0029759F" w:rsidRPr="00EC6FCC" w:rsidRDefault="0029759F" w:rsidP="00EC6FCC">
      <w:pPr>
        <w:pStyle w:val="Akapitzlist"/>
        <w:numPr>
          <w:ilvl w:val="0"/>
          <w:numId w:val="12"/>
        </w:numPr>
        <w:spacing w:line="360" w:lineRule="auto"/>
        <w:ind w:left="284"/>
        <w:rPr>
          <w:rFonts w:asciiTheme="minorHAnsi" w:hAnsiTheme="minorHAnsi" w:cstheme="minorHAnsi"/>
        </w:rPr>
      </w:pPr>
      <w:r w:rsidRPr="00EC6FCC">
        <w:rPr>
          <w:rFonts w:asciiTheme="minorHAnsi" w:hAnsiTheme="minorHAnsi" w:cstheme="minorHAnsi"/>
        </w:rPr>
        <w:t xml:space="preserve">Autorskie prawa majątkowe do </w:t>
      </w:r>
      <w:r w:rsidR="00266BE4" w:rsidRPr="00EC6FCC">
        <w:rPr>
          <w:rFonts w:asciiTheme="minorHAnsi" w:hAnsiTheme="minorHAnsi" w:cstheme="minorHAnsi"/>
        </w:rPr>
        <w:t>systemu informatycznego</w:t>
      </w:r>
      <w:r w:rsidRPr="00EC6FCC">
        <w:rPr>
          <w:rFonts w:asciiTheme="minorHAnsi" w:hAnsiTheme="minorHAnsi" w:cstheme="minorHAnsi"/>
        </w:rPr>
        <w:t xml:space="preserve"> przechodzą na Zamawiającego z chwilą podpisania </w:t>
      </w:r>
      <w:r w:rsidR="00266BE4" w:rsidRPr="00EC6FCC">
        <w:rPr>
          <w:rFonts w:asciiTheme="minorHAnsi" w:hAnsiTheme="minorHAnsi" w:cstheme="minorHAnsi"/>
        </w:rPr>
        <w:t>p</w:t>
      </w:r>
      <w:r w:rsidRPr="00EC6FCC">
        <w:rPr>
          <w:rFonts w:asciiTheme="minorHAnsi" w:hAnsiTheme="minorHAnsi" w:cstheme="minorHAnsi"/>
        </w:rPr>
        <w:t xml:space="preserve">rotokołu </w:t>
      </w:r>
      <w:r w:rsidR="00266BE4" w:rsidRPr="00EC6FCC">
        <w:rPr>
          <w:rFonts w:asciiTheme="minorHAnsi" w:hAnsiTheme="minorHAnsi" w:cstheme="minorHAnsi"/>
        </w:rPr>
        <w:t>k</w:t>
      </w:r>
      <w:r w:rsidRPr="00EC6FCC">
        <w:rPr>
          <w:rFonts w:asciiTheme="minorHAnsi" w:hAnsiTheme="minorHAnsi" w:cstheme="minorHAnsi"/>
        </w:rPr>
        <w:t>ońcowego.</w:t>
      </w:r>
    </w:p>
    <w:p w14:paraId="16A1FB0F" w14:textId="7CAABA71" w:rsidR="0029759F" w:rsidRPr="00EC6FCC" w:rsidRDefault="0029759F" w:rsidP="00EC6FCC">
      <w:pPr>
        <w:pStyle w:val="Akapitzlist"/>
        <w:numPr>
          <w:ilvl w:val="0"/>
          <w:numId w:val="12"/>
        </w:numPr>
        <w:spacing w:line="360" w:lineRule="auto"/>
        <w:ind w:left="284"/>
        <w:rPr>
          <w:rFonts w:asciiTheme="minorHAnsi" w:hAnsiTheme="minorHAnsi" w:cstheme="minorHAnsi"/>
        </w:rPr>
      </w:pPr>
      <w:r w:rsidRPr="00EC6FCC">
        <w:rPr>
          <w:rFonts w:asciiTheme="minorHAnsi" w:hAnsiTheme="minorHAnsi" w:cstheme="minorHAnsi"/>
        </w:rPr>
        <w:t xml:space="preserve">Podpisanie </w:t>
      </w:r>
      <w:r w:rsidR="00266BE4" w:rsidRPr="00EC6FCC">
        <w:rPr>
          <w:rFonts w:asciiTheme="minorHAnsi" w:hAnsiTheme="minorHAnsi" w:cstheme="minorHAnsi"/>
        </w:rPr>
        <w:t>p</w:t>
      </w:r>
      <w:r w:rsidRPr="00EC6FCC">
        <w:rPr>
          <w:rFonts w:asciiTheme="minorHAnsi" w:hAnsiTheme="minorHAnsi" w:cstheme="minorHAnsi"/>
        </w:rPr>
        <w:t xml:space="preserve">rotokołu </w:t>
      </w:r>
      <w:r w:rsidR="00266BE4" w:rsidRPr="00EC6FCC">
        <w:rPr>
          <w:rFonts w:asciiTheme="minorHAnsi" w:hAnsiTheme="minorHAnsi" w:cstheme="minorHAnsi"/>
        </w:rPr>
        <w:t>k</w:t>
      </w:r>
      <w:r w:rsidRPr="00EC6FCC">
        <w:rPr>
          <w:rFonts w:asciiTheme="minorHAnsi" w:hAnsiTheme="minorHAnsi" w:cstheme="minorHAnsi"/>
        </w:rPr>
        <w:t xml:space="preserve">ońcowego jest równoznaczne z udzieleniem Zamawiającemu przez Wykonawcę wyłącznej i nieodwołalnej licencji na korzystanie z dostarczonych przez Wykonawcę elementów systemu </w:t>
      </w:r>
      <w:r w:rsidR="00266BE4" w:rsidRPr="00EC6FCC">
        <w:rPr>
          <w:rFonts w:asciiTheme="minorHAnsi" w:hAnsiTheme="minorHAnsi" w:cstheme="minorHAnsi"/>
        </w:rPr>
        <w:t>rowerów miejskich</w:t>
      </w:r>
      <w:r w:rsidRPr="00EC6FCC">
        <w:rPr>
          <w:rFonts w:asciiTheme="minorHAnsi" w:hAnsiTheme="minorHAnsi" w:cstheme="minorHAnsi"/>
        </w:rPr>
        <w:t xml:space="preserve">, w szczególności </w:t>
      </w:r>
      <w:r w:rsidR="00266BE4" w:rsidRPr="00EC6FCC">
        <w:rPr>
          <w:rFonts w:asciiTheme="minorHAnsi" w:hAnsiTheme="minorHAnsi" w:cstheme="minorHAnsi"/>
        </w:rPr>
        <w:t>systemu informatycznego,</w:t>
      </w:r>
      <w:r w:rsidRPr="00EC6FCC">
        <w:rPr>
          <w:rFonts w:asciiTheme="minorHAnsi" w:hAnsiTheme="minorHAnsi" w:cstheme="minorHAnsi"/>
        </w:rPr>
        <w:t xml:space="preserve"> do kompleksowej obsługi, administrowania, eksploatacji, utrzymania i rozwoju system</w:t>
      </w:r>
      <w:r w:rsidR="00266BE4" w:rsidRPr="00EC6FCC">
        <w:rPr>
          <w:rFonts w:asciiTheme="minorHAnsi" w:hAnsiTheme="minorHAnsi" w:cstheme="minorHAnsi"/>
        </w:rPr>
        <w:t>u rowerów miejskich</w:t>
      </w:r>
      <w:r w:rsidRPr="00EC6FCC">
        <w:rPr>
          <w:rFonts w:asciiTheme="minorHAnsi" w:hAnsiTheme="minorHAnsi" w:cstheme="minorHAnsi"/>
        </w:rPr>
        <w:t>, jak również strony internetowej</w:t>
      </w:r>
      <w:r w:rsidR="00266BE4" w:rsidRPr="00EC6FCC">
        <w:rPr>
          <w:rFonts w:asciiTheme="minorHAnsi" w:hAnsiTheme="minorHAnsi" w:cstheme="minorHAnsi"/>
        </w:rPr>
        <w:t xml:space="preserve"> i aplikacji mobilnej</w:t>
      </w:r>
      <w:r w:rsidRPr="00EC6FCC">
        <w:rPr>
          <w:rFonts w:asciiTheme="minorHAnsi" w:hAnsiTheme="minorHAnsi" w:cstheme="minorHAnsi"/>
        </w:rPr>
        <w:t xml:space="preserve">. </w:t>
      </w:r>
      <w:r w:rsidRPr="00EC6FCC">
        <w:rPr>
          <w:rFonts w:asciiTheme="minorHAnsi" w:hAnsiTheme="minorHAnsi" w:cstheme="minorHAnsi"/>
        </w:rPr>
        <w:lastRenderedPageBreak/>
        <w:t xml:space="preserve">Licencja udzielana jest na czas nieograniczony, bez prawa jej wypowiedzenia, i upoważnia Zamawiającego do korzystania z </w:t>
      </w:r>
      <w:r w:rsidR="00266BE4" w:rsidRPr="00EC6FCC">
        <w:rPr>
          <w:rFonts w:asciiTheme="minorHAnsi" w:hAnsiTheme="minorHAnsi" w:cstheme="minorHAnsi"/>
        </w:rPr>
        <w:t xml:space="preserve">systemu informatycznego </w:t>
      </w:r>
      <w:r w:rsidRPr="00EC6FCC">
        <w:rPr>
          <w:rFonts w:asciiTheme="minorHAnsi" w:hAnsiTheme="minorHAnsi" w:cstheme="minorHAnsi"/>
        </w:rPr>
        <w:t xml:space="preserve">zgodnie z jego przeznaczeniem w zakresie niezbędnym do zapewnienia prawidłowego funkcjonowania </w:t>
      </w:r>
      <w:r w:rsidR="00266BE4" w:rsidRPr="00EC6FCC">
        <w:rPr>
          <w:rFonts w:asciiTheme="minorHAnsi" w:hAnsiTheme="minorHAnsi" w:cstheme="minorHAnsi"/>
        </w:rPr>
        <w:t>rowerów miejskich</w:t>
      </w:r>
      <w:r w:rsidRPr="00EC6FCC">
        <w:rPr>
          <w:rFonts w:asciiTheme="minorHAnsi" w:hAnsiTheme="minorHAnsi" w:cstheme="minorHAnsi"/>
        </w:rPr>
        <w:t xml:space="preserve">. W szczególności Zamawiający na podstawie licencji udzielonych przez Wykonawcę uprawniony zostaje do korzystania ze wszystkich utworów wytworzonych lub udostępnionych przez Wykonawcę dla celów obsługi, administrowania, eksploatacji, utrzymania i rozwoju systemu </w:t>
      </w:r>
      <w:r w:rsidR="00266BE4" w:rsidRPr="00EC6FCC">
        <w:rPr>
          <w:rFonts w:asciiTheme="minorHAnsi" w:hAnsiTheme="minorHAnsi" w:cstheme="minorHAnsi"/>
        </w:rPr>
        <w:t>rowerów miejskich</w:t>
      </w:r>
      <w:r w:rsidRPr="00EC6FCC">
        <w:rPr>
          <w:rFonts w:asciiTheme="minorHAnsi" w:hAnsiTheme="minorHAnsi" w:cstheme="minorHAnsi"/>
        </w:rPr>
        <w:t>. Licencja udzielana jest Zamawiającemu z prawem udzielania dalszych sublicencji</w:t>
      </w:r>
      <w:r w:rsidR="00266BE4" w:rsidRPr="00EC6FCC">
        <w:rPr>
          <w:rFonts w:asciiTheme="minorHAnsi" w:hAnsiTheme="minorHAnsi" w:cstheme="minorHAnsi"/>
        </w:rPr>
        <w:t>.</w:t>
      </w:r>
    </w:p>
    <w:p w14:paraId="5F292585" w14:textId="3C8BC1EC" w:rsidR="0029759F" w:rsidRPr="00EC6FCC" w:rsidRDefault="0029759F" w:rsidP="00EC6FCC">
      <w:pPr>
        <w:pStyle w:val="Akapitzlist"/>
        <w:numPr>
          <w:ilvl w:val="0"/>
          <w:numId w:val="12"/>
        </w:numPr>
        <w:spacing w:line="360" w:lineRule="auto"/>
        <w:ind w:left="284"/>
        <w:rPr>
          <w:rFonts w:asciiTheme="minorHAnsi" w:hAnsiTheme="minorHAnsi" w:cstheme="minorHAnsi"/>
        </w:rPr>
      </w:pPr>
      <w:r w:rsidRPr="00EC6FCC">
        <w:rPr>
          <w:rFonts w:asciiTheme="minorHAnsi" w:hAnsiTheme="minorHAnsi" w:cstheme="minorHAnsi"/>
        </w:rPr>
        <w:t xml:space="preserve">Wykonawca oświadcza, że przedmiot </w:t>
      </w:r>
      <w:r w:rsidR="00266BE4" w:rsidRPr="00EC6FCC">
        <w:rPr>
          <w:rFonts w:asciiTheme="minorHAnsi" w:hAnsiTheme="minorHAnsi" w:cstheme="minorHAnsi"/>
        </w:rPr>
        <w:t>u</w:t>
      </w:r>
      <w:r w:rsidRPr="00EC6FCC">
        <w:rPr>
          <w:rFonts w:asciiTheme="minorHAnsi" w:hAnsiTheme="minorHAnsi" w:cstheme="minorHAnsi"/>
        </w:rPr>
        <w:t>mowy, jest wolny od wad prawnych i nie będzie naruszać jakichkolwiek praw osób trzecich. W przypadku naruszenia praw osób trzecich, Wykonawca zobowiązany będzie do bezpośredniego zaspokojenia wszelkich roszczeń z tego tytułu i w tym zakresie zwalnia Zamawiającego od jakiejkolwiek odpowiedzialności.</w:t>
      </w:r>
    </w:p>
    <w:p w14:paraId="10609CA5" w14:textId="1D956A42" w:rsidR="00137D34" w:rsidRPr="00EC6FCC" w:rsidRDefault="0029759F" w:rsidP="00EC6FCC">
      <w:pPr>
        <w:pStyle w:val="Akapitzlist"/>
        <w:numPr>
          <w:ilvl w:val="0"/>
          <w:numId w:val="12"/>
        </w:numPr>
        <w:spacing w:line="360" w:lineRule="auto"/>
        <w:ind w:left="284"/>
        <w:rPr>
          <w:rFonts w:asciiTheme="minorHAnsi" w:hAnsiTheme="minorHAnsi" w:cstheme="minorHAnsi"/>
        </w:rPr>
      </w:pPr>
      <w:r w:rsidRPr="00EC6FCC">
        <w:rPr>
          <w:rFonts w:asciiTheme="minorHAnsi" w:hAnsiTheme="minorHAnsi" w:cstheme="minorHAnsi"/>
        </w:rPr>
        <w:t xml:space="preserve">Przeniesienie autorskich praw majątkowych oraz udzielenie licencji </w:t>
      </w:r>
      <w:r w:rsidR="00266BE4" w:rsidRPr="00EC6FCC">
        <w:rPr>
          <w:rFonts w:asciiTheme="minorHAnsi" w:hAnsiTheme="minorHAnsi" w:cstheme="minorHAnsi"/>
        </w:rPr>
        <w:t>systemu informatycznego</w:t>
      </w:r>
      <w:r w:rsidRPr="00EC6FCC">
        <w:rPr>
          <w:rFonts w:asciiTheme="minorHAnsi" w:hAnsiTheme="minorHAnsi" w:cstheme="minorHAnsi"/>
        </w:rPr>
        <w:t xml:space="preserve"> będących częścią dostarczonego systemu </w:t>
      </w:r>
      <w:r w:rsidR="00822B2A" w:rsidRPr="00EC6FCC">
        <w:rPr>
          <w:rFonts w:asciiTheme="minorHAnsi" w:hAnsiTheme="minorHAnsi" w:cstheme="minorHAnsi"/>
        </w:rPr>
        <w:t>rowerów miejskich</w:t>
      </w:r>
      <w:r w:rsidRPr="00EC6FCC">
        <w:rPr>
          <w:rFonts w:asciiTheme="minorHAnsi" w:hAnsiTheme="minorHAnsi" w:cstheme="minorHAnsi"/>
        </w:rPr>
        <w:t xml:space="preserve">, obejmuje następujące pola eksploatacji: używanie w </w:t>
      </w:r>
      <w:r w:rsidR="006F54D4" w:rsidRPr="00EC6FCC">
        <w:rPr>
          <w:rFonts w:asciiTheme="minorHAnsi" w:hAnsiTheme="minorHAnsi" w:cstheme="minorHAnsi"/>
        </w:rPr>
        <w:t xml:space="preserve">zakresie </w:t>
      </w:r>
      <w:r w:rsidRPr="00EC6FCC">
        <w:rPr>
          <w:rFonts w:asciiTheme="minorHAnsi" w:hAnsiTheme="minorHAnsi" w:cstheme="minorHAnsi"/>
        </w:rPr>
        <w:t xml:space="preserve">niezbędnym dla funkcjonowania sytemu </w:t>
      </w:r>
      <w:r w:rsidR="00822B2A" w:rsidRPr="00EC6FCC">
        <w:rPr>
          <w:rFonts w:asciiTheme="minorHAnsi" w:hAnsiTheme="minorHAnsi" w:cstheme="minorHAnsi"/>
        </w:rPr>
        <w:t>rowerów miejskich</w:t>
      </w:r>
      <w:r w:rsidRPr="00EC6FCC">
        <w:rPr>
          <w:rFonts w:asciiTheme="minorHAnsi" w:hAnsiTheme="minorHAnsi" w:cstheme="minorHAnsi"/>
        </w:rPr>
        <w:t>, tłumaczenia, przystosowywania, zmiany układu lub jakichkolwiek innych zmian, czy modyfikacji, w tym użyczenia.</w:t>
      </w:r>
    </w:p>
    <w:p w14:paraId="038AFA7E" w14:textId="05B869F3" w:rsidR="0051106C" w:rsidRPr="00EC6FCC" w:rsidRDefault="0051106C" w:rsidP="00EC6FCC">
      <w:pPr>
        <w:spacing w:line="360" w:lineRule="auto"/>
        <w:rPr>
          <w:rFonts w:asciiTheme="minorHAnsi" w:hAnsiTheme="minorHAnsi" w:cstheme="minorHAnsi"/>
        </w:rPr>
      </w:pPr>
    </w:p>
    <w:p w14:paraId="412F36CA" w14:textId="713A8858" w:rsidR="0051106C" w:rsidRPr="00EC6FCC" w:rsidRDefault="0051106C" w:rsidP="00EC6FCC">
      <w:pPr>
        <w:spacing w:line="360" w:lineRule="auto"/>
        <w:jc w:val="center"/>
        <w:rPr>
          <w:rFonts w:asciiTheme="minorHAnsi" w:hAnsiTheme="minorHAnsi" w:cstheme="minorHAnsi"/>
          <w:sz w:val="26"/>
          <w:szCs w:val="26"/>
        </w:rPr>
      </w:pPr>
      <w:r w:rsidRPr="00EC6FCC">
        <w:rPr>
          <w:rFonts w:asciiTheme="minorHAnsi" w:hAnsiTheme="minorHAnsi" w:cstheme="minorHAnsi"/>
          <w:b/>
        </w:rPr>
        <w:t xml:space="preserve">§ </w:t>
      </w:r>
      <w:r w:rsidR="004F1330" w:rsidRPr="00EC6FCC">
        <w:rPr>
          <w:rFonts w:asciiTheme="minorHAnsi" w:hAnsiTheme="minorHAnsi" w:cstheme="minorHAnsi"/>
          <w:b/>
        </w:rPr>
        <w:t>5</w:t>
      </w:r>
      <w:r w:rsidRPr="00EC6FCC">
        <w:rPr>
          <w:rFonts w:asciiTheme="minorHAnsi" w:hAnsiTheme="minorHAnsi" w:cstheme="minorHAnsi"/>
          <w:b/>
        </w:rPr>
        <w:t>. Terminy realizacji umowy</w:t>
      </w:r>
    </w:p>
    <w:p w14:paraId="16C052A2" w14:textId="77777777" w:rsidR="008666F8" w:rsidRPr="00EC6FCC" w:rsidRDefault="008666F8" w:rsidP="00EC6FCC">
      <w:pPr>
        <w:numPr>
          <w:ilvl w:val="6"/>
          <w:numId w:val="6"/>
        </w:numPr>
        <w:tabs>
          <w:tab w:val="left" w:pos="426"/>
        </w:tabs>
        <w:suppressAutoHyphens/>
        <w:spacing w:line="360" w:lineRule="auto"/>
        <w:ind w:left="426" w:hanging="426"/>
        <w:rPr>
          <w:rFonts w:asciiTheme="minorHAnsi" w:hAnsiTheme="minorHAnsi" w:cstheme="minorHAnsi"/>
        </w:rPr>
      </w:pPr>
      <w:r w:rsidRPr="00EC6FCC">
        <w:rPr>
          <w:rFonts w:asciiTheme="minorHAnsi" w:hAnsiTheme="minorHAnsi" w:cstheme="minorHAnsi"/>
        </w:rPr>
        <w:t>Wykonawca zobowiązuje się  dostarczyć i zamontować  przedmiot  umowy w terminach:</w:t>
      </w:r>
    </w:p>
    <w:p w14:paraId="52A6A277" w14:textId="146F7AEE" w:rsidR="008666F8" w:rsidRPr="00EC6FCC" w:rsidRDefault="008666F8" w:rsidP="00EC6FCC">
      <w:pPr>
        <w:pStyle w:val="Akapitzlist"/>
        <w:numPr>
          <w:ilvl w:val="0"/>
          <w:numId w:val="7"/>
        </w:numPr>
        <w:tabs>
          <w:tab w:val="left" w:pos="426"/>
        </w:tabs>
        <w:suppressAutoHyphens/>
        <w:spacing w:line="360" w:lineRule="auto"/>
        <w:rPr>
          <w:rFonts w:asciiTheme="minorHAnsi" w:hAnsiTheme="minorHAnsi" w:cstheme="minorHAnsi"/>
        </w:rPr>
      </w:pPr>
      <w:r w:rsidRPr="00EC6FCC">
        <w:rPr>
          <w:rFonts w:asciiTheme="minorHAnsi" w:hAnsiTheme="minorHAnsi" w:cstheme="minorHAnsi"/>
        </w:rPr>
        <w:t>uruchomienie oprogramowania niezbędnego do funkcjonowania systemu  w  ramach bezpiecznej</w:t>
      </w:r>
      <w:r w:rsidR="006377D2" w:rsidRPr="00EC6FCC">
        <w:rPr>
          <w:rFonts w:asciiTheme="minorHAnsi" w:hAnsiTheme="minorHAnsi" w:cstheme="minorHAnsi"/>
        </w:rPr>
        <w:t xml:space="preserve"> infrastruktury teleinformatycznej Wykonawcy, dostarczenie licencji systemu informatycznego obsługującego </w:t>
      </w:r>
      <w:bookmarkStart w:id="3" w:name="_Hlk67994708"/>
      <w:r w:rsidR="006377D2" w:rsidRPr="00EC6FCC">
        <w:rPr>
          <w:rFonts w:asciiTheme="minorHAnsi" w:hAnsiTheme="minorHAnsi" w:cstheme="minorHAnsi"/>
        </w:rPr>
        <w:t xml:space="preserve">system rowerów miejskich </w:t>
      </w:r>
      <w:bookmarkEnd w:id="3"/>
      <w:r w:rsidR="006377D2" w:rsidRPr="00EC6FCC">
        <w:rPr>
          <w:rFonts w:asciiTheme="minorHAnsi" w:hAnsiTheme="minorHAnsi" w:cstheme="minorHAnsi"/>
        </w:rPr>
        <w:t xml:space="preserve">oraz przeszkolenie do 10 użytkowników w zakresie funkcjonowania systemu </w:t>
      </w:r>
      <w:r w:rsidRPr="00EC6FCC">
        <w:rPr>
          <w:rFonts w:asciiTheme="minorHAnsi" w:hAnsiTheme="minorHAnsi" w:cstheme="minorHAnsi"/>
        </w:rPr>
        <w:t xml:space="preserve">w terminie </w:t>
      </w:r>
      <w:r w:rsidR="006377D2" w:rsidRPr="00EC6FCC">
        <w:rPr>
          <w:rFonts w:asciiTheme="minorHAnsi" w:hAnsiTheme="minorHAnsi" w:cstheme="minorHAnsi"/>
        </w:rPr>
        <w:t xml:space="preserve">- </w:t>
      </w:r>
      <w:r w:rsidRPr="00EC6FCC">
        <w:rPr>
          <w:rFonts w:asciiTheme="minorHAnsi" w:hAnsiTheme="minorHAnsi" w:cstheme="minorHAnsi"/>
        </w:rPr>
        <w:t xml:space="preserve">do </w:t>
      </w:r>
      <w:r w:rsidR="005826A3" w:rsidRPr="00EC6FCC">
        <w:rPr>
          <w:rFonts w:asciiTheme="minorHAnsi" w:hAnsiTheme="minorHAnsi" w:cstheme="minorHAnsi"/>
        </w:rPr>
        <w:t xml:space="preserve">15 </w:t>
      </w:r>
      <w:r w:rsidR="0031611E" w:rsidRPr="00EC6FCC">
        <w:rPr>
          <w:rFonts w:asciiTheme="minorHAnsi" w:hAnsiTheme="minorHAnsi" w:cstheme="minorHAnsi"/>
        </w:rPr>
        <w:t xml:space="preserve">lipca </w:t>
      </w:r>
      <w:r w:rsidRPr="00EC6FCC">
        <w:rPr>
          <w:rFonts w:asciiTheme="minorHAnsi" w:hAnsiTheme="minorHAnsi" w:cstheme="minorHAnsi"/>
        </w:rPr>
        <w:t>2021r.,</w:t>
      </w:r>
    </w:p>
    <w:p w14:paraId="4063DFE4" w14:textId="0B8C087C" w:rsidR="008666F8" w:rsidRPr="00EC6FCC" w:rsidRDefault="008666F8" w:rsidP="00EC6FCC">
      <w:pPr>
        <w:pStyle w:val="Akapitzlist"/>
        <w:numPr>
          <w:ilvl w:val="0"/>
          <w:numId w:val="7"/>
        </w:numPr>
        <w:tabs>
          <w:tab w:val="left" w:pos="426"/>
        </w:tabs>
        <w:suppressAutoHyphens/>
        <w:spacing w:line="360" w:lineRule="auto"/>
        <w:rPr>
          <w:rFonts w:asciiTheme="minorHAnsi" w:hAnsiTheme="minorHAnsi" w:cstheme="minorHAnsi"/>
        </w:rPr>
      </w:pPr>
      <w:r w:rsidRPr="00EC6FCC">
        <w:rPr>
          <w:rFonts w:asciiTheme="minorHAnsi" w:hAnsiTheme="minorHAnsi" w:cstheme="minorHAnsi"/>
        </w:rPr>
        <w:t xml:space="preserve">dostawa rowerów miejskich </w:t>
      </w:r>
      <w:r w:rsidR="00137D34" w:rsidRPr="00EC6FCC">
        <w:rPr>
          <w:rFonts w:asciiTheme="minorHAnsi" w:hAnsiTheme="minorHAnsi" w:cstheme="minorHAnsi"/>
        </w:rPr>
        <w:t xml:space="preserve">i pozostałych elementów obejmujących przedmiot zamówienia </w:t>
      </w:r>
      <w:r w:rsidRPr="00EC6FCC">
        <w:rPr>
          <w:rFonts w:asciiTheme="minorHAnsi" w:hAnsiTheme="minorHAnsi" w:cstheme="minorHAnsi"/>
        </w:rPr>
        <w:t xml:space="preserve"> oraz uruchomienie  systemu  do dnia 30 </w:t>
      </w:r>
      <w:r w:rsidR="0031611E" w:rsidRPr="00EC6FCC">
        <w:rPr>
          <w:rFonts w:asciiTheme="minorHAnsi" w:hAnsiTheme="minorHAnsi" w:cstheme="minorHAnsi"/>
        </w:rPr>
        <w:t xml:space="preserve">lipca </w:t>
      </w:r>
      <w:r w:rsidRPr="00EC6FCC">
        <w:rPr>
          <w:rFonts w:asciiTheme="minorHAnsi" w:hAnsiTheme="minorHAnsi" w:cstheme="minorHAnsi"/>
        </w:rPr>
        <w:t>20</w:t>
      </w:r>
      <w:r w:rsidR="00137D34" w:rsidRPr="00EC6FCC">
        <w:rPr>
          <w:rFonts w:asciiTheme="minorHAnsi" w:hAnsiTheme="minorHAnsi" w:cstheme="minorHAnsi"/>
        </w:rPr>
        <w:t xml:space="preserve">21 </w:t>
      </w:r>
      <w:r w:rsidRPr="00EC6FCC">
        <w:rPr>
          <w:rFonts w:asciiTheme="minorHAnsi" w:hAnsiTheme="minorHAnsi" w:cstheme="minorHAnsi"/>
        </w:rPr>
        <w:t>r</w:t>
      </w:r>
      <w:r w:rsidR="00137D34" w:rsidRPr="00EC6FCC">
        <w:rPr>
          <w:rFonts w:asciiTheme="minorHAnsi" w:hAnsiTheme="minorHAnsi" w:cstheme="minorHAnsi"/>
        </w:rPr>
        <w:t>.</w:t>
      </w:r>
    </w:p>
    <w:p w14:paraId="3097246B" w14:textId="7557CE85" w:rsidR="0051106C" w:rsidRPr="00EC6FCC" w:rsidRDefault="0051106C" w:rsidP="00EC6FCC">
      <w:pPr>
        <w:numPr>
          <w:ilvl w:val="6"/>
          <w:numId w:val="6"/>
        </w:numPr>
        <w:tabs>
          <w:tab w:val="left" w:pos="426"/>
        </w:tabs>
        <w:suppressAutoHyphens/>
        <w:spacing w:line="360" w:lineRule="auto"/>
        <w:ind w:left="426" w:hanging="426"/>
        <w:rPr>
          <w:rFonts w:asciiTheme="minorHAnsi" w:hAnsiTheme="minorHAnsi" w:cstheme="minorHAnsi"/>
        </w:rPr>
      </w:pPr>
      <w:r w:rsidRPr="00EC6FCC">
        <w:rPr>
          <w:rFonts w:asciiTheme="minorHAnsi" w:hAnsiTheme="minorHAnsi" w:cstheme="minorHAnsi"/>
        </w:rPr>
        <w:t xml:space="preserve">Za wykonanie przedmiotu umowy uważa się </w:t>
      </w:r>
      <w:r w:rsidR="00381083" w:rsidRPr="00EC6FCC">
        <w:rPr>
          <w:rFonts w:asciiTheme="minorHAnsi" w:hAnsiTheme="minorHAnsi" w:cstheme="minorHAnsi"/>
        </w:rPr>
        <w:t xml:space="preserve">dostawę elementów obejmujących przedmiot zamówienia, przeszkolenie użytkowników oraz uruchomienie systemu rowerów miejskich </w:t>
      </w:r>
      <w:r w:rsidRPr="00EC6FCC">
        <w:rPr>
          <w:rFonts w:asciiTheme="minorHAnsi" w:hAnsiTheme="minorHAnsi" w:cstheme="minorHAnsi"/>
        </w:rPr>
        <w:t xml:space="preserve">i pisemne zgłoszenie gotowości przystąpienia do jego odbioru, w sposób zgodny z § </w:t>
      </w:r>
      <w:r w:rsidR="004F22F1" w:rsidRPr="00EC6FCC">
        <w:rPr>
          <w:rFonts w:asciiTheme="minorHAnsi" w:hAnsiTheme="minorHAnsi" w:cstheme="minorHAnsi"/>
        </w:rPr>
        <w:t>7</w:t>
      </w:r>
      <w:r w:rsidRPr="00EC6FCC">
        <w:rPr>
          <w:rFonts w:asciiTheme="minorHAnsi" w:hAnsiTheme="minorHAnsi" w:cstheme="minorHAnsi"/>
        </w:rPr>
        <w:t xml:space="preserve"> ust. </w:t>
      </w:r>
      <w:r w:rsidR="001079D8" w:rsidRPr="00EC6FCC">
        <w:rPr>
          <w:rFonts w:asciiTheme="minorHAnsi" w:hAnsiTheme="minorHAnsi" w:cstheme="minorHAnsi"/>
        </w:rPr>
        <w:t xml:space="preserve">6 </w:t>
      </w:r>
      <w:r w:rsidRPr="00EC6FCC">
        <w:rPr>
          <w:rFonts w:asciiTheme="minorHAnsi" w:hAnsiTheme="minorHAnsi" w:cstheme="minorHAnsi"/>
        </w:rPr>
        <w:t xml:space="preserve">pkt </w:t>
      </w:r>
      <w:r w:rsidR="001079D8" w:rsidRPr="00EC6FCC">
        <w:rPr>
          <w:rFonts w:asciiTheme="minorHAnsi" w:hAnsiTheme="minorHAnsi" w:cstheme="minorHAnsi"/>
        </w:rPr>
        <w:t>2</w:t>
      </w:r>
      <w:r w:rsidR="004F22F1" w:rsidRPr="00EC6FCC">
        <w:rPr>
          <w:rFonts w:asciiTheme="minorHAnsi" w:hAnsiTheme="minorHAnsi" w:cstheme="minorHAnsi"/>
        </w:rPr>
        <w:t>.</w:t>
      </w:r>
    </w:p>
    <w:p w14:paraId="1C6E7CBF" w14:textId="7BA73892" w:rsidR="005826A3" w:rsidRPr="00EC6FCC" w:rsidRDefault="005826A3" w:rsidP="00EC6FCC">
      <w:pPr>
        <w:numPr>
          <w:ilvl w:val="6"/>
          <w:numId w:val="6"/>
        </w:numPr>
        <w:tabs>
          <w:tab w:val="left" w:pos="426"/>
        </w:tabs>
        <w:suppressAutoHyphens/>
        <w:spacing w:line="360" w:lineRule="auto"/>
        <w:ind w:left="426" w:hanging="426"/>
        <w:rPr>
          <w:rFonts w:asciiTheme="minorHAnsi" w:hAnsiTheme="minorHAnsi" w:cstheme="minorHAnsi"/>
        </w:rPr>
      </w:pPr>
      <w:r w:rsidRPr="00EC6FCC">
        <w:rPr>
          <w:rFonts w:asciiTheme="minorHAnsi" w:hAnsiTheme="minorHAnsi" w:cstheme="minorHAnsi"/>
        </w:rPr>
        <w:lastRenderedPageBreak/>
        <w:t>Wykonawca na 10 dni przed planowanym przeszkoleniem do 10 użytkowników zgłosi Zamawiającemu chęć przeprowadzenia szkolenia oraz uzgodni z Zamawiającym termin oraz miejsce szkolenia.</w:t>
      </w:r>
    </w:p>
    <w:p w14:paraId="315CEDDF" w14:textId="081A193B" w:rsidR="0051106C" w:rsidRPr="00EC6FCC" w:rsidRDefault="0051106C" w:rsidP="00EC6FCC">
      <w:pPr>
        <w:numPr>
          <w:ilvl w:val="6"/>
          <w:numId w:val="6"/>
        </w:numPr>
        <w:tabs>
          <w:tab w:val="left" w:pos="426"/>
        </w:tabs>
        <w:suppressAutoHyphens/>
        <w:spacing w:line="360" w:lineRule="auto"/>
        <w:ind w:left="426" w:hanging="426"/>
        <w:rPr>
          <w:rFonts w:asciiTheme="minorHAnsi" w:hAnsiTheme="minorHAnsi" w:cstheme="minorHAnsi"/>
        </w:rPr>
      </w:pPr>
      <w:r w:rsidRPr="00EC6FCC">
        <w:rPr>
          <w:rFonts w:asciiTheme="minorHAnsi" w:hAnsiTheme="minorHAnsi" w:cstheme="minorHAnsi"/>
        </w:rPr>
        <w:t xml:space="preserve">Wszelkie zdarzenia zaistniałe w trakcie realizacji </w:t>
      </w:r>
      <w:r w:rsidR="00381083" w:rsidRPr="00EC6FCC">
        <w:rPr>
          <w:rFonts w:asciiTheme="minorHAnsi" w:hAnsiTheme="minorHAnsi" w:cstheme="minorHAnsi"/>
        </w:rPr>
        <w:t>umowy</w:t>
      </w:r>
      <w:r w:rsidRPr="00EC6FCC">
        <w:rPr>
          <w:rFonts w:asciiTheme="minorHAnsi" w:hAnsiTheme="minorHAnsi" w:cstheme="minorHAnsi"/>
        </w:rPr>
        <w:t xml:space="preserve">, mające wpływ na termin </w:t>
      </w:r>
      <w:r w:rsidR="00381083" w:rsidRPr="00EC6FCC">
        <w:rPr>
          <w:rFonts w:asciiTheme="minorHAnsi" w:hAnsiTheme="minorHAnsi" w:cstheme="minorHAnsi"/>
        </w:rPr>
        <w:t>wykonania</w:t>
      </w:r>
      <w:r w:rsidRPr="00EC6FCC">
        <w:rPr>
          <w:rFonts w:asciiTheme="minorHAnsi" w:hAnsiTheme="minorHAnsi" w:cstheme="minorHAnsi"/>
        </w:rPr>
        <w:t>, muszą być zgłaszane Zamawiającemu w formie pisemnej w terminie 3 dni od ich zaistnienia. Powyższe może dotyczyć sytuacji wystąpienia przeszkód lub okoliczności uzasadniających opóźnienie, np. z powodu siły wyższej. Ustalenie nowych terminów wymaga podpisania stosownego aneksu do niniejszej umowy.</w:t>
      </w:r>
    </w:p>
    <w:p w14:paraId="16229643" w14:textId="55914049" w:rsidR="00CD0E03" w:rsidRPr="00EC6FCC" w:rsidRDefault="00CD0E03" w:rsidP="00EC6FCC">
      <w:pPr>
        <w:spacing w:line="360" w:lineRule="auto"/>
        <w:rPr>
          <w:rFonts w:asciiTheme="minorHAnsi" w:hAnsiTheme="minorHAnsi" w:cstheme="minorHAnsi"/>
        </w:rPr>
      </w:pPr>
    </w:p>
    <w:p w14:paraId="297015C8" w14:textId="570043DC" w:rsidR="00CD0E03" w:rsidRPr="00EC6FCC" w:rsidRDefault="00CD0E03" w:rsidP="00EC6FCC">
      <w:pPr>
        <w:spacing w:line="360" w:lineRule="auto"/>
        <w:jc w:val="center"/>
        <w:rPr>
          <w:rFonts w:asciiTheme="minorHAnsi" w:hAnsiTheme="minorHAnsi" w:cstheme="minorHAnsi"/>
        </w:rPr>
      </w:pPr>
      <w:r w:rsidRPr="00EC6FCC">
        <w:rPr>
          <w:rFonts w:asciiTheme="minorHAnsi" w:hAnsiTheme="minorHAnsi" w:cstheme="minorHAnsi"/>
          <w:b/>
        </w:rPr>
        <w:t xml:space="preserve">§ </w:t>
      </w:r>
      <w:r w:rsidR="00B25DA8" w:rsidRPr="00EC6FCC">
        <w:rPr>
          <w:rFonts w:asciiTheme="minorHAnsi" w:hAnsiTheme="minorHAnsi" w:cstheme="minorHAnsi"/>
          <w:b/>
        </w:rPr>
        <w:t>6</w:t>
      </w:r>
      <w:r w:rsidRPr="00EC6FCC">
        <w:rPr>
          <w:rFonts w:asciiTheme="minorHAnsi" w:hAnsiTheme="minorHAnsi" w:cstheme="minorHAnsi"/>
          <w:b/>
        </w:rPr>
        <w:t>. Wynagrodzenie i zasady płatności</w:t>
      </w:r>
    </w:p>
    <w:p w14:paraId="4C0059DF" w14:textId="13F8E7B4" w:rsidR="00CD0E03" w:rsidRPr="00EC6FCC" w:rsidRDefault="00CD0E03" w:rsidP="00EC6FCC">
      <w:pPr>
        <w:numPr>
          <w:ilvl w:val="0"/>
          <w:numId w:val="8"/>
        </w:numPr>
        <w:suppressAutoHyphens/>
        <w:spacing w:line="360" w:lineRule="auto"/>
        <w:ind w:left="426" w:hanging="357"/>
        <w:contextualSpacing/>
        <w:rPr>
          <w:rFonts w:asciiTheme="minorHAnsi" w:hAnsiTheme="minorHAnsi" w:cstheme="minorHAnsi"/>
        </w:rPr>
      </w:pPr>
      <w:r w:rsidRPr="00EC6FCC">
        <w:rPr>
          <w:rFonts w:asciiTheme="minorHAnsi" w:hAnsiTheme="minorHAnsi" w:cstheme="minorHAnsi"/>
        </w:rPr>
        <w:t>Wynagrodzenie za wykonanie przedmiotu umowy, opisanego w § 2, Strony określają</w:t>
      </w:r>
      <w:r w:rsidR="00EC6FCC" w:rsidRPr="00EC6FCC">
        <w:rPr>
          <w:rFonts w:asciiTheme="minorHAnsi" w:hAnsiTheme="minorHAnsi" w:cstheme="minorHAnsi"/>
        </w:rPr>
        <w:br/>
      </w:r>
      <w:r w:rsidRPr="00EC6FCC">
        <w:rPr>
          <w:rFonts w:asciiTheme="minorHAnsi" w:hAnsiTheme="minorHAnsi" w:cstheme="minorHAnsi"/>
        </w:rPr>
        <w:t xml:space="preserve">na podstawie oferty w wysokości netto  …………….. zł plus podatek VAT (23 %) w kwocie ………………….. zł, co daje łącznie wartość brutto </w:t>
      </w:r>
      <w:r w:rsidRPr="00EC6FCC">
        <w:rPr>
          <w:rFonts w:asciiTheme="minorHAnsi" w:hAnsiTheme="minorHAnsi" w:cstheme="minorHAnsi"/>
          <w:b/>
        </w:rPr>
        <w:t>……………………</w:t>
      </w:r>
      <w:r w:rsidRPr="00EC6FCC">
        <w:rPr>
          <w:rFonts w:asciiTheme="minorHAnsi" w:hAnsiTheme="minorHAnsi" w:cstheme="minorHAnsi"/>
        </w:rPr>
        <w:t xml:space="preserve"> zł </w:t>
      </w:r>
      <w:r w:rsidRPr="00EC6FCC">
        <w:rPr>
          <w:rFonts w:asciiTheme="minorHAnsi" w:hAnsiTheme="minorHAnsi" w:cstheme="minorHAnsi"/>
          <w:i/>
        </w:rPr>
        <w:t>(……………………………………………………………………………………. …/100).</w:t>
      </w:r>
    </w:p>
    <w:p w14:paraId="5D429EA9" w14:textId="68D22F12" w:rsidR="00CD0E03" w:rsidRPr="00EC6FCC" w:rsidRDefault="00CD0E03" w:rsidP="00EC6FCC">
      <w:pPr>
        <w:pStyle w:val="Akapitzlist"/>
        <w:numPr>
          <w:ilvl w:val="0"/>
          <w:numId w:val="8"/>
        </w:numPr>
        <w:suppressAutoHyphens/>
        <w:spacing w:line="360" w:lineRule="auto"/>
        <w:ind w:left="426"/>
        <w:rPr>
          <w:rFonts w:asciiTheme="minorHAnsi" w:hAnsiTheme="minorHAnsi" w:cstheme="minorHAnsi"/>
        </w:rPr>
      </w:pPr>
      <w:r w:rsidRPr="00EC6FCC">
        <w:rPr>
          <w:rFonts w:asciiTheme="minorHAnsi" w:hAnsiTheme="minorHAnsi" w:cstheme="minorHAnsi"/>
        </w:rPr>
        <w:t>Wskazana w ust. 1 kwota wynagrodzenia obejmuje:</w:t>
      </w:r>
    </w:p>
    <w:p w14:paraId="4569E27C" w14:textId="71A4D50B" w:rsidR="00CD0E03" w:rsidRPr="00EC6FCC" w:rsidRDefault="00CD0E03" w:rsidP="00EC6FCC">
      <w:pPr>
        <w:pStyle w:val="Akapitzlist"/>
        <w:numPr>
          <w:ilvl w:val="0"/>
          <w:numId w:val="9"/>
        </w:numPr>
        <w:spacing w:line="360" w:lineRule="auto"/>
        <w:ind w:left="709"/>
        <w:rPr>
          <w:rFonts w:asciiTheme="minorHAnsi" w:hAnsiTheme="minorHAnsi" w:cstheme="minorHAnsi"/>
        </w:rPr>
      </w:pPr>
      <w:r w:rsidRPr="00EC6FCC">
        <w:rPr>
          <w:rFonts w:asciiTheme="minorHAnsi" w:hAnsiTheme="minorHAnsi" w:cstheme="minorHAnsi"/>
        </w:rPr>
        <w:t>wynagrodzenie za dostawę fabrycznie nowych 60 rowerów miejskich  w wysokości netto  …………….. zł plus podatek VAT (23 %) w kwocie ………………….. zł, co daje łącznie wartość brutto …………………… zł (……………………………………………………………………………………. …../100).</w:t>
      </w:r>
    </w:p>
    <w:p w14:paraId="6264BA47" w14:textId="5B8E0DCA" w:rsidR="00CD0E03" w:rsidRPr="00EC6FCC" w:rsidRDefault="00CD0E03" w:rsidP="00EC6FCC">
      <w:pPr>
        <w:pStyle w:val="Akapitzlist"/>
        <w:numPr>
          <w:ilvl w:val="0"/>
          <w:numId w:val="9"/>
        </w:numPr>
        <w:suppressAutoHyphens/>
        <w:spacing w:line="360" w:lineRule="auto"/>
        <w:ind w:left="709"/>
        <w:rPr>
          <w:rFonts w:asciiTheme="minorHAnsi" w:hAnsiTheme="minorHAnsi" w:cstheme="minorHAnsi"/>
        </w:rPr>
      </w:pPr>
      <w:r w:rsidRPr="00EC6FCC">
        <w:rPr>
          <w:rFonts w:asciiTheme="minorHAnsi" w:hAnsiTheme="minorHAnsi" w:cstheme="minorHAnsi"/>
        </w:rPr>
        <w:t>wynagrodzenie za wykonanie i ustawienie na 4 standardowych stacjach postoju totemów informacyjnych wraz z uzyskaniem niezbędnych warunków, opinii  zgłoszeń lub pozwoleń na ustawienie totemów w wysokości netto  …………….. zł plus podatek VAT (23 %) w kwocie ………………….. zł, co daje łącznie wartość brutto …………………… zł (……………………………………………………………………………………. …./100).</w:t>
      </w:r>
    </w:p>
    <w:p w14:paraId="73B3F5E4" w14:textId="5C5CDD9D" w:rsidR="00CD0E03" w:rsidRPr="00EC6FCC" w:rsidRDefault="00CD0E03" w:rsidP="00EC6FCC">
      <w:pPr>
        <w:pStyle w:val="Akapitzlist"/>
        <w:numPr>
          <w:ilvl w:val="0"/>
          <w:numId w:val="9"/>
        </w:numPr>
        <w:suppressAutoHyphens/>
        <w:spacing w:line="360" w:lineRule="auto"/>
        <w:ind w:left="709"/>
        <w:rPr>
          <w:rFonts w:asciiTheme="minorHAnsi" w:hAnsiTheme="minorHAnsi" w:cstheme="minorHAnsi"/>
        </w:rPr>
      </w:pPr>
      <w:r w:rsidRPr="00EC6FCC">
        <w:rPr>
          <w:rFonts w:asciiTheme="minorHAnsi" w:hAnsiTheme="minorHAnsi" w:cstheme="minorHAnsi"/>
        </w:rPr>
        <w:t xml:space="preserve">wynagrodzenie za wykonanie oraz uruchomienie </w:t>
      </w:r>
      <w:r w:rsidR="00312680" w:rsidRPr="00EC6FCC">
        <w:rPr>
          <w:rFonts w:asciiTheme="minorHAnsi" w:hAnsiTheme="minorHAnsi" w:cstheme="minorHAnsi"/>
        </w:rPr>
        <w:t>systemu informatycznego, w tym platformy operatora, strony internetowej oraz aplikacji mobilnej oraz przeszkolenie do 10 użytkowników i uruchomienie systemu rowerów miejskich   w wysokości netto  …………….. zł plus podatek VAT (23 %) w kwocie ………………….. zł, co daje łącznie wartość brutto …………………… zł (……………………………………………………………………………………. …./100).</w:t>
      </w:r>
    </w:p>
    <w:p w14:paraId="65F4FF2E" w14:textId="51E842AA" w:rsidR="00CD0E03" w:rsidRPr="00EC6FCC" w:rsidRDefault="00312680" w:rsidP="00EC6FCC">
      <w:pPr>
        <w:pStyle w:val="Akapitzlist"/>
        <w:numPr>
          <w:ilvl w:val="0"/>
          <w:numId w:val="9"/>
        </w:numPr>
        <w:suppressAutoHyphens/>
        <w:spacing w:line="360" w:lineRule="auto"/>
        <w:ind w:left="709"/>
        <w:rPr>
          <w:rFonts w:asciiTheme="minorHAnsi" w:hAnsiTheme="minorHAnsi" w:cstheme="minorHAnsi"/>
        </w:rPr>
      </w:pPr>
      <w:r w:rsidRPr="00EC6FCC">
        <w:rPr>
          <w:rFonts w:asciiTheme="minorHAnsi" w:hAnsiTheme="minorHAnsi" w:cstheme="minorHAnsi"/>
        </w:rPr>
        <w:lastRenderedPageBreak/>
        <w:t>wynagrodzenie za dostarczenie licencji kompletnego systemu informatycznego system rowerów miejskich z prawem bezterminowego użytkowania w wysokości netto  …………….. zł plus podatek VAT (23 %) w kwocie ………………….. zł, co daje łącznie wartość brutto …………………… zł (……………………………………………………………………………………. …./100).</w:t>
      </w:r>
    </w:p>
    <w:p w14:paraId="6A248FBB" w14:textId="77777777" w:rsidR="00CD0E03" w:rsidRPr="00EC6FCC" w:rsidRDefault="00CD0E03" w:rsidP="00EC6FCC">
      <w:pPr>
        <w:numPr>
          <w:ilvl w:val="0"/>
          <w:numId w:val="8"/>
        </w:numPr>
        <w:suppressAutoHyphens/>
        <w:spacing w:line="360" w:lineRule="auto"/>
        <w:ind w:left="426"/>
        <w:contextualSpacing/>
        <w:rPr>
          <w:rFonts w:asciiTheme="minorHAnsi" w:hAnsiTheme="minorHAnsi" w:cstheme="minorHAnsi"/>
        </w:rPr>
      </w:pPr>
      <w:r w:rsidRPr="00EC6FCC">
        <w:rPr>
          <w:rFonts w:asciiTheme="minorHAnsi" w:hAnsiTheme="minorHAnsi" w:cstheme="minorHAnsi"/>
        </w:rPr>
        <w:t>Wykonawca oświadcza, że wystawi fakturę w formie papierowej. Faktura winna posiadać informację o sposobie zapłaty z mechanizmem podzielonej płatności.</w:t>
      </w:r>
    </w:p>
    <w:p w14:paraId="17AAFA30" w14:textId="11C97F14" w:rsidR="00CD0E03" w:rsidRPr="00EC6FCC" w:rsidRDefault="00CD0E03" w:rsidP="00EC6FCC">
      <w:pPr>
        <w:numPr>
          <w:ilvl w:val="0"/>
          <w:numId w:val="8"/>
        </w:numPr>
        <w:suppressAutoHyphens/>
        <w:spacing w:line="360" w:lineRule="auto"/>
        <w:ind w:left="426"/>
        <w:contextualSpacing/>
        <w:rPr>
          <w:rFonts w:asciiTheme="minorHAnsi" w:hAnsiTheme="minorHAnsi" w:cstheme="minorHAnsi"/>
        </w:rPr>
      </w:pPr>
      <w:r w:rsidRPr="00EC6FCC">
        <w:rPr>
          <w:rFonts w:asciiTheme="minorHAnsi" w:hAnsiTheme="minorHAnsi" w:cstheme="minorHAnsi"/>
        </w:rPr>
        <w:t xml:space="preserve">Zamawiający informuje, że nie wyraża zgody na wysyłanie innych ustrukturyzowanych dokumentów elektronicznych, o których mowa w art. 5 ust. 3 ustawy z dnia 9 listopada 2018 r. o </w:t>
      </w:r>
      <w:r w:rsidRPr="00EC6FCC">
        <w:rPr>
          <w:rFonts w:asciiTheme="minorHAnsi" w:hAnsiTheme="minorHAnsi" w:cstheme="minorHAnsi"/>
          <w:color w:val="222222"/>
        </w:rPr>
        <w:t>elektronicznym fakturowaniu w zamówieniach publicznych, koncesjach</w:t>
      </w:r>
      <w:r w:rsidR="00EC6FCC" w:rsidRPr="00EC6FCC">
        <w:rPr>
          <w:rFonts w:asciiTheme="minorHAnsi" w:hAnsiTheme="minorHAnsi" w:cstheme="minorHAnsi"/>
          <w:color w:val="222222"/>
        </w:rPr>
        <w:br/>
      </w:r>
      <w:r w:rsidRPr="00EC6FCC">
        <w:rPr>
          <w:rFonts w:asciiTheme="minorHAnsi" w:hAnsiTheme="minorHAnsi" w:cstheme="minorHAnsi"/>
          <w:color w:val="222222"/>
        </w:rPr>
        <w:t>na roboty budowlane lub usługi oraz partnerstwie publiczno-prywatnym</w:t>
      </w:r>
      <w:r w:rsidRPr="00EC6FCC">
        <w:rPr>
          <w:rFonts w:asciiTheme="minorHAnsi" w:hAnsiTheme="minorHAnsi" w:cstheme="minorHAnsi"/>
        </w:rPr>
        <w:t xml:space="preserve"> (Dz. U. z 2020 r. poz. 1666 i z 2019 r. poz. 2020) za pośrednictwem platformy elektronicznego fakturowania. Przedmiotowy zapis nie zwalnia Wykonawcy z obowiązku przedłożenia wszystkich wymaganych niniejszą umową dokumentów niezbędnych do prawidłowego rozliczenia umowy.</w:t>
      </w:r>
    </w:p>
    <w:p w14:paraId="154CC394" w14:textId="77777777" w:rsidR="00CD0E03" w:rsidRPr="00EC6FCC" w:rsidRDefault="00CD0E03" w:rsidP="00EC6FCC">
      <w:pPr>
        <w:numPr>
          <w:ilvl w:val="0"/>
          <w:numId w:val="8"/>
        </w:numPr>
        <w:suppressAutoHyphens/>
        <w:spacing w:line="360" w:lineRule="auto"/>
        <w:ind w:left="426"/>
        <w:contextualSpacing/>
        <w:rPr>
          <w:rFonts w:asciiTheme="minorHAnsi" w:hAnsiTheme="minorHAnsi" w:cstheme="minorHAnsi"/>
        </w:rPr>
      </w:pPr>
      <w:r w:rsidRPr="00EC6FCC">
        <w:rPr>
          <w:rFonts w:asciiTheme="minorHAnsi" w:hAnsiTheme="minorHAnsi" w:cstheme="minorHAnsi"/>
        </w:rPr>
        <w:t>Jeżeli Wykonawca w trakcie realizacji umowy podejmie decyzję o zmianie formy rozliczenia na fakturę ustrukturyzowaną, zobligowany jest powiadomić o tym fakcie Zamawiającego w formie pisemnej najpóźniej ostatniego dnia przed wystawieniem faktury.</w:t>
      </w:r>
    </w:p>
    <w:p w14:paraId="3CF7CAD3" w14:textId="77777777" w:rsidR="00CD0E03" w:rsidRPr="00EC6FCC" w:rsidRDefault="00CD0E03" w:rsidP="00EC6FCC">
      <w:pPr>
        <w:numPr>
          <w:ilvl w:val="0"/>
          <w:numId w:val="8"/>
        </w:numPr>
        <w:suppressAutoHyphens/>
        <w:spacing w:line="360" w:lineRule="auto"/>
        <w:ind w:left="426"/>
        <w:contextualSpacing/>
        <w:rPr>
          <w:rFonts w:asciiTheme="minorHAnsi" w:hAnsiTheme="minorHAnsi" w:cstheme="minorHAnsi"/>
        </w:rPr>
      </w:pPr>
      <w:r w:rsidRPr="00EC6FCC">
        <w:rPr>
          <w:rFonts w:asciiTheme="minorHAnsi" w:hAnsiTheme="minorHAnsi" w:cstheme="minorHAnsi"/>
        </w:rPr>
        <w:t>Wykonawca oświadcza, że jest płatnikiem podatku VAT, uprawnionym do wystawienia faktury VAT.</w:t>
      </w:r>
    </w:p>
    <w:p w14:paraId="092CD420" w14:textId="08DC352A" w:rsidR="00CD0E03" w:rsidRPr="00EC6FCC" w:rsidRDefault="00CD0E03" w:rsidP="00EC6FCC">
      <w:pPr>
        <w:numPr>
          <w:ilvl w:val="0"/>
          <w:numId w:val="8"/>
        </w:numPr>
        <w:suppressAutoHyphens/>
        <w:spacing w:line="360" w:lineRule="auto"/>
        <w:ind w:left="426"/>
        <w:contextualSpacing/>
        <w:rPr>
          <w:rFonts w:asciiTheme="minorHAnsi" w:hAnsiTheme="minorHAnsi" w:cstheme="minorHAnsi"/>
        </w:rPr>
      </w:pPr>
      <w:r w:rsidRPr="00EC6FCC">
        <w:rPr>
          <w:rFonts w:asciiTheme="minorHAnsi" w:hAnsiTheme="minorHAnsi" w:cstheme="minorHAnsi"/>
        </w:rPr>
        <w:t>Zamawiający dokona zapłaty na rachunek bankowy wskazany przez Wykonawcę, który zgodnie  z rozdziałem 3a ustawy z dnia 29 sierpnia 1997 r. - Prawo bankowe (Dz. U.</w:t>
      </w:r>
      <w:r w:rsidR="00EC6FCC" w:rsidRPr="00EC6FCC">
        <w:rPr>
          <w:rFonts w:asciiTheme="minorHAnsi" w:hAnsiTheme="minorHAnsi" w:cstheme="minorHAnsi"/>
        </w:rPr>
        <w:br/>
      </w:r>
      <w:r w:rsidRPr="00EC6FCC">
        <w:rPr>
          <w:rFonts w:asciiTheme="minorHAnsi" w:hAnsiTheme="minorHAnsi" w:cstheme="minorHAnsi"/>
        </w:rPr>
        <w:t xml:space="preserve">z 2020 r. poz. 1896 z </w:t>
      </w:r>
      <w:proofErr w:type="spellStart"/>
      <w:r w:rsidRPr="00EC6FCC">
        <w:rPr>
          <w:rFonts w:asciiTheme="minorHAnsi" w:hAnsiTheme="minorHAnsi" w:cstheme="minorHAnsi"/>
        </w:rPr>
        <w:t>późn</w:t>
      </w:r>
      <w:proofErr w:type="spellEnd"/>
      <w:r w:rsidRPr="00EC6FCC">
        <w:rPr>
          <w:rFonts w:asciiTheme="minorHAnsi" w:hAnsiTheme="minorHAnsi" w:cstheme="minorHAnsi"/>
        </w:rPr>
        <w:t>. zm.) jest ra</w:t>
      </w:r>
      <w:r w:rsidR="00EC6FCC" w:rsidRPr="00EC6FCC">
        <w:rPr>
          <w:rFonts w:asciiTheme="minorHAnsi" w:hAnsiTheme="minorHAnsi" w:cstheme="minorHAnsi"/>
        </w:rPr>
        <w:t>chunkiem umożliwiającym zapłatę</w:t>
      </w:r>
      <w:r w:rsidRPr="00EC6FCC">
        <w:rPr>
          <w:rFonts w:asciiTheme="minorHAnsi" w:hAnsiTheme="minorHAnsi" w:cstheme="minorHAnsi"/>
        </w:rPr>
        <w:t xml:space="preserve"> z mechanizmem podzielonej płatności.</w:t>
      </w:r>
    </w:p>
    <w:p w14:paraId="17D29071" w14:textId="1BFC649E" w:rsidR="00CD0E03" w:rsidRPr="00EC6FCC" w:rsidRDefault="00CD0E03" w:rsidP="00EC6FCC">
      <w:pPr>
        <w:numPr>
          <w:ilvl w:val="0"/>
          <w:numId w:val="8"/>
        </w:numPr>
        <w:suppressAutoHyphens/>
        <w:spacing w:line="360" w:lineRule="auto"/>
        <w:ind w:left="426"/>
        <w:contextualSpacing/>
        <w:rPr>
          <w:rFonts w:asciiTheme="minorHAnsi" w:hAnsiTheme="minorHAnsi" w:cstheme="minorHAnsi"/>
        </w:rPr>
      </w:pPr>
      <w:r w:rsidRPr="00EC6FCC">
        <w:rPr>
          <w:rFonts w:asciiTheme="minorHAnsi" w:hAnsiTheme="minorHAnsi" w:cstheme="minorHAnsi"/>
        </w:rPr>
        <w:t>Płatność będzie dokonana przelewem na wskazany przez Wykonawcę rachunek bankowy, w terminie do 30 dni od daty otrzymania przez Zamawiającego faktury, wystawionej po protokolarnym odbiorze</w:t>
      </w:r>
      <w:r w:rsidR="003B5331" w:rsidRPr="00EC6FCC">
        <w:rPr>
          <w:rFonts w:asciiTheme="minorHAnsi" w:hAnsiTheme="minorHAnsi" w:cstheme="minorHAnsi"/>
        </w:rPr>
        <w:t xml:space="preserve"> przedmiotu zamówienia</w:t>
      </w:r>
      <w:r w:rsidRPr="00EC6FCC">
        <w:rPr>
          <w:rFonts w:asciiTheme="minorHAnsi" w:hAnsiTheme="minorHAnsi" w:cstheme="minorHAnsi"/>
        </w:rPr>
        <w:t xml:space="preserve">. </w:t>
      </w:r>
    </w:p>
    <w:p w14:paraId="405C2123" w14:textId="6D560020" w:rsidR="00CD0E03" w:rsidRPr="00EC6FCC" w:rsidRDefault="00CD0E03" w:rsidP="00EC6FCC">
      <w:pPr>
        <w:numPr>
          <w:ilvl w:val="0"/>
          <w:numId w:val="8"/>
        </w:numPr>
        <w:suppressAutoHyphens/>
        <w:spacing w:line="360" w:lineRule="auto"/>
        <w:ind w:left="426"/>
        <w:contextualSpacing/>
        <w:rPr>
          <w:rFonts w:asciiTheme="minorHAnsi" w:hAnsiTheme="minorHAnsi" w:cstheme="minorHAnsi"/>
        </w:rPr>
      </w:pPr>
      <w:r w:rsidRPr="00EC6FCC">
        <w:rPr>
          <w:rFonts w:asciiTheme="minorHAnsi" w:hAnsiTheme="minorHAnsi" w:cstheme="minorHAnsi"/>
        </w:rPr>
        <w:t>Za nieterminową płatność faktury Wykonawca ma prawo naliczyć odsetki ustawowe</w:t>
      </w:r>
      <w:r w:rsidR="00F67749" w:rsidRPr="00EC6FCC">
        <w:rPr>
          <w:rFonts w:asciiTheme="minorHAnsi" w:hAnsiTheme="minorHAnsi" w:cstheme="minorHAnsi"/>
        </w:rPr>
        <w:t>.</w:t>
      </w:r>
    </w:p>
    <w:p w14:paraId="3ED9E3FB" w14:textId="77777777" w:rsidR="00D50515" w:rsidRPr="00EC6FCC" w:rsidRDefault="00D50515" w:rsidP="00EC6FCC">
      <w:pPr>
        <w:suppressAutoHyphens/>
        <w:spacing w:line="360" w:lineRule="auto"/>
        <w:ind w:left="426"/>
        <w:contextualSpacing/>
        <w:jc w:val="both"/>
        <w:rPr>
          <w:rFonts w:asciiTheme="minorHAnsi" w:hAnsiTheme="minorHAnsi" w:cstheme="minorHAnsi"/>
        </w:rPr>
      </w:pPr>
    </w:p>
    <w:p w14:paraId="5EE27139" w14:textId="200EF99C" w:rsidR="004F22F1" w:rsidRPr="00EC6FCC" w:rsidRDefault="00D50515" w:rsidP="00EC6FCC">
      <w:pPr>
        <w:spacing w:line="360" w:lineRule="auto"/>
        <w:jc w:val="center"/>
        <w:rPr>
          <w:rFonts w:asciiTheme="minorHAnsi" w:hAnsiTheme="minorHAnsi" w:cstheme="minorHAnsi"/>
          <w:b/>
        </w:rPr>
      </w:pPr>
      <w:r w:rsidRPr="00EC6FCC">
        <w:rPr>
          <w:rFonts w:asciiTheme="minorHAnsi" w:hAnsiTheme="minorHAnsi" w:cstheme="minorHAnsi"/>
          <w:b/>
        </w:rPr>
        <w:t>§ 7. Realizacja i odbiór przedmiotu zamówienia</w:t>
      </w:r>
    </w:p>
    <w:p w14:paraId="1E9E0B21" w14:textId="766635B8" w:rsidR="00F751C4" w:rsidRPr="00EC6FCC" w:rsidRDefault="004F22F1" w:rsidP="00EC6FCC">
      <w:pPr>
        <w:pStyle w:val="Akapitzlist"/>
        <w:numPr>
          <w:ilvl w:val="0"/>
          <w:numId w:val="18"/>
        </w:numPr>
        <w:tabs>
          <w:tab w:val="clear" w:pos="708"/>
          <w:tab w:val="num" w:pos="426"/>
        </w:tabs>
        <w:spacing w:line="360" w:lineRule="auto"/>
        <w:ind w:left="426"/>
        <w:rPr>
          <w:rFonts w:asciiTheme="minorHAnsi" w:hAnsiTheme="minorHAnsi" w:cstheme="minorHAnsi"/>
        </w:rPr>
      </w:pPr>
      <w:r w:rsidRPr="00EC6FCC">
        <w:rPr>
          <w:rFonts w:asciiTheme="minorHAnsi" w:hAnsiTheme="minorHAnsi" w:cstheme="minorHAnsi"/>
        </w:rPr>
        <w:lastRenderedPageBreak/>
        <w:t xml:space="preserve">Zamawiający  </w:t>
      </w:r>
      <w:r w:rsidR="00F751C4" w:rsidRPr="00EC6FCC">
        <w:rPr>
          <w:rFonts w:asciiTheme="minorHAnsi" w:hAnsiTheme="minorHAnsi" w:cstheme="minorHAnsi"/>
        </w:rPr>
        <w:t>na zgłoszenie Wykonawc</w:t>
      </w:r>
      <w:r w:rsidR="005826A3" w:rsidRPr="00EC6FCC">
        <w:rPr>
          <w:rFonts w:asciiTheme="minorHAnsi" w:hAnsiTheme="minorHAnsi" w:cstheme="minorHAnsi"/>
        </w:rPr>
        <w:t>y</w:t>
      </w:r>
      <w:r w:rsidR="00F751C4" w:rsidRPr="00EC6FCC">
        <w:rPr>
          <w:rFonts w:asciiTheme="minorHAnsi" w:hAnsiTheme="minorHAnsi" w:cstheme="minorHAnsi"/>
        </w:rPr>
        <w:t xml:space="preserve"> </w:t>
      </w:r>
      <w:r w:rsidRPr="00EC6FCC">
        <w:rPr>
          <w:rFonts w:asciiTheme="minorHAnsi" w:hAnsiTheme="minorHAnsi" w:cstheme="minorHAnsi"/>
        </w:rPr>
        <w:t>udzieli  Wykonawcy pełnomocnictw koniecznych do występowania w imieniu Burmistrza Gminy Pniewy w celu prawidłowego i zrealizowania przedmiotu zamówienia</w:t>
      </w:r>
      <w:r w:rsidR="00F751C4" w:rsidRPr="00EC6FCC">
        <w:rPr>
          <w:rFonts w:asciiTheme="minorHAnsi" w:hAnsiTheme="minorHAnsi" w:cstheme="minorHAnsi"/>
        </w:rPr>
        <w:t>, w tym uzyskania niezbędnych warunków, opinii zgłoszeń lub pozwoleń na ustawienie totemów.</w:t>
      </w:r>
    </w:p>
    <w:p w14:paraId="663216E5" w14:textId="3B604730" w:rsidR="00F751C4" w:rsidRPr="00EC6FCC" w:rsidRDefault="00F751C4" w:rsidP="00EC6FCC">
      <w:pPr>
        <w:pStyle w:val="Akapitzlist"/>
        <w:numPr>
          <w:ilvl w:val="0"/>
          <w:numId w:val="18"/>
        </w:numPr>
        <w:tabs>
          <w:tab w:val="clear" w:pos="708"/>
          <w:tab w:val="num" w:pos="426"/>
        </w:tabs>
        <w:spacing w:line="360" w:lineRule="auto"/>
        <w:ind w:left="426"/>
        <w:rPr>
          <w:rFonts w:asciiTheme="minorHAnsi" w:hAnsiTheme="minorHAnsi" w:cstheme="minorHAnsi"/>
        </w:rPr>
      </w:pPr>
      <w:r w:rsidRPr="00EC6FCC">
        <w:rPr>
          <w:rFonts w:asciiTheme="minorHAnsi" w:hAnsiTheme="minorHAnsi" w:cstheme="minorHAnsi"/>
        </w:rPr>
        <w:t>Zamawiający uzgodni lub przedstawi uwagi do: projekt</w:t>
      </w:r>
      <w:r w:rsidR="00216526" w:rsidRPr="00EC6FCC">
        <w:rPr>
          <w:rFonts w:asciiTheme="minorHAnsi" w:hAnsiTheme="minorHAnsi" w:cstheme="minorHAnsi"/>
        </w:rPr>
        <w:t>u</w:t>
      </w:r>
      <w:r w:rsidRPr="00EC6FCC">
        <w:rPr>
          <w:rFonts w:asciiTheme="minorHAnsi" w:hAnsiTheme="minorHAnsi" w:cstheme="minorHAnsi"/>
        </w:rPr>
        <w:t xml:space="preserve"> graficzn</w:t>
      </w:r>
      <w:r w:rsidR="00216526" w:rsidRPr="00EC6FCC">
        <w:rPr>
          <w:rFonts w:asciiTheme="minorHAnsi" w:hAnsiTheme="minorHAnsi" w:cstheme="minorHAnsi"/>
        </w:rPr>
        <w:t>ego</w:t>
      </w:r>
      <w:r w:rsidRPr="00EC6FCC">
        <w:rPr>
          <w:rFonts w:asciiTheme="minorHAnsi" w:hAnsiTheme="minorHAnsi" w:cstheme="minorHAnsi"/>
        </w:rPr>
        <w:t xml:space="preserve"> oklejenia roweru, wygląd</w:t>
      </w:r>
      <w:r w:rsidR="00216526" w:rsidRPr="00EC6FCC">
        <w:rPr>
          <w:rFonts w:asciiTheme="minorHAnsi" w:hAnsiTheme="minorHAnsi" w:cstheme="minorHAnsi"/>
        </w:rPr>
        <w:t>u</w:t>
      </w:r>
      <w:r w:rsidRPr="00EC6FCC">
        <w:rPr>
          <w:rFonts w:asciiTheme="minorHAnsi" w:hAnsiTheme="minorHAnsi" w:cstheme="minorHAnsi"/>
        </w:rPr>
        <w:t xml:space="preserve"> totemu informacyjnego, szat</w:t>
      </w:r>
      <w:r w:rsidR="00216526" w:rsidRPr="00EC6FCC">
        <w:rPr>
          <w:rFonts w:asciiTheme="minorHAnsi" w:hAnsiTheme="minorHAnsi" w:cstheme="minorHAnsi"/>
        </w:rPr>
        <w:t>y</w:t>
      </w:r>
      <w:r w:rsidRPr="00EC6FCC">
        <w:rPr>
          <w:rFonts w:asciiTheme="minorHAnsi" w:hAnsiTheme="minorHAnsi" w:cstheme="minorHAnsi"/>
        </w:rPr>
        <w:t xml:space="preserve"> graficzn</w:t>
      </w:r>
      <w:r w:rsidR="00216526" w:rsidRPr="00EC6FCC">
        <w:rPr>
          <w:rFonts w:asciiTheme="minorHAnsi" w:hAnsiTheme="minorHAnsi" w:cstheme="minorHAnsi"/>
        </w:rPr>
        <w:t>ej</w:t>
      </w:r>
      <w:r w:rsidRPr="00EC6FCC">
        <w:rPr>
          <w:rFonts w:asciiTheme="minorHAnsi" w:hAnsiTheme="minorHAnsi" w:cstheme="minorHAnsi"/>
        </w:rPr>
        <w:t xml:space="preserve"> strony internetowej i aplikacji mobilnej </w:t>
      </w:r>
      <w:r w:rsidR="00216526" w:rsidRPr="00EC6FCC">
        <w:rPr>
          <w:rFonts w:asciiTheme="minorHAnsi" w:hAnsiTheme="minorHAnsi" w:cstheme="minorHAnsi"/>
        </w:rPr>
        <w:t xml:space="preserve">w terminie do 10 dni od daty przedstawienia przez Wykonawcę ww. elementów. W przypadku uwag Zamawiającego, Wykonawca dokona korekt i ponownie przedstawi element do uzgodnienia przez Zamawiającego.  </w:t>
      </w:r>
    </w:p>
    <w:p w14:paraId="4D9BED50" w14:textId="492CD050" w:rsidR="00F751C4" w:rsidRPr="00EC6FCC" w:rsidRDefault="00F751C4" w:rsidP="00EC6FCC">
      <w:pPr>
        <w:pStyle w:val="Akapitzlist"/>
        <w:numPr>
          <w:ilvl w:val="0"/>
          <w:numId w:val="18"/>
        </w:numPr>
        <w:tabs>
          <w:tab w:val="clear" w:pos="708"/>
          <w:tab w:val="num" w:pos="426"/>
        </w:tabs>
        <w:spacing w:line="360" w:lineRule="auto"/>
        <w:ind w:left="426"/>
        <w:rPr>
          <w:rFonts w:asciiTheme="minorHAnsi" w:hAnsiTheme="minorHAnsi" w:cstheme="minorHAnsi"/>
        </w:rPr>
      </w:pPr>
      <w:r w:rsidRPr="00EC6FCC">
        <w:rPr>
          <w:rFonts w:asciiTheme="minorHAnsi" w:hAnsiTheme="minorHAnsi" w:cstheme="minorHAnsi"/>
        </w:rPr>
        <w:t xml:space="preserve">Zamawiający udostępni Wykonawcy tereny na którym mają zostać zamontowane totemy informacyjne w celu ich montażu  </w:t>
      </w:r>
    </w:p>
    <w:p w14:paraId="5DCBA070" w14:textId="2831284F" w:rsidR="000648C0" w:rsidRPr="00EC6FCC" w:rsidRDefault="00D50515" w:rsidP="00EC6FCC">
      <w:pPr>
        <w:pStyle w:val="Akapitzlist"/>
        <w:numPr>
          <w:ilvl w:val="0"/>
          <w:numId w:val="18"/>
        </w:numPr>
        <w:tabs>
          <w:tab w:val="clear" w:pos="708"/>
          <w:tab w:val="num" w:pos="426"/>
        </w:tabs>
        <w:spacing w:line="360" w:lineRule="auto"/>
        <w:ind w:left="426"/>
        <w:rPr>
          <w:rFonts w:asciiTheme="minorHAnsi" w:hAnsiTheme="minorHAnsi" w:cstheme="minorHAnsi"/>
        </w:rPr>
      </w:pPr>
      <w:r w:rsidRPr="00EC6FCC">
        <w:rPr>
          <w:rFonts w:asciiTheme="minorHAnsi" w:hAnsiTheme="minorHAnsi" w:cstheme="minorHAnsi"/>
        </w:rPr>
        <w:t>Celem dokonania odbioru częściowego wskazanego</w:t>
      </w:r>
      <w:r w:rsidR="000648C0" w:rsidRPr="00EC6FCC">
        <w:rPr>
          <w:rFonts w:asciiTheme="minorHAnsi" w:hAnsiTheme="minorHAnsi" w:cstheme="minorHAnsi"/>
        </w:rPr>
        <w:t xml:space="preserve"> w</w:t>
      </w:r>
      <w:r w:rsidRPr="00EC6FCC">
        <w:rPr>
          <w:rFonts w:asciiTheme="minorHAnsi" w:hAnsiTheme="minorHAnsi" w:cstheme="minorHAnsi"/>
        </w:rPr>
        <w:t xml:space="preserve"> § 5 ust. 1 pkt 1 Wykonawca ma wykonać czynności </w:t>
      </w:r>
      <w:r w:rsidR="000648C0" w:rsidRPr="00EC6FCC">
        <w:rPr>
          <w:rFonts w:asciiTheme="minorHAnsi" w:hAnsiTheme="minorHAnsi" w:cstheme="minorHAnsi"/>
        </w:rPr>
        <w:t xml:space="preserve">określone do wykonania, w terminie </w:t>
      </w:r>
      <w:r w:rsidR="005826A3" w:rsidRPr="00EC6FCC">
        <w:rPr>
          <w:rFonts w:asciiTheme="minorHAnsi" w:hAnsiTheme="minorHAnsi" w:cstheme="minorHAnsi"/>
        </w:rPr>
        <w:t xml:space="preserve">wskazanym </w:t>
      </w:r>
      <w:r w:rsidR="000648C0" w:rsidRPr="00EC6FCC">
        <w:rPr>
          <w:rFonts w:asciiTheme="minorHAnsi" w:hAnsiTheme="minorHAnsi" w:cstheme="minorHAnsi"/>
        </w:rPr>
        <w:t xml:space="preserve">w </w:t>
      </w:r>
      <w:r w:rsidRPr="00EC6FCC">
        <w:rPr>
          <w:rFonts w:asciiTheme="minorHAnsi" w:hAnsiTheme="minorHAnsi" w:cstheme="minorHAnsi"/>
        </w:rPr>
        <w:t xml:space="preserve"> </w:t>
      </w:r>
      <w:r w:rsidR="000648C0" w:rsidRPr="00EC6FCC">
        <w:rPr>
          <w:rFonts w:asciiTheme="minorHAnsi" w:hAnsiTheme="minorHAnsi" w:cstheme="minorHAnsi"/>
        </w:rPr>
        <w:t>§ 5 ust. 1 pkt 1 oraz zgłosić Zamawiającemu pisemnie gotowość do przeprowadzenia odbioru przedmiotu zamówienia, załączając dokumentację odbiorową obejmującą licencję systemu informatycznego obsługującego system rowerów miejskich</w:t>
      </w:r>
      <w:r w:rsidR="004F22F1" w:rsidRPr="00EC6FCC">
        <w:rPr>
          <w:rFonts w:asciiTheme="minorHAnsi" w:hAnsiTheme="minorHAnsi" w:cstheme="minorHAnsi"/>
        </w:rPr>
        <w:t>.</w:t>
      </w:r>
    </w:p>
    <w:p w14:paraId="0C4A14BD" w14:textId="5D15C565" w:rsidR="00D50515" w:rsidRPr="00EC6FCC" w:rsidRDefault="000648C0" w:rsidP="00EC6FCC">
      <w:pPr>
        <w:pStyle w:val="Akapitzlist"/>
        <w:numPr>
          <w:ilvl w:val="0"/>
          <w:numId w:val="18"/>
        </w:numPr>
        <w:tabs>
          <w:tab w:val="clear" w:pos="708"/>
          <w:tab w:val="num" w:pos="426"/>
        </w:tabs>
        <w:spacing w:line="360" w:lineRule="auto"/>
        <w:ind w:left="426"/>
        <w:rPr>
          <w:rFonts w:asciiTheme="minorHAnsi" w:hAnsiTheme="minorHAnsi" w:cstheme="minorHAnsi"/>
        </w:rPr>
      </w:pPr>
      <w:r w:rsidRPr="00EC6FCC">
        <w:rPr>
          <w:rFonts w:asciiTheme="minorHAnsi" w:hAnsiTheme="minorHAnsi" w:cstheme="minorHAnsi"/>
        </w:rPr>
        <w:t>Strony postanawiają, że z czynności odbioru</w:t>
      </w:r>
      <w:r w:rsidR="005826A3" w:rsidRPr="00EC6FCC">
        <w:rPr>
          <w:rFonts w:asciiTheme="minorHAnsi" w:hAnsiTheme="minorHAnsi" w:cstheme="minorHAnsi"/>
        </w:rPr>
        <w:t xml:space="preserve"> częściowego</w:t>
      </w:r>
      <w:r w:rsidRPr="00EC6FCC">
        <w:rPr>
          <w:rFonts w:asciiTheme="minorHAnsi" w:hAnsiTheme="minorHAnsi" w:cstheme="minorHAnsi"/>
        </w:rPr>
        <w:t xml:space="preserve"> będzie spisany protokół, zawierający wszelkie ustalenia dokonane w toku odbioru, jak też terminy wyznaczone na usunięcie ewentualnych wad stwierdzonych przy odbiorze.</w:t>
      </w:r>
    </w:p>
    <w:p w14:paraId="712C16A7" w14:textId="54EE882B" w:rsidR="00D50515" w:rsidRPr="00EC6FCC" w:rsidRDefault="00D50515" w:rsidP="00EC6FCC">
      <w:pPr>
        <w:pStyle w:val="Akapitzlist"/>
        <w:numPr>
          <w:ilvl w:val="0"/>
          <w:numId w:val="18"/>
        </w:numPr>
        <w:tabs>
          <w:tab w:val="clear" w:pos="708"/>
          <w:tab w:val="num" w:pos="360"/>
        </w:tabs>
        <w:spacing w:line="360" w:lineRule="auto"/>
        <w:ind w:left="426"/>
        <w:rPr>
          <w:rFonts w:asciiTheme="minorHAnsi" w:hAnsiTheme="minorHAnsi" w:cstheme="minorHAnsi"/>
        </w:rPr>
      </w:pPr>
      <w:r w:rsidRPr="00EC6FCC">
        <w:rPr>
          <w:rFonts w:asciiTheme="minorHAnsi" w:hAnsiTheme="minorHAnsi" w:cstheme="minorHAnsi"/>
        </w:rPr>
        <w:t>Celem dokonania odbioru końcowego</w:t>
      </w:r>
      <w:r w:rsidR="005826A3" w:rsidRPr="00EC6FCC">
        <w:rPr>
          <w:rFonts w:asciiTheme="minorHAnsi" w:hAnsiTheme="minorHAnsi" w:cstheme="minorHAnsi"/>
        </w:rPr>
        <w:t xml:space="preserve"> wskazanego przedmiotu zamówienia w § 5 ust. 1 pkt 2 </w:t>
      </w:r>
      <w:r w:rsidRPr="00EC6FCC">
        <w:rPr>
          <w:rFonts w:asciiTheme="minorHAnsi" w:hAnsiTheme="minorHAnsi" w:cstheme="minorHAnsi"/>
        </w:rPr>
        <w:t xml:space="preserve"> , Wykonawca zobowiązany jest</w:t>
      </w:r>
      <w:r w:rsidR="00AF3ED9" w:rsidRPr="00EC6FCC">
        <w:rPr>
          <w:rFonts w:asciiTheme="minorHAnsi" w:hAnsiTheme="minorHAnsi" w:cstheme="minorHAnsi"/>
        </w:rPr>
        <w:t>:</w:t>
      </w:r>
    </w:p>
    <w:p w14:paraId="54839306" w14:textId="54072367" w:rsidR="00AF3ED9" w:rsidRPr="00EC6FCC" w:rsidRDefault="00AF3ED9" w:rsidP="00EC6FCC">
      <w:pPr>
        <w:pStyle w:val="Akapitzlist"/>
        <w:numPr>
          <w:ilvl w:val="0"/>
          <w:numId w:val="31"/>
        </w:numPr>
        <w:tabs>
          <w:tab w:val="left" w:pos="993"/>
        </w:tabs>
        <w:suppressAutoHyphens/>
        <w:spacing w:line="360" w:lineRule="auto"/>
        <w:rPr>
          <w:rFonts w:asciiTheme="minorHAnsi" w:hAnsiTheme="minorHAnsi" w:cstheme="minorHAnsi"/>
        </w:rPr>
      </w:pPr>
      <w:r w:rsidRPr="00EC6FCC">
        <w:rPr>
          <w:rFonts w:asciiTheme="minorHAnsi" w:hAnsiTheme="minorHAnsi" w:cstheme="minorHAnsi"/>
        </w:rPr>
        <w:t>zrealizować wszystkie dostawy, roboty i czynności objęte przedmiotem umowy,</w:t>
      </w:r>
    </w:p>
    <w:p w14:paraId="5EEE7381" w14:textId="16C82D7F" w:rsidR="00AF3ED9" w:rsidRPr="00EC6FCC" w:rsidRDefault="00AF3ED9" w:rsidP="00EC6FCC">
      <w:pPr>
        <w:pStyle w:val="Akapitzlist"/>
        <w:numPr>
          <w:ilvl w:val="0"/>
          <w:numId w:val="31"/>
        </w:numPr>
        <w:tabs>
          <w:tab w:val="left" w:pos="993"/>
        </w:tabs>
        <w:suppressAutoHyphens/>
        <w:spacing w:line="360" w:lineRule="auto"/>
        <w:rPr>
          <w:rFonts w:asciiTheme="minorHAnsi" w:hAnsiTheme="minorHAnsi" w:cstheme="minorHAnsi"/>
        </w:rPr>
      </w:pPr>
      <w:r w:rsidRPr="00EC6FCC">
        <w:rPr>
          <w:rFonts w:asciiTheme="minorHAnsi" w:hAnsiTheme="minorHAnsi" w:cstheme="minorHAnsi"/>
        </w:rPr>
        <w:t>zgłosić Zamawiającemu pisemnie gotowość do przeprowadzenia odbioru przedmiotu zamówienia, załączając dokumentację odbiorową</w:t>
      </w:r>
      <w:r w:rsidR="001079D8" w:rsidRPr="00EC6FCC">
        <w:rPr>
          <w:rFonts w:asciiTheme="minorHAnsi" w:hAnsiTheme="minorHAnsi" w:cstheme="minorHAnsi"/>
        </w:rPr>
        <w:t>.</w:t>
      </w:r>
    </w:p>
    <w:p w14:paraId="2FFFFE20" w14:textId="77777777" w:rsidR="00AF3ED9" w:rsidRPr="00EC6FCC" w:rsidRDefault="00AF3ED9" w:rsidP="00EC6FCC">
      <w:pPr>
        <w:pStyle w:val="Akapitzlist"/>
        <w:numPr>
          <w:ilvl w:val="0"/>
          <w:numId w:val="18"/>
        </w:numPr>
        <w:tabs>
          <w:tab w:val="clear" w:pos="708"/>
          <w:tab w:val="num" w:pos="360"/>
        </w:tabs>
        <w:suppressAutoHyphens/>
        <w:spacing w:line="360" w:lineRule="auto"/>
        <w:ind w:left="426"/>
        <w:rPr>
          <w:rFonts w:asciiTheme="minorHAnsi" w:hAnsiTheme="minorHAnsi" w:cstheme="minorHAnsi"/>
        </w:rPr>
      </w:pPr>
      <w:r w:rsidRPr="00EC6FCC">
        <w:rPr>
          <w:rFonts w:asciiTheme="minorHAnsi" w:hAnsiTheme="minorHAnsi" w:cstheme="minorHAnsi"/>
        </w:rPr>
        <w:t>Poprzez osiągnięcie gotowości do przeprowadzenia odbioru końcowego przedmiotu zamówienia rozumie się łączne spełnienie poniżej przedstawionych warunków:</w:t>
      </w:r>
    </w:p>
    <w:p w14:paraId="0AC4DEF4" w14:textId="1879B36C" w:rsidR="00AF3ED9" w:rsidRPr="00EC6FCC" w:rsidRDefault="00AF3ED9" w:rsidP="00EC6FCC">
      <w:pPr>
        <w:pStyle w:val="Akapitzlist"/>
        <w:numPr>
          <w:ilvl w:val="0"/>
          <w:numId w:val="32"/>
        </w:numPr>
        <w:tabs>
          <w:tab w:val="left" w:pos="993"/>
        </w:tabs>
        <w:suppressAutoHyphens/>
        <w:spacing w:line="360" w:lineRule="auto"/>
        <w:ind w:left="993"/>
        <w:rPr>
          <w:rFonts w:asciiTheme="minorHAnsi" w:hAnsiTheme="minorHAnsi" w:cstheme="minorHAnsi"/>
        </w:rPr>
      </w:pPr>
      <w:r w:rsidRPr="00EC6FCC">
        <w:rPr>
          <w:rFonts w:asciiTheme="minorHAnsi" w:hAnsiTheme="minorHAnsi" w:cstheme="minorHAnsi"/>
        </w:rPr>
        <w:t>zrealizowanie wszystkich dostaw, robót i pozostałych czynności objętych przedmiotem umowy,</w:t>
      </w:r>
    </w:p>
    <w:p w14:paraId="12AB92C2" w14:textId="78AAD62A" w:rsidR="00AF3ED9" w:rsidRPr="00EC6FCC" w:rsidRDefault="00AF3ED9" w:rsidP="00EC6FCC">
      <w:pPr>
        <w:pStyle w:val="Akapitzlist"/>
        <w:numPr>
          <w:ilvl w:val="0"/>
          <w:numId w:val="32"/>
        </w:numPr>
        <w:tabs>
          <w:tab w:val="left" w:pos="993"/>
        </w:tabs>
        <w:suppressAutoHyphens/>
        <w:spacing w:line="360" w:lineRule="auto"/>
        <w:ind w:left="993"/>
        <w:rPr>
          <w:rFonts w:asciiTheme="minorHAnsi" w:hAnsiTheme="minorHAnsi" w:cstheme="minorHAnsi"/>
        </w:rPr>
      </w:pPr>
      <w:r w:rsidRPr="00EC6FCC">
        <w:rPr>
          <w:rFonts w:asciiTheme="minorHAnsi" w:hAnsiTheme="minorHAnsi" w:cstheme="minorHAnsi"/>
        </w:rPr>
        <w:t>sporządzenie dokumentacji odbiorowej, obejmującej w szczególności:</w:t>
      </w:r>
    </w:p>
    <w:p w14:paraId="276F83D1" w14:textId="270BAABC" w:rsidR="00E43FFB" w:rsidRPr="00EC6FCC" w:rsidRDefault="00E43FFB" w:rsidP="00EC6FCC">
      <w:pPr>
        <w:pStyle w:val="Akapitzlist"/>
        <w:numPr>
          <w:ilvl w:val="0"/>
          <w:numId w:val="33"/>
        </w:numPr>
        <w:tabs>
          <w:tab w:val="left" w:pos="1276"/>
        </w:tabs>
        <w:suppressAutoHyphens/>
        <w:spacing w:line="360" w:lineRule="auto"/>
        <w:ind w:left="1276"/>
        <w:rPr>
          <w:rFonts w:asciiTheme="minorHAnsi" w:hAnsiTheme="minorHAnsi" w:cstheme="minorHAnsi"/>
        </w:rPr>
      </w:pPr>
      <w:r w:rsidRPr="00EC6FCC">
        <w:rPr>
          <w:rFonts w:asciiTheme="minorHAnsi" w:hAnsiTheme="minorHAnsi" w:cstheme="minorHAnsi"/>
        </w:rPr>
        <w:t xml:space="preserve">w przypadku powierzenia części robót podwykonawcom - pisemne oświadczenie podwykonawców o rozliczeniu wszelkich zobowiązań, w tym </w:t>
      </w:r>
      <w:r w:rsidRPr="00EC6FCC">
        <w:rPr>
          <w:rFonts w:asciiTheme="minorHAnsi" w:hAnsiTheme="minorHAnsi" w:cstheme="minorHAnsi"/>
        </w:rPr>
        <w:lastRenderedPageBreak/>
        <w:t>finansowych, związanych z realizacją umów Wykonawcy z podwykonawcami wraz z potwierdzeniami przelewu należności podwykonawcom,</w:t>
      </w:r>
    </w:p>
    <w:p w14:paraId="5AB0F477" w14:textId="368BACC3" w:rsidR="00AF3ED9" w:rsidRPr="00EC6FCC" w:rsidRDefault="00AF3ED9" w:rsidP="00EC6FCC">
      <w:pPr>
        <w:pStyle w:val="Akapitzlist"/>
        <w:numPr>
          <w:ilvl w:val="0"/>
          <w:numId w:val="33"/>
        </w:numPr>
        <w:tabs>
          <w:tab w:val="left" w:pos="1276"/>
        </w:tabs>
        <w:suppressAutoHyphens/>
        <w:spacing w:line="360" w:lineRule="auto"/>
        <w:ind w:left="1276"/>
        <w:rPr>
          <w:rFonts w:asciiTheme="minorHAnsi" w:hAnsiTheme="minorHAnsi" w:cstheme="minorHAnsi"/>
        </w:rPr>
      </w:pPr>
      <w:r w:rsidRPr="00EC6FCC">
        <w:rPr>
          <w:rFonts w:asciiTheme="minorHAnsi" w:hAnsiTheme="minorHAnsi" w:cstheme="minorHAnsi"/>
        </w:rPr>
        <w:t>wymagane atesty na rowery i wbudowane  urządzenia,</w:t>
      </w:r>
    </w:p>
    <w:p w14:paraId="4C7CFB73" w14:textId="14ECCCBA" w:rsidR="00AF3ED9" w:rsidRPr="00EC6FCC" w:rsidRDefault="00AF3ED9" w:rsidP="00EC6FCC">
      <w:pPr>
        <w:pStyle w:val="Akapitzlist"/>
        <w:numPr>
          <w:ilvl w:val="0"/>
          <w:numId w:val="33"/>
        </w:numPr>
        <w:tabs>
          <w:tab w:val="left" w:pos="1276"/>
        </w:tabs>
        <w:suppressAutoHyphens/>
        <w:spacing w:line="360" w:lineRule="auto"/>
        <w:ind w:left="1276"/>
        <w:rPr>
          <w:rFonts w:asciiTheme="minorHAnsi" w:hAnsiTheme="minorHAnsi" w:cstheme="minorHAnsi"/>
        </w:rPr>
      </w:pPr>
      <w:r w:rsidRPr="00EC6FCC">
        <w:rPr>
          <w:rFonts w:asciiTheme="minorHAnsi" w:hAnsiTheme="minorHAnsi" w:cstheme="minorHAnsi"/>
        </w:rPr>
        <w:t>dokumentację dotyczącą wykonania totemów w tym niezbędne warunki, opinie zgłoszenia lub pozwolenia na ustawienie totemów,</w:t>
      </w:r>
    </w:p>
    <w:p w14:paraId="519F59D0" w14:textId="32151487" w:rsidR="00AF3ED9" w:rsidRPr="00EC6FCC" w:rsidRDefault="00AF3ED9" w:rsidP="00EC6FCC">
      <w:pPr>
        <w:pStyle w:val="Akapitzlist"/>
        <w:numPr>
          <w:ilvl w:val="0"/>
          <w:numId w:val="33"/>
        </w:numPr>
        <w:tabs>
          <w:tab w:val="left" w:pos="1276"/>
        </w:tabs>
        <w:suppressAutoHyphens/>
        <w:spacing w:line="360" w:lineRule="auto"/>
        <w:ind w:left="1276"/>
        <w:rPr>
          <w:rFonts w:asciiTheme="minorHAnsi" w:hAnsiTheme="minorHAnsi" w:cstheme="minorHAnsi"/>
        </w:rPr>
      </w:pPr>
      <w:r w:rsidRPr="00EC6FCC">
        <w:rPr>
          <w:rFonts w:asciiTheme="minorHAnsi" w:hAnsiTheme="minorHAnsi" w:cstheme="minorHAnsi"/>
        </w:rPr>
        <w:t>instrukcje obsługi urządzeń,</w:t>
      </w:r>
    </w:p>
    <w:p w14:paraId="69455F92" w14:textId="2184E726" w:rsidR="00AF3ED9" w:rsidRPr="00EC6FCC" w:rsidRDefault="00AF3ED9" w:rsidP="00EC6FCC">
      <w:pPr>
        <w:pStyle w:val="Akapitzlist"/>
        <w:numPr>
          <w:ilvl w:val="0"/>
          <w:numId w:val="33"/>
        </w:numPr>
        <w:tabs>
          <w:tab w:val="left" w:pos="1276"/>
        </w:tabs>
        <w:suppressAutoHyphens/>
        <w:spacing w:line="360" w:lineRule="auto"/>
        <w:ind w:left="1276"/>
        <w:rPr>
          <w:rFonts w:asciiTheme="minorHAnsi" w:hAnsiTheme="minorHAnsi" w:cstheme="minorHAnsi"/>
        </w:rPr>
      </w:pPr>
      <w:r w:rsidRPr="00EC6FCC">
        <w:rPr>
          <w:rFonts w:asciiTheme="minorHAnsi" w:hAnsiTheme="minorHAnsi" w:cstheme="minorHAnsi"/>
        </w:rPr>
        <w:t>gwarancje,</w:t>
      </w:r>
    </w:p>
    <w:p w14:paraId="4CE70736" w14:textId="1F46C12C" w:rsidR="00AF3ED9" w:rsidRPr="00EC6FCC" w:rsidRDefault="00AF3ED9" w:rsidP="00EC6FCC">
      <w:pPr>
        <w:pStyle w:val="Akapitzlist"/>
        <w:numPr>
          <w:ilvl w:val="0"/>
          <w:numId w:val="33"/>
        </w:numPr>
        <w:tabs>
          <w:tab w:val="left" w:pos="1276"/>
        </w:tabs>
        <w:suppressAutoHyphens/>
        <w:spacing w:line="360" w:lineRule="auto"/>
        <w:ind w:left="1276"/>
        <w:rPr>
          <w:rFonts w:asciiTheme="minorHAnsi" w:hAnsiTheme="minorHAnsi" w:cstheme="minorHAnsi"/>
        </w:rPr>
      </w:pPr>
      <w:r w:rsidRPr="00EC6FCC">
        <w:rPr>
          <w:rFonts w:asciiTheme="minorHAnsi" w:hAnsiTheme="minorHAnsi" w:cstheme="minorHAnsi"/>
        </w:rPr>
        <w:t>certyfikaty.</w:t>
      </w:r>
    </w:p>
    <w:p w14:paraId="2634F518" w14:textId="2EEE3B80" w:rsidR="004F22F1" w:rsidRPr="00EC6FCC" w:rsidRDefault="004F22F1" w:rsidP="00EC6FCC">
      <w:pPr>
        <w:pStyle w:val="Akapitzlist"/>
        <w:numPr>
          <w:ilvl w:val="0"/>
          <w:numId w:val="18"/>
        </w:numPr>
        <w:tabs>
          <w:tab w:val="clear" w:pos="708"/>
        </w:tabs>
        <w:suppressAutoHyphens/>
        <w:spacing w:line="360" w:lineRule="auto"/>
        <w:ind w:left="426" w:hanging="426"/>
        <w:rPr>
          <w:rFonts w:asciiTheme="minorHAnsi" w:hAnsiTheme="minorHAnsi" w:cstheme="minorHAnsi"/>
        </w:rPr>
      </w:pPr>
      <w:r w:rsidRPr="00EC6FCC">
        <w:rPr>
          <w:rFonts w:asciiTheme="minorHAnsi" w:hAnsiTheme="minorHAnsi" w:cstheme="minorHAnsi"/>
        </w:rPr>
        <w:t>Zamawiający wyznaczy miejsce i termin rozpoczęcia odbioru</w:t>
      </w:r>
      <w:r w:rsidR="005826A3" w:rsidRPr="00EC6FCC">
        <w:rPr>
          <w:rFonts w:asciiTheme="minorHAnsi" w:hAnsiTheme="minorHAnsi" w:cstheme="minorHAnsi"/>
        </w:rPr>
        <w:t xml:space="preserve"> końcowego</w:t>
      </w:r>
      <w:r w:rsidRPr="00EC6FCC">
        <w:rPr>
          <w:rFonts w:asciiTheme="minorHAnsi" w:hAnsiTheme="minorHAnsi" w:cstheme="minorHAnsi"/>
        </w:rPr>
        <w:t xml:space="preserve"> przedmiotu zamówienia najpóźniej na 14. (czternasty) dzień, licząc od daty otrzymania przez Zamawiającego prawidłowego zgłoszenia gotowości Wykonawcy do przeprowadzenia odbioru przedmiotu zamówienia.</w:t>
      </w:r>
    </w:p>
    <w:p w14:paraId="58AB67DE" w14:textId="4CF5C097" w:rsidR="004F22F1" w:rsidRPr="00EC6FCC" w:rsidRDefault="004F22F1" w:rsidP="00EC6FCC">
      <w:pPr>
        <w:pStyle w:val="Akapitzlist"/>
        <w:numPr>
          <w:ilvl w:val="0"/>
          <w:numId w:val="18"/>
        </w:numPr>
        <w:tabs>
          <w:tab w:val="clear" w:pos="708"/>
        </w:tabs>
        <w:suppressAutoHyphens/>
        <w:spacing w:line="360" w:lineRule="auto"/>
        <w:ind w:left="426" w:hanging="426"/>
        <w:rPr>
          <w:rFonts w:asciiTheme="minorHAnsi" w:hAnsiTheme="minorHAnsi" w:cstheme="minorHAnsi"/>
        </w:rPr>
      </w:pPr>
      <w:r w:rsidRPr="00EC6FCC">
        <w:rPr>
          <w:rFonts w:asciiTheme="minorHAnsi" w:hAnsiTheme="minorHAnsi" w:cstheme="minorHAnsi"/>
        </w:rPr>
        <w:t>Zamawiający zobowiązany jest zawiadomić Wykonawcę o wyznaczonym terminie</w:t>
      </w:r>
      <w:r w:rsidR="00EC6FCC" w:rsidRPr="00EC6FCC">
        <w:rPr>
          <w:rFonts w:asciiTheme="minorHAnsi" w:hAnsiTheme="minorHAnsi" w:cstheme="minorHAnsi"/>
        </w:rPr>
        <w:br/>
      </w:r>
      <w:r w:rsidRPr="00EC6FCC">
        <w:rPr>
          <w:rFonts w:asciiTheme="minorHAnsi" w:hAnsiTheme="minorHAnsi" w:cstheme="minorHAnsi"/>
        </w:rPr>
        <w:t>i miejscu odbioru</w:t>
      </w:r>
      <w:r w:rsidR="005826A3" w:rsidRPr="00EC6FCC">
        <w:rPr>
          <w:rFonts w:asciiTheme="minorHAnsi" w:hAnsiTheme="minorHAnsi" w:cstheme="minorHAnsi"/>
        </w:rPr>
        <w:t xml:space="preserve"> końcowego</w:t>
      </w:r>
      <w:r w:rsidRPr="00EC6FCC">
        <w:rPr>
          <w:rFonts w:asciiTheme="minorHAnsi" w:hAnsiTheme="minorHAnsi" w:cstheme="minorHAnsi"/>
        </w:rPr>
        <w:t xml:space="preserve"> z wyprzedzeniem co najmniej 3. (trzech) dni – liczy się data otrzymania przez Wykonawcę wiadomości o terminie odbioru.</w:t>
      </w:r>
    </w:p>
    <w:p w14:paraId="42BC9ACC" w14:textId="72576720" w:rsidR="004F22F1" w:rsidRPr="00EC6FCC" w:rsidRDefault="004F22F1" w:rsidP="00EC6FCC">
      <w:pPr>
        <w:pStyle w:val="Akapitzlist"/>
        <w:numPr>
          <w:ilvl w:val="0"/>
          <w:numId w:val="18"/>
        </w:numPr>
        <w:tabs>
          <w:tab w:val="clear" w:pos="708"/>
        </w:tabs>
        <w:suppressAutoHyphens/>
        <w:spacing w:line="360" w:lineRule="auto"/>
        <w:ind w:left="426" w:hanging="426"/>
        <w:rPr>
          <w:rFonts w:asciiTheme="minorHAnsi" w:hAnsiTheme="minorHAnsi" w:cstheme="minorHAnsi"/>
        </w:rPr>
      </w:pPr>
      <w:r w:rsidRPr="00EC6FCC">
        <w:rPr>
          <w:rFonts w:asciiTheme="minorHAnsi" w:hAnsiTheme="minorHAnsi" w:cstheme="minorHAnsi"/>
        </w:rPr>
        <w:t>Strony postanawiają, że z czynności odbioru</w:t>
      </w:r>
      <w:r w:rsidR="005826A3" w:rsidRPr="00EC6FCC">
        <w:rPr>
          <w:rFonts w:asciiTheme="minorHAnsi" w:hAnsiTheme="minorHAnsi" w:cstheme="minorHAnsi"/>
        </w:rPr>
        <w:t xml:space="preserve"> końcowego</w:t>
      </w:r>
      <w:r w:rsidRPr="00EC6FCC">
        <w:rPr>
          <w:rFonts w:asciiTheme="minorHAnsi" w:hAnsiTheme="minorHAnsi" w:cstheme="minorHAnsi"/>
        </w:rPr>
        <w:t xml:space="preserve"> będzie spisany protokół, zawierający wszelkie ustalenia dokonane w toku odbioru, jak też terminy wyznaczone na usunięcie ewentualnych wad stwierdzonych przy odbiorze. </w:t>
      </w:r>
    </w:p>
    <w:p w14:paraId="588B5435" w14:textId="3ABB1CD6" w:rsidR="004F22F1" w:rsidRPr="00EC6FCC" w:rsidRDefault="004F22F1" w:rsidP="00EC6FCC">
      <w:pPr>
        <w:pStyle w:val="Akapitzlist"/>
        <w:numPr>
          <w:ilvl w:val="0"/>
          <w:numId w:val="18"/>
        </w:numPr>
        <w:tabs>
          <w:tab w:val="clear" w:pos="708"/>
        </w:tabs>
        <w:suppressAutoHyphens/>
        <w:spacing w:line="360" w:lineRule="auto"/>
        <w:ind w:left="426" w:hanging="426"/>
        <w:rPr>
          <w:rFonts w:asciiTheme="minorHAnsi" w:hAnsiTheme="minorHAnsi" w:cstheme="minorHAnsi"/>
        </w:rPr>
      </w:pPr>
      <w:r w:rsidRPr="00EC6FCC">
        <w:rPr>
          <w:rFonts w:asciiTheme="minorHAnsi" w:hAnsiTheme="minorHAnsi" w:cstheme="minorHAnsi"/>
        </w:rPr>
        <w:t>W przypadku nieprzystąpienia do odbioru</w:t>
      </w:r>
      <w:r w:rsidR="005826A3" w:rsidRPr="00EC6FCC">
        <w:rPr>
          <w:rFonts w:asciiTheme="minorHAnsi" w:hAnsiTheme="minorHAnsi" w:cstheme="minorHAnsi"/>
        </w:rPr>
        <w:t xml:space="preserve"> końcowego</w:t>
      </w:r>
      <w:r w:rsidRPr="00EC6FCC">
        <w:rPr>
          <w:rFonts w:asciiTheme="minorHAnsi" w:hAnsiTheme="minorHAnsi" w:cstheme="minorHAnsi"/>
        </w:rPr>
        <w:t xml:space="preserve"> przez Zamawiającego w ustalonym terminie, Wykonawca może dokonać odbioru jednostronnego. Protokół z takiego odbioru stanowił będzie podstawę do wystawienia faktury i uregulowania należności przez Zamawiającego.</w:t>
      </w:r>
    </w:p>
    <w:p w14:paraId="115CE7E7" w14:textId="25F6A999" w:rsidR="000F17D6" w:rsidRPr="00EC6FCC" w:rsidRDefault="004F22F1" w:rsidP="00EC6FCC">
      <w:pPr>
        <w:pStyle w:val="Akapitzlist"/>
        <w:numPr>
          <w:ilvl w:val="0"/>
          <w:numId w:val="18"/>
        </w:numPr>
        <w:tabs>
          <w:tab w:val="clear" w:pos="708"/>
        </w:tabs>
        <w:suppressAutoHyphens/>
        <w:spacing w:line="360" w:lineRule="auto"/>
        <w:ind w:left="426" w:hanging="426"/>
        <w:rPr>
          <w:rFonts w:asciiTheme="minorHAnsi" w:hAnsiTheme="minorHAnsi" w:cstheme="minorHAnsi"/>
        </w:rPr>
      </w:pPr>
      <w:r w:rsidRPr="00EC6FCC">
        <w:rPr>
          <w:rFonts w:asciiTheme="minorHAnsi" w:hAnsiTheme="minorHAnsi" w:cstheme="minorHAnsi"/>
        </w:rPr>
        <w:t>Zamawiający zakończy czynności odbioru</w:t>
      </w:r>
      <w:r w:rsidR="005826A3" w:rsidRPr="00EC6FCC">
        <w:rPr>
          <w:rFonts w:asciiTheme="minorHAnsi" w:hAnsiTheme="minorHAnsi" w:cstheme="minorHAnsi"/>
        </w:rPr>
        <w:t xml:space="preserve"> końcowego</w:t>
      </w:r>
      <w:r w:rsidRPr="00EC6FCC">
        <w:rPr>
          <w:rFonts w:asciiTheme="minorHAnsi" w:hAnsiTheme="minorHAnsi" w:cstheme="minorHAnsi"/>
        </w:rPr>
        <w:t xml:space="preserve"> najpóźniej w ciągu 10 dni roboczych od daty ich rozpoczęcia.</w:t>
      </w:r>
    </w:p>
    <w:p w14:paraId="02D50B15" w14:textId="77777777" w:rsidR="00075564" w:rsidRPr="00EC6FCC" w:rsidRDefault="00075564" w:rsidP="00EC6FCC">
      <w:pPr>
        <w:pStyle w:val="Akapitzlist"/>
        <w:suppressAutoHyphens/>
        <w:spacing w:line="360" w:lineRule="auto"/>
        <w:ind w:left="709"/>
        <w:rPr>
          <w:rFonts w:asciiTheme="minorHAnsi" w:hAnsiTheme="minorHAnsi" w:cstheme="minorHAnsi"/>
        </w:rPr>
      </w:pPr>
    </w:p>
    <w:p w14:paraId="71573EA3" w14:textId="77777777" w:rsidR="00075564" w:rsidRPr="00EC6FCC" w:rsidRDefault="00075564" w:rsidP="00EC6FCC">
      <w:pPr>
        <w:spacing w:line="360" w:lineRule="auto"/>
        <w:jc w:val="center"/>
        <w:rPr>
          <w:rFonts w:asciiTheme="minorHAnsi" w:hAnsiTheme="minorHAnsi" w:cstheme="minorHAnsi"/>
        </w:rPr>
      </w:pPr>
      <w:r w:rsidRPr="00EC6FCC">
        <w:rPr>
          <w:rFonts w:asciiTheme="minorHAnsi" w:hAnsiTheme="minorHAnsi" w:cstheme="minorHAnsi"/>
          <w:b/>
        </w:rPr>
        <w:t>§ 8. Podwykonawcy</w:t>
      </w:r>
    </w:p>
    <w:p w14:paraId="3B0AF045" w14:textId="77777777" w:rsidR="00075564" w:rsidRPr="00EC6FCC" w:rsidRDefault="00075564" w:rsidP="00EC6FCC">
      <w:pPr>
        <w:numPr>
          <w:ilvl w:val="0"/>
          <w:numId w:val="34"/>
        </w:numPr>
        <w:tabs>
          <w:tab w:val="left" w:pos="426"/>
        </w:tabs>
        <w:suppressAutoHyphens/>
        <w:spacing w:line="360" w:lineRule="auto"/>
        <w:ind w:left="426" w:hanging="426"/>
        <w:contextualSpacing/>
        <w:rPr>
          <w:rFonts w:asciiTheme="minorHAnsi" w:hAnsiTheme="minorHAnsi" w:cstheme="minorHAnsi"/>
        </w:rPr>
      </w:pPr>
      <w:r w:rsidRPr="00EC6FCC">
        <w:rPr>
          <w:rFonts w:asciiTheme="minorHAnsi" w:hAnsiTheme="minorHAnsi" w:cstheme="minorHAnsi"/>
        </w:rPr>
        <w:t xml:space="preserve">Wykonawca może powierzyć, zgodnie z ofertą Wykonawcy, wykonanie części robót podwykonawcom. </w:t>
      </w:r>
    </w:p>
    <w:p w14:paraId="2DB0670D" w14:textId="77777777" w:rsidR="00075564" w:rsidRPr="00EC6FCC" w:rsidRDefault="00075564" w:rsidP="00EC6FCC">
      <w:pPr>
        <w:pStyle w:val="Tekstpodstawowy"/>
        <w:numPr>
          <w:ilvl w:val="0"/>
          <w:numId w:val="34"/>
        </w:numPr>
        <w:tabs>
          <w:tab w:val="left" w:pos="426"/>
        </w:tabs>
        <w:spacing w:after="0" w:line="360" w:lineRule="auto"/>
        <w:ind w:left="426" w:hanging="426"/>
        <w:contextualSpacing/>
        <w:rPr>
          <w:rFonts w:asciiTheme="minorHAnsi" w:hAnsiTheme="minorHAnsi" w:cstheme="minorHAnsi"/>
          <w:sz w:val="24"/>
          <w:szCs w:val="24"/>
        </w:rPr>
      </w:pPr>
      <w:r w:rsidRPr="00EC6FCC">
        <w:rPr>
          <w:rFonts w:asciiTheme="minorHAnsi" w:hAnsiTheme="minorHAnsi" w:cstheme="minorHAnsi"/>
          <w:bCs/>
          <w:sz w:val="24"/>
          <w:szCs w:val="24"/>
        </w:rPr>
        <w:t>Wykonawca jest obowiązany do przedstawienia Zamawiającemu projektu umowy o podwykonawstwo, której przedmiotem są roboty budowlane, oraz projektu jej zmiany.</w:t>
      </w:r>
    </w:p>
    <w:p w14:paraId="636E2B59" w14:textId="77777777" w:rsidR="00075564" w:rsidRPr="00EC6FCC" w:rsidRDefault="00075564" w:rsidP="00EC6FCC">
      <w:pPr>
        <w:pStyle w:val="Tekstpodstawowy"/>
        <w:numPr>
          <w:ilvl w:val="0"/>
          <w:numId w:val="34"/>
        </w:numPr>
        <w:tabs>
          <w:tab w:val="left" w:pos="426"/>
        </w:tabs>
        <w:spacing w:after="0" w:line="360" w:lineRule="auto"/>
        <w:ind w:left="426" w:hanging="426"/>
        <w:contextualSpacing/>
        <w:rPr>
          <w:rFonts w:asciiTheme="minorHAnsi" w:hAnsiTheme="minorHAnsi" w:cstheme="minorHAnsi"/>
          <w:sz w:val="24"/>
          <w:szCs w:val="24"/>
        </w:rPr>
      </w:pPr>
      <w:r w:rsidRPr="00EC6FCC">
        <w:rPr>
          <w:rFonts w:asciiTheme="minorHAnsi" w:hAnsiTheme="minorHAnsi" w:cstheme="minorHAnsi"/>
          <w:sz w:val="24"/>
          <w:szCs w:val="24"/>
        </w:rPr>
        <w:lastRenderedPageBreak/>
        <w:t xml:space="preserve">Wykonawca, podwykonawca lub dalszy podwykonawca przedkłada Zamawiającemu poświadczoną za zgodność z oryginałem kopię zawartej umowy i jej zmian, której przedmiotem są roboty budowalne, w terminie 7 dni od dnia jej zawarcia. </w:t>
      </w:r>
    </w:p>
    <w:p w14:paraId="1481D611" w14:textId="77777777" w:rsidR="00075564" w:rsidRPr="00EC6FCC" w:rsidRDefault="00075564" w:rsidP="00EC6FCC">
      <w:pPr>
        <w:pStyle w:val="Tekstpodstawowy"/>
        <w:numPr>
          <w:ilvl w:val="0"/>
          <w:numId w:val="34"/>
        </w:numPr>
        <w:tabs>
          <w:tab w:val="left" w:pos="426"/>
        </w:tabs>
        <w:spacing w:after="0" w:line="360" w:lineRule="auto"/>
        <w:ind w:left="426" w:hanging="426"/>
        <w:contextualSpacing/>
        <w:rPr>
          <w:rFonts w:asciiTheme="minorHAnsi" w:hAnsiTheme="minorHAnsi" w:cstheme="minorHAnsi"/>
          <w:sz w:val="24"/>
          <w:szCs w:val="24"/>
        </w:rPr>
      </w:pPr>
      <w:r w:rsidRPr="00EC6FCC">
        <w:rPr>
          <w:rFonts w:asciiTheme="minorHAnsi" w:hAnsiTheme="minorHAnsi" w:cstheme="minorHAnsi"/>
          <w:sz w:val="24"/>
          <w:szCs w:val="24"/>
        </w:rPr>
        <w:t>Wykonawca, podwykonawca lub dalszy podwykonawca przedkłada Zamawiającemu poświadczoną za zgodność z oryginałem kopię zawartej umowy i jej zmian,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53FE10C2" w14:textId="77777777" w:rsidR="00075564" w:rsidRPr="00EC6FCC" w:rsidRDefault="00075564" w:rsidP="00EC6FCC">
      <w:pPr>
        <w:pStyle w:val="Tekstpodstawowy"/>
        <w:numPr>
          <w:ilvl w:val="0"/>
          <w:numId w:val="34"/>
        </w:numPr>
        <w:tabs>
          <w:tab w:val="left" w:pos="426"/>
        </w:tabs>
        <w:spacing w:after="0" w:line="360" w:lineRule="auto"/>
        <w:ind w:left="426" w:hanging="426"/>
        <w:contextualSpacing/>
        <w:rPr>
          <w:rFonts w:asciiTheme="minorHAnsi" w:hAnsiTheme="minorHAnsi" w:cstheme="minorHAnsi"/>
          <w:sz w:val="24"/>
          <w:szCs w:val="24"/>
        </w:rPr>
      </w:pPr>
      <w:r w:rsidRPr="00EC6FCC">
        <w:rPr>
          <w:rFonts w:asciiTheme="minorHAnsi" w:hAnsiTheme="minorHAnsi" w:cstheme="minorHAnsi"/>
          <w:bCs/>
          <w:sz w:val="24"/>
          <w:szCs w:val="24"/>
        </w:rPr>
        <w:t>Zamawiający w terminie 14 dni od otrzymania projektu umowy lub potwierdzonej za zgodność kopii umowy o podwykonawstwo może zgłosić zastrzeżenia do projektu umowy lub sprzeciw do treści umowy o podwykonawstwo robót budowlanych.</w:t>
      </w:r>
    </w:p>
    <w:p w14:paraId="54D5C05C" w14:textId="77777777" w:rsidR="00075564" w:rsidRPr="00EC6FCC" w:rsidRDefault="00075564" w:rsidP="00EC6FCC">
      <w:pPr>
        <w:numPr>
          <w:ilvl w:val="0"/>
          <w:numId w:val="34"/>
        </w:numPr>
        <w:tabs>
          <w:tab w:val="left" w:pos="426"/>
        </w:tabs>
        <w:suppressAutoHyphens/>
        <w:spacing w:line="360" w:lineRule="auto"/>
        <w:ind w:left="426" w:hanging="426"/>
        <w:contextualSpacing/>
        <w:rPr>
          <w:rFonts w:asciiTheme="minorHAnsi" w:hAnsiTheme="minorHAnsi" w:cstheme="minorHAnsi"/>
        </w:rPr>
      </w:pPr>
      <w:r w:rsidRPr="00EC6FCC">
        <w:rPr>
          <w:rFonts w:asciiTheme="minorHAnsi" w:hAnsiTheme="minorHAnsi" w:cstheme="minorHAnsi"/>
        </w:rPr>
        <w:t>Jeżeli Zamawiający w terminie 14 dni od przedstawienia mu przez Wykonawcę umowy na roboty budowlane z podwykonawcą lub dalszym podwykonawcą lub jej projektu wraz z częścią dokumentacji dotyczącą wykonania robót określonych w umowie lub projekcie, nie zgłosi na piśmie sprzeciwu lub zastrzeżeń, uważa się,  że wyraził zgodę na zawarcie umowy lub akceptuje projekt umowy.</w:t>
      </w:r>
    </w:p>
    <w:p w14:paraId="27417A1E" w14:textId="77777777" w:rsidR="00075564" w:rsidRPr="00EC6FCC" w:rsidRDefault="00075564" w:rsidP="00EC6FCC">
      <w:pPr>
        <w:pStyle w:val="Tekstpodstawowy"/>
        <w:numPr>
          <w:ilvl w:val="0"/>
          <w:numId w:val="34"/>
        </w:numPr>
        <w:tabs>
          <w:tab w:val="left" w:pos="426"/>
        </w:tabs>
        <w:spacing w:after="0" w:line="360" w:lineRule="auto"/>
        <w:ind w:left="426" w:hanging="426"/>
        <w:contextualSpacing/>
        <w:rPr>
          <w:rFonts w:asciiTheme="minorHAnsi" w:hAnsiTheme="minorHAnsi" w:cstheme="minorHAnsi"/>
          <w:sz w:val="24"/>
          <w:szCs w:val="24"/>
        </w:rPr>
      </w:pPr>
      <w:r w:rsidRPr="00EC6FCC">
        <w:rPr>
          <w:rFonts w:asciiTheme="minorHAnsi" w:hAnsiTheme="minorHAnsi" w:cstheme="minorHAnsi"/>
          <w:sz w:val="24"/>
          <w:szCs w:val="24"/>
        </w:rPr>
        <w:t xml:space="preserve">Umowa pomiędzy Wykonawcą a podwykonawcą oraz pomiędzy podwykonawcą a dalszym podwykonawcą powinna być zawarta w formie pisemnej, pod rygorem nieważności. </w:t>
      </w:r>
    </w:p>
    <w:p w14:paraId="15F68B92" w14:textId="77777777" w:rsidR="00075564" w:rsidRPr="00EC6FCC" w:rsidRDefault="00075564" w:rsidP="00EC6FCC">
      <w:pPr>
        <w:pStyle w:val="Tekstpodstawowy"/>
        <w:numPr>
          <w:ilvl w:val="0"/>
          <w:numId w:val="34"/>
        </w:numPr>
        <w:tabs>
          <w:tab w:val="left" w:pos="426"/>
        </w:tabs>
        <w:spacing w:after="0" w:line="360" w:lineRule="auto"/>
        <w:ind w:left="426" w:hanging="426"/>
        <w:contextualSpacing/>
        <w:rPr>
          <w:rFonts w:asciiTheme="minorHAnsi" w:hAnsiTheme="minorHAnsi" w:cstheme="minorHAnsi"/>
          <w:sz w:val="24"/>
          <w:szCs w:val="24"/>
        </w:rPr>
      </w:pPr>
      <w:r w:rsidRPr="00EC6FCC">
        <w:rPr>
          <w:rFonts w:asciiTheme="minorHAnsi" w:hAnsiTheme="minorHAnsi" w:cstheme="minorHAnsi"/>
          <w:sz w:val="24"/>
          <w:szCs w:val="24"/>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jednak nie później niż  do dnia pisemnego zgłoszenia Zamawiającemu gotowości do przeprowadzenia odbioru przedmiotu zamówienia. </w:t>
      </w:r>
    </w:p>
    <w:p w14:paraId="2E551C22" w14:textId="556DE51B" w:rsidR="00075564" w:rsidRPr="00EC6FCC" w:rsidRDefault="00075564" w:rsidP="00EC6FCC">
      <w:pPr>
        <w:pStyle w:val="Tekstpodstawowy"/>
        <w:numPr>
          <w:ilvl w:val="0"/>
          <w:numId w:val="34"/>
        </w:numPr>
        <w:tabs>
          <w:tab w:val="left" w:pos="426"/>
        </w:tabs>
        <w:spacing w:after="0" w:line="360" w:lineRule="auto"/>
        <w:ind w:left="426" w:hanging="426"/>
        <w:contextualSpacing/>
        <w:rPr>
          <w:rFonts w:asciiTheme="minorHAnsi" w:hAnsiTheme="minorHAnsi" w:cstheme="minorHAnsi"/>
          <w:sz w:val="24"/>
          <w:szCs w:val="24"/>
        </w:rPr>
      </w:pPr>
      <w:r w:rsidRPr="00EC6FCC">
        <w:rPr>
          <w:rFonts w:asciiTheme="minorHAnsi" w:hAnsiTheme="minorHAnsi" w:cstheme="minorHAnsi"/>
          <w:sz w:val="24"/>
          <w:szCs w:val="24"/>
          <w:shd w:val="clear" w:color="auto" w:fill="FFFFFF"/>
        </w:rPr>
        <w:t xml:space="preserve">Termin zapłaty wynagrodzenia podwykonawcy przewidziany w umowie o podwykonawstwo nie może być dłuższy niż 14 dni od dnia doręczenia wykonawcy, </w:t>
      </w:r>
      <w:r w:rsidRPr="00EC6FCC">
        <w:rPr>
          <w:rFonts w:asciiTheme="minorHAnsi" w:hAnsiTheme="minorHAnsi" w:cstheme="minorHAnsi"/>
          <w:sz w:val="24"/>
          <w:szCs w:val="24"/>
          <w:shd w:val="clear" w:color="auto" w:fill="FFFFFF"/>
        </w:rPr>
        <w:lastRenderedPageBreak/>
        <w:t>podwykonawcy faktury lub rachunku, potwierdzających wykonanie zleconej podwykonawcy dostawy, usługi lub roboty budowlanej</w:t>
      </w:r>
      <w:r w:rsidRPr="00EC6FCC">
        <w:rPr>
          <w:rFonts w:asciiTheme="minorHAnsi" w:hAnsiTheme="minorHAnsi" w:cstheme="minorHAnsi"/>
          <w:i/>
          <w:sz w:val="24"/>
          <w:szCs w:val="24"/>
          <w:shd w:val="clear" w:color="auto" w:fill="FFFFFF"/>
        </w:rPr>
        <w:t>.</w:t>
      </w:r>
    </w:p>
    <w:p w14:paraId="122511C1" w14:textId="73FB26FB" w:rsidR="00075564" w:rsidRPr="00EC6FCC" w:rsidRDefault="00075564" w:rsidP="00EC6FCC">
      <w:pPr>
        <w:pStyle w:val="Tekstpodstawowy"/>
        <w:numPr>
          <w:ilvl w:val="0"/>
          <w:numId w:val="34"/>
        </w:numPr>
        <w:tabs>
          <w:tab w:val="left" w:pos="426"/>
        </w:tabs>
        <w:spacing w:after="0" w:line="360" w:lineRule="auto"/>
        <w:ind w:left="426" w:hanging="426"/>
        <w:contextualSpacing/>
        <w:rPr>
          <w:rFonts w:asciiTheme="minorHAnsi" w:hAnsiTheme="minorHAnsi" w:cstheme="minorHAnsi"/>
          <w:sz w:val="24"/>
          <w:szCs w:val="24"/>
        </w:rPr>
      </w:pPr>
      <w:r w:rsidRPr="00EC6FCC">
        <w:rPr>
          <w:rFonts w:asciiTheme="minorHAnsi" w:hAnsiTheme="minorHAnsi" w:cstheme="minorHAnsi"/>
          <w:sz w:val="24"/>
          <w:szCs w:val="24"/>
        </w:rPr>
        <w:t xml:space="preserve">Na potwierdzenie rozliczenia należności pomiędzy Wykonawcą a podwykonawcą, Wykonawca wraz z dokumentacją odbiorową przedstawi Zamawiającemu pisemne oświadczenie podwykonawcy o rozliczeniu wszelkich zobowiązań, w tym finansowych, związanych z realizacją umowy Wykonawcy z podwykonawcą wraz z potwierdzeniem przelewu należności podwykonawcy. </w:t>
      </w:r>
    </w:p>
    <w:p w14:paraId="3326E4F1" w14:textId="77777777" w:rsidR="00075564" w:rsidRPr="00EC6FCC" w:rsidRDefault="00075564" w:rsidP="00EC6FCC">
      <w:pPr>
        <w:pStyle w:val="Tekstpodstawowy"/>
        <w:numPr>
          <w:ilvl w:val="0"/>
          <w:numId w:val="34"/>
        </w:numPr>
        <w:tabs>
          <w:tab w:val="left" w:pos="426"/>
        </w:tabs>
        <w:spacing w:after="0" w:line="360" w:lineRule="auto"/>
        <w:ind w:left="426" w:hanging="426"/>
        <w:contextualSpacing/>
        <w:rPr>
          <w:rFonts w:asciiTheme="minorHAnsi" w:hAnsiTheme="minorHAnsi" w:cstheme="minorHAnsi"/>
          <w:sz w:val="24"/>
          <w:szCs w:val="24"/>
        </w:rPr>
      </w:pPr>
      <w:r w:rsidRPr="00EC6FCC">
        <w:rPr>
          <w:rFonts w:asciiTheme="minorHAnsi" w:hAnsiTheme="minorHAnsi" w:cstheme="minorHAnsi"/>
          <w:sz w:val="24"/>
          <w:szCs w:val="24"/>
        </w:rPr>
        <w:t>Jeżeli w terminie określonym w umowie z podwykonawcą Wykonawca nie dokona w całości lub w części zapłaty wynagrodzenia podwykonawcy, a podwykonawca zwróci się z żądaniem zapłaty tego wynagrodzenia bezpośrednio przez Zamawiającego i udokumentuje zasadność takiego żądania fakturą zaakceptowaną przez Wykonawcę oraz dokumentami potwierdzającymi wykonanie i odbiór fakturowanych robót, Zamawiający zapłaci na rzecz podwykonawcy kwotę będącą przedmiotem jego żądania (art. 647¹ § 1 i 5 Kodeksu cywilnego).</w:t>
      </w:r>
    </w:p>
    <w:p w14:paraId="7629C47E" w14:textId="77777777" w:rsidR="00075564" w:rsidRPr="00EC6FCC" w:rsidRDefault="00075564" w:rsidP="00EC6FCC">
      <w:pPr>
        <w:pStyle w:val="Tekstpodstawowy"/>
        <w:numPr>
          <w:ilvl w:val="0"/>
          <w:numId w:val="34"/>
        </w:numPr>
        <w:tabs>
          <w:tab w:val="left" w:pos="426"/>
        </w:tabs>
        <w:spacing w:after="0" w:line="360" w:lineRule="auto"/>
        <w:ind w:left="426" w:hanging="426"/>
        <w:contextualSpacing/>
        <w:rPr>
          <w:rFonts w:asciiTheme="minorHAnsi" w:hAnsiTheme="minorHAnsi" w:cstheme="minorHAnsi"/>
          <w:sz w:val="24"/>
          <w:szCs w:val="24"/>
        </w:rPr>
      </w:pPr>
      <w:r w:rsidRPr="00EC6FCC">
        <w:rPr>
          <w:rFonts w:asciiTheme="minorHAnsi" w:hAnsiTheme="minorHAnsi" w:cstheme="minorHAnsi"/>
          <w:sz w:val="24"/>
          <w:szCs w:val="24"/>
        </w:rPr>
        <w:t xml:space="preserve">Zamawiający dokona potrącenia kwoty, o której mowa w ust. 11, z płatności przysługującej Wykonawcy. </w:t>
      </w:r>
    </w:p>
    <w:p w14:paraId="3B6418E6" w14:textId="77777777" w:rsidR="00075564" w:rsidRPr="00EC6FCC" w:rsidRDefault="00075564" w:rsidP="00EC6FCC">
      <w:pPr>
        <w:pStyle w:val="Tekstpodstawowy"/>
        <w:numPr>
          <w:ilvl w:val="0"/>
          <w:numId w:val="34"/>
        </w:numPr>
        <w:tabs>
          <w:tab w:val="left" w:pos="426"/>
        </w:tabs>
        <w:spacing w:after="0" w:line="360" w:lineRule="auto"/>
        <w:ind w:left="426" w:hanging="426"/>
        <w:contextualSpacing/>
        <w:rPr>
          <w:rFonts w:asciiTheme="minorHAnsi" w:hAnsiTheme="minorHAnsi" w:cstheme="minorHAnsi"/>
          <w:sz w:val="24"/>
          <w:szCs w:val="24"/>
        </w:rPr>
      </w:pPr>
      <w:r w:rsidRPr="00EC6FCC">
        <w:rPr>
          <w:rFonts w:asciiTheme="minorHAnsi" w:hAnsiTheme="minorHAnsi" w:cstheme="minorHAnsi"/>
          <w:sz w:val="24"/>
          <w:szCs w:val="24"/>
        </w:rPr>
        <w:t xml:space="preserve">Do zawarcia przez podwykonawcę umowy z dalszym podwykonawcą jest wymagana zgoda Zamawiającego i Wykonawcy. </w:t>
      </w:r>
    </w:p>
    <w:p w14:paraId="0A1C049A" w14:textId="77777777" w:rsidR="00075564" w:rsidRPr="00EC6FCC" w:rsidRDefault="00075564" w:rsidP="00EC6FCC">
      <w:pPr>
        <w:pStyle w:val="Tekstpodstawowy"/>
        <w:numPr>
          <w:ilvl w:val="0"/>
          <w:numId w:val="34"/>
        </w:numPr>
        <w:tabs>
          <w:tab w:val="left" w:pos="426"/>
        </w:tabs>
        <w:spacing w:after="0" w:line="360" w:lineRule="auto"/>
        <w:ind w:left="426" w:hanging="426"/>
        <w:contextualSpacing/>
        <w:rPr>
          <w:rFonts w:asciiTheme="minorHAnsi" w:hAnsiTheme="minorHAnsi" w:cstheme="minorHAnsi"/>
          <w:sz w:val="24"/>
          <w:szCs w:val="24"/>
        </w:rPr>
      </w:pPr>
      <w:r w:rsidRPr="00EC6FCC">
        <w:rPr>
          <w:rFonts w:asciiTheme="minorHAnsi" w:hAnsiTheme="minorHAnsi" w:cstheme="minorHAnsi"/>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6FE941A3" w14:textId="77777777" w:rsidR="00075564" w:rsidRPr="00EC6FCC" w:rsidRDefault="00075564" w:rsidP="00EC6FCC">
      <w:pPr>
        <w:pStyle w:val="Tekstpodstawowy"/>
        <w:numPr>
          <w:ilvl w:val="0"/>
          <w:numId w:val="34"/>
        </w:numPr>
        <w:tabs>
          <w:tab w:val="left" w:pos="426"/>
        </w:tabs>
        <w:spacing w:after="0" w:line="360" w:lineRule="auto"/>
        <w:ind w:left="426" w:hanging="426"/>
        <w:contextualSpacing/>
        <w:rPr>
          <w:rFonts w:asciiTheme="minorHAnsi" w:hAnsiTheme="minorHAnsi" w:cstheme="minorHAnsi"/>
          <w:sz w:val="24"/>
          <w:szCs w:val="24"/>
        </w:rPr>
      </w:pPr>
      <w:r w:rsidRPr="00EC6FCC">
        <w:rPr>
          <w:rFonts w:asciiTheme="minorHAnsi" w:hAnsiTheme="minorHAnsi" w:cstheme="minorHAnsi"/>
          <w:sz w:val="24"/>
          <w:szCs w:val="24"/>
        </w:rPr>
        <w:t>Pisemne zastrzeżenia do projektu umowy o podwykonawstwo robót budowlanych lub sprzeciw do takich umów zostaną zgłoszone w szczególności w poniższych przypadkach, które jednocześnie wyznaczają (odpowiednio) zasady zawierania umów o podwykonawstwo robót budowlanych:</w:t>
      </w:r>
    </w:p>
    <w:p w14:paraId="6288052C" w14:textId="77777777" w:rsidR="00075564" w:rsidRPr="00EC6FCC" w:rsidRDefault="00075564" w:rsidP="00EC6FCC">
      <w:pPr>
        <w:numPr>
          <w:ilvl w:val="2"/>
          <w:numId w:val="35"/>
        </w:numPr>
        <w:tabs>
          <w:tab w:val="clear" w:pos="680"/>
          <w:tab w:val="num" w:pos="851"/>
        </w:tabs>
        <w:suppressAutoHyphens/>
        <w:spacing w:line="360" w:lineRule="auto"/>
        <w:ind w:left="851" w:hanging="425"/>
        <w:rPr>
          <w:rFonts w:asciiTheme="minorHAnsi" w:hAnsiTheme="minorHAnsi" w:cstheme="minorHAnsi"/>
        </w:rPr>
      </w:pPr>
      <w:r w:rsidRPr="00EC6FCC">
        <w:rPr>
          <w:rFonts w:asciiTheme="minorHAnsi" w:hAnsiTheme="minorHAnsi" w:cstheme="minorHAnsi"/>
        </w:rPr>
        <w:t>zawarcia postanowień uzależniających wypłatę wynagrodzenia należnego podwykonawcom lub dalszym podwykonawcom od zapłaty wynagrodzenia Wykonawcy,</w:t>
      </w:r>
    </w:p>
    <w:p w14:paraId="173B45AC" w14:textId="77777777" w:rsidR="00075564" w:rsidRPr="00EC6FCC" w:rsidRDefault="00075564" w:rsidP="00EC6FCC">
      <w:pPr>
        <w:numPr>
          <w:ilvl w:val="2"/>
          <w:numId w:val="35"/>
        </w:numPr>
        <w:tabs>
          <w:tab w:val="clear" w:pos="680"/>
          <w:tab w:val="num" w:pos="851"/>
        </w:tabs>
        <w:suppressAutoHyphens/>
        <w:spacing w:line="360" w:lineRule="auto"/>
        <w:ind w:left="851" w:hanging="425"/>
        <w:rPr>
          <w:rFonts w:asciiTheme="minorHAnsi" w:hAnsiTheme="minorHAnsi" w:cstheme="minorHAnsi"/>
        </w:rPr>
      </w:pPr>
      <w:r w:rsidRPr="00EC6FCC">
        <w:rPr>
          <w:rFonts w:asciiTheme="minorHAnsi" w:hAnsiTheme="minorHAnsi" w:cstheme="minorHAnsi"/>
        </w:rPr>
        <w:t>objęcia umową prac, które zgodnie z ofertą powinny być wykonane przez Wykonawcę bez udziału podwykonawców,</w:t>
      </w:r>
    </w:p>
    <w:p w14:paraId="57ECA569" w14:textId="54F487BF" w:rsidR="00075564" w:rsidRPr="00EC6FCC" w:rsidRDefault="00075564" w:rsidP="00EC6FCC">
      <w:pPr>
        <w:numPr>
          <w:ilvl w:val="2"/>
          <w:numId w:val="35"/>
        </w:numPr>
        <w:tabs>
          <w:tab w:val="clear" w:pos="680"/>
          <w:tab w:val="num" w:pos="851"/>
        </w:tabs>
        <w:suppressAutoHyphens/>
        <w:spacing w:line="360" w:lineRule="auto"/>
        <w:ind w:left="851" w:hanging="425"/>
        <w:rPr>
          <w:rFonts w:asciiTheme="minorHAnsi" w:hAnsiTheme="minorHAnsi" w:cstheme="minorHAnsi"/>
        </w:rPr>
      </w:pPr>
      <w:r w:rsidRPr="00EC6FCC">
        <w:rPr>
          <w:rFonts w:asciiTheme="minorHAnsi" w:hAnsiTheme="minorHAnsi" w:cstheme="minorHAnsi"/>
        </w:rPr>
        <w:lastRenderedPageBreak/>
        <w:t>ustalenia terminu zapłaty wynagrodzenia podwykonawcy dłuższego niż 14 dni od daty doręczenia Wykonawcy, podwykonawcy faktury VAT lub rachunku, potwierdzających wykonanie prac,</w:t>
      </w:r>
    </w:p>
    <w:p w14:paraId="2C928363" w14:textId="77777777" w:rsidR="00075564" w:rsidRPr="00EC6FCC" w:rsidRDefault="00075564" w:rsidP="00EC6FCC">
      <w:pPr>
        <w:numPr>
          <w:ilvl w:val="2"/>
          <w:numId w:val="35"/>
        </w:numPr>
        <w:tabs>
          <w:tab w:val="clear" w:pos="680"/>
          <w:tab w:val="num" w:pos="851"/>
        </w:tabs>
        <w:suppressAutoHyphens/>
        <w:spacing w:line="360" w:lineRule="auto"/>
        <w:ind w:left="851" w:hanging="425"/>
        <w:rPr>
          <w:rFonts w:asciiTheme="minorHAnsi" w:hAnsiTheme="minorHAnsi" w:cstheme="minorHAnsi"/>
        </w:rPr>
      </w:pPr>
      <w:r w:rsidRPr="00EC6FCC">
        <w:rPr>
          <w:rFonts w:asciiTheme="minorHAnsi" w:hAnsiTheme="minorHAnsi" w:cstheme="minorHAnsi"/>
        </w:rPr>
        <w:t>zawarcia postanowień przewidujących wykonywanie prac lub użycie materiałów lub urządzeń, które nie odpowiadają zapisom dokumentacji określającej przedmiot zamówienia a także przewidujących wykonywanie prac w sposób sprzeczny z tą dokumentacją lub nieterminowy,</w:t>
      </w:r>
    </w:p>
    <w:p w14:paraId="0BC7496E" w14:textId="4408855A" w:rsidR="00075564" w:rsidRPr="00EC6FCC" w:rsidRDefault="00075564" w:rsidP="00EC6FCC">
      <w:pPr>
        <w:numPr>
          <w:ilvl w:val="2"/>
          <w:numId w:val="35"/>
        </w:numPr>
        <w:tabs>
          <w:tab w:val="clear" w:pos="680"/>
          <w:tab w:val="num" w:pos="851"/>
        </w:tabs>
        <w:suppressAutoHyphens/>
        <w:spacing w:line="360" w:lineRule="auto"/>
        <w:ind w:left="851" w:hanging="425"/>
        <w:rPr>
          <w:rFonts w:asciiTheme="minorHAnsi" w:hAnsiTheme="minorHAnsi" w:cstheme="minorHAnsi"/>
        </w:rPr>
      </w:pPr>
      <w:r w:rsidRPr="00EC6FCC">
        <w:rPr>
          <w:rFonts w:asciiTheme="minorHAnsi" w:hAnsiTheme="minorHAnsi" w:cstheme="minorHAnsi"/>
        </w:rPr>
        <w:t>zawarcia postanowień przewidujących krótszy, niż wymagany od Wykonawcy okres rękojmi lub gwarancji podwykonawcy,</w:t>
      </w:r>
    </w:p>
    <w:p w14:paraId="7758B9FA" w14:textId="15F094CE" w:rsidR="00075564" w:rsidRPr="00EC6FCC" w:rsidRDefault="00075564" w:rsidP="00EC6FCC">
      <w:pPr>
        <w:numPr>
          <w:ilvl w:val="2"/>
          <w:numId w:val="35"/>
        </w:numPr>
        <w:tabs>
          <w:tab w:val="clear" w:pos="680"/>
          <w:tab w:val="num" w:pos="851"/>
        </w:tabs>
        <w:suppressAutoHyphens/>
        <w:spacing w:line="360" w:lineRule="auto"/>
        <w:ind w:left="851" w:hanging="425"/>
        <w:rPr>
          <w:rFonts w:asciiTheme="minorHAnsi" w:hAnsiTheme="minorHAnsi" w:cstheme="minorHAnsi"/>
        </w:rPr>
      </w:pPr>
      <w:r w:rsidRPr="00EC6FCC">
        <w:rPr>
          <w:rFonts w:asciiTheme="minorHAnsi" w:hAnsiTheme="minorHAnsi" w:cstheme="minorHAnsi"/>
        </w:rPr>
        <w:t>zawarcia postanowień uzależniających zwrot zabezpieczenia należytego wykonania umowy udzielonych przez podwykonawcę od zwrotu zabezpieczenia udzielonego przez Wykonawcę,</w:t>
      </w:r>
    </w:p>
    <w:p w14:paraId="21E3B4CB" w14:textId="77777777" w:rsidR="00075564" w:rsidRPr="00EC6FCC" w:rsidRDefault="00075564" w:rsidP="00EC6FCC">
      <w:pPr>
        <w:numPr>
          <w:ilvl w:val="2"/>
          <w:numId w:val="35"/>
        </w:numPr>
        <w:tabs>
          <w:tab w:val="clear" w:pos="680"/>
          <w:tab w:val="num" w:pos="851"/>
        </w:tabs>
        <w:suppressAutoHyphens/>
        <w:spacing w:line="360" w:lineRule="auto"/>
        <w:ind w:left="851" w:hanging="425"/>
        <w:rPr>
          <w:rFonts w:asciiTheme="minorHAnsi" w:hAnsiTheme="minorHAnsi" w:cstheme="minorHAnsi"/>
        </w:rPr>
      </w:pPr>
      <w:r w:rsidRPr="00EC6FCC">
        <w:rPr>
          <w:rFonts w:asciiTheme="minorHAnsi" w:hAnsiTheme="minorHAnsi" w:cstheme="minorHAnsi"/>
        </w:rPr>
        <w:t>zawarcia postanowień uniemożliwiających dokonanie rozliczenia pomiędzy Zamawiającym a Wykonawcą.</w:t>
      </w:r>
    </w:p>
    <w:p w14:paraId="585E70D3" w14:textId="77777777" w:rsidR="004F22F1" w:rsidRPr="00EC6FCC" w:rsidRDefault="004F22F1" w:rsidP="00EC6FCC">
      <w:pPr>
        <w:suppressAutoHyphens/>
        <w:spacing w:line="360" w:lineRule="auto"/>
        <w:jc w:val="both"/>
        <w:rPr>
          <w:rFonts w:asciiTheme="minorHAnsi" w:hAnsiTheme="minorHAnsi" w:cstheme="minorHAnsi"/>
        </w:rPr>
      </w:pPr>
    </w:p>
    <w:p w14:paraId="3D645AF1" w14:textId="2C905458" w:rsidR="007A33F0" w:rsidRPr="00EC6FCC" w:rsidRDefault="007A33F0" w:rsidP="00EC6FCC">
      <w:pPr>
        <w:spacing w:line="360" w:lineRule="auto"/>
        <w:jc w:val="center"/>
        <w:rPr>
          <w:rFonts w:asciiTheme="minorHAnsi" w:hAnsiTheme="minorHAnsi" w:cstheme="minorHAnsi"/>
        </w:rPr>
      </w:pPr>
      <w:r w:rsidRPr="00EC6FCC">
        <w:rPr>
          <w:rFonts w:asciiTheme="minorHAnsi" w:hAnsiTheme="minorHAnsi" w:cstheme="minorHAnsi"/>
          <w:b/>
        </w:rPr>
        <w:t xml:space="preserve">§ </w:t>
      </w:r>
      <w:r w:rsidR="00075564" w:rsidRPr="00EC6FCC">
        <w:rPr>
          <w:rFonts w:asciiTheme="minorHAnsi" w:hAnsiTheme="minorHAnsi" w:cstheme="minorHAnsi"/>
          <w:b/>
        </w:rPr>
        <w:t>9</w:t>
      </w:r>
      <w:r w:rsidRPr="00EC6FCC">
        <w:rPr>
          <w:rFonts w:asciiTheme="minorHAnsi" w:hAnsiTheme="minorHAnsi" w:cstheme="minorHAnsi"/>
          <w:b/>
        </w:rPr>
        <w:t>. Gwarancja i rękojmia</w:t>
      </w:r>
    </w:p>
    <w:p w14:paraId="4E01B155" w14:textId="77777777" w:rsidR="007A33F0" w:rsidRPr="00EC6FCC" w:rsidRDefault="007A33F0" w:rsidP="00EC6FCC">
      <w:pPr>
        <w:pStyle w:val="Tekstpodstawowy2"/>
        <w:numPr>
          <w:ilvl w:val="0"/>
          <w:numId w:val="13"/>
        </w:numPr>
        <w:tabs>
          <w:tab w:val="left" w:pos="426"/>
        </w:tabs>
        <w:spacing w:after="0" w:line="360" w:lineRule="auto"/>
        <w:ind w:left="426" w:hanging="428"/>
        <w:contextualSpacing/>
        <w:rPr>
          <w:rFonts w:cstheme="minorHAnsi"/>
        </w:rPr>
      </w:pPr>
      <w:r w:rsidRPr="00EC6FCC">
        <w:rPr>
          <w:rFonts w:cstheme="minorHAnsi"/>
          <w:bCs/>
          <w:sz w:val="24"/>
          <w:szCs w:val="24"/>
        </w:rPr>
        <w:t>Wykonawca udziela Zamawiającemu rękojmi i gwarancji jakości wykonania przedmiotu umowy na okres ………  miesięcy od dnia odbioru końcowego.</w:t>
      </w:r>
    </w:p>
    <w:p w14:paraId="31FCE54B" w14:textId="0BA4D8BB" w:rsidR="007A33F0" w:rsidRPr="00EC6FCC" w:rsidRDefault="007A33F0" w:rsidP="00EC6FCC">
      <w:pPr>
        <w:pStyle w:val="Tekstpodstawowy2"/>
        <w:numPr>
          <w:ilvl w:val="0"/>
          <w:numId w:val="13"/>
        </w:numPr>
        <w:tabs>
          <w:tab w:val="left" w:pos="426"/>
        </w:tabs>
        <w:spacing w:after="0" w:line="360" w:lineRule="auto"/>
        <w:ind w:left="426" w:hanging="426"/>
        <w:contextualSpacing/>
        <w:rPr>
          <w:rFonts w:cstheme="minorHAnsi"/>
        </w:rPr>
      </w:pPr>
      <w:r w:rsidRPr="00EC6FCC">
        <w:rPr>
          <w:rFonts w:cstheme="minorHAnsi"/>
          <w:bCs/>
          <w:sz w:val="24"/>
          <w:szCs w:val="24"/>
        </w:rPr>
        <w:t>Wykonawca sporządza kartę gwarancyjną zawierającą warunki gwarancji, w tym</w:t>
      </w:r>
      <w:r w:rsidR="00EC6FCC" w:rsidRPr="00EC6FCC">
        <w:rPr>
          <w:rFonts w:cstheme="minorHAnsi"/>
          <w:bCs/>
          <w:sz w:val="24"/>
          <w:szCs w:val="24"/>
        </w:rPr>
        <w:br/>
      </w:r>
      <w:r w:rsidRPr="00EC6FCC">
        <w:rPr>
          <w:rFonts w:cstheme="minorHAnsi"/>
          <w:bCs/>
          <w:sz w:val="24"/>
          <w:szCs w:val="24"/>
        </w:rPr>
        <w:t xml:space="preserve">w szczególności: </w:t>
      </w:r>
    </w:p>
    <w:p w14:paraId="4DF538CD" w14:textId="77777777" w:rsidR="007A33F0" w:rsidRPr="00EC6FCC" w:rsidRDefault="007A33F0" w:rsidP="00EC6FCC">
      <w:pPr>
        <w:pStyle w:val="Tekstpodstawowy2"/>
        <w:numPr>
          <w:ilvl w:val="0"/>
          <w:numId w:val="14"/>
        </w:numPr>
        <w:spacing w:after="0" w:line="360" w:lineRule="auto"/>
        <w:ind w:left="709"/>
        <w:contextualSpacing/>
        <w:rPr>
          <w:rFonts w:cstheme="minorHAnsi"/>
        </w:rPr>
      </w:pPr>
      <w:r w:rsidRPr="00EC6FCC">
        <w:rPr>
          <w:rFonts w:cstheme="minorHAnsi"/>
          <w:bCs/>
          <w:sz w:val="24"/>
          <w:szCs w:val="24"/>
        </w:rPr>
        <w:t>okres gwarancji i rękojmi ustalony na ……… miesięcy,</w:t>
      </w:r>
    </w:p>
    <w:p w14:paraId="02D48E14" w14:textId="037B27F8" w:rsidR="002116D2" w:rsidRPr="00EC6FCC" w:rsidRDefault="002116D2" w:rsidP="00EC6FCC">
      <w:pPr>
        <w:pStyle w:val="Tekstpodstawowy2"/>
        <w:numPr>
          <w:ilvl w:val="0"/>
          <w:numId w:val="14"/>
        </w:numPr>
        <w:spacing w:after="0" w:line="360" w:lineRule="auto"/>
        <w:ind w:left="709"/>
        <w:contextualSpacing/>
        <w:rPr>
          <w:rFonts w:cstheme="minorHAnsi"/>
        </w:rPr>
      </w:pPr>
      <w:r w:rsidRPr="00EC6FCC">
        <w:rPr>
          <w:rFonts w:cstheme="minorHAnsi"/>
          <w:sz w:val="24"/>
          <w:szCs w:val="24"/>
        </w:rPr>
        <w:t xml:space="preserve">zobowiązanie Zamawiającego do niezwłocznego pisemnego, </w:t>
      </w:r>
      <w:r w:rsidRPr="00EC6FCC">
        <w:rPr>
          <w:rFonts w:cstheme="minorHAnsi"/>
          <w:i/>
          <w:iCs/>
          <w:sz w:val="24"/>
          <w:szCs w:val="24"/>
        </w:rPr>
        <w:t>listem w formie papierowej</w:t>
      </w:r>
      <w:r w:rsidRPr="00EC6FCC">
        <w:rPr>
          <w:rFonts w:cstheme="minorHAnsi"/>
          <w:sz w:val="24"/>
          <w:szCs w:val="24"/>
        </w:rPr>
        <w:t>, e-mailem lub faksem, powiadomienia o wystąpieniu lub ujawnieniu wad</w:t>
      </w:r>
      <w:r w:rsidR="00EC6FCC" w:rsidRPr="00EC6FCC">
        <w:rPr>
          <w:rFonts w:cstheme="minorHAnsi"/>
          <w:sz w:val="24"/>
          <w:szCs w:val="24"/>
        </w:rPr>
        <w:br/>
      </w:r>
      <w:r w:rsidRPr="00EC6FCC">
        <w:rPr>
          <w:rFonts w:cstheme="minorHAnsi"/>
          <w:sz w:val="24"/>
          <w:szCs w:val="24"/>
        </w:rPr>
        <w:t>i usterek, w terminie nie późniejszym niż 7 dni od powzięcia informacji lub naocznego stwierdzenia wystąpienia lub ujawnienia się wad i usterek,</w:t>
      </w:r>
    </w:p>
    <w:p w14:paraId="4C0B7E40" w14:textId="3F69DB81" w:rsidR="002116D2" w:rsidRPr="00EC6FCC" w:rsidRDefault="002116D2" w:rsidP="00EC6FCC">
      <w:pPr>
        <w:pStyle w:val="Tekstpodstawowy2"/>
        <w:numPr>
          <w:ilvl w:val="0"/>
          <w:numId w:val="14"/>
        </w:numPr>
        <w:spacing w:after="0" w:line="360" w:lineRule="auto"/>
        <w:ind w:left="709"/>
        <w:contextualSpacing/>
        <w:rPr>
          <w:rFonts w:cstheme="minorHAnsi"/>
        </w:rPr>
      </w:pPr>
      <w:r w:rsidRPr="00EC6FCC">
        <w:rPr>
          <w:rFonts w:cstheme="minorHAnsi"/>
          <w:sz w:val="24"/>
          <w:szCs w:val="24"/>
        </w:rPr>
        <w:t>zobowiązanie Wykonawcy do zapewnienia Zamawiającemu serwisu gwarancyjnego. Czas reakcji serwisu tj. przybycie serwisanta, diagnoza wady i usunięcie wynosi 72 godziny tj. 3 dni robocze licząc od daty zgłoszenia. Czas reakcji serwisowej rozumiany jest jako czas potrzebny Wykonawcy na przystąpienie do czynności diagnostycznych oraz poinformowanie Zamawiającego o sposobie i terminie usunięcia awarii po jej zgłoszeniu przez Zamawiającego w formie elektronicznej</w:t>
      </w:r>
    </w:p>
    <w:p w14:paraId="2B5B27A1" w14:textId="7D8811B2" w:rsidR="002116D2" w:rsidRPr="00EC6FCC" w:rsidRDefault="002116D2" w:rsidP="00EC6FCC">
      <w:pPr>
        <w:pStyle w:val="Tekstpodstawowy2"/>
        <w:numPr>
          <w:ilvl w:val="0"/>
          <w:numId w:val="14"/>
        </w:numPr>
        <w:spacing w:after="0" w:line="360" w:lineRule="auto"/>
        <w:ind w:left="709"/>
        <w:contextualSpacing/>
        <w:rPr>
          <w:rFonts w:cstheme="minorHAnsi"/>
          <w:sz w:val="24"/>
          <w:szCs w:val="24"/>
        </w:rPr>
      </w:pPr>
      <w:r w:rsidRPr="00EC6FCC">
        <w:rPr>
          <w:rFonts w:cstheme="minorHAnsi"/>
          <w:bCs/>
          <w:sz w:val="24"/>
          <w:szCs w:val="24"/>
        </w:rPr>
        <w:lastRenderedPageBreak/>
        <w:t xml:space="preserve">zobowiązanie Wykonawcy do bezpłatnego usunięcia wad i usterek lub wymiany wadliwego elementu na wolny od Wad w terminie nie dłuższym niż </w:t>
      </w:r>
      <w:r w:rsidR="00A873E3" w:rsidRPr="00EC6FCC">
        <w:rPr>
          <w:rFonts w:cstheme="minorHAnsi"/>
          <w:bCs/>
          <w:sz w:val="24"/>
          <w:szCs w:val="24"/>
        </w:rPr>
        <w:t>7</w:t>
      </w:r>
      <w:r w:rsidRPr="00EC6FCC">
        <w:rPr>
          <w:rFonts w:cstheme="minorHAnsi"/>
          <w:bCs/>
          <w:sz w:val="24"/>
          <w:szCs w:val="24"/>
        </w:rPr>
        <w:t xml:space="preserve"> dni- w przypadku usuwania </w:t>
      </w:r>
      <w:r w:rsidR="00A873E3" w:rsidRPr="00EC6FCC">
        <w:rPr>
          <w:rFonts w:cstheme="minorHAnsi"/>
          <w:bCs/>
          <w:sz w:val="24"/>
          <w:szCs w:val="24"/>
        </w:rPr>
        <w:t>w</w:t>
      </w:r>
      <w:r w:rsidRPr="00EC6FCC">
        <w:rPr>
          <w:rFonts w:cstheme="minorHAnsi"/>
          <w:bCs/>
          <w:sz w:val="24"/>
          <w:szCs w:val="24"/>
        </w:rPr>
        <w:t xml:space="preserve">ad oraz </w:t>
      </w:r>
      <w:r w:rsidR="00A873E3" w:rsidRPr="00EC6FCC">
        <w:rPr>
          <w:rFonts w:cstheme="minorHAnsi"/>
          <w:bCs/>
          <w:sz w:val="24"/>
          <w:szCs w:val="24"/>
        </w:rPr>
        <w:t>14</w:t>
      </w:r>
      <w:r w:rsidRPr="00EC6FCC">
        <w:rPr>
          <w:rFonts w:cstheme="minorHAnsi"/>
          <w:bCs/>
          <w:sz w:val="24"/>
          <w:szCs w:val="24"/>
        </w:rPr>
        <w:t xml:space="preserve"> dni w przypadku wymiany elementu na nowy wolny od </w:t>
      </w:r>
      <w:r w:rsidR="00A873E3" w:rsidRPr="00EC6FCC">
        <w:rPr>
          <w:rFonts w:cstheme="minorHAnsi"/>
          <w:bCs/>
          <w:sz w:val="24"/>
          <w:szCs w:val="24"/>
        </w:rPr>
        <w:t>w</w:t>
      </w:r>
      <w:r w:rsidRPr="00EC6FCC">
        <w:rPr>
          <w:rFonts w:cstheme="minorHAnsi"/>
          <w:bCs/>
          <w:sz w:val="24"/>
          <w:szCs w:val="24"/>
        </w:rPr>
        <w:t xml:space="preserve">ad, licząc od daty pisemnego </w:t>
      </w:r>
      <w:r w:rsidRPr="00EC6FCC">
        <w:rPr>
          <w:rFonts w:cstheme="minorHAnsi"/>
          <w:sz w:val="24"/>
          <w:szCs w:val="24"/>
        </w:rPr>
        <w:t>powiadomienia przez Zamawiającego</w:t>
      </w:r>
      <w:r w:rsidR="00A873E3" w:rsidRPr="00EC6FCC">
        <w:rPr>
          <w:rFonts w:cstheme="minorHAnsi"/>
          <w:sz w:val="24"/>
          <w:szCs w:val="24"/>
        </w:rPr>
        <w:t>. Usuniecie wad i usterek może nastąpić w terminie dłuższym, gospodarczo lub technicznie uzasadnionym, jednak Wykonawcy dostarczy wówczas Zamawiającemu sprzęt zastępczy o równoważnych parametrach w stosunku do zakupionego sprzęt</w:t>
      </w:r>
      <w:r w:rsidR="00704651" w:rsidRPr="00EC6FCC">
        <w:rPr>
          <w:rFonts w:cstheme="minorHAnsi"/>
          <w:sz w:val="24"/>
          <w:szCs w:val="24"/>
        </w:rPr>
        <w:t>u</w:t>
      </w:r>
      <w:r w:rsidR="00A873E3" w:rsidRPr="00EC6FCC">
        <w:rPr>
          <w:rFonts w:cstheme="minorHAnsi"/>
          <w:sz w:val="24"/>
          <w:szCs w:val="24"/>
        </w:rPr>
        <w:t>. Czynność taka zostanie potwierdzona protokołem odbioru</w:t>
      </w:r>
      <w:r w:rsidR="00704651" w:rsidRPr="00EC6FCC">
        <w:rPr>
          <w:rFonts w:cstheme="minorHAnsi"/>
          <w:sz w:val="24"/>
          <w:szCs w:val="24"/>
        </w:rPr>
        <w:t>.</w:t>
      </w:r>
    </w:p>
    <w:p w14:paraId="4D9AEAAA" w14:textId="77777777" w:rsidR="007A33F0" w:rsidRPr="00EC6FCC" w:rsidRDefault="007A33F0" w:rsidP="00EC6FCC">
      <w:pPr>
        <w:pStyle w:val="Tekstpodstawowy2"/>
        <w:numPr>
          <w:ilvl w:val="0"/>
          <w:numId w:val="14"/>
        </w:numPr>
        <w:spacing w:after="0" w:line="360" w:lineRule="auto"/>
        <w:ind w:left="709"/>
        <w:contextualSpacing/>
        <w:rPr>
          <w:rFonts w:cstheme="minorHAnsi"/>
        </w:rPr>
      </w:pPr>
      <w:r w:rsidRPr="00EC6FCC">
        <w:rPr>
          <w:rFonts w:cstheme="minorHAnsi"/>
          <w:sz w:val="24"/>
          <w:szCs w:val="24"/>
        </w:rPr>
        <w:t>obowiązek usunięcia wad i usterek potwierdza się protokołem ich usunięcia podpisanym przez przedstawicieli Zamawiającego i Wykonawcy,</w:t>
      </w:r>
    </w:p>
    <w:p w14:paraId="4B296362" w14:textId="77777777" w:rsidR="007A33F0" w:rsidRPr="00EC6FCC" w:rsidRDefault="007A33F0" w:rsidP="00EC6FCC">
      <w:pPr>
        <w:pStyle w:val="Tekstpodstawowy2"/>
        <w:numPr>
          <w:ilvl w:val="0"/>
          <w:numId w:val="14"/>
        </w:numPr>
        <w:spacing w:after="0" w:line="360" w:lineRule="auto"/>
        <w:ind w:left="709"/>
        <w:contextualSpacing/>
        <w:rPr>
          <w:rFonts w:cstheme="minorHAnsi"/>
        </w:rPr>
      </w:pPr>
      <w:r w:rsidRPr="00EC6FCC">
        <w:rPr>
          <w:rFonts w:cstheme="minorHAnsi"/>
          <w:sz w:val="24"/>
          <w:szCs w:val="24"/>
        </w:rPr>
        <w:t>czas gwarancji i rękojmi wydłuża się o czas usuwania wady lub usterki, liczony od odebrania powiadomienia Zamawiającego do odbioru ich usunięcia, dla całego elementu, w którym wada lub usterka wystąpiła,</w:t>
      </w:r>
    </w:p>
    <w:p w14:paraId="0DD68876" w14:textId="77777777" w:rsidR="007A33F0" w:rsidRPr="00EC6FCC" w:rsidRDefault="007A33F0" w:rsidP="00EC6FCC">
      <w:pPr>
        <w:pStyle w:val="Tekstpodstawowy2"/>
        <w:numPr>
          <w:ilvl w:val="0"/>
          <w:numId w:val="13"/>
        </w:numPr>
        <w:tabs>
          <w:tab w:val="left" w:pos="426"/>
        </w:tabs>
        <w:spacing w:after="0" w:line="360" w:lineRule="auto"/>
        <w:ind w:left="426" w:hanging="428"/>
        <w:contextualSpacing/>
        <w:rPr>
          <w:rFonts w:cstheme="minorHAnsi"/>
        </w:rPr>
      </w:pPr>
      <w:r w:rsidRPr="00EC6FCC">
        <w:rPr>
          <w:rFonts w:cstheme="minorHAnsi"/>
          <w:sz w:val="24"/>
          <w:szCs w:val="24"/>
        </w:rPr>
        <w:t>Zamawiający ma prawo dochodzić uprawnień z tytułu rękojmi za wady, niezależnie od uprawnień wynikających z gwarancji.</w:t>
      </w:r>
    </w:p>
    <w:p w14:paraId="7A3DD2E2" w14:textId="77777777" w:rsidR="007A33F0" w:rsidRPr="00EC6FCC" w:rsidRDefault="007A33F0" w:rsidP="00EC6FCC">
      <w:pPr>
        <w:pStyle w:val="Tekstpodstawowy2"/>
        <w:numPr>
          <w:ilvl w:val="0"/>
          <w:numId w:val="13"/>
        </w:numPr>
        <w:tabs>
          <w:tab w:val="left" w:pos="426"/>
        </w:tabs>
        <w:spacing w:after="0" w:line="360" w:lineRule="auto"/>
        <w:ind w:left="426" w:hanging="428"/>
        <w:contextualSpacing/>
        <w:rPr>
          <w:rFonts w:cstheme="minorHAnsi"/>
        </w:rPr>
      </w:pPr>
      <w:r w:rsidRPr="00EC6FCC">
        <w:rPr>
          <w:rFonts w:cstheme="minorHAnsi"/>
          <w:sz w:val="24"/>
          <w:szCs w:val="24"/>
        </w:rPr>
        <w:t>Wykonawca odpowiada za wady w wykonaniu przedmiotu umowy również po okresie gwarancji i rękojmi, jeżeli Zamawiający zawiadomi Wykonawcę o wadzie przed upływem okresu gwarancji bądź rękojmi.</w:t>
      </w:r>
    </w:p>
    <w:p w14:paraId="30D014E6" w14:textId="752B6520" w:rsidR="007A33F0" w:rsidRPr="00EC6FCC" w:rsidRDefault="007A33F0" w:rsidP="00EC6FCC">
      <w:pPr>
        <w:pStyle w:val="Tekstpodstawowy2"/>
        <w:numPr>
          <w:ilvl w:val="0"/>
          <w:numId w:val="13"/>
        </w:numPr>
        <w:tabs>
          <w:tab w:val="left" w:pos="426"/>
        </w:tabs>
        <w:spacing w:after="0" w:line="360" w:lineRule="auto"/>
        <w:ind w:left="426" w:hanging="428"/>
        <w:contextualSpacing/>
        <w:rPr>
          <w:rFonts w:cstheme="minorHAnsi"/>
        </w:rPr>
      </w:pPr>
      <w:r w:rsidRPr="00EC6FCC">
        <w:rPr>
          <w:rFonts w:cstheme="minorHAnsi"/>
          <w:sz w:val="24"/>
          <w:szCs w:val="24"/>
        </w:rPr>
        <w:t xml:space="preserve">Jeżeli Wykonawca nie usunie wad w terminie </w:t>
      </w:r>
      <w:r w:rsidR="00704651" w:rsidRPr="00EC6FCC">
        <w:rPr>
          <w:rFonts w:cstheme="minorHAnsi"/>
          <w:sz w:val="24"/>
          <w:szCs w:val="24"/>
        </w:rPr>
        <w:t>14</w:t>
      </w:r>
      <w:r w:rsidRPr="00EC6FCC">
        <w:rPr>
          <w:rFonts w:cstheme="minorHAnsi"/>
          <w:sz w:val="24"/>
          <w:szCs w:val="24"/>
        </w:rPr>
        <w:t xml:space="preserve"> dni od daty pisemnego powiadomienia przez Zamawiającego, z zastrzeżeniem ust. 2 pkt </w:t>
      </w:r>
      <w:r w:rsidR="00704651" w:rsidRPr="00EC6FCC">
        <w:rPr>
          <w:rFonts w:cstheme="minorHAnsi"/>
          <w:sz w:val="24"/>
          <w:szCs w:val="24"/>
        </w:rPr>
        <w:t>4</w:t>
      </w:r>
      <w:r w:rsidRPr="00EC6FCC">
        <w:rPr>
          <w:rFonts w:cstheme="minorHAnsi"/>
          <w:sz w:val="24"/>
          <w:szCs w:val="24"/>
        </w:rPr>
        <w:t>,  pomimo pisemnego, ponownego wezwania, to Zamawiający może zlecić usunięcie wad stronie trzeciej na koszt Wykonawcy. W tym przypadku koszty usuwania wad będą pokrywane w pierwszej kolejności z zatrzymanej kwoty będącej zabezpieczeniem należytego wykonania umowy.</w:t>
      </w:r>
    </w:p>
    <w:p w14:paraId="1CD36407" w14:textId="77777777" w:rsidR="0034551F" w:rsidRPr="00EC6FCC" w:rsidRDefault="0034551F" w:rsidP="00EC6FCC">
      <w:pPr>
        <w:pStyle w:val="Tekstpodstawowy2"/>
        <w:tabs>
          <w:tab w:val="left" w:pos="426"/>
        </w:tabs>
        <w:spacing w:after="0" w:line="360" w:lineRule="auto"/>
        <w:ind w:left="426"/>
        <w:contextualSpacing/>
        <w:jc w:val="both"/>
        <w:rPr>
          <w:rFonts w:cstheme="minorHAnsi"/>
        </w:rPr>
      </w:pPr>
    </w:p>
    <w:p w14:paraId="4924CE3F" w14:textId="4CC3F1D5" w:rsidR="0034551F" w:rsidRPr="00EC6FCC" w:rsidRDefault="0034551F" w:rsidP="00EC6FCC">
      <w:pPr>
        <w:shd w:val="clear" w:color="auto" w:fill="FFFFFF"/>
        <w:spacing w:line="360" w:lineRule="auto"/>
        <w:ind w:left="20"/>
        <w:jc w:val="center"/>
        <w:rPr>
          <w:rFonts w:asciiTheme="minorHAnsi" w:hAnsiTheme="minorHAnsi" w:cstheme="minorHAnsi"/>
        </w:rPr>
      </w:pPr>
      <w:r w:rsidRPr="00EC6FCC">
        <w:rPr>
          <w:rFonts w:asciiTheme="minorHAnsi" w:hAnsiTheme="minorHAnsi" w:cstheme="minorHAnsi"/>
          <w:b/>
          <w:bCs/>
        </w:rPr>
        <w:t xml:space="preserve">§ </w:t>
      </w:r>
      <w:r w:rsidR="001A31E9" w:rsidRPr="00EC6FCC">
        <w:rPr>
          <w:rFonts w:asciiTheme="minorHAnsi" w:hAnsiTheme="minorHAnsi" w:cstheme="minorHAnsi"/>
          <w:b/>
          <w:bCs/>
        </w:rPr>
        <w:t>10</w:t>
      </w:r>
      <w:r w:rsidRPr="00EC6FCC">
        <w:rPr>
          <w:rFonts w:asciiTheme="minorHAnsi" w:hAnsiTheme="minorHAnsi" w:cstheme="minorHAnsi"/>
          <w:b/>
          <w:bCs/>
        </w:rPr>
        <w:t xml:space="preserve">. </w:t>
      </w:r>
      <w:r w:rsidRPr="00EC6FCC">
        <w:rPr>
          <w:rFonts w:asciiTheme="minorHAnsi" w:hAnsiTheme="minorHAnsi" w:cstheme="minorHAnsi"/>
          <w:b/>
        </w:rPr>
        <w:t>Kary umowne</w:t>
      </w:r>
    </w:p>
    <w:p w14:paraId="240932B6" w14:textId="77777777" w:rsidR="0034551F" w:rsidRPr="00EC6FCC" w:rsidRDefault="0034551F" w:rsidP="00EC6FCC">
      <w:pPr>
        <w:pStyle w:val="Tytu"/>
        <w:numPr>
          <w:ilvl w:val="0"/>
          <w:numId w:val="15"/>
        </w:numPr>
        <w:tabs>
          <w:tab w:val="left" w:pos="0"/>
        </w:tabs>
        <w:spacing w:line="360" w:lineRule="auto"/>
        <w:ind w:left="426" w:hanging="426"/>
        <w:jc w:val="left"/>
        <w:rPr>
          <w:rFonts w:asciiTheme="minorHAnsi" w:hAnsiTheme="minorHAnsi" w:cstheme="minorHAnsi"/>
        </w:rPr>
      </w:pPr>
      <w:r w:rsidRPr="00EC6FCC">
        <w:rPr>
          <w:rFonts w:asciiTheme="minorHAnsi" w:hAnsiTheme="minorHAnsi" w:cstheme="minorHAnsi"/>
          <w:b w:val="0"/>
        </w:rPr>
        <w:t>Zamawiający zapłaci Wykonawcy karę umowną w przypadku odstąpienia od umowy przez Wykonawcę zgodnie z przepisami zawartym w Księdze trzeciej Tytuł XV Kodeksu cywilnego - w wysokości 5% wynagrodzenie umownego za przedmiot umowy.</w:t>
      </w:r>
    </w:p>
    <w:p w14:paraId="0FEB3235" w14:textId="77777777" w:rsidR="0034551F" w:rsidRPr="00EC6FCC" w:rsidRDefault="0034551F" w:rsidP="00EC6FCC">
      <w:pPr>
        <w:pStyle w:val="Tytu"/>
        <w:numPr>
          <w:ilvl w:val="0"/>
          <w:numId w:val="15"/>
        </w:numPr>
        <w:tabs>
          <w:tab w:val="left" w:pos="0"/>
          <w:tab w:val="left" w:pos="426"/>
        </w:tabs>
        <w:spacing w:line="360" w:lineRule="auto"/>
        <w:ind w:left="709" w:hanging="709"/>
        <w:jc w:val="left"/>
        <w:rPr>
          <w:rFonts w:asciiTheme="minorHAnsi" w:hAnsiTheme="minorHAnsi" w:cstheme="minorHAnsi"/>
        </w:rPr>
      </w:pPr>
      <w:r w:rsidRPr="00EC6FCC">
        <w:rPr>
          <w:rFonts w:asciiTheme="minorHAnsi" w:hAnsiTheme="minorHAnsi" w:cstheme="minorHAnsi"/>
          <w:b w:val="0"/>
        </w:rPr>
        <w:t>Wykonawca zapłaci Zamawiającemu karę umowną:</w:t>
      </w:r>
    </w:p>
    <w:p w14:paraId="4CF1D6AC" w14:textId="77777777" w:rsidR="0034551F" w:rsidRPr="00EC6FCC" w:rsidRDefault="0034551F" w:rsidP="00EC6FCC">
      <w:pPr>
        <w:pStyle w:val="Tytu"/>
        <w:numPr>
          <w:ilvl w:val="0"/>
          <w:numId w:val="16"/>
        </w:numPr>
        <w:spacing w:line="360" w:lineRule="auto"/>
        <w:ind w:left="709"/>
        <w:jc w:val="left"/>
        <w:rPr>
          <w:rFonts w:asciiTheme="minorHAnsi" w:hAnsiTheme="minorHAnsi" w:cstheme="minorHAnsi"/>
        </w:rPr>
      </w:pPr>
      <w:r w:rsidRPr="00EC6FCC">
        <w:rPr>
          <w:rFonts w:asciiTheme="minorHAnsi" w:hAnsiTheme="minorHAnsi" w:cstheme="minorHAnsi"/>
          <w:b w:val="0"/>
        </w:rPr>
        <w:lastRenderedPageBreak/>
        <w:t>za odstąpienie od umowy przez Zamawiającego, zgodnie z treścią Księgi trzeciej Tytuł XV Kodeksu cywilnego - w wysokości 5% wynagrodzenia umownego za przedmiot umowy,</w:t>
      </w:r>
    </w:p>
    <w:p w14:paraId="74C55FE5" w14:textId="212CB4DB" w:rsidR="0034551F" w:rsidRPr="00EC6FCC" w:rsidRDefault="0034551F" w:rsidP="00EC6FCC">
      <w:pPr>
        <w:pStyle w:val="Tytu"/>
        <w:numPr>
          <w:ilvl w:val="0"/>
          <w:numId w:val="16"/>
        </w:numPr>
        <w:spacing w:line="360" w:lineRule="auto"/>
        <w:ind w:left="709"/>
        <w:jc w:val="left"/>
        <w:rPr>
          <w:rFonts w:asciiTheme="minorHAnsi" w:hAnsiTheme="minorHAnsi" w:cstheme="minorHAnsi"/>
        </w:rPr>
      </w:pPr>
      <w:r w:rsidRPr="00EC6FCC">
        <w:rPr>
          <w:rFonts w:asciiTheme="minorHAnsi" w:hAnsiTheme="minorHAnsi" w:cstheme="minorHAnsi"/>
          <w:b w:val="0"/>
          <w:bCs w:val="0"/>
        </w:rPr>
        <w:t xml:space="preserve">za niedotrzymanie terminu zakończenia </w:t>
      </w:r>
      <w:r w:rsidR="00145317" w:rsidRPr="00EC6FCC">
        <w:rPr>
          <w:rFonts w:asciiTheme="minorHAnsi" w:hAnsiTheme="minorHAnsi" w:cstheme="minorHAnsi"/>
          <w:b w:val="0"/>
          <w:bCs w:val="0"/>
        </w:rPr>
        <w:t>umowy</w:t>
      </w:r>
      <w:r w:rsidRPr="00EC6FCC">
        <w:rPr>
          <w:rFonts w:asciiTheme="minorHAnsi" w:hAnsiTheme="minorHAnsi" w:cstheme="minorHAnsi"/>
          <w:b w:val="0"/>
          <w:bCs w:val="0"/>
        </w:rPr>
        <w:t xml:space="preserve"> określonego w § </w:t>
      </w:r>
      <w:r w:rsidR="00790D59" w:rsidRPr="00EC6FCC">
        <w:rPr>
          <w:rFonts w:asciiTheme="minorHAnsi" w:hAnsiTheme="minorHAnsi" w:cstheme="minorHAnsi"/>
          <w:b w:val="0"/>
          <w:bCs w:val="0"/>
        </w:rPr>
        <w:t>5</w:t>
      </w:r>
      <w:r w:rsidRPr="00EC6FCC">
        <w:rPr>
          <w:rFonts w:asciiTheme="minorHAnsi" w:hAnsiTheme="minorHAnsi" w:cstheme="minorHAnsi"/>
          <w:b w:val="0"/>
          <w:bCs w:val="0"/>
        </w:rPr>
        <w:t xml:space="preserve"> ust. 1 umowy - za każdy dzień zwłoki w  wysokości 0,5% wynagrodzenia umownego za przedmiot umowy,</w:t>
      </w:r>
    </w:p>
    <w:p w14:paraId="52FCC51C" w14:textId="6B6A63DB" w:rsidR="0034551F" w:rsidRPr="00EC6FCC" w:rsidRDefault="0034551F" w:rsidP="00EC6FCC">
      <w:pPr>
        <w:pStyle w:val="Tytu"/>
        <w:numPr>
          <w:ilvl w:val="0"/>
          <w:numId w:val="16"/>
        </w:numPr>
        <w:tabs>
          <w:tab w:val="left" w:pos="993"/>
        </w:tabs>
        <w:spacing w:line="360" w:lineRule="auto"/>
        <w:ind w:left="709"/>
        <w:jc w:val="left"/>
        <w:rPr>
          <w:rFonts w:asciiTheme="minorHAnsi" w:hAnsiTheme="minorHAnsi" w:cstheme="minorHAnsi"/>
        </w:rPr>
      </w:pPr>
      <w:r w:rsidRPr="00EC6FCC">
        <w:rPr>
          <w:rFonts w:asciiTheme="minorHAnsi" w:hAnsiTheme="minorHAnsi" w:cstheme="minorHAnsi"/>
          <w:b w:val="0"/>
          <w:bCs w:val="0"/>
        </w:rPr>
        <w:t>za zwłokę w usunięciu wad stwierdzonych przy odbiorze oraz w okresie gwarancji</w:t>
      </w:r>
      <w:r w:rsidR="00EC6FCC" w:rsidRPr="00EC6FCC">
        <w:rPr>
          <w:rFonts w:asciiTheme="minorHAnsi" w:hAnsiTheme="minorHAnsi" w:cstheme="minorHAnsi"/>
          <w:b w:val="0"/>
          <w:bCs w:val="0"/>
        </w:rPr>
        <w:br/>
      </w:r>
      <w:r w:rsidRPr="00EC6FCC">
        <w:rPr>
          <w:rFonts w:asciiTheme="minorHAnsi" w:hAnsiTheme="minorHAnsi" w:cstheme="minorHAnsi"/>
          <w:b w:val="0"/>
          <w:bCs w:val="0"/>
        </w:rPr>
        <w:t>i rękojmi – w wysokości 0,5% wynagrodzenia umownego za przedmiot umowy za każdy dzień zwłoki,</w:t>
      </w:r>
    </w:p>
    <w:p w14:paraId="5977C5BD" w14:textId="23AE366E" w:rsidR="004D14B8" w:rsidRPr="00EC6FCC" w:rsidRDefault="004D14B8" w:rsidP="00EC6FCC">
      <w:pPr>
        <w:pStyle w:val="Tytu"/>
        <w:numPr>
          <w:ilvl w:val="0"/>
          <w:numId w:val="16"/>
        </w:numPr>
        <w:tabs>
          <w:tab w:val="left" w:pos="993"/>
        </w:tabs>
        <w:spacing w:line="360" w:lineRule="auto"/>
        <w:ind w:left="709"/>
        <w:jc w:val="left"/>
        <w:rPr>
          <w:rFonts w:asciiTheme="minorHAnsi" w:hAnsiTheme="minorHAnsi" w:cstheme="minorHAnsi"/>
        </w:rPr>
      </w:pPr>
      <w:r w:rsidRPr="00EC6FCC">
        <w:rPr>
          <w:rFonts w:asciiTheme="minorHAnsi" w:hAnsiTheme="minorHAnsi" w:cstheme="minorHAnsi"/>
          <w:b w:val="0"/>
          <w:bCs w:val="0"/>
        </w:rPr>
        <w:t xml:space="preserve">za brak zmiany umowy z podwykonawcą </w:t>
      </w:r>
      <w:r w:rsidRPr="00EC6FCC">
        <w:rPr>
          <w:rFonts w:asciiTheme="minorHAnsi" w:hAnsiTheme="minorHAnsi" w:cstheme="minorHAnsi"/>
          <w:b w:val="0"/>
          <w:shd w:val="clear" w:color="auto" w:fill="FFFFFF"/>
        </w:rPr>
        <w:t>w zakresie te</w:t>
      </w:r>
      <w:r w:rsidRPr="00EC6FCC">
        <w:rPr>
          <w:rFonts w:asciiTheme="minorHAnsi" w:hAnsiTheme="minorHAnsi" w:cstheme="minorHAnsi"/>
          <w:b w:val="0"/>
          <w:bCs w:val="0"/>
        </w:rPr>
        <w:t xml:space="preserve">rminu zapłaty wynagrodzenia dłuższego niż </w:t>
      </w:r>
      <w:r w:rsidR="00EC6FCC" w:rsidRPr="00EC6FCC">
        <w:rPr>
          <w:rFonts w:asciiTheme="minorHAnsi" w:hAnsiTheme="minorHAnsi" w:cstheme="minorHAnsi"/>
          <w:b w:val="0"/>
          <w:bCs w:val="0"/>
        </w:rPr>
        <w:t>14</w:t>
      </w:r>
      <w:r w:rsidRPr="00EC6FCC">
        <w:rPr>
          <w:rFonts w:asciiTheme="minorHAnsi" w:hAnsiTheme="minorHAnsi" w:cstheme="minorHAnsi"/>
          <w:b w:val="0"/>
          <w:bCs w:val="0"/>
        </w:rPr>
        <w:t xml:space="preserve"> dni, licząc od dnia doręczenia </w:t>
      </w:r>
      <w:r w:rsidRPr="00EC6FCC">
        <w:rPr>
          <w:rFonts w:asciiTheme="minorHAnsi" w:hAnsiTheme="minorHAnsi" w:cstheme="minorHAnsi"/>
          <w:b w:val="0"/>
          <w:shd w:val="clear" w:color="auto" w:fill="FFFFFF"/>
        </w:rPr>
        <w:t>odpowiednio Wykonawcy</w:t>
      </w:r>
      <w:r w:rsidR="00EC6FCC" w:rsidRPr="00EC6FCC">
        <w:rPr>
          <w:rFonts w:asciiTheme="minorHAnsi" w:hAnsiTheme="minorHAnsi" w:cstheme="minorHAnsi"/>
          <w:b w:val="0"/>
          <w:shd w:val="clear" w:color="auto" w:fill="FFFFFF"/>
        </w:rPr>
        <w:t xml:space="preserve"> lub</w:t>
      </w:r>
      <w:r w:rsidRPr="00EC6FCC">
        <w:rPr>
          <w:rFonts w:asciiTheme="minorHAnsi" w:hAnsiTheme="minorHAnsi" w:cstheme="minorHAnsi"/>
          <w:b w:val="0"/>
          <w:shd w:val="clear" w:color="auto" w:fill="FFFFFF"/>
        </w:rPr>
        <w:t xml:space="preserve"> podwykonawcy faktury lub rachunku, potwierdzających wykonanie prac (robót)</w:t>
      </w:r>
      <w:r w:rsidRPr="00EC6FCC">
        <w:rPr>
          <w:rFonts w:asciiTheme="minorHAnsi" w:hAnsiTheme="minorHAnsi" w:cstheme="minorHAnsi"/>
          <w:b w:val="0"/>
          <w:bCs w:val="0"/>
        </w:rPr>
        <w:t xml:space="preserve"> - 1000,00 zł za każdy taki przypadek,</w:t>
      </w:r>
    </w:p>
    <w:p w14:paraId="62E9B867" w14:textId="77777777" w:rsidR="004D14B8" w:rsidRPr="00EC6FCC" w:rsidRDefault="004D14B8" w:rsidP="00EC6FCC">
      <w:pPr>
        <w:pStyle w:val="Tytu"/>
        <w:numPr>
          <w:ilvl w:val="0"/>
          <w:numId w:val="16"/>
        </w:numPr>
        <w:tabs>
          <w:tab w:val="left" w:pos="993"/>
        </w:tabs>
        <w:spacing w:line="360" w:lineRule="auto"/>
        <w:ind w:left="709"/>
        <w:jc w:val="left"/>
        <w:rPr>
          <w:rFonts w:asciiTheme="minorHAnsi" w:hAnsiTheme="minorHAnsi" w:cstheme="minorHAnsi"/>
        </w:rPr>
      </w:pPr>
      <w:r w:rsidRPr="00EC6FCC">
        <w:rPr>
          <w:rFonts w:asciiTheme="minorHAnsi" w:hAnsiTheme="minorHAnsi" w:cstheme="minorHAnsi"/>
          <w:b w:val="0"/>
        </w:rPr>
        <w:t>za naruszenie przepisów ustawy „Prawo zamówień publicznych” wskazanych w art. 437 ust. 1 pkt 7:</w:t>
      </w:r>
    </w:p>
    <w:p w14:paraId="3B5431F7" w14:textId="77777777" w:rsidR="004D14B8" w:rsidRPr="00EC6FCC" w:rsidRDefault="004D14B8" w:rsidP="00EC6FCC">
      <w:pPr>
        <w:pStyle w:val="Tytu"/>
        <w:numPr>
          <w:ilvl w:val="0"/>
          <w:numId w:val="37"/>
        </w:numPr>
        <w:tabs>
          <w:tab w:val="left" w:pos="993"/>
        </w:tabs>
        <w:spacing w:line="360" w:lineRule="auto"/>
        <w:ind w:left="993"/>
        <w:jc w:val="left"/>
        <w:rPr>
          <w:rFonts w:asciiTheme="minorHAnsi" w:hAnsiTheme="minorHAnsi" w:cstheme="minorHAnsi"/>
        </w:rPr>
      </w:pPr>
      <w:r w:rsidRPr="00EC6FCC">
        <w:rPr>
          <w:rFonts w:asciiTheme="minorHAnsi" w:hAnsiTheme="minorHAnsi" w:cstheme="minorHAnsi"/>
          <w:b w:val="0"/>
        </w:rPr>
        <w:t>za brak zapłaty wynagrodzenia podwykonawcom i dalszym podwykonawcom – w wysokości 10% wynagrodzenia umownego za przedmiot umowy zawartej z podwykonawcą,</w:t>
      </w:r>
    </w:p>
    <w:p w14:paraId="280DB5CF" w14:textId="10D3B436" w:rsidR="004D14B8" w:rsidRPr="00EC6FCC" w:rsidRDefault="004D14B8" w:rsidP="00EC6FCC">
      <w:pPr>
        <w:pStyle w:val="Tytu"/>
        <w:numPr>
          <w:ilvl w:val="0"/>
          <w:numId w:val="37"/>
        </w:numPr>
        <w:tabs>
          <w:tab w:val="left" w:pos="993"/>
        </w:tabs>
        <w:spacing w:line="360" w:lineRule="auto"/>
        <w:ind w:left="993"/>
        <w:jc w:val="left"/>
        <w:rPr>
          <w:rFonts w:asciiTheme="minorHAnsi" w:hAnsiTheme="minorHAnsi" w:cstheme="minorHAnsi"/>
        </w:rPr>
      </w:pPr>
      <w:r w:rsidRPr="00EC6FCC">
        <w:rPr>
          <w:rFonts w:asciiTheme="minorHAnsi" w:hAnsiTheme="minorHAnsi" w:cstheme="minorHAnsi"/>
          <w:b w:val="0"/>
        </w:rPr>
        <w:t>za niedotrzymanie terminu zapłaty wynagrodzenia podwykonawcy – w wysokości 0,5% wynagrodzenia umownego za przedmiot umowy zawartej z podwykonawcą, za każdy dzień zwłoki,</w:t>
      </w:r>
    </w:p>
    <w:p w14:paraId="3104A150" w14:textId="77777777" w:rsidR="004D14B8" w:rsidRPr="00EC6FCC" w:rsidRDefault="004D14B8" w:rsidP="00EC6FCC">
      <w:pPr>
        <w:pStyle w:val="Tytu"/>
        <w:numPr>
          <w:ilvl w:val="0"/>
          <w:numId w:val="37"/>
        </w:numPr>
        <w:tabs>
          <w:tab w:val="left" w:pos="993"/>
        </w:tabs>
        <w:spacing w:line="360" w:lineRule="auto"/>
        <w:ind w:left="993"/>
        <w:jc w:val="left"/>
        <w:rPr>
          <w:rFonts w:asciiTheme="minorHAnsi" w:hAnsiTheme="minorHAnsi" w:cstheme="minorHAnsi"/>
        </w:rPr>
      </w:pPr>
      <w:r w:rsidRPr="00EC6FCC">
        <w:rPr>
          <w:rFonts w:asciiTheme="minorHAnsi" w:hAnsiTheme="minorHAnsi" w:cstheme="minorHAnsi"/>
          <w:b w:val="0"/>
          <w:bCs w:val="0"/>
        </w:rPr>
        <w:t xml:space="preserve">za nieprzedłożenie do zaakceptowania projektu umowy o podwykonawstwo, której przedmiotem są roboty budowlane, lub projektu jej zmiany </w:t>
      </w:r>
      <w:r w:rsidRPr="00EC6FCC">
        <w:rPr>
          <w:rFonts w:asciiTheme="minorHAnsi" w:hAnsiTheme="minorHAnsi" w:cstheme="minorHAnsi"/>
          <w:b w:val="0"/>
        </w:rPr>
        <w:t>- w wysokości 0,5% wynagrodzenia umownego za przedmiot umowy,</w:t>
      </w:r>
    </w:p>
    <w:p w14:paraId="19AD4F1C" w14:textId="77777777" w:rsidR="004D14B8" w:rsidRPr="00EC6FCC" w:rsidRDefault="004D14B8" w:rsidP="00EC6FCC">
      <w:pPr>
        <w:pStyle w:val="Tytu"/>
        <w:numPr>
          <w:ilvl w:val="0"/>
          <w:numId w:val="37"/>
        </w:numPr>
        <w:tabs>
          <w:tab w:val="left" w:pos="993"/>
        </w:tabs>
        <w:spacing w:line="360" w:lineRule="auto"/>
        <w:ind w:left="993"/>
        <w:jc w:val="left"/>
        <w:rPr>
          <w:rFonts w:asciiTheme="minorHAnsi" w:hAnsiTheme="minorHAnsi" w:cstheme="minorHAnsi"/>
        </w:rPr>
      </w:pPr>
      <w:r w:rsidRPr="00EC6FCC">
        <w:rPr>
          <w:rFonts w:asciiTheme="minorHAnsi" w:hAnsiTheme="minorHAnsi" w:cstheme="minorHAnsi"/>
          <w:b w:val="0"/>
          <w:bCs w:val="0"/>
        </w:rPr>
        <w:t xml:space="preserve">za nieprzedłożenie poświadczonej za zgodność z oryginałem kopii umowy o podwykonawstwo lub jej zmiany </w:t>
      </w:r>
      <w:r w:rsidRPr="00EC6FCC">
        <w:rPr>
          <w:rFonts w:asciiTheme="minorHAnsi" w:hAnsiTheme="minorHAnsi" w:cstheme="minorHAnsi"/>
          <w:b w:val="0"/>
        </w:rPr>
        <w:t>- w wysokości 0,5% wynagrodzenia umownego za przedmiot umowy,</w:t>
      </w:r>
    </w:p>
    <w:p w14:paraId="28C09EDE" w14:textId="77777777" w:rsidR="004D14B8" w:rsidRPr="00EC6FCC" w:rsidRDefault="004D14B8" w:rsidP="00EC6FCC">
      <w:pPr>
        <w:pStyle w:val="Tytu"/>
        <w:numPr>
          <w:ilvl w:val="0"/>
          <w:numId w:val="37"/>
        </w:numPr>
        <w:tabs>
          <w:tab w:val="left" w:pos="993"/>
        </w:tabs>
        <w:spacing w:line="360" w:lineRule="auto"/>
        <w:ind w:left="993"/>
        <w:jc w:val="left"/>
        <w:rPr>
          <w:rFonts w:asciiTheme="minorHAnsi" w:hAnsiTheme="minorHAnsi" w:cstheme="minorHAnsi"/>
        </w:rPr>
      </w:pPr>
      <w:r w:rsidRPr="00EC6FCC">
        <w:rPr>
          <w:rFonts w:asciiTheme="minorHAnsi" w:hAnsiTheme="minorHAnsi" w:cstheme="minorHAnsi"/>
          <w:b w:val="0"/>
        </w:rPr>
        <w:t>za brak zmiany umowy o podwykonawstwo w zakresie terminu zapłaty, zgodnie z art. 464 ust. 10 ustawy „Prawo zamówień publicznych” - wysokości 5% wynagrodzenia umownego za przedmiot umowy zawartej z podwykonawcą.</w:t>
      </w:r>
    </w:p>
    <w:p w14:paraId="009B7F3F" w14:textId="3A831F63" w:rsidR="004D14B8" w:rsidRPr="00EC6FCC" w:rsidRDefault="004D14B8" w:rsidP="00EC6FCC">
      <w:pPr>
        <w:pStyle w:val="Tytu"/>
        <w:widowControl w:val="0"/>
        <w:numPr>
          <w:ilvl w:val="0"/>
          <w:numId w:val="15"/>
        </w:numPr>
        <w:tabs>
          <w:tab w:val="left" w:pos="426"/>
          <w:tab w:val="left" w:pos="567"/>
        </w:tabs>
        <w:spacing w:line="360" w:lineRule="auto"/>
        <w:ind w:left="426" w:hanging="426"/>
        <w:jc w:val="left"/>
        <w:rPr>
          <w:rFonts w:asciiTheme="minorHAnsi" w:hAnsiTheme="minorHAnsi" w:cstheme="minorHAnsi"/>
        </w:rPr>
      </w:pPr>
      <w:r w:rsidRPr="00EC6FCC">
        <w:rPr>
          <w:rFonts w:asciiTheme="minorHAnsi" w:hAnsiTheme="minorHAnsi" w:cstheme="minorHAnsi"/>
          <w:b w:val="0"/>
        </w:rPr>
        <w:t xml:space="preserve">W przypadku nieprzedstawienia w terminie 3 dni od zgłoszenia żądania zapewnienia, </w:t>
      </w:r>
      <w:r w:rsidRPr="00EC6FCC">
        <w:rPr>
          <w:rFonts w:asciiTheme="minorHAnsi" w:hAnsiTheme="minorHAnsi" w:cstheme="minorHAnsi"/>
          <w:b w:val="0"/>
        </w:rPr>
        <w:lastRenderedPageBreak/>
        <w:t>że wszystkie osoby wykonujące prace, które wykonuje Wykonawca bez udziału podwykonawców, są zatrudnione na podstawie umowy o pracę, Wykonawca płacić będzie każdorazowo karę w wysokości 300,00 zł. W przypadku niezatrudnienia przy realizacji wymaganych czynności osób na podstawie umowy o pracę, Wykonawca będzie zobowiązany do zapłacenia kary umownej Zamawiającemu w wysokości 300,00 zł za każdą osobę w stosunku do której nie wykazano zatrudnienia na podstawie umowy o pracę.</w:t>
      </w:r>
    </w:p>
    <w:p w14:paraId="686D4A22" w14:textId="77777777" w:rsidR="004D14B8" w:rsidRPr="00EC6FCC" w:rsidRDefault="004D14B8" w:rsidP="00EC6FCC">
      <w:pPr>
        <w:pStyle w:val="Tytu"/>
        <w:widowControl w:val="0"/>
        <w:numPr>
          <w:ilvl w:val="0"/>
          <w:numId w:val="38"/>
        </w:numPr>
        <w:tabs>
          <w:tab w:val="left" w:pos="426"/>
        </w:tabs>
        <w:spacing w:line="360" w:lineRule="auto"/>
        <w:ind w:left="426" w:hanging="426"/>
        <w:jc w:val="left"/>
        <w:rPr>
          <w:rFonts w:asciiTheme="minorHAnsi" w:hAnsiTheme="minorHAnsi" w:cstheme="minorHAnsi"/>
        </w:rPr>
      </w:pPr>
      <w:r w:rsidRPr="00EC6FCC">
        <w:rPr>
          <w:rFonts w:asciiTheme="minorHAnsi" w:hAnsiTheme="minorHAnsi" w:cstheme="minorHAnsi"/>
          <w:b w:val="0"/>
        </w:rPr>
        <w:t>Na każde żądanie Zamawiającego, w terminie do 3 dni roboczych i w formie przez Zamawiającego określonej, Wykonawca jest zobowiązany udzielić wyjaśnień w zakresie wskazanym w ust. 3.</w:t>
      </w:r>
    </w:p>
    <w:p w14:paraId="7067649F" w14:textId="6FD6D177" w:rsidR="004D14B8" w:rsidRPr="00EC6FCC" w:rsidRDefault="004D14B8" w:rsidP="00EC6FCC">
      <w:pPr>
        <w:pStyle w:val="Akapitzlist"/>
        <w:widowControl w:val="0"/>
        <w:numPr>
          <w:ilvl w:val="0"/>
          <w:numId w:val="38"/>
        </w:numPr>
        <w:tabs>
          <w:tab w:val="left" w:pos="426"/>
        </w:tabs>
        <w:suppressAutoHyphens/>
        <w:spacing w:line="360" w:lineRule="auto"/>
        <w:ind w:left="426" w:hanging="426"/>
        <w:rPr>
          <w:rFonts w:asciiTheme="minorHAnsi" w:hAnsiTheme="minorHAnsi" w:cstheme="minorHAnsi"/>
        </w:rPr>
      </w:pPr>
      <w:r w:rsidRPr="00EC6FCC">
        <w:rPr>
          <w:rFonts w:asciiTheme="minorHAnsi" w:hAnsiTheme="minorHAnsi" w:cstheme="minorHAnsi"/>
        </w:rPr>
        <w:t xml:space="preserve">W przypadku nieprzedstawienia w terminach wskazanych w ust. 4 wyjaśnień, Wykonawca zapłaci każdorazowo karę w wysokości 300,00 zł dziennie za każdy dzień zwłoki. </w:t>
      </w:r>
    </w:p>
    <w:p w14:paraId="0760413C" w14:textId="0CC4CBEC" w:rsidR="0034551F" w:rsidRPr="00EC6FCC" w:rsidRDefault="0034551F" w:rsidP="00EC6FCC">
      <w:pPr>
        <w:pStyle w:val="Tytu"/>
        <w:numPr>
          <w:ilvl w:val="0"/>
          <w:numId w:val="15"/>
        </w:numPr>
        <w:tabs>
          <w:tab w:val="left" w:pos="426"/>
        </w:tabs>
        <w:spacing w:line="360" w:lineRule="auto"/>
        <w:ind w:left="426" w:hanging="426"/>
        <w:jc w:val="left"/>
        <w:rPr>
          <w:rFonts w:asciiTheme="minorHAnsi" w:hAnsiTheme="minorHAnsi" w:cstheme="minorHAnsi"/>
        </w:rPr>
      </w:pPr>
      <w:r w:rsidRPr="00EC6FCC">
        <w:rPr>
          <w:rFonts w:asciiTheme="minorHAnsi" w:hAnsiTheme="minorHAnsi" w:cstheme="minorHAnsi"/>
          <w:b w:val="0"/>
        </w:rPr>
        <w:t xml:space="preserve">Łączna maksymalna wysokość kar umownych nie może przekraczać </w:t>
      </w:r>
      <w:r w:rsidR="00145317" w:rsidRPr="00EC6FCC">
        <w:rPr>
          <w:rFonts w:asciiTheme="minorHAnsi" w:hAnsiTheme="minorHAnsi" w:cstheme="minorHAnsi"/>
          <w:b w:val="0"/>
        </w:rPr>
        <w:t>100 000</w:t>
      </w:r>
      <w:r w:rsidRPr="00EC6FCC">
        <w:rPr>
          <w:rFonts w:asciiTheme="minorHAnsi" w:hAnsiTheme="minorHAnsi" w:cstheme="minorHAnsi"/>
          <w:b w:val="0"/>
        </w:rPr>
        <w:t>,00 zł.</w:t>
      </w:r>
    </w:p>
    <w:p w14:paraId="12B35AA4" w14:textId="174FB9FF" w:rsidR="0034551F" w:rsidRPr="00EC6FCC" w:rsidRDefault="0034551F" w:rsidP="00EC6FCC">
      <w:pPr>
        <w:pStyle w:val="Tytu"/>
        <w:numPr>
          <w:ilvl w:val="0"/>
          <w:numId w:val="15"/>
        </w:numPr>
        <w:tabs>
          <w:tab w:val="left" w:pos="426"/>
        </w:tabs>
        <w:spacing w:line="360" w:lineRule="auto"/>
        <w:ind w:left="426" w:hanging="426"/>
        <w:jc w:val="left"/>
        <w:rPr>
          <w:rFonts w:asciiTheme="minorHAnsi" w:hAnsiTheme="minorHAnsi" w:cstheme="minorHAnsi"/>
        </w:rPr>
      </w:pPr>
      <w:r w:rsidRPr="00EC6FCC">
        <w:rPr>
          <w:rFonts w:asciiTheme="minorHAnsi" w:hAnsiTheme="minorHAnsi" w:cstheme="minorHAnsi"/>
          <w:b w:val="0"/>
        </w:rPr>
        <w:t>W przypadku, gdy wysokość kar umownych nie pokrywa poniesionej szkody, odpowiednio Zamawiający bądź Wykonawca może dochodzić odszkodowania uzupełniającego na zasadach ogólnych.</w:t>
      </w:r>
    </w:p>
    <w:p w14:paraId="46FF3C08" w14:textId="77777777" w:rsidR="002D2B69" w:rsidRPr="00EC6FCC" w:rsidRDefault="002D2B69" w:rsidP="00EC6FCC">
      <w:pPr>
        <w:pStyle w:val="Tytu"/>
        <w:tabs>
          <w:tab w:val="left" w:pos="426"/>
        </w:tabs>
        <w:spacing w:line="360" w:lineRule="auto"/>
        <w:ind w:left="426"/>
        <w:jc w:val="left"/>
        <w:rPr>
          <w:rFonts w:asciiTheme="minorHAnsi" w:hAnsiTheme="minorHAnsi" w:cstheme="minorHAnsi"/>
        </w:rPr>
      </w:pPr>
    </w:p>
    <w:p w14:paraId="353D37AE" w14:textId="5BE370F5" w:rsidR="002D2B69" w:rsidRPr="00EC6FCC" w:rsidRDefault="002D2B69" w:rsidP="00EC6FCC">
      <w:pPr>
        <w:spacing w:line="360" w:lineRule="auto"/>
        <w:jc w:val="center"/>
        <w:rPr>
          <w:rFonts w:asciiTheme="minorHAnsi" w:hAnsiTheme="minorHAnsi" w:cstheme="minorHAnsi"/>
        </w:rPr>
      </w:pPr>
      <w:r w:rsidRPr="00EC6FCC">
        <w:rPr>
          <w:rFonts w:asciiTheme="minorHAnsi" w:hAnsiTheme="minorHAnsi" w:cstheme="minorHAnsi"/>
          <w:b/>
        </w:rPr>
        <w:t>§ 1</w:t>
      </w:r>
      <w:r w:rsidR="001A31E9" w:rsidRPr="00EC6FCC">
        <w:rPr>
          <w:rFonts w:asciiTheme="minorHAnsi" w:hAnsiTheme="minorHAnsi" w:cstheme="minorHAnsi"/>
          <w:b/>
        </w:rPr>
        <w:t>1</w:t>
      </w:r>
      <w:r w:rsidRPr="00EC6FCC">
        <w:rPr>
          <w:rFonts w:asciiTheme="minorHAnsi" w:hAnsiTheme="minorHAnsi" w:cstheme="minorHAnsi"/>
          <w:b/>
        </w:rPr>
        <w:t>. Postanowienia końcowe</w:t>
      </w:r>
    </w:p>
    <w:p w14:paraId="5A5BE88F" w14:textId="70B6E7E1" w:rsidR="002D2B69" w:rsidRPr="00EC6FCC" w:rsidRDefault="002D2B69" w:rsidP="00EC6FCC">
      <w:pPr>
        <w:pStyle w:val="Akapitzlist"/>
        <w:numPr>
          <w:ilvl w:val="0"/>
          <w:numId w:val="30"/>
        </w:numPr>
        <w:tabs>
          <w:tab w:val="clear" w:pos="0"/>
          <w:tab w:val="num" w:pos="426"/>
        </w:tabs>
        <w:spacing w:line="360" w:lineRule="auto"/>
        <w:ind w:left="426"/>
        <w:rPr>
          <w:rFonts w:asciiTheme="minorHAnsi" w:hAnsiTheme="minorHAnsi" w:cstheme="minorHAnsi"/>
        </w:rPr>
      </w:pPr>
      <w:r w:rsidRPr="00EC6FCC">
        <w:rPr>
          <w:rFonts w:asciiTheme="minorHAnsi" w:hAnsiTheme="minorHAnsi" w:cstheme="minorHAnsi"/>
        </w:rPr>
        <w:t>Opis przedmiotu zamówienia oraz oferta Wykonawcy w postępowaniu poprzedzającym zawarcie tej umowy stanowi jej integralną część.</w:t>
      </w:r>
    </w:p>
    <w:p w14:paraId="088DD300" w14:textId="4EFCFBFD" w:rsidR="002D2B69" w:rsidRPr="00EC6FCC" w:rsidRDefault="002D2B69" w:rsidP="00EC6FCC">
      <w:pPr>
        <w:pStyle w:val="Akapitzlist"/>
        <w:numPr>
          <w:ilvl w:val="0"/>
          <w:numId w:val="30"/>
        </w:numPr>
        <w:suppressAutoHyphens/>
        <w:spacing w:line="360" w:lineRule="auto"/>
        <w:ind w:left="426"/>
        <w:rPr>
          <w:rFonts w:asciiTheme="minorHAnsi" w:hAnsiTheme="minorHAnsi" w:cstheme="minorHAnsi"/>
        </w:rPr>
      </w:pPr>
      <w:r w:rsidRPr="00EC6FCC">
        <w:rPr>
          <w:rFonts w:asciiTheme="minorHAnsi" w:hAnsiTheme="minorHAnsi" w:cstheme="minorHAnsi"/>
        </w:rPr>
        <w:t>Wszelkie zmiany i uzupełnienia treści niniejszej umowy wymagają formy pisemnej, pod rygorem nieważności.</w:t>
      </w:r>
    </w:p>
    <w:p w14:paraId="43E450BC" w14:textId="77777777" w:rsidR="002D2B69" w:rsidRPr="00EC6FCC" w:rsidRDefault="002D2B69" w:rsidP="00EC6FCC">
      <w:pPr>
        <w:pStyle w:val="Akapitzlist"/>
        <w:numPr>
          <w:ilvl w:val="0"/>
          <w:numId w:val="30"/>
        </w:numPr>
        <w:suppressAutoHyphens/>
        <w:spacing w:line="360" w:lineRule="auto"/>
        <w:ind w:left="426"/>
        <w:rPr>
          <w:rFonts w:asciiTheme="minorHAnsi" w:hAnsiTheme="minorHAnsi" w:cstheme="minorHAnsi"/>
        </w:rPr>
      </w:pPr>
      <w:r w:rsidRPr="00EC6FCC">
        <w:rPr>
          <w:rFonts w:asciiTheme="minorHAnsi" w:hAnsiTheme="minorHAnsi" w:cstheme="minorHAnsi"/>
          <w:bCs/>
        </w:rPr>
        <w:t>Ewentualne spory wynikłe na tle niniejszej umowy rozstrzygać będzie sąd właściwy miejscowo dla siedziby Zamawiającego.</w:t>
      </w:r>
    </w:p>
    <w:p w14:paraId="28FA1CCE" w14:textId="2909AB51" w:rsidR="002D2B69" w:rsidRPr="00EC6FCC" w:rsidRDefault="002D2B69" w:rsidP="00EC6FCC">
      <w:pPr>
        <w:pStyle w:val="Akapitzlist"/>
        <w:numPr>
          <w:ilvl w:val="0"/>
          <w:numId w:val="30"/>
        </w:numPr>
        <w:suppressAutoHyphens/>
        <w:spacing w:line="360" w:lineRule="auto"/>
        <w:ind w:left="426"/>
        <w:rPr>
          <w:rFonts w:asciiTheme="minorHAnsi" w:hAnsiTheme="minorHAnsi" w:cstheme="minorHAnsi"/>
        </w:rPr>
      </w:pPr>
      <w:r w:rsidRPr="00EC6FCC">
        <w:rPr>
          <w:rFonts w:asciiTheme="minorHAnsi" w:hAnsiTheme="minorHAnsi" w:cstheme="minorHAnsi"/>
        </w:rPr>
        <w:t xml:space="preserve">W sprawach nieuregulowanych niniejszą umową stosuje się przepisy Prawa zamówień publicznych, Kodeksu cywilnego oraz innych obowiązujących ustaw.. </w:t>
      </w:r>
    </w:p>
    <w:p w14:paraId="1E2FE2E1" w14:textId="01A5B4E8" w:rsidR="002D2B69" w:rsidRPr="00EC6FCC" w:rsidRDefault="002D2B69" w:rsidP="00EC6FCC">
      <w:pPr>
        <w:pStyle w:val="Akapitzlist"/>
        <w:numPr>
          <w:ilvl w:val="0"/>
          <w:numId w:val="30"/>
        </w:numPr>
        <w:suppressAutoHyphens/>
        <w:spacing w:line="360" w:lineRule="auto"/>
        <w:ind w:left="426"/>
        <w:rPr>
          <w:rFonts w:asciiTheme="minorHAnsi" w:hAnsiTheme="minorHAnsi" w:cstheme="minorHAnsi"/>
        </w:rPr>
      </w:pPr>
      <w:r w:rsidRPr="00EC6FCC">
        <w:rPr>
          <w:rFonts w:asciiTheme="minorHAnsi" w:hAnsiTheme="minorHAnsi" w:cstheme="minorHAnsi"/>
        </w:rPr>
        <w:t>Umowę niniejszą sporządzono w dwóch egzemplarzach, po jednym egzemplarzu</w:t>
      </w:r>
      <w:r w:rsidR="00EC6FCC" w:rsidRPr="00EC6FCC">
        <w:rPr>
          <w:rFonts w:asciiTheme="minorHAnsi" w:hAnsiTheme="minorHAnsi" w:cstheme="minorHAnsi"/>
        </w:rPr>
        <w:br/>
      </w:r>
      <w:r w:rsidRPr="00EC6FCC">
        <w:rPr>
          <w:rFonts w:asciiTheme="minorHAnsi" w:hAnsiTheme="minorHAnsi" w:cstheme="minorHAnsi"/>
        </w:rPr>
        <w:t xml:space="preserve">dla każdej ze stron. </w:t>
      </w:r>
    </w:p>
    <w:p w14:paraId="60158932" w14:textId="77777777" w:rsidR="002D2B69" w:rsidRPr="00EC6FCC" w:rsidRDefault="002D2B69" w:rsidP="00EC6FCC">
      <w:pPr>
        <w:pStyle w:val="Tytu"/>
        <w:tabs>
          <w:tab w:val="left" w:pos="426"/>
        </w:tabs>
        <w:spacing w:line="360" w:lineRule="auto"/>
        <w:jc w:val="left"/>
        <w:rPr>
          <w:rFonts w:asciiTheme="minorHAnsi" w:hAnsiTheme="minorHAnsi" w:cstheme="minorHAnsi"/>
        </w:rPr>
      </w:pPr>
    </w:p>
    <w:p w14:paraId="7C2C4375" w14:textId="0AEBF569" w:rsidR="0034551F" w:rsidRPr="00EC6FCC" w:rsidRDefault="0034551F" w:rsidP="00EC6FCC">
      <w:pPr>
        <w:pStyle w:val="Tekstpodstawowy2"/>
        <w:tabs>
          <w:tab w:val="left" w:pos="426"/>
        </w:tabs>
        <w:spacing w:after="0" w:line="360" w:lineRule="auto"/>
        <w:contextualSpacing/>
        <w:jc w:val="both"/>
        <w:rPr>
          <w:rFonts w:cstheme="minorHAnsi"/>
        </w:rPr>
      </w:pPr>
    </w:p>
    <w:p w14:paraId="19326802" w14:textId="77777777" w:rsidR="002D2B69" w:rsidRPr="00EC6FCC" w:rsidRDefault="002D2B69" w:rsidP="00EC6FCC">
      <w:pPr>
        <w:pStyle w:val="Tekstpodstawowy2"/>
        <w:tabs>
          <w:tab w:val="left" w:pos="426"/>
        </w:tabs>
        <w:spacing w:after="0" w:line="360" w:lineRule="auto"/>
        <w:contextualSpacing/>
        <w:jc w:val="both"/>
        <w:rPr>
          <w:rFonts w:cstheme="minorHAnsi"/>
        </w:rPr>
      </w:pPr>
    </w:p>
    <w:p w14:paraId="22B199B8" w14:textId="77777777" w:rsidR="002D2B69" w:rsidRPr="00EC6FCC" w:rsidRDefault="002D2B69" w:rsidP="00EC6FCC">
      <w:pPr>
        <w:spacing w:line="360" w:lineRule="auto"/>
        <w:ind w:firstLine="426"/>
        <w:jc w:val="center"/>
        <w:rPr>
          <w:rFonts w:asciiTheme="minorHAnsi" w:hAnsiTheme="minorHAnsi" w:cstheme="minorHAnsi"/>
        </w:rPr>
      </w:pPr>
      <w:r w:rsidRPr="00EC6FCC">
        <w:rPr>
          <w:rFonts w:asciiTheme="minorHAnsi" w:hAnsiTheme="minorHAnsi" w:cstheme="minorHAnsi"/>
          <w:b/>
        </w:rPr>
        <w:t>ZAMAWIAJĄCY</w:t>
      </w:r>
      <w:r w:rsidRPr="00EC6FCC">
        <w:rPr>
          <w:rFonts w:asciiTheme="minorHAnsi" w:hAnsiTheme="minorHAnsi" w:cstheme="minorHAnsi"/>
          <w:b/>
        </w:rPr>
        <w:tab/>
      </w:r>
      <w:r w:rsidRPr="00EC6FCC">
        <w:rPr>
          <w:rFonts w:asciiTheme="minorHAnsi" w:hAnsiTheme="minorHAnsi" w:cstheme="minorHAnsi"/>
          <w:b/>
        </w:rPr>
        <w:tab/>
      </w:r>
      <w:r w:rsidRPr="00EC6FCC">
        <w:rPr>
          <w:rFonts w:asciiTheme="minorHAnsi" w:hAnsiTheme="minorHAnsi" w:cstheme="minorHAnsi"/>
          <w:b/>
        </w:rPr>
        <w:tab/>
      </w:r>
      <w:r w:rsidRPr="00EC6FCC">
        <w:rPr>
          <w:rFonts w:asciiTheme="minorHAnsi" w:hAnsiTheme="minorHAnsi" w:cstheme="minorHAnsi"/>
          <w:b/>
        </w:rPr>
        <w:tab/>
      </w:r>
      <w:r w:rsidRPr="00EC6FCC">
        <w:rPr>
          <w:rFonts w:asciiTheme="minorHAnsi" w:hAnsiTheme="minorHAnsi" w:cstheme="minorHAnsi"/>
          <w:b/>
        </w:rPr>
        <w:tab/>
        <w:t>WYKONAWCA</w:t>
      </w:r>
    </w:p>
    <w:p w14:paraId="1262FD31" w14:textId="77777777" w:rsidR="002D2B69" w:rsidRPr="00EC6FCC" w:rsidRDefault="002D2B69" w:rsidP="00EC6FCC">
      <w:pPr>
        <w:spacing w:line="360" w:lineRule="auto"/>
        <w:rPr>
          <w:rFonts w:asciiTheme="minorHAnsi" w:hAnsiTheme="minorHAnsi" w:cstheme="minorHAnsi"/>
          <w:i/>
          <w:sz w:val="18"/>
          <w:szCs w:val="22"/>
        </w:rPr>
      </w:pPr>
    </w:p>
    <w:p w14:paraId="7A97F001" w14:textId="77777777" w:rsidR="002D2B69" w:rsidRPr="00EC6FCC" w:rsidRDefault="002D2B69" w:rsidP="00EC6FCC">
      <w:pPr>
        <w:spacing w:line="360" w:lineRule="auto"/>
        <w:rPr>
          <w:rFonts w:asciiTheme="minorHAnsi" w:hAnsiTheme="minorHAnsi" w:cstheme="minorHAnsi"/>
          <w:i/>
          <w:sz w:val="18"/>
          <w:szCs w:val="22"/>
        </w:rPr>
      </w:pPr>
    </w:p>
    <w:p w14:paraId="31DF40D6" w14:textId="77777777" w:rsidR="002D2B69" w:rsidRPr="00EC6FCC" w:rsidRDefault="002D2B69" w:rsidP="00EC6FCC">
      <w:pPr>
        <w:spacing w:line="360" w:lineRule="auto"/>
        <w:rPr>
          <w:rFonts w:asciiTheme="minorHAnsi" w:hAnsiTheme="minorHAnsi" w:cstheme="minorHAnsi"/>
          <w:i/>
          <w:sz w:val="18"/>
          <w:szCs w:val="22"/>
        </w:rPr>
      </w:pPr>
    </w:p>
    <w:p w14:paraId="5CC72FED" w14:textId="77777777" w:rsidR="002D2B69" w:rsidRPr="00EC6FCC" w:rsidRDefault="002D2B69" w:rsidP="00EC6FCC">
      <w:pPr>
        <w:spacing w:line="360" w:lineRule="auto"/>
        <w:rPr>
          <w:rFonts w:asciiTheme="minorHAnsi" w:hAnsiTheme="minorHAnsi" w:cstheme="minorHAnsi"/>
          <w:i/>
          <w:sz w:val="18"/>
          <w:szCs w:val="22"/>
        </w:rPr>
      </w:pPr>
    </w:p>
    <w:p w14:paraId="60867D4C" w14:textId="77777777" w:rsidR="002D2B69" w:rsidRPr="00EC6FCC" w:rsidRDefault="002D2B69" w:rsidP="00EC6FCC">
      <w:pPr>
        <w:spacing w:line="360" w:lineRule="auto"/>
        <w:rPr>
          <w:rFonts w:asciiTheme="minorHAnsi" w:hAnsiTheme="minorHAnsi" w:cstheme="minorHAnsi"/>
          <w:i/>
          <w:sz w:val="18"/>
          <w:szCs w:val="22"/>
        </w:rPr>
      </w:pPr>
    </w:p>
    <w:p w14:paraId="2281C386" w14:textId="77777777" w:rsidR="002D2B69" w:rsidRPr="00EC6FCC" w:rsidRDefault="002D2B69" w:rsidP="00EC6FCC">
      <w:pPr>
        <w:spacing w:line="360" w:lineRule="auto"/>
        <w:rPr>
          <w:rFonts w:asciiTheme="minorHAnsi" w:hAnsiTheme="minorHAnsi" w:cstheme="minorHAnsi"/>
          <w:i/>
          <w:sz w:val="18"/>
          <w:szCs w:val="22"/>
        </w:rPr>
      </w:pPr>
    </w:p>
    <w:p w14:paraId="6736A945" w14:textId="77777777" w:rsidR="002D2B69" w:rsidRPr="00EC6FCC" w:rsidRDefault="002D2B69" w:rsidP="00EC6FCC">
      <w:pPr>
        <w:spacing w:line="360" w:lineRule="auto"/>
        <w:rPr>
          <w:rFonts w:asciiTheme="minorHAnsi" w:hAnsiTheme="minorHAnsi" w:cstheme="minorHAnsi"/>
          <w:i/>
          <w:sz w:val="18"/>
          <w:szCs w:val="22"/>
        </w:rPr>
      </w:pPr>
    </w:p>
    <w:p w14:paraId="3708A1BF" w14:textId="4BF1EE2E" w:rsidR="002D2B69" w:rsidRPr="00EC6FCC" w:rsidRDefault="002D2B69" w:rsidP="00EC6FCC">
      <w:pPr>
        <w:spacing w:line="360" w:lineRule="auto"/>
        <w:rPr>
          <w:rFonts w:asciiTheme="minorHAnsi" w:hAnsiTheme="minorHAnsi" w:cstheme="minorHAnsi"/>
          <w:i/>
          <w:sz w:val="18"/>
          <w:szCs w:val="22"/>
        </w:rPr>
      </w:pPr>
    </w:p>
    <w:p w14:paraId="1B4B3E71" w14:textId="30A745D3" w:rsidR="002D2B69" w:rsidRPr="00EC6FCC" w:rsidRDefault="002D2B69" w:rsidP="00EC6FCC">
      <w:pPr>
        <w:spacing w:line="360" w:lineRule="auto"/>
        <w:rPr>
          <w:rFonts w:asciiTheme="minorHAnsi" w:hAnsiTheme="minorHAnsi" w:cstheme="minorHAnsi"/>
          <w:i/>
          <w:sz w:val="18"/>
          <w:szCs w:val="22"/>
        </w:rPr>
      </w:pPr>
    </w:p>
    <w:p w14:paraId="1C2E8227" w14:textId="3F43C51F" w:rsidR="002D2B69" w:rsidRPr="00EC6FCC" w:rsidRDefault="002D2B69" w:rsidP="00EC6FCC">
      <w:pPr>
        <w:spacing w:line="360" w:lineRule="auto"/>
        <w:rPr>
          <w:rFonts w:asciiTheme="minorHAnsi" w:hAnsiTheme="minorHAnsi" w:cstheme="minorHAnsi"/>
          <w:i/>
          <w:sz w:val="18"/>
          <w:szCs w:val="22"/>
        </w:rPr>
      </w:pPr>
    </w:p>
    <w:p w14:paraId="25EDFD85" w14:textId="3623A731" w:rsidR="002D2B69" w:rsidRPr="00EC6FCC" w:rsidRDefault="002D2B69" w:rsidP="00EC6FCC">
      <w:pPr>
        <w:spacing w:line="360" w:lineRule="auto"/>
        <w:rPr>
          <w:rFonts w:asciiTheme="minorHAnsi" w:hAnsiTheme="minorHAnsi" w:cstheme="minorHAnsi"/>
          <w:i/>
          <w:sz w:val="18"/>
          <w:szCs w:val="22"/>
        </w:rPr>
      </w:pPr>
    </w:p>
    <w:p w14:paraId="10D1CE68" w14:textId="5BE829D2" w:rsidR="002D2B69" w:rsidRPr="00EC6FCC" w:rsidRDefault="002D2B69" w:rsidP="00EC6FCC">
      <w:pPr>
        <w:spacing w:line="360" w:lineRule="auto"/>
        <w:rPr>
          <w:rFonts w:asciiTheme="minorHAnsi" w:hAnsiTheme="minorHAnsi" w:cstheme="minorHAnsi"/>
          <w:i/>
          <w:sz w:val="18"/>
          <w:szCs w:val="22"/>
        </w:rPr>
      </w:pPr>
    </w:p>
    <w:p w14:paraId="525673ED" w14:textId="59AA2E14" w:rsidR="00A02876" w:rsidRPr="00EC6FCC" w:rsidRDefault="00A02876" w:rsidP="00EC6FCC">
      <w:pPr>
        <w:spacing w:line="360" w:lineRule="auto"/>
        <w:rPr>
          <w:rFonts w:asciiTheme="minorHAnsi" w:hAnsiTheme="minorHAnsi" w:cstheme="minorHAnsi"/>
          <w:i/>
          <w:sz w:val="18"/>
          <w:szCs w:val="22"/>
        </w:rPr>
      </w:pPr>
    </w:p>
    <w:p w14:paraId="70B68D14" w14:textId="264F33F9" w:rsidR="00A02876" w:rsidRPr="00EC6FCC" w:rsidRDefault="00A02876" w:rsidP="00EC6FCC">
      <w:pPr>
        <w:spacing w:line="360" w:lineRule="auto"/>
        <w:rPr>
          <w:rFonts w:asciiTheme="minorHAnsi" w:hAnsiTheme="minorHAnsi" w:cstheme="minorHAnsi"/>
          <w:i/>
          <w:sz w:val="18"/>
          <w:szCs w:val="22"/>
        </w:rPr>
      </w:pPr>
    </w:p>
    <w:p w14:paraId="4789AD1A" w14:textId="07C28987" w:rsidR="00A02876" w:rsidRPr="00EC6FCC" w:rsidRDefault="00A02876" w:rsidP="00EC6FCC">
      <w:pPr>
        <w:spacing w:line="360" w:lineRule="auto"/>
        <w:rPr>
          <w:rFonts w:asciiTheme="minorHAnsi" w:hAnsiTheme="minorHAnsi" w:cstheme="minorHAnsi"/>
          <w:i/>
          <w:sz w:val="18"/>
          <w:szCs w:val="22"/>
        </w:rPr>
      </w:pPr>
    </w:p>
    <w:p w14:paraId="4D22B3AB" w14:textId="475386BB" w:rsidR="00A02876" w:rsidRPr="00EC6FCC" w:rsidRDefault="00A02876" w:rsidP="00EC6FCC">
      <w:pPr>
        <w:spacing w:line="360" w:lineRule="auto"/>
        <w:rPr>
          <w:rFonts w:asciiTheme="minorHAnsi" w:hAnsiTheme="minorHAnsi" w:cstheme="minorHAnsi"/>
          <w:i/>
          <w:sz w:val="18"/>
          <w:szCs w:val="22"/>
        </w:rPr>
      </w:pPr>
    </w:p>
    <w:p w14:paraId="6A648514" w14:textId="2D52459B" w:rsidR="00A02876" w:rsidRPr="00EC6FCC" w:rsidRDefault="00A02876" w:rsidP="00EC6FCC">
      <w:pPr>
        <w:spacing w:line="360" w:lineRule="auto"/>
        <w:rPr>
          <w:rFonts w:asciiTheme="minorHAnsi" w:hAnsiTheme="minorHAnsi" w:cstheme="minorHAnsi"/>
          <w:i/>
          <w:sz w:val="18"/>
          <w:szCs w:val="22"/>
        </w:rPr>
      </w:pPr>
    </w:p>
    <w:p w14:paraId="48451005" w14:textId="1C8458F3" w:rsidR="00A02876" w:rsidRPr="00EC6FCC" w:rsidRDefault="00A02876" w:rsidP="00EC6FCC">
      <w:pPr>
        <w:spacing w:line="360" w:lineRule="auto"/>
        <w:rPr>
          <w:rFonts w:asciiTheme="minorHAnsi" w:hAnsiTheme="minorHAnsi" w:cstheme="minorHAnsi"/>
          <w:i/>
          <w:sz w:val="18"/>
          <w:szCs w:val="22"/>
        </w:rPr>
      </w:pPr>
    </w:p>
    <w:p w14:paraId="6D4CAEA9" w14:textId="77777777" w:rsidR="00A02876" w:rsidRPr="00EC6FCC" w:rsidRDefault="00A02876" w:rsidP="00EC6FCC">
      <w:pPr>
        <w:spacing w:line="360" w:lineRule="auto"/>
        <w:rPr>
          <w:rFonts w:asciiTheme="minorHAnsi" w:hAnsiTheme="minorHAnsi" w:cstheme="minorHAnsi"/>
          <w:i/>
          <w:sz w:val="18"/>
          <w:szCs w:val="22"/>
        </w:rPr>
      </w:pPr>
    </w:p>
    <w:p w14:paraId="7284F90C" w14:textId="77777777" w:rsidR="002D2B69" w:rsidRPr="00EC6FCC" w:rsidRDefault="002D2B69" w:rsidP="00EC6FCC">
      <w:pPr>
        <w:spacing w:line="360" w:lineRule="auto"/>
        <w:rPr>
          <w:rFonts w:asciiTheme="minorHAnsi" w:hAnsiTheme="minorHAnsi" w:cstheme="minorHAnsi"/>
          <w:i/>
          <w:sz w:val="18"/>
          <w:szCs w:val="22"/>
        </w:rPr>
      </w:pPr>
    </w:p>
    <w:p w14:paraId="56455896" w14:textId="72534215" w:rsidR="007A33F0" w:rsidRPr="00EC6FCC" w:rsidRDefault="002D2B69" w:rsidP="00EC6FCC">
      <w:pPr>
        <w:spacing w:line="360" w:lineRule="auto"/>
        <w:rPr>
          <w:rFonts w:asciiTheme="minorHAnsi" w:hAnsiTheme="minorHAnsi" w:cstheme="minorHAnsi"/>
          <w:i/>
          <w:sz w:val="18"/>
          <w:szCs w:val="22"/>
        </w:rPr>
      </w:pPr>
      <w:r w:rsidRPr="00EC6FCC">
        <w:rPr>
          <w:rFonts w:asciiTheme="minorHAnsi" w:hAnsiTheme="minorHAnsi" w:cstheme="minorHAnsi"/>
          <w:i/>
          <w:sz w:val="18"/>
          <w:szCs w:val="22"/>
        </w:rPr>
        <w:t xml:space="preserve">Sporządził: Zbigniew </w:t>
      </w:r>
      <w:proofErr w:type="spellStart"/>
      <w:r w:rsidRPr="00EC6FCC">
        <w:rPr>
          <w:rFonts w:asciiTheme="minorHAnsi" w:hAnsiTheme="minorHAnsi" w:cstheme="minorHAnsi"/>
          <w:i/>
          <w:sz w:val="18"/>
          <w:szCs w:val="22"/>
        </w:rPr>
        <w:t>Lubik</w:t>
      </w:r>
      <w:proofErr w:type="spellEnd"/>
    </w:p>
    <w:sectPr w:rsidR="007A33F0" w:rsidRPr="00EC6FC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70339" w14:textId="77777777" w:rsidR="00DF71A5" w:rsidRDefault="00DF71A5" w:rsidP="008E1DF1">
      <w:r>
        <w:separator/>
      </w:r>
    </w:p>
  </w:endnote>
  <w:endnote w:type="continuationSeparator" w:id="0">
    <w:p w14:paraId="7A8C10DA" w14:textId="77777777" w:rsidR="00DF71A5" w:rsidRDefault="00DF71A5" w:rsidP="008E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B2746" w14:textId="77777777" w:rsidR="00DF71A5" w:rsidRDefault="00DF71A5" w:rsidP="008E1DF1">
      <w:r>
        <w:separator/>
      </w:r>
    </w:p>
  </w:footnote>
  <w:footnote w:type="continuationSeparator" w:id="0">
    <w:p w14:paraId="7E6B7EAB" w14:textId="77777777" w:rsidR="00DF71A5" w:rsidRDefault="00DF71A5" w:rsidP="008E1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0493E" w14:textId="13659C74" w:rsidR="00A873E3" w:rsidRDefault="00A873E3">
    <w:pPr>
      <w:pStyle w:val="Nagwek"/>
      <w:rPr>
        <w:sz w:val="18"/>
      </w:rPr>
    </w:pPr>
    <w:r>
      <w:rPr>
        <w:noProof/>
      </w:rPr>
      <w:drawing>
        <wp:inline distT="0" distB="0" distL="0" distR="0" wp14:anchorId="4A4CC26B" wp14:editId="7DCB6C71">
          <wp:extent cx="5759450" cy="604520"/>
          <wp:effectExtent l="0" t="0" r="0" b="0"/>
          <wp:docPr id="6" name="Obraz 7" descr="EFRR_Samorzad_kolor-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7" descr="EFRR_Samorzad_kolor-PL"/>
                  <pic:cNvPicPr>
                    <a:picLocks noChangeAspect="1" noChangeArrowheads="1"/>
                  </pic:cNvPicPr>
                </pic:nvPicPr>
                <pic:blipFill>
                  <a:blip r:embed="rId1"/>
                  <a:stretch>
                    <a:fillRect/>
                  </a:stretch>
                </pic:blipFill>
                <pic:spPr bwMode="auto">
                  <a:xfrm>
                    <a:off x="0" y="0"/>
                    <a:ext cx="5759450" cy="604520"/>
                  </a:xfrm>
                  <a:prstGeom prst="rect">
                    <a:avLst/>
                  </a:prstGeom>
                </pic:spPr>
              </pic:pic>
            </a:graphicData>
          </a:graphic>
        </wp:inline>
      </w:drawing>
    </w:r>
  </w:p>
  <w:p w14:paraId="5C116F64" w14:textId="23EB4292" w:rsidR="00801E33" w:rsidRDefault="00801E33">
    <w:pPr>
      <w:pStyle w:val="Nagwek"/>
    </w:pPr>
    <w:r w:rsidRPr="00801E33">
      <w:rPr>
        <w:sz w:val="18"/>
      </w:rPr>
      <w:t>BZT.271.2.5.2021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DF0A1C1A"/>
    <w:lvl w:ilvl="0">
      <w:start w:val="1"/>
      <w:numFmt w:val="decimal"/>
      <w:lvlText w:val="%1."/>
      <w:lvlJc w:val="left"/>
      <w:pPr>
        <w:tabs>
          <w:tab w:val="num" w:pos="708"/>
        </w:tabs>
        <w:ind w:left="720" w:hanging="360"/>
      </w:pPr>
      <w:rPr>
        <w:rFonts w:cs="Times New Roman"/>
      </w:rPr>
    </w:lvl>
    <w:lvl w:ilvl="1">
      <w:start w:val="1"/>
      <w:numFmt w:val="decimal"/>
      <w:lvlText w:val="%2)"/>
      <w:lvlJc w:val="left"/>
      <w:pPr>
        <w:tabs>
          <w:tab w:val="num" w:pos="1440"/>
        </w:tabs>
        <w:ind w:left="1440" w:hanging="360"/>
      </w:pPr>
      <w:rPr>
        <w:rFonts w:ascii="Calibri" w:hAnsi="Calibri" w:hint="default"/>
        <w:b w:val="0"/>
        <w:i w:val="0"/>
        <w:color w:val="auto"/>
        <w:sz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15"/>
    <w:multiLevelType w:val="multilevel"/>
    <w:tmpl w:val="00000015"/>
    <w:name w:val="WW8Num25"/>
    <w:lvl w:ilvl="0">
      <w:start w:val="1"/>
      <w:numFmt w:val="lowerLetter"/>
      <w:lvlText w:val="%1)"/>
      <w:lvlJc w:val="left"/>
      <w:pPr>
        <w:tabs>
          <w:tab w:val="num" w:pos="928"/>
        </w:tabs>
        <w:ind w:left="928" w:hanging="360"/>
      </w:pPr>
      <w:rPr>
        <w:rFonts w:cs="Times New Roman"/>
        <w:b w:val="0"/>
        <w:i w:val="0"/>
      </w:rPr>
    </w:lvl>
    <w:lvl w:ilvl="1">
      <w:start w:val="1"/>
      <w:numFmt w:val="lowerLetter"/>
      <w:lvlText w:val="%2."/>
      <w:lvlJc w:val="left"/>
      <w:pPr>
        <w:tabs>
          <w:tab w:val="num" w:pos="1724"/>
        </w:tabs>
        <w:ind w:left="1724" w:hanging="360"/>
      </w:pPr>
      <w:rPr>
        <w:rFonts w:cs="Times New Roman"/>
      </w:rPr>
    </w:lvl>
    <w:lvl w:ilvl="2">
      <w:start w:val="1"/>
      <w:numFmt w:val="lowerRoman"/>
      <w:lvlText w:val="%3."/>
      <w:lvlJc w:val="lef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2">
    <w:nsid w:val="00887CEB"/>
    <w:multiLevelType w:val="hybridMultilevel"/>
    <w:tmpl w:val="445248D0"/>
    <w:lvl w:ilvl="0" w:tplc="CC14D2E6">
      <w:start w:val="1"/>
      <w:numFmt w:val="decimal"/>
      <w:lvlText w:val="%1)"/>
      <w:lvlJc w:val="left"/>
      <w:pPr>
        <w:ind w:left="720" w:hanging="360"/>
      </w:pPr>
      <w:rPr>
        <w:rFonts w:ascii="Calibri" w:hAnsi="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3C10E5"/>
    <w:multiLevelType w:val="multilevel"/>
    <w:tmpl w:val="9424A7FC"/>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6EF2D5E"/>
    <w:multiLevelType w:val="multilevel"/>
    <w:tmpl w:val="46B85E64"/>
    <w:lvl w:ilvl="0">
      <w:start w:val="6"/>
      <w:numFmt w:val="decimal"/>
      <w:lvlText w:val="%1."/>
      <w:lvlJc w:val="left"/>
      <w:pPr>
        <w:tabs>
          <w:tab w:val="num" w:pos="170"/>
        </w:tabs>
        <w:ind w:left="170" w:hanging="170"/>
      </w:pPr>
      <w:rPr>
        <w:b w:val="0"/>
        <w:i w:val="0"/>
      </w:rPr>
    </w:lvl>
    <w:lvl w:ilvl="1">
      <w:start w:val="1"/>
      <w:numFmt w:val="decimal"/>
      <w:lvlText w:val="%2)"/>
      <w:lvlJc w:val="left"/>
      <w:pPr>
        <w:tabs>
          <w:tab w:val="num" w:pos="510"/>
        </w:tabs>
        <w:ind w:left="510" w:hanging="340"/>
      </w:pPr>
    </w:lvl>
    <w:lvl w:ilvl="2">
      <w:start w:val="1"/>
      <w:numFmt w:val="decimal"/>
      <w:lvlText w:val="%3)"/>
      <w:lvlJc w:val="left"/>
      <w:pPr>
        <w:tabs>
          <w:tab w:val="num" w:pos="680"/>
        </w:tabs>
        <w:ind w:left="680" w:hanging="510"/>
      </w:p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73D6B46"/>
    <w:multiLevelType w:val="hybridMultilevel"/>
    <w:tmpl w:val="3E2C67C4"/>
    <w:lvl w:ilvl="0" w:tplc="69B6FC70">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
    <w:nsid w:val="0B1262AE"/>
    <w:multiLevelType w:val="multilevel"/>
    <w:tmpl w:val="DB5E5058"/>
    <w:lvl w:ilvl="0">
      <w:start w:val="1"/>
      <w:numFmt w:val="decimal"/>
      <w:lvlText w:val="%1)"/>
      <w:lvlJc w:val="left"/>
      <w:pPr>
        <w:tabs>
          <w:tab w:val="num" w:pos="0"/>
        </w:tabs>
        <w:ind w:left="1429" w:hanging="360"/>
      </w:pPr>
      <w:rPr>
        <w:rFonts w:ascii="Times New Roman" w:hAnsi="Times New Roman"/>
        <w:b w:val="0"/>
        <w:i w:val="0"/>
        <w:color w:val="auto"/>
        <w:sz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0CCB05E1"/>
    <w:multiLevelType w:val="hybridMultilevel"/>
    <w:tmpl w:val="82462756"/>
    <w:lvl w:ilvl="0" w:tplc="CC14D2E6">
      <w:start w:val="1"/>
      <w:numFmt w:val="decimal"/>
      <w:lvlText w:val="%1)"/>
      <w:lvlJc w:val="left"/>
      <w:pPr>
        <w:ind w:left="1004" w:hanging="360"/>
      </w:pPr>
      <w:rPr>
        <w:rFonts w:ascii="Calibri" w:hAnsi="Calibri"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103F01BB"/>
    <w:multiLevelType w:val="hybridMultilevel"/>
    <w:tmpl w:val="037890C2"/>
    <w:lvl w:ilvl="0" w:tplc="5ED22D1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
    <w:nsid w:val="12D1016E"/>
    <w:multiLevelType w:val="hybridMultilevel"/>
    <w:tmpl w:val="34FCF04A"/>
    <w:lvl w:ilvl="0" w:tplc="7C623C60">
      <w:start w:val="1"/>
      <w:numFmt w:val="lowerLetter"/>
      <w:lvlText w:val="%1)"/>
      <w:lvlJc w:val="left"/>
      <w:pPr>
        <w:ind w:left="1571" w:hanging="360"/>
      </w:pPr>
      <w:rPr>
        <w:rFonts w:hint="default"/>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nsid w:val="161A26EF"/>
    <w:multiLevelType w:val="hybridMultilevel"/>
    <w:tmpl w:val="A9245908"/>
    <w:lvl w:ilvl="0" w:tplc="1C9ABFE6">
      <w:start w:val="1"/>
      <w:numFmt w:val="decimal"/>
      <w:lvlText w:val="%1)"/>
      <w:lvlJc w:val="left"/>
      <w:pPr>
        <w:ind w:left="1146" w:hanging="360"/>
      </w:pPr>
      <w:rPr>
        <w:rFonts w:ascii="Times New Roman" w:hAnsi="Times New Roman" w:hint="default"/>
        <w:b w:val="0"/>
        <w:i w:val="0"/>
        <w:color w:val="auto"/>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96A2C2E"/>
    <w:multiLevelType w:val="hybridMultilevel"/>
    <w:tmpl w:val="3B6863BC"/>
    <w:lvl w:ilvl="0" w:tplc="07A46E7C">
      <w:start w:val="1"/>
      <w:numFmt w:val="lowerLetter"/>
      <w:lvlText w:val="%1)"/>
      <w:lvlJc w:val="left"/>
      <w:pPr>
        <w:ind w:left="1713" w:hanging="360"/>
      </w:pPr>
      <w:rPr>
        <w:rFonts w:ascii="Times New Roman" w:hAnsi="Times New Roman" w:hint="default"/>
        <w:color w:val="auto"/>
        <w:sz w:val="22"/>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
    <w:nsid w:val="1B054250"/>
    <w:multiLevelType w:val="multilevel"/>
    <w:tmpl w:val="8676DFA0"/>
    <w:lvl w:ilvl="0">
      <w:start w:val="1"/>
      <w:numFmt w:val="decimal"/>
      <w:lvlText w:val="%1."/>
      <w:lvlJc w:val="left"/>
      <w:pPr>
        <w:tabs>
          <w:tab w:val="num" w:pos="168"/>
        </w:tabs>
        <w:ind w:left="168" w:hanging="170"/>
      </w:pPr>
      <w:rPr>
        <w:b w:val="0"/>
        <w:i w:val="0"/>
      </w:rPr>
    </w:lvl>
    <w:lvl w:ilvl="1">
      <w:start w:val="1"/>
      <w:numFmt w:val="decimal"/>
      <w:lvlText w:val="%2)"/>
      <w:lvlJc w:val="left"/>
      <w:pPr>
        <w:tabs>
          <w:tab w:val="num" w:pos="508"/>
        </w:tabs>
        <w:ind w:left="508" w:hanging="340"/>
      </w:pPr>
    </w:lvl>
    <w:lvl w:ilvl="2">
      <w:start w:val="1"/>
      <w:numFmt w:val="lowerLetter"/>
      <w:lvlText w:val="%3)"/>
      <w:lvlJc w:val="left"/>
      <w:pPr>
        <w:tabs>
          <w:tab w:val="num" w:pos="678"/>
        </w:tabs>
        <w:ind w:left="678" w:hanging="510"/>
      </w:pPr>
    </w:lvl>
    <w:lvl w:ilvl="3">
      <w:numFmt w:val="none"/>
      <w:suff w:val="nothing"/>
      <w:lvlText w:val=""/>
      <w:lvlJc w:val="left"/>
      <w:pPr>
        <w:tabs>
          <w:tab w:val="num" w:pos="358"/>
        </w:tabs>
        <w:ind w:left="0" w:firstLine="0"/>
      </w:pPr>
    </w:lvl>
    <w:lvl w:ilvl="4">
      <w:start w:val="1"/>
      <w:numFmt w:val="lowerLetter"/>
      <w:lvlText w:val="(%5)"/>
      <w:lvlJc w:val="left"/>
      <w:pPr>
        <w:tabs>
          <w:tab w:val="num" w:pos="1798"/>
        </w:tabs>
        <w:ind w:left="1798" w:hanging="360"/>
      </w:pPr>
    </w:lvl>
    <w:lvl w:ilvl="5">
      <w:start w:val="1"/>
      <w:numFmt w:val="lowerRoman"/>
      <w:lvlText w:val="(%6)"/>
      <w:lvlJc w:val="left"/>
      <w:pPr>
        <w:tabs>
          <w:tab w:val="num" w:pos="2158"/>
        </w:tabs>
        <w:ind w:left="2158" w:hanging="360"/>
      </w:pPr>
    </w:lvl>
    <w:lvl w:ilvl="6">
      <w:start w:val="1"/>
      <w:numFmt w:val="decimal"/>
      <w:lvlText w:val="%7."/>
      <w:lvlJc w:val="left"/>
      <w:pPr>
        <w:tabs>
          <w:tab w:val="num" w:pos="2518"/>
        </w:tabs>
        <w:ind w:left="2518" w:hanging="360"/>
      </w:pPr>
    </w:lvl>
    <w:lvl w:ilvl="7">
      <w:start w:val="1"/>
      <w:numFmt w:val="lowerLetter"/>
      <w:lvlText w:val="%8."/>
      <w:lvlJc w:val="left"/>
      <w:pPr>
        <w:tabs>
          <w:tab w:val="num" w:pos="2878"/>
        </w:tabs>
        <w:ind w:left="2878" w:hanging="360"/>
      </w:pPr>
    </w:lvl>
    <w:lvl w:ilvl="8">
      <w:start w:val="1"/>
      <w:numFmt w:val="lowerRoman"/>
      <w:lvlText w:val="%9."/>
      <w:lvlJc w:val="left"/>
      <w:pPr>
        <w:tabs>
          <w:tab w:val="num" w:pos="3238"/>
        </w:tabs>
        <w:ind w:left="3238" w:hanging="360"/>
      </w:pPr>
    </w:lvl>
  </w:abstractNum>
  <w:abstractNum w:abstractNumId="13">
    <w:nsid w:val="22111D3B"/>
    <w:multiLevelType w:val="hybridMultilevel"/>
    <w:tmpl w:val="3BF80114"/>
    <w:lvl w:ilvl="0" w:tplc="7C623C60">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6C6801"/>
    <w:multiLevelType w:val="multilevel"/>
    <w:tmpl w:val="8B98B226"/>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A734BDA"/>
    <w:multiLevelType w:val="multilevel"/>
    <w:tmpl w:val="17D0DF30"/>
    <w:lvl w:ilvl="0">
      <w:start w:val="1"/>
      <w:numFmt w:val="decimal"/>
      <w:lvlText w:val="%1)"/>
      <w:lvlJc w:val="left"/>
      <w:pPr>
        <w:tabs>
          <w:tab w:val="num" w:pos="0"/>
        </w:tabs>
        <w:ind w:left="1146" w:hanging="360"/>
      </w:pPr>
      <w:rPr>
        <w:rFonts w:ascii="Calibri" w:hAnsi="Calibri" w:hint="default"/>
        <w:b w:val="0"/>
        <w:i w:val="0"/>
        <w:color w:val="auto"/>
        <w:sz w:val="24"/>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6">
    <w:nsid w:val="302536F7"/>
    <w:multiLevelType w:val="hybridMultilevel"/>
    <w:tmpl w:val="C17075B0"/>
    <w:lvl w:ilvl="0" w:tplc="CC14D2E6">
      <w:start w:val="1"/>
      <w:numFmt w:val="decimal"/>
      <w:lvlText w:val="%1)"/>
      <w:lvlJc w:val="left"/>
      <w:pPr>
        <w:ind w:left="720" w:hanging="360"/>
      </w:pPr>
      <w:rPr>
        <w:rFonts w:ascii="Calibri" w:hAnsi="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323D49"/>
    <w:multiLevelType w:val="hybridMultilevel"/>
    <w:tmpl w:val="F676B554"/>
    <w:lvl w:ilvl="0" w:tplc="CC14D2E6">
      <w:start w:val="1"/>
      <w:numFmt w:val="decimal"/>
      <w:lvlText w:val="%1)"/>
      <w:lvlJc w:val="left"/>
      <w:pPr>
        <w:ind w:left="1713" w:hanging="360"/>
      </w:pPr>
      <w:rPr>
        <w:rFonts w:ascii="Calibri" w:hAnsi="Calibri" w:hint="default"/>
        <w:b w:val="0"/>
        <w:i w:val="0"/>
        <w:color w:val="auto"/>
        <w:sz w:val="22"/>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3FFE43BB"/>
    <w:multiLevelType w:val="hybridMultilevel"/>
    <w:tmpl w:val="50E82718"/>
    <w:lvl w:ilvl="0" w:tplc="CC14D2E6">
      <w:start w:val="1"/>
      <w:numFmt w:val="decimal"/>
      <w:lvlText w:val="%1)"/>
      <w:lvlJc w:val="left"/>
      <w:pPr>
        <w:ind w:left="720" w:hanging="360"/>
      </w:pPr>
      <w:rPr>
        <w:rFonts w:ascii="Calibri" w:hAnsi="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4D4EEB"/>
    <w:multiLevelType w:val="hybridMultilevel"/>
    <w:tmpl w:val="B3D0A5DA"/>
    <w:lvl w:ilvl="0" w:tplc="9FD684BA">
      <w:start w:val="1"/>
      <w:numFmt w:val="decimal"/>
      <w:lvlText w:val="%1."/>
      <w:lvlJc w:val="left"/>
      <w:pPr>
        <w:ind w:left="720" w:hanging="360"/>
      </w:pPr>
      <w:rPr>
        <w:rFonts w:ascii="Calibri" w:hAnsi="Calibri" w:cs="Calibri"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896429"/>
    <w:multiLevelType w:val="multilevel"/>
    <w:tmpl w:val="A02051CA"/>
    <w:lvl w:ilvl="0">
      <w:start w:val="1"/>
      <w:numFmt w:val="decimal"/>
      <w:lvlText w:val="%1."/>
      <w:lvlJc w:val="left"/>
      <w:pPr>
        <w:tabs>
          <w:tab w:val="num" w:pos="0"/>
        </w:tabs>
        <w:ind w:left="-236" w:hanging="170"/>
      </w:pPr>
      <w:rPr>
        <w:b w:val="0"/>
        <w:i w:val="0"/>
      </w:rPr>
    </w:lvl>
    <w:lvl w:ilvl="1">
      <w:start w:val="1"/>
      <w:numFmt w:val="decimal"/>
      <w:lvlText w:val="%2)"/>
      <w:lvlJc w:val="left"/>
      <w:pPr>
        <w:tabs>
          <w:tab w:val="num" w:pos="104"/>
        </w:tabs>
        <w:ind w:left="104" w:hanging="340"/>
      </w:pPr>
    </w:lvl>
    <w:lvl w:ilvl="2">
      <w:start w:val="1"/>
      <w:numFmt w:val="lowerLetter"/>
      <w:lvlText w:val="%3)"/>
      <w:lvlJc w:val="left"/>
      <w:pPr>
        <w:tabs>
          <w:tab w:val="num" w:pos="274"/>
        </w:tabs>
        <w:ind w:left="274" w:hanging="510"/>
      </w:pPr>
    </w:lvl>
    <w:lvl w:ilvl="3">
      <w:numFmt w:val="none"/>
      <w:suff w:val="nothing"/>
      <w:lvlText w:val=""/>
      <w:lvlJc w:val="left"/>
      <w:pPr>
        <w:tabs>
          <w:tab w:val="num" w:pos="0"/>
        </w:tabs>
        <w:ind w:left="0" w:firstLine="0"/>
      </w:pPr>
    </w:lvl>
    <w:lvl w:ilvl="4">
      <w:start w:val="1"/>
      <w:numFmt w:val="lowerLetter"/>
      <w:lvlText w:val="(%5)"/>
      <w:lvlJc w:val="left"/>
      <w:pPr>
        <w:tabs>
          <w:tab w:val="num" w:pos="1394"/>
        </w:tabs>
        <w:ind w:left="1394" w:hanging="360"/>
      </w:pPr>
    </w:lvl>
    <w:lvl w:ilvl="5">
      <w:start w:val="1"/>
      <w:numFmt w:val="lowerRoman"/>
      <w:lvlText w:val="(%6)"/>
      <w:lvlJc w:val="left"/>
      <w:pPr>
        <w:tabs>
          <w:tab w:val="num" w:pos="1754"/>
        </w:tabs>
        <w:ind w:left="1754" w:hanging="360"/>
      </w:pPr>
    </w:lvl>
    <w:lvl w:ilvl="6">
      <w:start w:val="1"/>
      <w:numFmt w:val="decimal"/>
      <w:lvlText w:val="%7."/>
      <w:lvlJc w:val="left"/>
      <w:pPr>
        <w:tabs>
          <w:tab w:val="num" w:pos="2114"/>
        </w:tabs>
        <w:ind w:left="2114" w:hanging="360"/>
      </w:pPr>
    </w:lvl>
    <w:lvl w:ilvl="7">
      <w:start w:val="1"/>
      <w:numFmt w:val="lowerLetter"/>
      <w:lvlText w:val="%8."/>
      <w:lvlJc w:val="left"/>
      <w:pPr>
        <w:tabs>
          <w:tab w:val="num" w:pos="2474"/>
        </w:tabs>
        <w:ind w:left="2474" w:hanging="360"/>
      </w:pPr>
    </w:lvl>
    <w:lvl w:ilvl="8">
      <w:start w:val="1"/>
      <w:numFmt w:val="lowerRoman"/>
      <w:lvlText w:val="%9."/>
      <w:lvlJc w:val="left"/>
      <w:pPr>
        <w:tabs>
          <w:tab w:val="num" w:pos="2834"/>
        </w:tabs>
        <w:ind w:left="2834" w:hanging="360"/>
      </w:pPr>
    </w:lvl>
  </w:abstractNum>
  <w:abstractNum w:abstractNumId="21">
    <w:nsid w:val="50A3426E"/>
    <w:multiLevelType w:val="hybridMultilevel"/>
    <w:tmpl w:val="DE96A388"/>
    <w:lvl w:ilvl="0" w:tplc="1C9ABFE6">
      <w:start w:val="1"/>
      <w:numFmt w:val="decimal"/>
      <w:lvlText w:val="%1)"/>
      <w:lvlJc w:val="left"/>
      <w:pPr>
        <w:ind w:left="1146" w:hanging="360"/>
      </w:pPr>
      <w:rPr>
        <w:rFonts w:ascii="Times New Roman" w:hAnsi="Times New Roman" w:hint="default"/>
        <w:b w:val="0"/>
        <w:i w:val="0"/>
        <w:color w:val="auto"/>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51376877"/>
    <w:multiLevelType w:val="multilevel"/>
    <w:tmpl w:val="E84EA312"/>
    <w:lvl w:ilvl="0">
      <w:start w:val="6"/>
      <w:numFmt w:val="decimal"/>
      <w:lvlText w:val="%1."/>
      <w:lvlJc w:val="left"/>
      <w:pPr>
        <w:tabs>
          <w:tab w:val="num" w:pos="170"/>
        </w:tabs>
        <w:ind w:left="170" w:hanging="170"/>
      </w:pPr>
      <w:rPr>
        <w:b w:val="0"/>
        <w:i w:val="0"/>
      </w:rPr>
    </w:lvl>
    <w:lvl w:ilvl="1">
      <w:start w:val="1"/>
      <w:numFmt w:val="decimal"/>
      <w:lvlText w:val="%2)"/>
      <w:lvlJc w:val="left"/>
      <w:pPr>
        <w:tabs>
          <w:tab w:val="num" w:pos="510"/>
        </w:tabs>
        <w:ind w:left="510" w:hanging="340"/>
      </w:pPr>
    </w:lvl>
    <w:lvl w:ilvl="2">
      <w:start w:val="1"/>
      <w:numFmt w:val="decimal"/>
      <w:lvlText w:val="%3)"/>
      <w:lvlJc w:val="left"/>
      <w:pPr>
        <w:tabs>
          <w:tab w:val="num" w:pos="680"/>
        </w:tabs>
        <w:ind w:left="680" w:hanging="510"/>
      </w:pPr>
      <w:rPr>
        <w:color w:val="auto"/>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3A77F5F"/>
    <w:multiLevelType w:val="hybridMultilevel"/>
    <w:tmpl w:val="4EEE6BA8"/>
    <w:lvl w:ilvl="0" w:tplc="1C9ABFE6">
      <w:start w:val="1"/>
      <w:numFmt w:val="decimal"/>
      <w:lvlText w:val="%1)"/>
      <w:lvlJc w:val="left"/>
      <w:pPr>
        <w:ind w:left="1146" w:hanging="360"/>
      </w:pPr>
      <w:rPr>
        <w:rFonts w:ascii="Times New Roman" w:hAnsi="Times New Roman" w:hint="default"/>
        <w:b w:val="0"/>
        <w:i w:val="0"/>
        <w:color w:val="auto"/>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54877FA6"/>
    <w:multiLevelType w:val="multilevel"/>
    <w:tmpl w:val="93408698"/>
    <w:lvl w:ilvl="0">
      <w:start w:val="12"/>
      <w:numFmt w:val="decimal"/>
      <w:lvlText w:val="%1."/>
      <w:lvlJc w:val="left"/>
      <w:pPr>
        <w:tabs>
          <w:tab w:val="num" w:pos="170"/>
        </w:tabs>
        <w:ind w:left="170" w:hanging="170"/>
      </w:pPr>
      <w:rPr>
        <w:b w:val="0"/>
        <w:i w:val="0"/>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6D90406"/>
    <w:multiLevelType w:val="multilevel"/>
    <w:tmpl w:val="E5603F90"/>
    <w:lvl w:ilvl="0">
      <w:start w:val="1"/>
      <w:numFmt w:val="lowerLetter"/>
      <w:lvlText w:val="%1)"/>
      <w:lvlJc w:val="left"/>
      <w:pPr>
        <w:tabs>
          <w:tab w:val="num" w:pos="0"/>
        </w:tabs>
        <w:ind w:left="1429" w:hanging="360"/>
      </w:pPr>
      <w:rPr>
        <w:rFonts w:ascii="Calibri" w:hAnsi="Calibri" w:hint="default"/>
        <w:b w:val="0"/>
        <w:i w:val="0"/>
        <w:color w:val="auto"/>
        <w:sz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6">
    <w:nsid w:val="5DBD7381"/>
    <w:multiLevelType w:val="multilevel"/>
    <w:tmpl w:val="EFECC8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5FD94D9E"/>
    <w:multiLevelType w:val="hybridMultilevel"/>
    <w:tmpl w:val="D616BB0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8">
    <w:nsid w:val="70D74299"/>
    <w:multiLevelType w:val="hybridMultilevel"/>
    <w:tmpl w:val="787833B0"/>
    <w:lvl w:ilvl="0" w:tplc="69B6FC70">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9">
    <w:nsid w:val="72377F95"/>
    <w:multiLevelType w:val="hybridMultilevel"/>
    <w:tmpl w:val="81E6E906"/>
    <w:lvl w:ilvl="0" w:tplc="38DEE3D0">
      <w:start w:val="1"/>
      <w:numFmt w:val="decimal"/>
      <w:lvlText w:val="%1."/>
      <w:lvlJc w:val="left"/>
      <w:pPr>
        <w:ind w:left="720" w:hanging="360"/>
      </w:pPr>
      <w:rPr>
        <w:rFonts w:ascii="Calibri" w:hAnsi="Calibri" w:cs="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5B907F0"/>
    <w:multiLevelType w:val="multilevel"/>
    <w:tmpl w:val="624EB29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nsid w:val="75DD7611"/>
    <w:multiLevelType w:val="hybridMultilevel"/>
    <w:tmpl w:val="7EA866DC"/>
    <w:lvl w:ilvl="0" w:tplc="CC14D2E6">
      <w:start w:val="1"/>
      <w:numFmt w:val="decimal"/>
      <w:lvlText w:val="%1)"/>
      <w:lvlJc w:val="left"/>
      <w:pPr>
        <w:ind w:left="1146" w:hanging="360"/>
      </w:pPr>
      <w:rPr>
        <w:rFonts w:ascii="Calibri" w:hAnsi="Calibri" w:hint="default"/>
        <w:b w:val="0"/>
        <w:i w:val="0"/>
        <w:color w:val="auto"/>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7D853A19"/>
    <w:multiLevelType w:val="multilevel"/>
    <w:tmpl w:val="6F06BC4C"/>
    <w:lvl w:ilvl="0">
      <w:start w:val="1"/>
      <w:numFmt w:val="decimal"/>
      <w:lvlText w:val="%1."/>
      <w:lvlJc w:val="left"/>
      <w:pPr>
        <w:tabs>
          <w:tab w:val="num" w:pos="170"/>
        </w:tabs>
        <w:ind w:left="170" w:hanging="170"/>
      </w:pPr>
      <w:rPr>
        <w:rFonts w:hint="default"/>
        <w:b w:val="0"/>
        <w:i w:val="0"/>
      </w:rPr>
    </w:lvl>
    <w:lvl w:ilvl="1">
      <w:start w:val="1"/>
      <w:numFmt w:val="decimal"/>
      <w:lvlText w:val="%2)"/>
      <w:lvlJc w:val="left"/>
      <w:pPr>
        <w:tabs>
          <w:tab w:val="num" w:pos="510"/>
        </w:tabs>
        <w:ind w:left="510" w:hanging="340"/>
      </w:pPr>
      <w:rPr>
        <w:rFonts w:hint="default"/>
      </w:rPr>
    </w:lvl>
    <w:lvl w:ilvl="2">
      <w:start w:val="1"/>
      <w:numFmt w:val="lowerLetter"/>
      <w:lvlText w:val="%3)"/>
      <w:lvlJc w:val="left"/>
      <w:pPr>
        <w:tabs>
          <w:tab w:val="num" w:pos="680"/>
        </w:tabs>
        <w:ind w:left="680" w:hanging="510"/>
      </w:pPr>
      <w:rPr>
        <w:rFonts w:hint="default"/>
        <w:b w:val="0"/>
      </w:rPr>
    </w:lvl>
    <w:lvl w:ilvl="3">
      <w:numFmt w:val="none"/>
      <w:suff w:val="nothing"/>
      <w:lvlText w:val=""/>
      <w:lvlJc w:val="left"/>
      <w:pPr>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5"/>
  </w:num>
  <w:num w:numId="5">
    <w:abstractNumId w:val="7"/>
  </w:num>
  <w:num w:numId="6">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6"/>
  </w:num>
  <w:num w:numId="9">
    <w:abstractNumId w:val="31"/>
  </w:num>
  <w:num w:numId="10">
    <w:abstractNumId w:val="19"/>
  </w:num>
  <w:num w:numId="11">
    <w:abstractNumId w:val="16"/>
  </w:num>
  <w:num w:numId="12">
    <w:abstractNumId w:val="29"/>
  </w:num>
  <w:num w:numId="13">
    <w:abstractNumId w:val="12"/>
  </w:num>
  <w:num w:numId="14">
    <w:abstractNumId w:val="15"/>
  </w:num>
  <w:num w:numId="15">
    <w:abstractNumId w:val="20"/>
  </w:num>
  <w:num w:numId="16">
    <w:abstractNumId w:val="6"/>
  </w:num>
  <w:num w:numId="17">
    <w:abstractNumId w:val="25"/>
  </w:num>
  <w:num w:numId="18">
    <w:abstractNumId w:val="0"/>
  </w:num>
  <w:num w:numId="19">
    <w:abstractNumId w:val="1"/>
  </w:num>
  <w:num w:numId="20">
    <w:abstractNumId w:val="10"/>
  </w:num>
  <w:num w:numId="21">
    <w:abstractNumId w:val="23"/>
  </w:num>
  <w:num w:numId="22">
    <w:abstractNumId w:val="21"/>
  </w:num>
  <w:num w:numId="23">
    <w:abstractNumId w:val="13"/>
  </w:num>
  <w:num w:numId="24">
    <w:abstractNumId w:val="30"/>
  </w:num>
  <w:num w:numId="25">
    <w:abstractNumId w:val="22"/>
  </w:num>
  <w:num w:numId="26">
    <w:abstractNumId w:val="9"/>
  </w:num>
  <w:num w:numId="27">
    <w:abstractNumId w:val="27"/>
  </w:num>
  <w:num w:numId="28">
    <w:abstractNumId w:val="24"/>
  </w:num>
  <w:num w:numId="29">
    <w:abstractNumId w:val="8"/>
  </w:num>
  <w:num w:numId="30">
    <w:abstractNumId w:val="14"/>
  </w:num>
  <w:num w:numId="31">
    <w:abstractNumId w:val="18"/>
  </w:num>
  <w:num w:numId="32">
    <w:abstractNumId w:val="17"/>
  </w:num>
  <w:num w:numId="33">
    <w:abstractNumId w:val="11"/>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6"/>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768"/>
    <w:rsid w:val="00011FBA"/>
    <w:rsid w:val="000648C0"/>
    <w:rsid w:val="000743C2"/>
    <w:rsid w:val="00075564"/>
    <w:rsid w:val="000A286D"/>
    <w:rsid w:val="000F17D6"/>
    <w:rsid w:val="001079D8"/>
    <w:rsid w:val="001302CB"/>
    <w:rsid w:val="00137D34"/>
    <w:rsid w:val="00145317"/>
    <w:rsid w:val="001A31E9"/>
    <w:rsid w:val="002116D2"/>
    <w:rsid w:val="00216526"/>
    <w:rsid w:val="00233FD0"/>
    <w:rsid w:val="00266BE4"/>
    <w:rsid w:val="002723A8"/>
    <w:rsid w:val="0029759F"/>
    <w:rsid w:val="002A6F4B"/>
    <w:rsid w:val="002B1EF5"/>
    <w:rsid w:val="002D2B69"/>
    <w:rsid w:val="00312680"/>
    <w:rsid w:val="0031611E"/>
    <w:rsid w:val="003431BE"/>
    <w:rsid w:val="0034551F"/>
    <w:rsid w:val="0036716F"/>
    <w:rsid w:val="00381083"/>
    <w:rsid w:val="003B5331"/>
    <w:rsid w:val="004D14B8"/>
    <w:rsid w:val="004D4C61"/>
    <w:rsid w:val="004D72BF"/>
    <w:rsid w:val="004F1330"/>
    <w:rsid w:val="004F22F1"/>
    <w:rsid w:val="0051106C"/>
    <w:rsid w:val="005236D5"/>
    <w:rsid w:val="005826A3"/>
    <w:rsid w:val="006332C3"/>
    <w:rsid w:val="006377D2"/>
    <w:rsid w:val="00652241"/>
    <w:rsid w:val="00686DFE"/>
    <w:rsid w:val="006C2112"/>
    <w:rsid w:val="006F54D4"/>
    <w:rsid w:val="00704651"/>
    <w:rsid w:val="00790D59"/>
    <w:rsid w:val="007A33F0"/>
    <w:rsid w:val="00801E33"/>
    <w:rsid w:val="00822B2A"/>
    <w:rsid w:val="00860F17"/>
    <w:rsid w:val="008666F8"/>
    <w:rsid w:val="008D542E"/>
    <w:rsid w:val="008E1DF1"/>
    <w:rsid w:val="00926826"/>
    <w:rsid w:val="00946E68"/>
    <w:rsid w:val="009872ED"/>
    <w:rsid w:val="009D0A73"/>
    <w:rsid w:val="00A02876"/>
    <w:rsid w:val="00A257ED"/>
    <w:rsid w:val="00A8270F"/>
    <w:rsid w:val="00A873E3"/>
    <w:rsid w:val="00A94883"/>
    <w:rsid w:val="00A97C12"/>
    <w:rsid w:val="00AD0123"/>
    <w:rsid w:val="00AF3ED9"/>
    <w:rsid w:val="00B07127"/>
    <w:rsid w:val="00B25DA8"/>
    <w:rsid w:val="00B34E6F"/>
    <w:rsid w:val="00B34ED0"/>
    <w:rsid w:val="00B41B4F"/>
    <w:rsid w:val="00BB05BA"/>
    <w:rsid w:val="00BB4EB0"/>
    <w:rsid w:val="00BF5B33"/>
    <w:rsid w:val="00C70C65"/>
    <w:rsid w:val="00C84EC5"/>
    <w:rsid w:val="00CD0E03"/>
    <w:rsid w:val="00D50515"/>
    <w:rsid w:val="00D61E2F"/>
    <w:rsid w:val="00D85409"/>
    <w:rsid w:val="00DB1F85"/>
    <w:rsid w:val="00DF71A5"/>
    <w:rsid w:val="00E43FFB"/>
    <w:rsid w:val="00E64A58"/>
    <w:rsid w:val="00EA7370"/>
    <w:rsid w:val="00EC6FCC"/>
    <w:rsid w:val="00F12151"/>
    <w:rsid w:val="00F12D42"/>
    <w:rsid w:val="00F67749"/>
    <w:rsid w:val="00F751C4"/>
    <w:rsid w:val="00FA4691"/>
    <w:rsid w:val="00FD55D7"/>
    <w:rsid w:val="00FE67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F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676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1DF1"/>
    <w:pPr>
      <w:tabs>
        <w:tab w:val="center" w:pos="4536"/>
        <w:tab w:val="right" w:pos="9072"/>
      </w:tabs>
    </w:pPr>
  </w:style>
  <w:style w:type="character" w:customStyle="1" w:styleId="NagwekZnak">
    <w:name w:val="Nagłówek Znak"/>
    <w:basedOn w:val="Domylnaczcionkaakapitu"/>
    <w:link w:val="Nagwek"/>
    <w:uiPriority w:val="99"/>
    <w:rsid w:val="008E1DF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E1DF1"/>
    <w:pPr>
      <w:tabs>
        <w:tab w:val="center" w:pos="4536"/>
        <w:tab w:val="right" w:pos="9072"/>
      </w:tabs>
    </w:pPr>
  </w:style>
  <w:style w:type="character" w:customStyle="1" w:styleId="StopkaZnak">
    <w:name w:val="Stopka Znak"/>
    <w:basedOn w:val="Domylnaczcionkaakapitu"/>
    <w:link w:val="Stopka"/>
    <w:uiPriority w:val="99"/>
    <w:rsid w:val="008E1DF1"/>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E1DF1"/>
    <w:rPr>
      <w:b/>
      <w:bCs/>
    </w:rPr>
  </w:style>
  <w:style w:type="paragraph" w:customStyle="1" w:styleId="Normal">
    <w:name w:val="[Normal]"/>
    <w:qFormat/>
    <w:rsid w:val="008E1DF1"/>
    <w:pPr>
      <w:suppressAutoHyphens/>
      <w:spacing w:after="0" w:line="240" w:lineRule="auto"/>
    </w:pPr>
    <w:rPr>
      <w:rFonts w:ascii="Arial" w:eastAsia="Times New Roman" w:hAnsi="Arial" w:cs="Arial"/>
      <w:sz w:val="24"/>
      <w:szCs w:val="24"/>
      <w:lang w:eastAsia="pl-PL"/>
    </w:rPr>
  </w:style>
  <w:style w:type="paragraph" w:styleId="NormalnyWeb">
    <w:name w:val="Normal (Web)"/>
    <w:basedOn w:val="Normalny"/>
    <w:uiPriority w:val="99"/>
    <w:semiHidden/>
    <w:unhideWhenUsed/>
    <w:qFormat/>
    <w:rsid w:val="008E1DF1"/>
    <w:pPr>
      <w:suppressAutoHyphens/>
      <w:spacing w:beforeAutospacing="1" w:afterAutospacing="1"/>
    </w:pPr>
  </w:style>
  <w:style w:type="paragraph" w:styleId="Akapitzlist">
    <w:name w:val="List Paragraph"/>
    <w:basedOn w:val="Normalny"/>
    <w:uiPriority w:val="99"/>
    <w:qFormat/>
    <w:rsid w:val="000F17D6"/>
    <w:pPr>
      <w:ind w:left="720"/>
      <w:contextualSpacing/>
    </w:pPr>
  </w:style>
  <w:style w:type="character" w:customStyle="1" w:styleId="Tekstpodstawowy2Znak">
    <w:name w:val="Tekst podstawowy 2 Znak"/>
    <w:link w:val="Tekstpodstawowy2"/>
    <w:uiPriority w:val="99"/>
    <w:qFormat/>
    <w:rsid w:val="007A33F0"/>
    <w:rPr>
      <w:rFonts w:cs="Arial"/>
      <w:sz w:val="26"/>
      <w:szCs w:val="26"/>
    </w:rPr>
  </w:style>
  <w:style w:type="paragraph" w:styleId="Tekstpodstawowy2">
    <w:name w:val="Body Text 2"/>
    <w:basedOn w:val="Normalny"/>
    <w:link w:val="Tekstpodstawowy2Znak"/>
    <w:uiPriority w:val="99"/>
    <w:unhideWhenUsed/>
    <w:qFormat/>
    <w:rsid w:val="007A33F0"/>
    <w:pPr>
      <w:suppressAutoHyphens/>
      <w:spacing w:after="120" w:line="480" w:lineRule="auto"/>
    </w:pPr>
    <w:rPr>
      <w:rFonts w:asciiTheme="minorHAnsi" w:eastAsiaTheme="minorHAnsi" w:hAnsiTheme="minorHAnsi" w:cs="Arial"/>
      <w:sz w:val="26"/>
      <w:szCs w:val="26"/>
      <w:lang w:eastAsia="en-US"/>
    </w:rPr>
  </w:style>
  <w:style w:type="character" w:customStyle="1" w:styleId="Tekstpodstawowy2Znak1">
    <w:name w:val="Tekst podstawowy 2 Znak1"/>
    <w:basedOn w:val="Domylnaczcionkaakapitu"/>
    <w:uiPriority w:val="99"/>
    <w:semiHidden/>
    <w:rsid w:val="007A33F0"/>
    <w:rPr>
      <w:rFonts w:ascii="Times New Roman" w:eastAsia="Times New Roman" w:hAnsi="Times New Roman" w:cs="Times New Roman"/>
      <w:sz w:val="24"/>
      <w:szCs w:val="24"/>
      <w:lang w:eastAsia="pl-PL"/>
    </w:rPr>
  </w:style>
  <w:style w:type="character" w:customStyle="1" w:styleId="TytuZnak">
    <w:name w:val="Tytuł Znak"/>
    <w:link w:val="Tytu"/>
    <w:qFormat/>
    <w:rsid w:val="0034551F"/>
    <w:rPr>
      <w:rFonts w:ascii="Times New Roman" w:eastAsia="Times New Roman" w:hAnsi="Times New Roman"/>
      <w:b/>
      <w:bCs/>
      <w:sz w:val="24"/>
      <w:szCs w:val="24"/>
    </w:rPr>
  </w:style>
  <w:style w:type="paragraph" w:styleId="Tytu">
    <w:name w:val="Title"/>
    <w:basedOn w:val="Normalny"/>
    <w:link w:val="TytuZnak"/>
    <w:qFormat/>
    <w:rsid w:val="0034551F"/>
    <w:pPr>
      <w:suppressAutoHyphens/>
      <w:jc w:val="center"/>
    </w:pPr>
    <w:rPr>
      <w:rFonts w:cstheme="minorBidi"/>
      <w:b/>
      <w:bCs/>
      <w:lang w:eastAsia="en-US"/>
    </w:rPr>
  </w:style>
  <w:style w:type="character" w:customStyle="1" w:styleId="TytuZnak1">
    <w:name w:val="Tytuł Znak1"/>
    <w:basedOn w:val="Domylnaczcionkaakapitu"/>
    <w:uiPriority w:val="10"/>
    <w:rsid w:val="0034551F"/>
    <w:rPr>
      <w:rFonts w:asciiTheme="majorHAnsi" w:eastAsiaTheme="majorEastAsia" w:hAnsiTheme="majorHAnsi" w:cstheme="majorBidi"/>
      <w:spacing w:val="-10"/>
      <w:kern w:val="28"/>
      <w:sz w:val="56"/>
      <w:szCs w:val="56"/>
      <w:lang w:eastAsia="pl-PL"/>
    </w:rPr>
  </w:style>
  <w:style w:type="paragraph" w:styleId="Tekstpodstawowy">
    <w:name w:val="Body Text"/>
    <w:basedOn w:val="Normalny"/>
    <w:link w:val="TekstpodstawowyZnak"/>
    <w:uiPriority w:val="99"/>
    <w:semiHidden/>
    <w:unhideWhenUsed/>
    <w:rsid w:val="00075564"/>
    <w:pPr>
      <w:suppressAutoHyphens/>
      <w:spacing w:after="120"/>
    </w:pPr>
    <w:rPr>
      <w:rFonts w:ascii="Garamond" w:eastAsia="Calibri" w:hAnsi="Garamond" w:cs="Arial"/>
      <w:sz w:val="26"/>
      <w:szCs w:val="26"/>
      <w:lang w:eastAsia="en-US"/>
    </w:rPr>
  </w:style>
  <w:style w:type="character" w:customStyle="1" w:styleId="TekstpodstawowyZnak">
    <w:name w:val="Tekst podstawowy Znak"/>
    <w:basedOn w:val="Domylnaczcionkaakapitu"/>
    <w:link w:val="Tekstpodstawowy"/>
    <w:uiPriority w:val="99"/>
    <w:semiHidden/>
    <w:qFormat/>
    <w:rsid w:val="00075564"/>
    <w:rPr>
      <w:rFonts w:ascii="Garamond" w:eastAsia="Calibri" w:hAnsi="Garamond"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676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1DF1"/>
    <w:pPr>
      <w:tabs>
        <w:tab w:val="center" w:pos="4536"/>
        <w:tab w:val="right" w:pos="9072"/>
      </w:tabs>
    </w:pPr>
  </w:style>
  <w:style w:type="character" w:customStyle="1" w:styleId="NagwekZnak">
    <w:name w:val="Nagłówek Znak"/>
    <w:basedOn w:val="Domylnaczcionkaakapitu"/>
    <w:link w:val="Nagwek"/>
    <w:uiPriority w:val="99"/>
    <w:rsid w:val="008E1DF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E1DF1"/>
    <w:pPr>
      <w:tabs>
        <w:tab w:val="center" w:pos="4536"/>
        <w:tab w:val="right" w:pos="9072"/>
      </w:tabs>
    </w:pPr>
  </w:style>
  <w:style w:type="character" w:customStyle="1" w:styleId="StopkaZnak">
    <w:name w:val="Stopka Znak"/>
    <w:basedOn w:val="Domylnaczcionkaakapitu"/>
    <w:link w:val="Stopka"/>
    <w:uiPriority w:val="99"/>
    <w:rsid w:val="008E1DF1"/>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E1DF1"/>
    <w:rPr>
      <w:b/>
      <w:bCs/>
    </w:rPr>
  </w:style>
  <w:style w:type="paragraph" w:customStyle="1" w:styleId="Normal">
    <w:name w:val="[Normal]"/>
    <w:qFormat/>
    <w:rsid w:val="008E1DF1"/>
    <w:pPr>
      <w:suppressAutoHyphens/>
      <w:spacing w:after="0" w:line="240" w:lineRule="auto"/>
    </w:pPr>
    <w:rPr>
      <w:rFonts w:ascii="Arial" w:eastAsia="Times New Roman" w:hAnsi="Arial" w:cs="Arial"/>
      <w:sz w:val="24"/>
      <w:szCs w:val="24"/>
      <w:lang w:eastAsia="pl-PL"/>
    </w:rPr>
  </w:style>
  <w:style w:type="paragraph" w:styleId="NormalnyWeb">
    <w:name w:val="Normal (Web)"/>
    <w:basedOn w:val="Normalny"/>
    <w:uiPriority w:val="99"/>
    <w:semiHidden/>
    <w:unhideWhenUsed/>
    <w:qFormat/>
    <w:rsid w:val="008E1DF1"/>
    <w:pPr>
      <w:suppressAutoHyphens/>
      <w:spacing w:beforeAutospacing="1" w:afterAutospacing="1"/>
    </w:pPr>
  </w:style>
  <w:style w:type="paragraph" w:styleId="Akapitzlist">
    <w:name w:val="List Paragraph"/>
    <w:basedOn w:val="Normalny"/>
    <w:uiPriority w:val="99"/>
    <w:qFormat/>
    <w:rsid w:val="000F17D6"/>
    <w:pPr>
      <w:ind w:left="720"/>
      <w:contextualSpacing/>
    </w:pPr>
  </w:style>
  <w:style w:type="character" w:customStyle="1" w:styleId="Tekstpodstawowy2Znak">
    <w:name w:val="Tekst podstawowy 2 Znak"/>
    <w:link w:val="Tekstpodstawowy2"/>
    <w:uiPriority w:val="99"/>
    <w:qFormat/>
    <w:rsid w:val="007A33F0"/>
    <w:rPr>
      <w:rFonts w:cs="Arial"/>
      <w:sz w:val="26"/>
      <w:szCs w:val="26"/>
    </w:rPr>
  </w:style>
  <w:style w:type="paragraph" w:styleId="Tekstpodstawowy2">
    <w:name w:val="Body Text 2"/>
    <w:basedOn w:val="Normalny"/>
    <w:link w:val="Tekstpodstawowy2Znak"/>
    <w:uiPriority w:val="99"/>
    <w:unhideWhenUsed/>
    <w:qFormat/>
    <w:rsid w:val="007A33F0"/>
    <w:pPr>
      <w:suppressAutoHyphens/>
      <w:spacing w:after="120" w:line="480" w:lineRule="auto"/>
    </w:pPr>
    <w:rPr>
      <w:rFonts w:asciiTheme="minorHAnsi" w:eastAsiaTheme="minorHAnsi" w:hAnsiTheme="minorHAnsi" w:cs="Arial"/>
      <w:sz w:val="26"/>
      <w:szCs w:val="26"/>
      <w:lang w:eastAsia="en-US"/>
    </w:rPr>
  </w:style>
  <w:style w:type="character" w:customStyle="1" w:styleId="Tekstpodstawowy2Znak1">
    <w:name w:val="Tekst podstawowy 2 Znak1"/>
    <w:basedOn w:val="Domylnaczcionkaakapitu"/>
    <w:uiPriority w:val="99"/>
    <w:semiHidden/>
    <w:rsid w:val="007A33F0"/>
    <w:rPr>
      <w:rFonts w:ascii="Times New Roman" w:eastAsia="Times New Roman" w:hAnsi="Times New Roman" w:cs="Times New Roman"/>
      <w:sz w:val="24"/>
      <w:szCs w:val="24"/>
      <w:lang w:eastAsia="pl-PL"/>
    </w:rPr>
  </w:style>
  <w:style w:type="character" w:customStyle="1" w:styleId="TytuZnak">
    <w:name w:val="Tytuł Znak"/>
    <w:link w:val="Tytu"/>
    <w:qFormat/>
    <w:rsid w:val="0034551F"/>
    <w:rPr>
      <w:rFonts w:ascii="Times New Roman" w:eastAsia="Times New Roman" w:hAnsi="Times New Roman"/>
      <w:b/>
      <w:bCs/>
      <w:sz w:val="24"/>
      <w:szCs w:val="24"/>
    </w:rPr>
  </w:style>
  <w:style w:type="paragraph" w:styleId="Tytu">
    <w:name w:val="Title"/>
    <w:basedOn w:val="Normalny"/>
    <w:link w:val="TytuZnak"/>
    <w:qFormat/>
    <w:rsid w:val="0034551F"/>
    <w:pPr>
      <w:suppressAutoHyphens/>
      <w:jc w:val="center"/>
    </w:pPr>
    <w:rPr>
      <w:rFonts w:cstheme="minorBidi"/>
      <w:b/>
      <w:bCs/>
      <w:lang w:eastAsia="en-US"/>
    </w:rPr>
  </w:style>
  <w:style w:type="character" w:customStyle="1" w:styleId="TytuZnak1">
    <w:name w:val="Tytuł Znak1"/>
    <w:basedOn w:val="Domylnaczcionkaakapitu"/>
    <w:uiPriority w:val="10"/>
    <w:rsid w:val="0034551F"/>
    <w:rPr>
      <w:rFonts w:asciiTheme="majorHAnsi" w:eastAsiaTheme="majorEastAsia" w:hAnsiTheme="majorHAnsi" w:cstheme="majorBidi"/>
      <w:spacing w:val="-10"/>
      <w:kern w:val="28"/>
      <w:sz w:val="56"/>
      <w:szCs w:val="56"/>
      <w:lang w:eastAsia="pl-PL"/>
    </w:rPr>
  </w:style>
  <w:style w:type="paragraph" w:styleId="Tekstpodstawowy">
    <w:name w:val="Body Text"/>
    <w:basedOn w:val="Normalny"/>
    <w:link w:val="TekstpodstawowyZnak"/>
    <w:uiPriority w:val="99"/>
    <w:semiHidden/>
    <w:unhideWhenUsed/>
    <w:rsid w:val="00075564"/>
    <w:pPr>
      <w:suppressAutoHyphens/>
      <w:spacing w:after="120"/>
    </w:pPr>
    <w:rPr>
      <w:rFonts w:ascii="Garamond" w:eastAsia="Calibri" w:hAnsi="Garamond" w:cs="Arial"/>
      <w:sz w:val="26"/>
      <w:szCs w:val="26"/>
      <w:lang w:eastAsia="en-US"/>
    </w:rPr>
  </w:style>
  <w:style w:type="character" w:customStyle="1" w:styleId="TekstpodstawowyZnak">
    <w:name w:val="Tekst podstawowy Znak"/>
    <w:basedOn w:val="Domylnaczcionkaakapitu"/>
    <w:link w:val="Tekstpodstawowy"/>
    <w:uiPriority w:val="99"/>
    <w:semiHidden/>
    <w:qFormat/>
    <w:rsid w:val="00075564"/>
    <w:rPr>
      <w:rFonts w:ascii="Garamond" w:eastAsia="Calibri" w:hAnsi="Garamond"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9704">
      <w:bodyDiv w:val="1"/>
      <w:marLeft w:val="0"/>
      <w:marRight w:val="0"/>
      <w:marTop w:val="0"/>
      <w:marBottom w:val="0"/>
      <w:divBdr>
        <w:top w:val="none" w:sz="0" w:space="0" w:color="auto"/>
        <w:left w:val="none" w:sz="0" w:space="0" w:color="auto"/>
        <w:bottom w:val="none" w:sz="0" w:space="0" w:color="auto"/>
        <w:right w:val="none" w:sz="0" w:space="0" w:color="auto"/>
      </w:divBdr>
    </w:div>
    <w:div w:id="1241061221">
      <w:bodyDiv w:val="1"/>
      <w:marLeft w:val="0"/>
      <w:marRight w:val="0"/>
      <w:marTop w:val="0"/>
      <w:marBottom w:val="0"/>
      <w:divBdr>
        <w:top w:val="none" w:sz="0" w:space="0" w:color="auto"/>
        <w:left w:val="none" w:sz="0" w:space="0" w:color="auto"/>
        <w:bottom w:val="none" w:sz="0" w:space="0" w:color="auto"/>
        <w:right w:val="none" w:sz="0" w:space="0" w:color="auto"/>
      </w:divBdr>
    </w:div>
    <w:div w:id="1698658653">
      <w:bodyDiv w:val="1"/>
      <w:marLeft w:val="0"/>
      <w:marRight w:val="0"/>
      <w:marTop w:val="0"/>
      <w:marBottom w:val="0"/>
      <w:divBdr>
        <w:top w:val="none" w:sz="0" w:space="0" w:color="auto"/>
        <w:left w:val="none" w:sz="0" w:space="0" w:color="auto"/>
        <w:bottom w:val="none" w:sz="0" w:space="0" w:color="auto"/>
        <w:right w:val="none" w:sz="0" w:space="0" w:color="auto"/>
      </w:divBdr>
    </w:div>
    <w:div w:id="193700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16</Pages>
  <Words>4023</Words>
  <Characters>24139</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Lubik</dc:creator>
  <cp:keywords/>
  <dc:description/>
  <cp:lastModifiedBy>Michał Smorawski</cp:lastModifiedBy>
  <cp:revision>9</cp:revision>
  <cp:lastPrinted>2021-04-14T08:07:00Z</cp:lastPrinted>
  <dcterms:created xsi:type="dcterms:W3CDTF">2021-04-14T08:01:00Z</dcterms:created>
  <dcterms:modified xsi:type="dcterms:W3CDTF">2021-04-22T11:24:00Z</dcterms:modified>
</cp:coreProperties>
</file>