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700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Załącznik nr 9 do SWZ</w:t>
      </w:r>
    </w:p>
    <w:p w14:paraId="52A1EB33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28C8ECE1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F34360D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10A610C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639D86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……………………………, dn.……………………….</w:t>
      </w:r>
    </w:p>
    <w:p w14:paraId="442FFFD2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07606AA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Beneficjent:</w:t>
      </w:r>
    </w:p>
    <w:p w14:paraId="4AEA6666" w14:textId="77777777" w:rsidR="00DD4517" w:rsidRPr="00DD4517" w:rsidRDefault="00DD4517" w:rsidP="00DD4517">
      <w:pPr>
        <w:tabs>
          <w:tab w:val="left" w:pos="1084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  <w:t>Gmina Kołbaskowo</w:t>
      </w:r>
    </w:p>
    <w:p w14:paraId="1D672B34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Kołbaskowo 106</w:t>
      </w:r>
    </w:p>
    <w:p w14:paraId="19F1282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72-001 Kołbaskowo</w:t>
      </w:r>
    </w:p>
    <w:p w14:paraId="539E5E32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 w:rsidDel="00BD214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(dalej nazywany “Zamawiającym”)</w:t>
      </w:r>
    </w:p>
    <w:p w14:paraId="7D9091EE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</w:p>
    <w:p w14:paraId="2E3B5BA3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</w:rPr>
        <w:t>Gwarancja należytego wykonania umowy oraz odpowiedzialności z tytułu rękojmi</w:t>
      </w:r>
    </w:p>
    <w:p w14:paraId="36373F94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nr </w:t>
      </w:r>
      <w:r w:rsidRPr="00DD4517">
        <w:rPr>
          <w:rFonts w:ascii="Times New Roman" w:eastAsia="Times New Roman" w:hAnsi="Times New Roman" w:cs="Times New Roman"/>
          <w:sz w:val="19"/>
          <w:szCs w:val="19"/>
        </w:rPr>
        <w:t>………………………..</w:t>
      </w:r>
    </w:p>
    <w:p w14:paraId="008ECF8F" w14:textId="77777777" w:rsidR="00DD4517" w:rsidRPr="00DD4517" w:rsidRDefault="00DD4517" w:rsidP="00DD4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1BD5CAC" w14:textId="1F804C64" w:rsidR="00DD4517" w:rsidRPr="00DD4517" w:rsidRDefault="00DD4517" w:rsidP="00DD45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Zostaliśmy poinformowani, iż w wyniku przeprowadzonego postępowania o udzielenie zamówienia publicznego, na realizację robót budowlanych dla zadania pn.: 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zh-CN"/>
        </w:rPr>
        <w:t>„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Rewitalizacja nieczynnego cmentarza w miejscowości Pargowo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zh-CN"/>
        </w:rPr>
        <w:t>”</w:t>
      </w:r>
      <w:r w:rsidRPr="003631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DD4517">
        <w:rPr>
          <w:rFonts w:ascii="Times New Roman" w:eastAsia="Calibri" w:hAnsi="Times New Roman" w:cs="Times New Roman"/>
          <w:snapToGrid w:val="0"/>
          <w:sz w:val="18"/>
          <w:szCs w:val="18"/>
        </w:rPr>
        <w:t>z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w tym roszczeń z tytułu rękojmi (dalej nazywanej “Gwarancją”) zgodnie z Umową.</w:t>
      </w:r>
    </w:p>
    <w:p w14:paraId="5898DD0B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64DAE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672FA537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9E21735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……………………….. zł </w:t>
      </w:r>
    </w:p>
    <w:p w14:paraId="61A11921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(słownie: ………………………………………….)</w:t>
      </w:r>
    </w:p>
    <w:p w14:paraId="7C4DEEC3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(Maksymalna Kwota Gwarancji)</w:t>
      </w:r>
    </w:p>
    <w:p w14:paraId="54CD9EA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F4B86F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 i będzie pozostawiona na zabezpieczenie roszczeń z tytułu rękojmi za wady lub gwarancji.</w:t>
      </w:r>
    </w:p>
    <w:p w14:paraId="3F86857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BAA29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60FB259C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DEAD76" w14:textId="77777777" w:rsidR="00DD4517" w:rsidRPr="00DD4517" w:rsidRDefault="00DD4517" w:rsidP="00DD45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14:paraId="02B14EE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2CAEE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Nasza Gwarancja jest ważna do dnia ……………...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14:paraId="383E126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4056003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14:paraId="3E543526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14:paraId="3F87B87D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zwrócenia nam oryginału niniejszej Gwarancji.</w:t>
      </w:r>
    </w:p>
    <w:p w14:paraId="54BD6A6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A7C6D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1C83DC48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A6762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14:paraId="520F536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0066F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Gwarancja wchodzi w życie z dniem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podpisania Umowy.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77AABC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1DDF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6D1E4BA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>Niniejsza Gwarancja jest nieprzenoszalna.</w:t>
      </w:r>
    </w:p>
    <w:p w14:paraId="3E4828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0D9EA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4E9BB" w14:textId="77777777" w:rsidR="00DD4517" w:rsidRPr="00DD4517" w:rsidRDefault="00DD4517" w:rsidP="00DD4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CCFC4" w14:textId="77777777"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7B4C" w14:textId="77777777" w:rsidR="00981DE2" w:rsidRDefault="00981DE2" w:rsidP="00DD4517">
      <w:pPr>
        <w:spacing w:after="0" w:line="240" w:lineRule="auto"/>
      </w:pPr>
      <w:r>
        <w:separator/>
      </w:r>
    </w:p>
  </w:endnote>
  <w:endnote w:type="continuationSeparator" w:id="0">
    <w:p w14:paraId="36273A73" w14:textId="77777777" w:rsidR="00981DE2" w:rsidRDefault="00981DE2" w:rsidP="00D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6585" w14:textId="77777777" w:rsidR="00981DE2" w:rsidRDefault="00981DE2" w:rsidP="00DD4517">
      <w:pPr>
        <w:spacing w:after="0" w:line="240" w:lineRule="auto"/>
      </w:pPr>
      <w:r>
        <w:separator/>
      </w:r>
    </w:p>
  </w:footnote>
  <w:footnote w:type="continuationSeparator" w:id="0">
    <w:p w14:paraId="449A0136" w14:textId="77777777" w:rsidR="00981DE2" w:rsidRDefault="00981DE2" w:rsidP="00D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15D" w14:textId="54FE7D3A" w:rsidR="004337E5" w:rsidRDefault="00981DE2">
    <w:pPr>
      <w:pStyle w:val="Nagwek"/>
    </w:pPr>
    <w:r>
      <w:t>ZP.271.</w:t>
    </w:r>
    <w:r w:rsidR="00DD4517">
      <w:t>10</w:t>
    </w:r>
    <w:r>
      <w:t>.2021.AS</w:t>
    </w:r>
  </w:p>
  <w:p w14:paraId="0AA05BE1" w14:textId="77777777" w:rsidR="004337E5" w:rsidRDefault="00981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7"/>
    <w:rsid w:val="00264DDE"/>
    <w:rsid w:val="0096521C"/>
    <w:rsid w:val="00981DE2"/>
    <w:rsid w:val="00D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FD6C"/>
  <w15:chartTrackingRefBased/>
  <w15:docId w15:val="{AFC7D29B-CBE8-4339-B38C-B0EFAA2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4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2021-05-14T11:52:00Z</dcterms:created>
  <dcterms:modified xsi:type="dcterms:W3CDTF">2021-05-14T11:59:00Z</dcterms:modified>
</cp:coreProperties>
</file>