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F006" w14:textId="28933A51" w:rsidR="00052435" w:rsidRPr="0012565C" w:rsidRDefault="00052435" w:rsidP="0012565C">
      <w:pPr>
        <w:rPr>
          <w:rFonts w:ascii="Times New Roman" w:hAnsi="Times New Roman" w:cs="Times New Roman"/>
          <w:b/>
        </w:rPr>
      </w:pPr>
      <w:r w:rsidRPr="0012565C">
        <w:rPr>
          <w:rFonts w:ascii="Times New Roman" w:hAnsi="Times New Roman" w:cs="Times New Roman"/>
          <w:b/>
        </w:rPr>
        <w:t xml:space="preserve">                                                                                Załącznik nr 1C dla zadania nr 3 </w:t>
      </w:r>
    </w:p>
    <w:p w14:paraId="3330FA49" w14:textId="78FE9995" w:rsidR="00052435" w:rsidRPr="0012565C" w:rsidRDefault="00052435" w:rsidP="0012565C">
      <w:pPr>
        <w:rPr>
          <w:rFonts w:ascii="Times New Roman" w:hAnsi="Times New Roman" w:cs="Times New Roman"/>
          <w:b/>
        </w:rPr>
      </w:pPr>
    </w:p>
    <w:p w14:paraId="5A56EBE1" w14:textId="77777777" w:rsidR="00052435" w:rsidRPr="0012565C" w:rsidRDefault="00052435" w:rsidP="0012565C">
      <w:pPr>
        <w:rPr>
          <w:rFonts w:ascii="Times New Roman" w:hAnsi="Times New Roman" w:cs="Times New Roman"/>
          <w:b/>
        </w:rPr>
      </w:pPr>
    </w:p>
    <w:p w14:paraId="781EA1C4" w14:textId="77777777" w:rsidR="00052435" w:rsidRPr="0012565C" w:rsidRDefault="00052435" w:rsidP="0012565C">
      <w:pPr>
        <w:ind w:left="1416" w:firstLine="708"/>
        <w:rPr>
          <w:rFonts w:ascii="Times New Roman" w:hAnsi="Times New Roman" w:cs="Times New Roman"/>
          <w:b/>
        </w:rPr>
      </w:pPr>
      <w:r w:rsidRPr="0012565C">
        <w:rPr>
          <w:rFonts w:ascii="Times New Roman" w:hAnsi="Times New Roman" w:cs="Times New Roman"/>
          <w:b/>
        </w:rPr>
        <w:t>Opis przedmiotu zamówienia dla Zadania nr 3</w:t>
      </w:r>
      <w:r w:rsidRPr="0012565C">
        <w:rPr>
          <w:rFonts w:ascii="Times New Roman" w:hAnsi="Times New Roman" w:cs="Times New Roman"/>
          <w:b/>
        </w:rPr>
        <w:tab/>
      </w:r>
    </w:p>
    <w:p w14:paraId="5731AB56" w14:textId="77777777" w:rsidR="00052435" w:rsidRDefault="00052435" w:rsidP="00052435">
      <w:pPr>
        <w:pStyle w:val="Standard"/>
        <w:tabs>
          <w:tab w:val="left" w:pos="685"/>
        </w:tabs>
        <w:spacing w:line="276" w:lineRule="auto"/>
        <w:ind w:left="340"/>
        <w:jc w:val="both"/>
        <w:rPr>
          <w:rFonts w:hint="eastAsia"/>
        </w:rPr>
      </w:pPr>
    </w:p>
    <w:p w14:paraId="2786E872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>1.</w:t>
      </w:r>
      <w:r>
        <w:tab/>
        <w:t xml:space="preserve">Zakup oleju napędowego ON i benzyny bezołowiowej PB 95 dla pojazdów służbowych </w:t>
      </w:r>
      <w:r>
        <w:tab/>
        <w:t xml:space="preserve">eksploatowanych w Komendzie Powiatowej Policji w Łosicach realizowany będzie poprzez </w:t>
      </w:r>
      <w:r>
        <w:tab/>
        <w:t>tankowania pojazdów służbowych na stacji Wykonawcy.</w:t>
      </w:r>
    </w:p>
    <w:p w14:paraId="7D902DF5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>2.</w:t>
      </w:r>
      <w:r>
        <w:tab/>
      </w:r>
      <w:r>
        <w:rPr>
          <w:rFonts w:eastAsia="Times New Roman" w:cs="Liberation Serif"/>
          <w:bCs/>
          <w:color w:val="000000"/>
          <w:lang w:bidi="ar-SA"/>
        </w:rPr>
        <w:t xml:space="preserve">Ilość zakupionego oleju napędowego ON i benzyny bezołowiowej PB 95 na stacji paliw </w:t>
      </w:r>
      <w:r>
        <w:rPr>
          <w:rFonts w:eastAsia="Times New Roman" w:cs="Liberation Serif"/>
          <w:bCs/>
          <w:color w:val="000000"/>
          <w:lang w:bidi="ar-SA"/>
        </w:rPr>
        <w:tab/>
        <w:t>Wykonawcy będzie wynikać z rzeczywistych potrzeb Zamawiającego.</w:t>
      </w:r>
    </w:p>
    <w:p w14:paraId="1F401A53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>3.</w:t>
      </w:r>
      <w:r>
        <w:tab/>
        <w:t>Wymagania Zamawiającego:</w:t>
      </w:r>
    </w:p>
    <w:p w14:paraId="793EA19D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a)</w:t>
      </w:r>
      <w:r>
        <w:tab/>
        <w:t>Stacja paliw Wykonawcy musi znajdować się w granicach administracyjnych miasta Łosice;</w:t>
      </w:r>
    </w:p>
    <w:p w14:paraId="72CAFE77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b)</w:t>
      </w:r>
      <w:r>
        <w:tab/>
        <w:t xml:space="preserve">Wykonawca musi dysponować stacją paliw spełniającą wszystkie normy i wymagania </w:t>
      </w:r>
      <w:r>
        <w:tab/>
      </w:r>
      <w:r>
        <w:tab/>
      </w:r>
      <w:r>
        <w:tab/>
        <w:t xml:space="preserve">określone w Rozporządzeniu Ministra Gospodarki z dnia 21 listopada 2005r. w sprawie </w:t>
      </w:r>
      <w:r>
        <w:tab/>
      </w:r>
      <w:r>
        <w:tab/>
      </w:r>
      <w:r>
        <w:tab/>
        <w:t xml:space="preserve">warunków technicznych, jakim powinny odpowiadać bazy i stacje paliw płynnych, rurociągi </w:t>
      </w:r>
      <w:r>
        <w:tab/>
      </w:r>
      <w:r>
        <w:tab/>
        <w:t xml:space="preserve">przesyłowe dalekosiężne służące do transportu ropy naftowej i produktów naftowych i ich </w:t>
      </w:r>
      <w:r>
        <w:tab/>
      </w:r>
      <w:r>
        <w:tab/>
        <w:t>usytuowanie (Dz.U. z 2014r., poz. 1853 z późn.zm.);</w:t>
      </w:r>
    </w:p>
    <w:p w14:paraId="709113F0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c)</w:t>
      </w:r>
      <w:r>
        <w:tab/>
        <w:t xml:space="preserve">Wykonawca gwarantuje, że oferowane paliwa płynne (olej napędowy ON i  benzyna </w:t>
      </w:r>
      <w:r>
        <w:tab/>
      </w:r>
      <w:r>
        <w:tab/>
      </w:r>
      <w:r>
        <w:tab/>
        <w:t xml:space="preserve">bezołowiowa PB 95) są zgodne z normą: PN-EN 590+A1:2017-06 lub ją zastępującą            </w:t>
      </w:r>
      <w:r>
        <w:tab/>
      </w:r>
      <w:r>
        <w:tab/>
        <w:t xml:space="preserve">i PN-EN 228+A1:2017-06 lub ją zastępującą oraz wymaganiami zawartymi w </w:t>
      </w:r>
      <w:r>
        <w:tab/>
      </w:r>
      <w:r>
        <w:tab/>
      </w:r>
      <w:r>
        <w:tab/>
      </w:r>
      <w:r>
        <w:tab/>
        <w:t xml:space="preserve">Rozporządzeniu Ministra Gospodarki z dnia 9 października 2015r. w sprawie wymagań </w:t>
      </w:r>
      <w:r>
        <w:tab/>
      </w:r>
      <w:r>
        <w:tab/>
      </w:r>
      <w:r>
        <w:tab/>
        <w:t>jakościowych dla paliw ciekłych (Dz.U. z 2015r., poz. 1680 ze zm.).</w:t>
      </w:r>
    </w:p>
    <w:p w14:paraId="08B6D002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b/>
          <w:bCs/>
          <w:i/>
          <w:iCs/>
        </w:rPr>
        <w:t>W celu potwierdzenia zapisów pkt. 3 lit. b) i c) Wykonawca zobowiązany jest dołączyć do oferty stosowne oświadczenie, którego wzór stanowi załącznik nr 4 do OPZ;</w:t>
      </w:r>
    </w:p>
    <w:p w14:paraId="68568CE7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d)</w:t>
      </w:r>
      <w:r>
        <w:tab/>
        <w:t xml:space="preserve">Wykonawca zobowiązuje się, że będzie przez cały okres trwania umowy posiadał aktualne </w:t>
      </w:r>
      <w:r>
        <w:tab/>
      </w:r>
      <w:r>
        <w:tab/>
        <w:t xml:space="preserve">ubezpieczenie od odpowiedzialności cywilnej w zakresie prowadzonej działalności </w:t>
      </w:r>
      <w:r>
        <w:tab/>
      </w:r>
      <w:r>
        <w:tab/>
      </w:r>
      <w:r>
        <w:tab/>
        <w:t xml:space="preserve">gospodarczej związanej z przedmiotem zamówienia na kwotę nie mniejszą niż </w:t>
      </w:r>
      <w:r>
        <w:tab/>
      </w:r>
      <w:r>
        <w:tab/>
      </w:r>
      <w:r>
        <w:tab/>
      </w:r>
      <w:r>
        <w:tab/>
        <w:t>3.000.000,00PLN lub jej równowartość;</w:t>
      </w:r>
    </w:p>
    <w:p w14:paraId="5B687240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e)</w:t>
      </w:r>
      <w:r>
        <w:tab/>
        <w:t xml:space="preserve">Wykonawca musi posiadać aktualną, na dzień składania oferty, koncesję na wykonywanie </w:t>
      </w:r>
      <w:r>
        <w:tab/>
      </w:r>
      <w:r>
        <w:tab/>
        <w:t xml:space="preserve">działalności gospodarczej w zakresie obrotu paliwami ciekłymi, zgodnie z obowiązkiem </w:t>
      </w:r>
      <w:r>
        <w:tab/>
      </w:r>
      <w:r>
        <w:tab/>
        <w:t xml:space="preserve">wynikającym z Ustawy z dnia 10 kwietnia 1997r. Prawo energetyczne (Dz.U. z 1997, nr 54, </w:t>
      </w:r>
      <w:r>
        <w:tab/>
      </w:r>
      <w:r>
        <w:tab/>
        <w:t>poz. 348 z późn.zm.);</w:t>
      </w:r>
    </w:p>
    <w:p w14:paraId="50F3F683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  <w:t>f)</w:t>
      </w:r>
      <w:r>
        <w:tab/>
        <w:t xml:space="preserve">Wykonawca zobowiązany jest podać w formularzu ofertowym stały upust za 1 litr paliwa </w:t>
      </w:r>
      <w:r>
        <w:tab/>
      </w:r>
      <w:r>
        <w:tab/>
        <w:t xml:space="preserve">płynnego wyrażony w %, który będzie miał zastosowanie przy określaniu ceny </w:t>
      </w:r>
      <w:r>
        <w:tab/>
      </w:r>
      <w:r>
        <w:tab/>
      </w:r>
      <w:r>
        <w:tab/>
      </w:r>
      <w:r>
        <w:tab/>
        <w:t xml:space="preserve">jednostkowej w </w:t>
      </w:r>
      <w:proofErr w:type="spellStart"/>
      <w:r>
        <w:t>zł.brutto</w:t>
      </w:r>
      <w:proofErr w:type="spellEnd"/>
      <w:r>
        <w:t xml:space="preserve"> za 1 litr paliwa płynnego.</w:t>
      </w:r>
    </w:p>
    <w:p w14:paraId="3A44E3B2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</w:r>
      <w:r>
        <w:tab/>
        <w:t xml:space="preserve">Cena jednostkowa w </w:t>
      </w:r>
      <w:proofErr w:type="spellStart"/>
      <w:r>
        <w:t>zł.brutto</w:t>
      </w:r>
      <w:proofErr w:type="spellEnd"/>
      <w:r>
        <w:t xml:space="preserve">, za pobrane przez Zamawiającego paliwo płynne, obliczana </w:t>
      </w:r>
      <w:r>
        <w:tab/>
      </w:r>
      <w:r>
        <w:tab/>
        <w:t>będzie przez Strony (przez cały okres obowiązywania umowy) według wzoru:</w:t>
      </w:r>
    </w:p>
    <w:p w14:paraId="7FDFF0E9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</w:p>
    <w:p w14:paraId="4D2A2543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center"/>
        <w:rPr>
          <w:rFonts w:hint="eastAsia"/>
        </w:rPr>
      </w:pPr>
      <w:proofErr w:type="spellStart"/>
      <w:r>
        <w:rPr>
          <w:b/>
          <w:bCs/>
          <w:sz w:val="28"/>
          <w:szCs w:val="28"/>
        </w:rPr>
        <w:t>Cb</w:t>
      </w:r>
      <w:proofErr w:type="spellEnd"/>
      <w:r>
        <w:rPr>
          <w:b/>
          <w:bCs/>
          <w:sz w:val="28"/>
          <w:szCs w:val="28"/>
        </w:rPr>
        <w:t xml:space="preserve"> = </w:t>
      </w:r>
      <w:proofErr w:type="spellStart"/>
      <w:r>
        <w:rPr>
          <w:b/>
          <w:bCs/>
          <w:sz w:val="28"/>
          <w:szCs w:val="28"/>
        </w:rPr>
        <w:t>Cj</w:t>
      </w:r>
      <w:proofErr w:type="spellEnd"/>
      <w:r>
        <w:rPr>
          <w:b/>
          <w:bCs/>
          <w:sz w:val="28"/>
          <w:szCs w:val="28"/>
        </w:rPr>
        <w:t xml:space="preserve"> – U%</w:t>
      </w:r>
      <w:r>
        <w:rPr>
          <w:i/>
          <w:iCs/>
        </w:rPr>
        <w:tab/>
      </w:r>
    </w:p>
    <w:p w14:paraId="64E456AD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>gdzie:</w:t>
      </w:r>
    </w:p>
    <w:p w14:paraId="26DE14CC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jednostkowa w </w:t>
      </w:r>
      <w:proofErr w:type="spellStart"/>
      <w:r>
        <w:rPr>
          <w:i/>
          <w:iCs/>
        </w:rPr>
        <w:t>zł.brutto</w:t>
      </w:r>
      <w:proofErr w:type="spellEnd"/>
      <w:r>
        <w:rPr>
          <w:i/>
          <w:iCs/>
        </w:rPr>
        <w:t xml:space="preserve"> za 1 litr paliwa płynnego w dniu tankowania</w:t>
      </w:r>
    </w:p>
    <w:p w14:paraId="30D0A9CE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Cj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jednostkowa w </w:t>
      </w:r>
      <w:proofErr w:type="spellStart"/>
      <w:r>
        <w:rPr>
          <w:i/>
          <w:iCs/>
        </w:rPr>
        <w:t>zł.brutto</w:t>
      </w:r>
      <w:proofErr w:type="spellEnd"/>
      <w:r>
        <w:rPr>
          <w:i/>
          <w:iCs/>
        </w:rPr>
        <w:t xml:space="preserve"> widniejąca na dystrybutorze Wykonawcy w chwili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tankowania</w:t>
      </w:r>
    </w:p>
    <w:p w14:paraId="500F198E" w14:textId="77777777" w:rsidR="00052435" w:rsidRDefault="00052435" w:rsidP="00052435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U% –</w:t>
      </w:r>
      <w:r>
        <w:rPr>
          <w:i/>
          <w:iCs/>
        </w:rPr>
        <w:tab/>
        <w:t>wysokość udzielonego upustu za 1 litr paliwa płynnego (zgodny z ofertą Wykonawcy)</w:t>
      </w:r>
    </w:p>
    <w:p w14:paraId="6E542EA1" w14:textId="77777777" w:rsidR="00052435" w:rsidRDefault="00052435" w:rsidP="00052435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2E8DD2B9" w14:textId="77777777" w:rsidR="00052435" w:rsidRDefault="00052435" w:rsidP="00052435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lastRenderedPageBreak/>
        <w:t>W PRZYPADKU, GDY WYKONAWCA NIE SPEŁNI W/W WYMAGAŃ ZAMAWIAJĄCEGO, OFERTA ZOSTANIE ODRZUCONA JAKO NIEZGODNA Z WARUNKAMI ZAMÓWIENIA.</w:t>
      </w:r>
    </w:p>
    <w:p w14:paraId="11D9BCFB" w14:textId="77777777" w:rsidR="00052435" w:rsidRDefault="00052435" w:rsidP="00052435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69339E61" w14:textId="77777777" w:rsidR="00052435" w:rsidRDefault="00052435" w:rsidP="00052435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t>4.</w:t>
      </w:r>
      <w:r>
        <w:tab/>
        <w:t>Integralną częścią opisu przedmiotu zamówienia dla zadania nr 3 jest projekt umowy.</w:t>
      </w:r>
    </w:p>
    <w:p w14:paraId="7C4FEE17" w14:textId="77777777" w:rsidR="00052435" w:rsidRDefault="00052435" w:rsidP="00052435">
      <w:pPr>
        <w:pStyle w:val="Standard"/>
        <w:spacing w:line="276" w:lineRule="auto"/>
        <w:ind w:left="340" w:hanging="340"/>
        <w:jc w:val="both"/>
        <w:rPr>
          <w:rFonts w:hint="eastAsia"/>
        </w:rPr>
      </w:pPr>
    </w:p>
    <w:p w14:paraId="216DD60D" w14:textId="77777777" w:rsidR="00052435" w:rsidRDefault="00052435" w:rsidP="00052435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t>5.</w:t>
      </w:r>
      <w:r>
        <w:tab/>
        <w:t>Wykonawca winien wypełnić poniższą tabelę umieszczoną w formularzu ofertowym:</w:t>
      </w:r>
    </w:p>
    <w:p w14:paraId="0DB98791" w14:textId="77777777" w:rsidR="00052435" w:rsidRDefault="00052435" w:rsidP="00052435">
      <w:pPr>
        <w:pStyle w:val="Standard"/>
        <w:spacing w:line="276" w:lineRule="auto"/>
        <w:ind w:left="340" w:hanging="340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408"/>
        <w:gridCol w:w="1590"/>
        <w:gridCol w:w="1185"/>
        <w:gridCol w:w="1587"/>
        <w:gridCol w:w="1370"/>
        <w:gridCol w:w="1875"/>
      </w:tblGrid>
      <w:tr w:rsidR="00052435" w14:paraId="77A30897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8D29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1C50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E84C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widniejąca na dystrybutorze za</w:t>
            </w:r>
          </w:p>
          <w:p w14:paraId="0C6CB781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 litr paliwa płynnego na dzień</w:t>
            </w:r>
          </w:p>
          <w:p w14:paraId="41C88822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451B6A00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602F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paliwa płynnego</w:t>
            </w:r>
          </w:p>
          <w:p w14:paraId="6D7CD146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6157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7A242AA2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paliwa płynnego pomniejszona</w:t>
            </w:r>
          </w:p>
          <w:p w14:paraId="5884757F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14:paraId="6C9C71A9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4925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E7E2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14:paraId="750FA1F7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73C56AE7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052435" w14:paraId="220200AF" w14:textId="77777777" w:rsidTr="003B7A1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D7F9E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A67F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FE4C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913C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8CBA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A4EC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B40C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52435" w14:paraId="6EFE29D9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08A0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ADCD" w14:textId="77777777" w:rsidR="00052435" w:rsidRDefault="00052435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14:paraId="415C7CD8" w14:textId="77777777" w:rsidR="00052435" w:rsidRDefault="00052435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E4F8D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88F9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98D7F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478F" w14:textId="77777777" w:rsidR="00052435" w:rsidRDefault="00052435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0DB2" w14:textId="77777777" w:rsidR="00052435" w:rsidRDefault="00052435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052435" w14:paraId="3A30C632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4EEA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1BD6" w14:textId="77777777" w:rsidR="00052435" w:rsidRDefault="00052435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bezołowiowa</w:t>
            </w:r>
          </w:p>
          <w:p w14:paraId="4CF09664" w14:textId="77777777" w:rsidR="00052435" w:rsidRDefault="00052435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PB 95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5644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843AD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F692" w14:textId="77777777" w:rsidR="00052435" w:rsidRDefault="00052435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3E1E" w14:textId="77777777" w:rsidR="00052435" w:rsidRDefault="00052435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75.000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E122" w14:textId="77777777" w:rsidR="00052435" w:rsidRDefault="00052435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052435" w14:paraId="0472F1BE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034EB" w14:textId="77777777" w:rsidR="00052435" w:rsidRDefault="00052435" w:rsidP="003B7A11">
            <w:pPr>
              <w:pStyle w:val="TableContents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>
              <w:rPr>
                <w:b/>
                <w:bCs/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0385" w14:textId="77777777" w:rsidR="00052435" w:rsidRDefault="00052435" w:rsidP="003B7A11">
            <w:pPr>
              <w:pStyle w:val="TableContents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3DD4E02A" w14:textId="75AFB9F1" w:rsidR="00052435" w:rsidRPr="00E40933" w:rsidRDefault="00052435" w:rsidP="00052435">
      <w:pPr>
        <w:pStyle w:val="Standard"/>
        <w:spacing w:line="276" w:lineRule="auto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14:paraId="1EB639DE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D6BDD5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sz w:val="22"/>
          <w:szCs w:val="22"/>
        </w:rPr>
        <w:t>Adres stacji paliw, na której realizowane będą tankowania pojazdów służbowych:</w:t>
      </w:r>
    </w:p>
    <w:p w14:paraId="7C3D7974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9589E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2D797A72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5B211C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B1203C4" w14:textId="77777777" w:rsidR="00052435" w:rsidRPr="00E40933" w:rsidRDefault="00052435" w:rsidP="00052435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40933">
        <w:rPr>
          <w:rFonts w:ascii="Times New Roman" w:hAnsi="Times New Roman" w:cs="Times New Roman"/>
          <w:sz w:val="22"/>
          <w:szCs w:val="22"/>
          <w:vertAlign w:val="superscript"/>
        </w:rPr>
        <w:t>(należy podać dokładny adres)</w:t>
      </w:r>
    </w:p>
    <w:p w14:paraId="0D2752D1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8A0E2E2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W PRZYPADKU GDY WYKONAWCA:</w:t>
      </w:r>
    </w:p>
    <w:p w14:paraId="0F2CD278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NIE PODA W FORMULARZU OFERTOWYM ADRESU STACJI PALIW, OFERTA 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BĘDZIE PODLEGAŁA ODRZUCENIU,</w:t>
      </w:r>
    </w:p>
    <w:p w14:paraId="4592FB51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NIE UZUPEŁNI KOLUMNY 4 TABELI OFERTA ZOSTANIE ODRZUCONA JAKO 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NIEZGODNA Z WARUNKAMI ZAMÓWIENIA,</w:t>
      </w:r>
    </w:p>
    <w:p w14:paraId="32C03555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WPISZE W KOLUMNIE 4 TABELI WARTOŚĆ MNIEJSZĄ LUB RÓWNĄ ZERO, </w:t>
      </w:r>
      <w:r w:rsidRPr="00E40933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OFERTA BĘDZIE PODLEGAŁA ODRZUCENIU.</w:t>
      </w:r>
    </w:p>
    <w:p w14:paraId="12CACEBB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9698F0A" w14:textId="77777777" w:rsidR="00052435" w:rsidRPr="00E40933" w:rsidRDefault="00052435" w:rsidP="00052435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933">
        <w:rPr>
          <w:rFonts w:ascii="Times New Roman" w:hAnsi="Times New Roman" w:cs="Times New Roman"/>
          <w:sz w:val="22"/>
          <w:szCs w:val="22"/>
        </w:rPr>
        <w:t xml:space="preserve">Do porównania ofert Zamawiający przyjmuję łączną wartość w </w:t>
      </w:r>
      <w:proofErr w:type="spellStart"/>
      <w:r w:rsidRPr="00E40933">
        <w:rPr>
          <w:rFonts w:ascii="Times New Roman" w:hAnsi="Times New Roman" w:cs="Times New Roman"/>
          <w:sz w:val="22"/>
          <w:szCs w:val="22"/>
        </w:rPr>
        <w:t>zł.brutto</w:t>
      </w:r>
      <w:proofErr w:type="spellEnd"/>
      <w:r w:rsidRPr="00E40933">
        <w:rPr>
          <w:rFonts w:ascii="Times New Roman" w:hAnsi="Times New Roman" w:cs="Times New Roman"/>
          <w:sz w:val="22"/>
          <w:szCs w:val="22"/>
        </w:rPr>
        <w:t xml:space="preserve"> wynikającą z kolumny 7 powyższej tabeli.</w:t>
      </w:r>
    </w:p>
    <w:p w14:paraId="31A12177" w14:textId="77777777" w:rsidR="00052435" w:rsidRDefault="00052435" w:rsidP="00052435">
      <w:pPr>
        <w:pStyle w:val="Standard"/>
        <w:spacing w:line="276" w:lineRule="auto"/>
        <w:jc w:val="both"/>
        <w:rPr>
          <w:rFonts w:hint="eastAsia"/>
        </w:rPr>
      </w:pPr>
    </w:p>
    <w:p w14:paraId="0D8D99DE" w14:textId="77777777" w:rsidR="00052435" w:rsidRDefault="00052435" w:rsidP="00052435">
      <w:pPr>
        <w:pStyle w:val="Standard"/>
        <w:spacing w:line="276" w:lineRule="auto"/>
        <w:jc w:val="both"/>
        <w:rPr>
          <w:rFonts w:hint="eastAsia"/>
        </w:rPr>
      </w:pPr>
    </w:p>
    <w:p w14:paraId="7BF04292" w14:textId="77777777" w:rsidR="00C8636F" w:rsidRDefault="00C8636F">
      <w:bookmarkStart w:id="0" w:name="_GoBack"/>
      <w:bookmarkEnd w:id="0"/>
    </w:p>
    <w:sectPr w:rsidR="00C8636F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1079" w14:textId="77777777" w:rsidR="009B0612" w:rsidRDefault="00E40933">
    <w:pPr>
      <w:pStyle w:val="Stopka"/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rFonts w:hint="eastAsia"/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B87"/>
    <w:multiLevelType w:val="multilevel"/>
    <w:tmpl w:val="15A0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B9"/>
    <w:rsid w:val="00052435"/>
    <w:rsid w:val="0012565C"/>
    <w:rsid w:val="003610B9"/>
    <w:rsid w:val="00C8636F"/>
    <w:rsid w:val="00E40933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0AE0"/>
  <w15:chartTrackingRefBased/>
  <w15:docId w15:val="{1144DF48-6A9E-4E40-B6F1-A7EE699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4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4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5243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52435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243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3742</Characters>
  <Application>Microsoft Office Word</Application>
  <DocSecurity>0</DocSecurity>
  <Lines>31</Lines>
  <Paragraphs>8</Paragraphs>
  <ScaleCrop>false</ScaleCrop>
  <Company>KGP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2022-09-09T12:54:00Z</dcterms:created>
  <dcterms:modified xsi:type="dcterms:W3CDTF">2022-09-09T13:00:00Z</dcterms:modified>
</cp:coreProperties>
</file>