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95C38" w14:textId="77777777" w:rsidR="00E7336E" w:rsidRPr="00D4645E" w:rsidRDefault="0055173B"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 xml:space="preserve"> </w:t>
      </w:r>
      <w:r w:rsidR="00513681">
        <w:rPr>
          <w:rStyle w:val="FontStyle15"/>
          <w:rFonts w:asciiTheme="minorHAnsi" w:hAnsiTheme="minorHAnsi" w:cstheme="minorHAnsi"/>
          <w:color w:val="auto"/>
          <w:sz w:val="22"/>
          <w:szCs w:val="22"/>
        </w:rPr>
        <w:t>Projektowane Postanowienia Umowne</w:t>
      </w:r>
    </w:p>
    <w:p w14:paraId="03C38DF0"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0028EF82"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3D78EDFF"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634F2A13"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6F0E0C57"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08FC65F6"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55E047B0"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182B030E"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4520FAF0"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1D47B4A3"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62E996D2"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364BECAD"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19C38264"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7C6DEC20"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20087180"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7EF7084C"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660652C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1BA29036"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46831B05" w14:textId="77777777" w:rsidR="00230FE5" w:rsidRDefault="003B5F5E" w:rsidP="00230FE5">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CD2680">
        <w:rPr>
          <w:rFonts w:asciiTheme="minorHAnsi" w:hAnsiTheme="minorHAnsi" w:cstheme="minorHAnsi"/>
          <w:sz w:val="22"/>
          <w:szCs w:val="22"/>
        </w:rPr>
        <w:t>23</w:t>
      </w:r>
      <w:r w:rsidR="00CF29BF">
        <w:rPr>
          <w:rFonts w:asciiTheme="minorHAnsi" w:hAnsiTheme="minorHAnsi" w:cstheme="minorHAnsi"/>
          <w:sz w:val="22"/>
          <w:szCs w:val="22"/>
        </w:rPr>
        <w:t xml:space="preserve"> </w:t>
      </w:r>
      <w:r w:rsidRPr="00D4645E">
        <w:rPr>
          <w:rFonts w:asciiTheme="minorHAnsi" w:hAnsiTheme="minorHAnsi" w:cstheme="minorHAnsi"/>
          <w:sz w:val="22"/>
          <w:szCs w:val="22"/>
        </w:rPr>
        <w:t>r</w:t>
      </w:r>
      <w:r w:rsidR="00CF29BF">
        <w:rPr>
          <w:rFonts w:asciiTheme="minorHAnsi" w:hAnsiTheme="minorHAnsi" w:cstheme="minorHAnsi"/>
          <w:sz w:val="22"/>
          <w:szCs w:val="22"/>
        </w:rPr>
        <w:t>.</w:t>
      </w:r>
      <w:r w:rsidRPr="00D4645E">
        <w:rPr>
          <w:rFonts w:asciiTheme="minorHAnsi" w:hAnsiTheme="minorHAnsi" w:cstheme="minorHAnsi"/>
          <w:sz w:val="22"/>
          <w:szCs w:val="22"/>
        </w:rPr>
        <w:t xml:space="preserve"> poz.</w:t>
      </w:r>
      <w:r w:rsidR="007F3EEC">
        <w:rPr>
          <w:rFonts w:asciiTheme="minorHAnsi" w:hAnsiTheme="minorHAnsi" w:cstheme="minorHAnsi"/>
          <w:sz w:val="22"/>
          <w:szCs w:val="22"/>
        </w:rPr>
        <w:t xml:space="preserve"> </w:t>
      </w:r>
      <w:r w:rsidR="00CD2680">
        <w:rPr>
          <w:rFonts w:asciiTheme="minorHAnsi" w:hAnsiTheme="minorHAnsi" w:cstheme="minorHAnsi"/>
          <w:sz w:val="22"/>
          <w:szCs w:val="22"/>
        </w:rPr>
        <w:t>1605</w:t>
      </w:r>
      <w:r w:rsidR="007F3EEC">
        <w:rPr>
          <w:rFonts w:asciiTheme="minorHAnsi" w:hAnsiTheme="minorHAnsi" w:cstheme="minorHAnsi"/>
          <w:sz w:val="22"/>
          <w:szCs w:val="22"/>
        </w:rPr>
        <w:t xml:space="preserve"> </w:t>
      </w:r>
      <w:r w:rsidR="005D6B73">
        <w:rPr>
          <w:rFonts w:asciiTheme="minorHAnsi" w:hAnsiTheme="minorHAnsi" w:cstheme="minorHAnsi"/>
          <w:sz w:val="22"/>
          <w:szCs w:val="22"/>
        </w:rPr>
        <w:t>ze zm.</w:t>
      </w:r>
      <w:r w:rsidRPr="00D4645E">
        <w:rPr>
          <w:rFonts w:asciiTheme="minorHAnsi" w:hAnsiTheme="minorHAnsi" w:cstheme="minorHAnsi"/>
          <w:sz w:val="22"/>
          <w:szCs w:val="22"/>
        </w:rPr>
        <w:t>)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B05985" w14:textId="77777777" w:rsidR="00230FE5" w:rsidRDefault="00230FE5" w:rsidP="00230FE5">
      <w:pPr>
        <w:pStyle w:val="Style6"/>
        <w:widowControl/>
        <w:spacing w:line="250" w:lineRule="exact"/>
        <w:ind w:left="331" w:firstLine="0"/>
        <w:rPr>
          <w:rFonts w:asciiTheme="minorHAnsi" w:hAnsiTheme="minorHAnsi" w:cstheme="minorHAnsi"/>
          <w:b/>
          <w:szCs w:val="22"/>
        </w:rPr>
      </w:pPr>
    </w:p>
    <w:p w14:paraId="3E6720D4" w14:textId="77777777" w:rsidR="00230FE5" w:rsidRDefault="009752BC" w:rsidP="00407D55">
      <w:pPr>
        <w:pStyle w:val="Style6"/>
        <w:widowControl/>
        <w:spacing w:line="250" w:lineRule="exact"/>
        <w:ind w:firstLine="0"/>
        <w:rPr>
          <w:rFonts w:asciiTheme="minorHAnsi" w:hAnsiTheme="minorHAnsi" w:cstheme="minorHAnsi"/>
          <w:b/>
          <w:sz w:val="22"/>
          <w:szCs w:val="22"/>
        </w:rPr>
      </w:pPr>
      <w:r>
        <w:rPr>
          <w:rFonts w:asciiTheme="minorHAnsi" w:hAnsiTheme="minorHAnsi" w:cstheme="minorHAnsi"/>
          <w:b/>
          <w:sz w:val="22"/>
          <w:szCs w:val="22"/>
        </w:rPr>
        <w:t xml:space="preserve">       Modernizacja boiska „Orlik” przy Centrum Nauk Technicznych w Chojnicach</w:t>
      </w:r>
    </w:p>
    <w:p w14:paraId="156332DE" w14:textId="77777777" w:rsidR="00517727" w:rsidRPr="00981E7C" w:rsidRDefault="00517727" w:rsidP="00407D55">
      <w:pPr>
        <w:pStyle w:val="Style6"/>
        <w:widowControl/>
        <w:spacing w:line="250" w:lineRule="exact"/>
        <w:ind w:firstLine="0"/>
        <w:rPr>
          <w:rFonts w:asciiTheme="minorHAnsi" w:hAnsiTheme="minorHAnsi" w:cstheme="minorHAnsi"/>
          <w:b/>
          <w:sz w:val="22"/>
          <w:szCs w:val="22"/>
        </w:rPr>
      </w:pPr>
    </w:p>
    <w:p w14:paraId="19A33DED" w14:textId="77777777" w:rsidR="00BC68B1" w:rsidRPr="00981E7C" w:rsidRDefault="00BC68B1" w:rsidP="003016D8">
      <w:pPr>
        <w:pStyle w:val="Style6"/>
        <w:widowControl/>
        <w:spacing w:line="250" w:lineRule="exact"/>
        <w:ind w:left="426" w:hanging="426"/>
        <w:rPr>
          <w:rFonts w:asciiTheme="minorHAnsi" w:hAnsiTheme="minorHAnsi" w:cstheme="minorHAnsi"/>
          <w:sz w:val="22"/>
          <w:szCs w:val="22"/>
        </w:rPr>
      </w:pPr>
      <w:r w:rsidRPr="00981E7C">
        <w:rPr>
          <w:rFonts w:asciiTheme="minorHAnsi" w:hAnsiTheme="minorHAnsi" w:cstheme="minorHAnsi"/>
          <w:sz w:val="22"/>
          <w:szCs w:val="22"/>
        </w:rPr>
        <w:t xml:space="preserve">2.   </w:t>
      </w:r>
      <w:r w:rsidR="006F3137" w:rsidRPr="00981E7C">
        <w:rPr>
          <w:rFonts w:asciiTheme="minorHAnsi" w:hAnsiTheme="minorHAnsi" w:cstheme="minorHAnsi"/>
          <w:sz w:val="22"/>
          <w:szCs w:val="22"/>
        </w:rPr>
        <w:t xml:space="preserve"> </w:t>
      </w:r>
      <w:r w:rsidRPr="00981E7C">
        <w:rPr>
          <w:rFonts w:asciiTheme="minorHAnsi" w:hAnsiTheme="minorHAnsi" w:cstheme="minorHAnsi"/>
          <w:sz w:val="22"/>
          <w:szCs w:val="22"/>
        </w:rPr>
        <w:t>Zadanie jest realizowane przy dofinansowaniu</w:t>
      </w:r>
      <w:r w:rsidR="003016D8">
        <w:rPr>
          <w:rFonts w:asciiTheme="minorHAnsi" w:hAnsiTheme="minorHAnsi" w:cstheme="minorHAnsi"/>
          <w:sz w:val="22"/>
          <w:szCs w:val="22"/>
        </w:rPr>
        <w:t xml:space="preserve"> z</w:t>
      </w:r>
      <w:r w:rsidR="009752BC">
        <w:rPr>
          <w:rFonts w:asciiTheme="minorHAnsi" w:hAnsiTheme="minorHAnsi" w:cstheme="minorHAnsi"/>
          <w:sz w:val="22"/>
          <w:szCs w:val="22"/>
        </w:rPr>
        <w:t>e środków Funduszu Rozwoju Kultury Fizycznej zadania inwestycyjnego pn. Modernizacja kompleksu sportowego „moje  Boiska – ORLIK 2012” przy Centrum Nauk Technicznych w Chojnicach  w ramach Programu Modernizacji Kompleksów Sportowych „Moje Boisko – ORLIK 2012” – Edycja 2023  - umowa nr 2024/0104/1051/</w:t>
      </w:r>
      <w:proofErr w:type="spellStart"/>
      <w:r w:rsidR="009752BC">
        <w:rPr>
          <w:rFonts w:asciiTheme="minorHAnsi" w:hAnsiTheme="minorHAnsi" w:cstheme="minorHAnsi"/>
          <w:sz w:val="22"/>
          <w:szCs w:val="22"/>
        </w:rPr>
        <w:t>SubA</w:t>
      </w:r>
      <w:proofErr w:type="spellEnd"/>
      <w:r w:rsidR="009752BC">
        <w:rPr>
          <w:rFonts w:asciiTheme="minorHAnsi" w:hAnsiTheme="minorHAnsi" w:cstheme="minorHAnsi"/>
          <w:sz w:val="22"/>
          <w:szCs w:val="22"/>
        </w:rPr>
        <w:t>/DIS/MKOS/23 z dnia 15.04.2024 r.</w:t>
      </w:r>
    </w:p>
    <w:p w14:paraId="268B6752" w14:textId="77777777" w:rsidR="00230FE5" w:rsidRDefault="00230FE5" w:rsidP="00B9267D">
      <w:pPr>
        <w:pStyle w:val="Style6"/>
        <w:widowControl/>
        <w:spacing w:line="250" w:lineRule="exact"/>
        <w:ind w:left="331" w:firstLine="0"/>
        <w:jc w:val="left"/>
        <w:rPr>
          <w:rFonts w:asciiTheme="minorHAnsi" w:hAnsiTheme="minorHAnsi" w:cstheme="minorHAnsi"/>
          <w:b/>
          <w:szCs w:val="22"/>
        </w:rPr>
      </w:pPr>
    </w:p>
    <w:p w14:paraId="4D076D6F" w14:textId="77777777" w:rsidR="00E7336E" w:rsidRPr="00230FE5" w:rsidRDefault="00407D55" w:rsidP="00407D55">
      <w:pPr>
        <w:pStyle w:val="Style6"/>
        <w:widowControl/>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 xml:space="preserve">3.    </w:t>
      </w:r>
      <w:r w:rsidR="00E7336E" w:rsidRPr="00230FE5">
        <w:rPr>
          <w:rStyle w:val="FontStyle14"/>
          <w:rFonts w:asciiTheme="minorHAnsi" w:hAnsiTheme="minorHAnsi" w:cstheme="minorHAnsi"/>
          <w:sz w:val="22"/>
          <w:szCs w:val="22"/>
        </w:rPr>
        <w:t>Wykonawca wykona przedmiot Umowy określony w ust. 1 zgodnie z postanowieniami niniejszej</w:t>
      </w:r>
    </w:p>
    <w:p w14:paraId="30FE2174" w14:textId="77777777" w:rsidR="00CA73B1"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 xml:space="preserve"> 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363417">
        <w:rPr>
          <w:rStyle w:val="FontStyle14"/>
          <w:rFonts w:asciiTheme="minorHAnsi" w:hAnsiTheme="minorHAnsi" w:cstheme="minorHAnsi"/>
          <w:sz w:val="22"/>
          <w:szCs w:val="22"/>
        </w:rPr>
        <w:t>nkami technicznymi jakim powinny odpowiadać budynki i ich usytuowanie</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w:t>
      </w:r>
      <w:r w:rsidR="00363417">
        <w:rPr>
          <w:rStyle w:val="FontStyle14"/>
          <w:rFonts w:asciiTheme="minorHAnsi" w:hAnsiTheme="minorHAnsi" w:cstheme="minorHAnsi"/>
          <w:sz w:val="22"/>
          <w:szCs w:val="22"/>
        </w:rPr>
        <w:t xml:space="preserve"> określonymi w projekcie budowlanym</w:t>
      </w:r>
      <w:r w:rsidR="00E7336E" w:rsidRPr="00D4645E">
        <w:rPr>
          <w:rStyle w:val="FontStyle14"/>
          <w:rFonts w:asciiTheme="minorHAnsi" w:hAnsiTheme="minorHAnsi" w:cstheme="minorHAnsi"/>
          <w:sz w:val="22"/>
          <w:szCs w:val="22"/>
        </w:rPr>
        <w:t xml:space="preserve"> i sztuką budowlaną, gwarantując wysoką jakość </w:t>
      </w:r>
    </w:p>
    <w:p w14:paraId="205628B9" w14:textId="77777777" w:rsidR="00E7336E" w:rsidRPr="00D4645E" w:rsidRDefault="00E7336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terminowość realizacji</w:t>
      </w:r>
      <w:r w:rsidRPr="00F86858">
        <w:rPr>
          <w:rStyle w:val="FontStyle14"/>
          <w:rFonts w:asciiTheme="minorHAnsi" w:hAnsiTheme="minorHAnsi" w:cstheme="minorHAnsi"/>
          <w:sz w:val="22"/>
          <w:szCs w:val="22"/>
        </w:rPr>
        <w:t xml:space="preserve">. </w:t>
      </w:r>
    </w:p>
    <w:p w14:paraId="246502EC" w14:textId="77777777" w:rsidR="00CA73B1" w:rsidRDefault="008A761B" w:rsidP="00CE21DB">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Szczegółowy zakres robót będących przedmiotem Umowy ze wskazaniem etapów ich</w:t>
      </w:r>
      <w:r w:rsidR="00CE21DB">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xml:space="preserve"> realizacji </w:t>
      </w:r>
    </w:p>
    <w:p w14:paraId="522DD6AC" w14:textId="77777777" w:rsidR="00E7336E" w:rsidRPr="00CE21DB" w:rsidRDefault="00CA73B1" w:rsidP="00CA73B1">
      <w:pPr>
        <w:pStyle w:val="Style7"/>
        <w:widowControl/>
        <w:tabs>
          <w:tab w:val="left" w:pos="350"/>
        </w:tabs>
        <w:spacing w:line="250" w:lineRule="exact"/>
        <w:ind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8A761B">
        <w:rPr>
          <w:rStyle w:val="FontStyle14"/>
          <w:rFonts w:asciiTheme="minorHAnsi" w:hAnsiTheme="minorHAnsi" w:cstheme="minorHAnsi"/>
          <w:sz w:val="22"/>
          <w:szCs w:val="22"/>
        </w:rPr>
        <w:t xml:space="preserve"> i  </w:t>
      </w:r>
      <w:r w:rsidR="00CE21DB">
        <w:rPr>
          <w:rStyle w:val="FontStyle14"/>
          <w:rFonts w:asciiTheme="minorHAnsi" w:hAnsiTheme="minorHAnsi" w:cstheme="minorHAnsi"/>
          <w:sz w:val="22"/>
          <w:szCs w:val="22"/>
        </w:rPr>
        <w:t>koszt</w:t>
      </w:r>
      <w:r w:rsidR="008A761B">
        <w:rPr>
          <w:rStyle w:val="FontStyle14"/>
          <w:rFonts w:asciiTheme="minorHAnsi" w:hAnsiTheme="minorHAnsi" w:cstheme="minorHAnsi"/>
          <w:sz w:val="22"/>
          <w:szCs w:val="22"/>
        </w:rPr>
        <w:t>ów poszczególnych etapów</w:t>
      </w:r>
      <w:r w:rsidR="00CE21DB">
        <w:rPr>
          <w:rStyle w:val="FontStyle14"/>
          <w:rFonts w:asciiTheme="minorHAnsi" w:hAnsiTheme="minorHAnsi" w:cstheme="minorHAnsi"/>
          <w:sz w:val="22"/>
          <w:szCs w:val="22"/>
        </w:rPr>
        <w:t xml:space="preserve"> </w:t>
      </w:r>
      <w:r w:rsidR="00E7336E" w:rsidRPr="00CE21DB">
        <w:rPr>
          <w:rStyle w:val="FontStyle14"/>
          <w:rFonts w:asciiTheme="minorHAnsi" w:hAnsiTheme="minorHAnsi" w:cstheme="minorHAnsi"/>
          <w:sz w:val="22"/>
          <w:szCs w:val="22"/>
        </w:rPr>
        <w:t xml:space="preserve"> ok</w:t>
      </w:r>
      <w:r>
        <w:rPr>
          <w:rStyle w:val="FontStyle14"/>
          <w:rFonts w:asciiTheme="minorHAnsi" w:hAnsiTheme="minorHAnsi" w:cstheme="minorHAnsi"/>
          <w:sz w:val="22"/>
          <w:szCs w:val="22"/>
        </w:rPr>
        <w:t xml:space="preserve">reślał będzie harmonogram robót. </w:t>
      </w:r>
    </w:p>
    <w:p w14:paraId="43917481"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3E2F418B" w14:textId="77777777" w:rsidR="00B9267D"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w:t>
      </w:r>
    </w:p>
    <w:p w14:paraId="35F252AE" w14:textId="77777777" w:rsidR="00E7336E"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2C5AA73E"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2CCEBAAF"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11DC9827" w14:textId="77777777" w:rsidR="00B9267D"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prace </w:t>
      </w:r>
      <w:r w:rsidR="006F3137">
        <w:rPr>
          <w:rStyle w:val="FontStyle14"/>
          <w:rFonts w:asciiTheme="minorHAnsi" w:hAnsiTheme="minorHAnsi" w:cstheme="minorHAnsi"/>
          <w:sz w:val="22"/>
          <w:szCs w:val="22"/>
        </w:rPr>
        <w:t>oraz</w:t>
      </w:r>
      <w:r w:rsidRPr="00D4645E">
        <w:rPr>
          <w:rStyle w:val="FontStyle14"/>
          <w:rFonts w:asciiTheme="minorHAnsi" w:hAnsiTheme="minorHAnsi" w:cstheme="minorHAnsi"/>
          <w:sz w:val="22"/>
          <w:szCs w:val="22"/>
        </w:rPr>
        <w:t xml:space="preserve"> roboty przygotowawcze, podstawowe, uzupełniające, zabezpieczające</w:t>
      </w:r>
    </w:p>
    <w:p w14:paraId="56C5DC12" w14:textId="77777777" w:rsidR="005253E9"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F987873" w14:textId="77777777"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1751D2C9"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39101800"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39758D92"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6DC4DE25"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348B35EA"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5BA0313E"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B8DEC3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7EAAF761" w14:textId="77777777" w:rsidR="00B9267D"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dokonywanie odbiorów wykonanych robot w terminach i na zasadach określonych </w:t>
      </w:r>
    </w:p>
    <w:p w14:paraId="7FE12D6F" w14:textId="77777777" w:rsidR="00E7336E" w:rsidRPr="00D4645E" w:rsidRDefault="00E7336E" w:rsidP="00B9267D">
      <w:pPr>
        <w:pStyle w:val="Style7"/>
        <w:widowControl/>
        <w:tabs>
          <w:tab w:val="left" w:pos="715"/>
        </w:tabs>
        <w:spacing w:line="250" w:lineRule="exact"/>
        <w:ind w:left="71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t>
      </w:r>
      <w:r w:rsidR="00230FE5">
        <w:rPr>
          <w:rStyle w:val="FontStyle14"/>
          <w:rFonts w:asciiTheme="minorHAnsi" w:hAnsiTheme="minorHAnsi" w:cstheme="minorHAnsi"/>
          <w:sz w:val="22"/>
          <w:szCs w:val="22"/>
        </w:rPr>
        <w:t>u</w:t>
      </w:r>
      <w:r w:rsidRPr="00D4645E">
        <w:rPr>
          <w:rStyle w:val="FontStyle14"/>
          <w:rFonts w:asciiTheme="minorHAnsi" w:hAnsiTheme="minorHAnsi" w:cstheme="minorHAnsi"/>
          <w:sz w:val="22"/>
          <w:szCs w:val="22"/>
        </w:rPr>
        <w:t>mowie.</w:t>
      </w:r>
    </w:p>
    <w:p w14:paraId="7C98FC6C"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1418BA3E" w14:textId="77777777" w:rsidR="00E7336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3AD8B82" w14:textId="77777777" w:rsidR="007105F7" w:rsidRPr="00D4645E" w:rsidRDefault="007105F7" w:rsidP="00C158DA">
      <w:pPr>
        <w:pStyle w:val="Style7"/>
        <w:widowControl/>
        <w:numPr>
          <w:ilvl w:val="0"/>
          <w:numId w:val="4"/>
        </w:numPr>
        <w:tabs>
          <w:tab w:val="left" w:pos="701"/>
        </w:tabs>
        <w:spacing w:line="250" w:lineRule="exact"/>
        <w:ind w:left="709" w:hanging="349"/>
        <w:rPr>
          <w:rStyle w:val="FontStyle14"/>
          <w:rFonts w:asciiTheme="minorHAnsi" w:hAnsiTheme="minorHAnsi" w:cstheme="minorHAnsi"/>
          <w:sz w:val="22"/>
          <w:szCs w:val="22"/>
        </w:rPr>
      </w:pPr>
      <w:r>
        <w:rPr>
          <w:rStyle w:val="FontStyle14"/>
          <w:rFonts w:asciiTheme="minorHAnsi" w:hAnsiTheme="minorHAnsi" w:cstheme="minorHAnsi"/>
          <w:sz w:val="22"/>
          <w:szCs w:val="22"/>
        </w:rPr>
        <w:t>realizacja robót w sposób zapewniający</w:t>
      </w:r>
      <w:r w:rsidR="003016D8">
        <w:rPr>
          <w:rStyle w:val="FontStyle14"/>
          <w:rFonts w:asciiTheme="minorHAnsi" w:hAnsiTheme="minorHAnsi" w:cstheme="minorHAnsi"/>
          <w:sz w:val="22"/>
          <w:szCs w:val="22"/>
        </w:rPr>
        <w:t xml:space="preserve"> ciągłe i</w:t>
      </w:r>
      <w:r>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bezpieczne f</w:t>
      </w:r>
      <w:r w:rsidR="003016D8">
        <w:rPr>
          <w:rStyle w:val="FontStyle14"/>
          <w:rFonts w:asciiTheme="minorHAnsi" w:hAnsiTheme="minorHAnsi" w:cstheme="minorHAnsi"/>
          <w:sz w:val="22"/>
          <w:szCs w:val="22"/>
        </w:rPr>
        <w:t>unkcjono</w:t>
      </w:r>
      <w:r w:rsidR="00C87A09">
        <w:rPr>
          <w:rStyle w:val="FontStyle14"/>
          <w:rFonts w:asciiTheme="minorHAnsi" w:hAnsiTheme="minorHAnsi" w:cstheme="minorHAnsi"/>
          <w:sz w:val="22"/>
          <w:szCs w:val="22"/>
        </w:rPr>
        <w:t>wanie boiska „Orlik” przy Centrum Nauk Technicznych w Chojnicach</w:t>
      </w:r>
      <w:r w:rsidR="006F3137">
        <w:rPr>
          <w:rStyle w:val="FontStyle14"/>
          <w:rFonts w:asciiTheme="minorHAnsi" w:hAnsiTheme="minorHAnsi" w:cstheme="minorHAnsi"/>
          <w:sz w:val="22"/>
          <w:szCs w:val="22"/>
        </w:rPr>
        <w:t>,</w:t>
      </w:r>
      <w:r w:rsidR="00E3373E">
        <w:rPr>
          <w:rStyle w:val="FontStyle14"/>
          <w:rFonts w:asciiTheme="minorHAnsi" w:hAnsiTheme="minorHAnsi" w:cstheme="minorHAnsi"/>
          <w:sz w:val="22"/>
          <w:szCs w:val="22"/>
        </w:rPr>
        <w:t xml:space="preserve"> w szczególności zapewnienie bezpiecznego  dostępu do boiska w trakcie trwania robót i stosowania oznakowania ostrzegawczego,</w:t>
      </w:r>
    </w:p>
    <w:p w14:paraId="03CDA96F" w14:textId="77777777" w:rsidR="00E7336E" w:rsidRPr="00B9267D" w:rsidRDefault="00E7336E" w:rsidP="00B9267D">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realizacji robót zgodnie z dokumentacją, zasadami sztuki budowlanej, wskazaniami nadzoru inwestorskiego, Polskimi Normami oraz obowiązującymi przepisami bhp </w:t>
      </w:r>
      <w:r w:rsidR="001067F9">
        <w:rPr>
          <w:rStyle w:val="FontStyle14"/>
          <w:rFonts w:asciiTheme="minorHAnsi" w:hAnsiTheme="minorHAnsi" w:cstheme="minorHAnsi"/>
          <w:sz w:val="22"/>
          <w:szCs w:val="22"/>
        </w:rPr>
        <w:br/>
      </w:r>
      <w:r w:rsidRPr="00B9267D">
        <w:rPr>
          <w:rStyle w:val="FontStyle14"/>
          <w:rFonts w:asciiTheme="minorHAnsi" w:hAnsiTheme="minorHAnsi" w:cstheme="minorHAnsi"/>
          <w:sz w:val="22"/>
          <w:szCs w:val="22"/>
        </w:rPr>
        <w:t>i przeciwpożarowymi,</w:t>
      </w:r>
    </w:p>
    <w:p w14:paraId="03E9CB70" w14:textId="77777777" w:rsidR="00B9267D" w:rsidRDefault="00E7336E" w:rsidP="00B9267D">
      <w:pPr>
        <w:pStyle w:val="Style7"/>
        <w:widowControl/>
        <w:numPr>
          <w:ilvl w:val="0"/>
          <w:numId w:val="4"/>
        </w:numPr>
        <w:tabs>
          <w:tab w:val="left" w:pos="701"/>
        </w:tabs>
        <w:spacing w:line="250" w:lineRule="exact"/>
        <w:ind w:left="701" w:hanging="341"/>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natychmiastowe zawiadamianie Zamawiającego o wykrytych ewentualnych wadach </w:t>
      </w:r>
    </w:p>
    <w:p w14:paraId="3B2E3F6F" w14:textId="77777777" w:rsidR="00E7336E" w:rsidRPr="00D4645E" w:rsidRDefault="00E7336E" w:rsidP="00B9267D">
      <w:pPr>
        <w:pStyle w:val="Style7"/>
        <w:widowControl/>
        <w:tabs>
          <w:tab w:val="left" w:pos="701"/>
        </w:tabs>
        <w:spacing w:line="250" w:lineRule="exact"/>
        <w:ind w:left="701"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dokumentacji projektowej,</w:t>
      </w:r>
    </w:p>
    <w:p w14:paraId="7844648E"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dokumentacji projektowej z przedstawicielem Za</w:t>
      </w:r>
      <w:r w:rsidR="00CE21DB">
        <w:rPr>
          <w:rStyle w:val="FontStyle14"/>
          <w:rFonts w:asciiTheme="minorHAnsi" w:hAnsiTheme="minorHAnsi" w:cstheme="minorHAnsi"/>
          <w:sz w:val="22"/>
          <w:szCs w:val="22"/>
        </w:rPr>
        <w:t xml:space="preserve">mawiającego, </w:t>
      </w:r>
      <w:r w:rsidR="00A34DF1">
        <w:rPr>
          <w:rStyle w:val="FontStyle14"/>
          <w:rFonts w:asciiTheme="minorHAnsi" w:hAnsiTheme="minorHAnsi" w:cstheme="minorHAnsi"/>
          <w:sz w:val="22"/>
          <w:szCs w:val="22"/>
        </w:rPr>
        <w:t>a gdy zajdzie taka potrzeba również z Projektantem,</w:t>
      </w:r>
    </w:p>
    <w:p w14:paraId="72D2969E"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13E90F22"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w:t>
      </w:r>
      <w:r w:rsidR="007F3EE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i </w:t>
      </w:r>
      <w:r w:rsidR="00CF46B2">
        <w:rPr>
          <w:rStyle w:val="FontStyle14"/>
          <w:rFonts w:asciiTheme="minorHAnsi" w:hAnsiTheme="minorHAnsi" w:cstheme="minorHAnsi"/>
          <w:sz w:val="22"/>
          <w:szCs w:val="22"/>
        </w:rPr>
        <w:t xml:space="preserve">innych uprawnionych osób; kopie </w:t>
      </w:r>
      <w:r w:rsidRPr="00D4645E">
        <w:rPr>
          <w:rStyle w:val="FontStyle14"/>
          <w:rFonts w:asciiTheme="minorHAnsi" w:hAnsiTheme="minorHAnsi" w:cstheme="minorHAnsi"/>
          <w:sz w:val="22"/>
          <w:szCs w:val="22"/>
        </w:rPr>
        <w:t>dokumentów potwierdzających stosowne uprawnienia zostaną przekazane Zamawiającemu,</w:t>
      </w:r>
    </w:p>
    <w:p w14:paraId="6EF635D5"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767C2C3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14B8C29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0F0E3D3A"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304FA526" w14:textId="77777777" w:rsidR="00230FE5" w:rsidRPr="001E1CD7" w:rsidRDefault="00E7336E" w:rsidP="001E1CD7">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7A7F7CCA"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07E3575C"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379B0F3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52A3333A"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59F12324"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2DE0B93" w14:textId="77777777" w:rsidR="007F3EEC" w:rsidRPr="00C87A09" w:rsidRDefault="00C44E45" w:rsidP="00C87A09">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6B6EC4AA"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w:t>
      </w:r>
      <w:r w:rsidR="00A34DF1">
        <w:rPr>
          <w:rStyle w:val="FontStyle14"/>
          <w:rFonts w:asciiTheme="minorHAnsi" w:hAnsiTheme="minorHAnsi" w:cstheme="minorHAnsi"/>
          <w:sz w:val="22"/>
          <w:szCs w:val="22"/>
        </w:rPr>
        <w:t xml:space="preserve">orów a także w okresie </w:t>
      </w:r>
      <w:r w:rsidRPr="00D4645E">
        <w:rPr>
          <w:rStyle w:val="FontStyle14"/>
          <w:rFonts w:asciiTheme="minorHAnsi" w:hAnsiTheme="minorHAnsi" w:cstheme="minorHAnsi"/>
          <w:sz w:val="22"/>
          <w:szCs w:val="22"/>
        </w:rPr>
        <w:t xml:space="preserve"> rękojmi i gwarancji,</w:t>
      </w:r>
    </w:p>
    <w:p w14:paraId="137BABCA"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0A7A2BF1"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0BF481F0"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E298F4E"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5B6B893D"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477CC433"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187FA69B"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427461F"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711826">
        <w:rPr>
          <w:rStyle w:val="FontStyle14"/>
          <w:rFonts w:asciiTheme="minorHAnsi" w:hAnsiTheme="minorHAnsi" w:cstheme="minorHAnsi"/>
          <w:sz w:val="22"/>
          <w:szCs w:val="22"/>
        </w:rPr>
        <w:t>órki stanowi własność Wykonawcy po uzgodnieniu z Zamawiającym,</w:t>
      </w:r>
    </w:p>
    <w:p w14:paraId="21BA0DD9"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79B1F799"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B74AA82"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05BE15DF"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6859BAEA"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711826">
        <w:rPr>
          <w:rStyle w:val="FontStyle14"/>
          <w:rFonts w:asciiTheme="minorHAnsi" w:hAnsiTheme="minorHAnsi" w:cstheme="minorHAnsi"/>
          <w:sz w:val="22"/>
          <w:szCs w:val="22"/>
        </w:rPr>
        <w:t>23</w:t>
      </w:r>
      <w:r w:rsidR="00C96F22" w:rsidRPr="00D4645E">
        <w:rPr>
          <w:rStyle w:val="FontStyle14"/>
          <w:rFonts w:asciiTheme="minorHAnsi" w:hAnsiTheme="minorHAnsi" w:cstheme="minorHAnsi"/>
          <w:sz w:val="22"/>
          <w:szCs w:val="22"/>
        </w:rPr>
        <w:t xml:space="preserve"> </w:t>
      </w:r>
      <w:r w:rsidR="00711826">
        <w:rPr>
          <w:rStyle w:val="FontStyle14"/>
          <w:rFonts w:asciiTheme="minorHAnsi" w:hAnsiTheme="minorHAnsi" w:cstheme="minorHAnsi"/>
          <w:sz w:val="22"/>
          <w:szCs w:val="22"/>
        </w:rPr>
        <w:t>r., poz. 1456</w:t>
      </w:r>
      <w:r w:rsidRPr="00D4645E">
        <w:rPr>
          <w:rStyle w:val="FontStyle14"/>
          <w:rFonts w:asciiTheme="minorHAnsi" w:hAnsiTheme="minorHAnsi" w:cstheme="minorHAnsi"/>
          <w:sz w:val="22"/>
          <w:szCs w:val="22"/>
        </w:rPr>
        <w:t>).</w:t>
      </w:r>
    </w:p>
    <w:p w14:paraId="556497F8" w14:textId="77777777" w:rsidR="00A86B59" w:rsidRPr="007F6C60" w:rsidRDefault="00A86B59" w:rsidP="007F6C60">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0F26F3B1" w14:textId="77777777" w:rsidR="00711826" w:rsidRPr="00C87A09" w:rsidRDefault="00B40A59" w:rsidP="00C87A09">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Pr>
          <w:rStyle w:val="FontStyle14"/>
          <w:rFonts w:asciiTheme="minorHAnsi" w:hAnsiTheme="minorHAnsi" w:cstheme="minorHAnsi"/>
          <w:b/>
          <w:sz w:val="22"/>
          <w:szCs w:val="22"/>
        </w:rPr>
        <w:t xml:space="preserve">roboty budowlane </w:t>
      </w:r>
      <w:r w:rsidR="001E1CD7">
        <w:rPr>
          <w:rStyle w:val="FontStyle14"/>
          <w:rFonts w:asciiTheme="minorHAnsi" w:hAnsiTheme="minorHAnsi" w:cstheme="minorHAnsi"/>
          <w:b/>
          <w:sz w:val="22"/>
          <w:szCs w:val="22"/>
        </w:rPr>
        <w:t>w zakresie robót ogólnobudowlanych</w:t>
      </w:r>
      <w:r>
        <w:rPr>
          <w:rStyle w:val="FontStyle14"/>
          <w:rFonts w:asciiTheme="minorHAnsi" w:hAnsiTheme="minorHAnsi" w:cstheme="minorHAnsi"/>
          <w:b/>
          <w:sz w:val="22"/>
          <w:szCs w:val="22"/>
        </w:rPr>
        <w:t xml:space="preserve"> –</w:t>
      </w:r>
      <w:r w:rsidR="00C87A09">
        <w:rPr>
          <w:rStyle w:val="FontStyle14"/>
          <w:rFonts w:asciiTheme="minorHAnsi" w:hAnsiTheme="minorHAnsi" w:cstheme="minorHAnsi"/>
          <w:b/>
          <w:sz w:val="22"/>
          <w:szCs w:val="22"/>
        </w:rPr>
        <w:t xml:space="preserve"> spawacz, brukarz.</w:t>
      </w:r>
    </w:p>
    <w:p w14:paraId="645F84AC"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F719D3D" w14:textId="77777777" w:rsidR="00F0082F"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w:t>
      </w:r>
    </w:p>
    <w:p w14:paraId="04AA1670" w14:textId="77777777" w:rsidR="00E7336E" w:rsidRPr="00D4645E" w:rsidRDefault="00E7336E" w:rsidP="00F0082F">
      <w:pPr>
        <w:pStyle w:val="Style7"/>
        <w:widowControl/>
        <w:tabs>
          <w:tab w:val="left" w:pos="706"/>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dokonywania ich oceny,</w:t>
      </w:r>
    </w:p>
    <w:p w14:paraId="0C2B8209" w14:textId="77777777" w:rsidR="00F0082F"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żądania wyjaśnień w przypadku wątpliwości w zakresie potwierdzenia spełniania </w:t>
      </w:r>
    </w:p>
    <w:p w14:paraId="7C284159" w14:textId="77777777" w:rsidR="00E7336E" w:rsidRPr="00D4645E" w:rsidRDefault="00E7336E" w:rsidP="00F0082F">
      <w:pPr>
        <w:pStyle w:val="Style7"/>
        <w:widowControl/>
        <w:tabs>
          <w:tab w:val="left" w:pos="715"/>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ww. wymogów,</w:t>
      </w:r>
    </w:p>
    <w:p w14:paraId="2F5FE85F"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0D6253DD"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1038067A"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505D2AD8"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214186F9"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6F3137">
        <w:rPr>
          <w:rStyle w:val="FontStyle14"/>
          <w:rFonts w:asciiTheme="minorHAnsi" w:hAnsiTheme="minorHAnsi" w:cstheme="minorHAnsi"/>
          <w:sz w:val="22"/>
          <w:szCs w:val="22"/>
        </w:rPr>
        <w:t>L</w:t>
      </w:r>
      <w:r w:rsidR="005B1789">
        <w:rPr>
          <w:rStyle w:val="FontStyle14"/>
          <w:rFonts w:asciiTheme="minorHAnsi" w:hAnsiTheme="minorHAnsi" w:cstheme="minorHAnsi"/>
          <w:sz w:val="22"/>
          <w:szCs w:val="22"/>
        </w:rPr>
        <w:t>.</w:t>
      </w:r>
      <w:r w:rsidR="006F3137">
        <w:rPr>
          <w:rStyle w:val="FontStyle14"/>
          <w:rFonts w:asciiTheme="minorHAnsi" w:hAnsiTheme="minorHAnsi" w:cstheme="minorHAnsi"/>
          <w:sz w:val="22"/>
          <w:szCs w:val="22"/>
        </w:rPr>
        <w:t xml:space="preserve"> 2016.</w:t>
      </w:r>
      <w:r w:rsidR="005B1789">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119</w:t>
      </w:r>
      <w:r w:rsidRPr="00D4645E">
        <w:rPr>
          <w:rStyle w:val="FontStyle14"/>
          <w:rFonts w:asciiTheme="minorHAnsi" w:hAnsiTheme="minorHAnsi" w:cstheme="minorHAnsi"/>
          <w:sz w:val="22"/>
          <w:szCs w:val="22"/>
        </w:rPr>
        <w:t xml:space="preserve"> z 04.05.2016)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69E3C483"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61F6CF6C"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przetwarzaniem danych osobowych i w sprawie swobodnego przepływu takich danych oraz uchylenia dyrektywy 95/46/WE (ogólne roz</w:t>
      </w:r>
      <w:r w:rsidR="00B40A59">
        <w:rPr>
          <w:rStyle w:val="FontStyle14"/>
          <w:rFonts w:asciiTheme="minorHAnsi" w:hAnsiTheme="minorHAnsi" w:cstheme="minorHAnsi"/>
          <w:sz w:val="22"/>
          <w:szCs w:val="22"/>
        </w:rPr>
        <w:t xml:space="preserve">porządzenie o ochronie danych) </w:t>
      </w:r>
      <w:r w:rsidRPr="00D4645E">
        <w:rPr>
          <w:rStyle w:val="FontStyle14"/>
          <w:rFonts w:asciiTheme="minorHAnsi" w:hAnsiTheme="minorHAnsi" w:cstheme="minorHAnsi"/>
          <w:sz w:val="22"/>
          <w:szCs w:val="22"/>
        </w:rPr>
        <w:t>dalej „RODO". Imię i nazwisko pracownika nie podlega anonimizacji.</w:t>
      </w:r>
    </w:p>
    <w:p w14:paraId="54804969" w14:textId="77777777" w:rsidR="00F0082F"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t>
      </w:r>
    </w:p>
    <w:p w14:paraId="588D1F8E"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wysokości określonej w </w:t>
      </w:r>
      <w:r w:rsidRPr="00D4645E">
        <w:rPr>
          <w:rStyle w:val="FontStyle14"/>
          <w:rFonts w:asciiTheme="minorHAnsi" w:hAnsiTheme="minorHAnsi" w:cstheme="minorHAnsi"/>
          <w:color w:val="auto"/>
          <w:sz w:val="22"/>
          <w:szCs w:val="22"/>
        </w:rPr>
        <w:t xml:space="preserve">§ 9 ust.1 pkt </w:t>
      </w:r>
      <w:r w:rsidR="00CA73B1">
        <w:rPr>
          <w:rStyle w:val="FontStyle14"/>
          <w:rFonts w:asciiTheme="minorHAnsi" w:hAnsiTheme="minorHAnsi" w:cstheme="minorHAnsi"/>
          <w:color w:val="auto"/>
          <w:sz w:val="22"/>
          <w:szCs w:val="22"/>
        </w:rPr>
        <w:t>5</w:t>
      </w:r>
      <w:r w:rsidR="00DE643C"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t>
      </w:r>
    </w:p>
    <w:p w14:paraId="39005F55"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wyznaczonym przez Zamawiającego terminie żądanych przez Zamawiającego dowodów </w:t>
      </w:r>
    </w:p>
    <w:p w14:paraId="5E560410" w14:textId="77777777" w:rsidR="0045515F" w:rsidRPr="00D4645E"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24E6BEE5" w14:textId="77777777" w:rsidR="00361ACE" w:rsidRDefault="00E7336E" w:rsidP="000F5AE1">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r w:rsidR="000F5AE1">
        <w:rPr>
          <w:rStyle w:val="FontStyle14"/>
          <w:rFonts w:asciiTheme="minorHAnsi" w:hAnsiTheme="minorHAnsi" w:cstheme="minorHAnsi"/>
          <w:sz w:val="22"/>
          <w:szCs w:val="22"/>
        </w:rPr>
        <w:t>.</w:t>
      </w:r>
    </w:p>
    <w:p w14:paraId="43360BF1" w14:textId="77777777" w:rsidR="00C158DA" w:rsidRPr="000F5AE1" w:rsidRDefault="00C158DA" w:rsidP="00C158DA">
      <w:pPr>
        <w:pStyle w:val="Style7"/>
        <w:widowControl/>
        <w:tabs>
          <w:tab w:val="left" w:pos="341"/>
        </w:tabs>
        <w:spacing w:line="250" w:lineRule="exact"/>
        <w:ind w:left="682" w:firstLine="0"/>
        <w:rPr>
          <w:rStyle w:val="FontStyle15"/>
          <w:rFonts w:asciiTheme="minorHAnsi" w:hAnsiTheme="minorHAnsi" w:cstheme="minorHAnsi"/>
          <w:b w:val="0"/>
          <w:bCs w:val="0"/>
          <w:sz w:val="22"/>
          <w:szCs w:val="22"/>
        </w:rPr>
      </w:pPr>
    </w:p>
    <w:p w14:paraId="0B74F199" w14:textId="77777777" w:rsidR="00E7336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20653447" w14:textId="77777777" w:rsidR="00C158DA" w:rsidRPr="00D4645E" w:rsidRDefault="00C158DA" w:rsidP="00E7336E">
      <w:pPr>
        <w:pStyle w:val="Style8"/>
        <w:widowControl/>
        <w:spacing w:line="240" w:lineRule="auto"/>
        <w:jc w:val="center"/>
        <w:rPr>
          <w:rStyle w:val="FontStyle15"/>
          <w:rFonts w:asciiTheme="minorHAnsi" w:hAnsiTheme="minorHAnsi" w:cstheme="minorHAnsi"/>
          <w:spacing w:val="60"/>
          <w:sz w:val="22"/>
          <w:szCs w:val="22"/>
        </w:rPr>
      </w:pPr>
    </w:p>
    <w:p w14:paraId="65935C63" w14:textId="77777777" w:rsidR="00E7336E" w:rsidRPr="00D4645E" w:rsidRDefault="00C158DA" w:rsidP="00C158DA">
      <w:pPr>
        <w:pStyle w:val="Style8"/>
        <w:widowControl/>
        <w:spacing w:line="240" w:lineRule="auto"/>
        <w:rPr>
          <w:rStyle w:val="FontStyle15"/>
          <w:rFonts w:asciiTheme="minorHAnsi" w:hAnsiTheme="minorHAnsi" w:cstheme="minorHAnsi"/>
          <w:sz w:val="22"/>
          <w:szCs w:val="22"/>
        </w:rPr>
      </w:pPr>
      <w:r>
        <w:rPr>
          <w:rStyle w:val="FontStyle15"/>
          <w:rFonts w:asciiTheme="minorHAnsi" w:hAnsiTheme="minorHAnsi" w:cstheme="minorHAnsi"/>
          <w:sz w:val="22"/>
          <w:szCs w:val="22"/>
        </w:rPr>
        <w:t xml:space="preserve">                                                                </w:t>
      </w:r>
      <w:r w:rsidR="00E7336E" w:rsidRPr="00D4645E">
        <w:rPr>
          <w:rStyle w:val="FontStyle15"/>
          <w:rFonts w:asciiTheme="minorHAnsi" w:hAnsiTheme="minorHAnsi" w:cstheme="minorHAnsi"/>
          <w:sz w:val="22"/>
          <w:szCs w:val="22"/>
        </w:rPr>
        <w:t>Termin wykonania umowy</w:t>
      </w:r>
    </w:p>
    <w:p w14:paraId="614C1E93" w14:textId="77777777"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w:t>
      </w:r>
      <w:r w:rsidR="00E25C72" w:rsidRPr="007F3EEC">
        <w:rPr>
          <w:rStyle w:val="FontStyle14"/>
          <w:rFonts w:asciiTheme="minorHAnsi" w:hAnsiTheme="minorHAnsi" w:cstheme="minorHAnsi"/>
          <w:b/>
          <w:sz w:val="22"/>
          <w:szCs w:val="22"/>
        </w:rPr>
        <w:t>do</w:t>
      </w:r>
      <w:r w:rsidR="00372231" w:rsidRPr="007F3EEC">
        <w:rPr>
          <w:rStyle w:val="FontStyle14"/>
          <w:rFonts w:asciiTheme="minorHAnsi" w:hAnsiTheme="minorHAnsi" w:cstheme="minorHAnsi"/>
          <w:sz w:val="22"/>
          <w:szCs w:val="22"/>
        </w:rPr>
        <w:t xml:space="preserve"> </w:t>
      </w:r>
      <w:r w:rsidR="006815E7">
        <w:rPr>
          <w:rStyle w:val="FontStyle14"/>
          <w:rFonts w:asciiTheme="minorHAnsi" w:hAnsiTheme="minorHAnsi" w:cstheme="minorHAnsi"/>
          <w:b/>
          <w:color w:val="auto"/>
          <w:sz w:val="22"/>
          <w:szCs w:val="22"/>
        </w:rPr>
        <w:t>70 dni</w:t>
      </w:r>
      <w:r w:rsidR="00000CEA" w:rsidRPr="001067F9">
        <w:rPr>
          <w:rStyle w:val="FontStyle14"/>
          <w:rFonts w:asciiTheme="minorHAnsi" w:hAnsiTheme="minorHAnsi" w:cstheme="minorHAnsi"/>
          <w:color w:val="auto"/>
          <w:sz w:val="22"/>
          <w:szCs w:val="22"/>
        </w:rPr>
        <w:t xml:space="preserve"> </w:t>
      </w:r>
      <w:r w:rsidR="00000CEA" w:rsidRPr="001067F9">
        <w:rPr>
          <w:rStyle w:val="FontStyle14"/>
          <w:rFonts w:asciiTheme="minorHAnsi" w:hAnsiTheme="minorHAnsi" w:cstheme="minorHAnsi"/>
          <w:b/>
          <w:color w:val="auto"/>
          <w:sz w:val="22"/>
          <w:szCs w:val="22"/>
        </w:rPr>
        <w:t>od dni</w:t>
      </w:r>
      <w:r w:rsidR="00B469CA" w:rsidRPr="001067F9">
        <w:rPr>
          <w:rStyle w:val="FontStyle14"/>
          <w:rFonts w:asciiTheme="minorHAnsi" w:hAnsiTheme="minorHAnsi" w:cstheme="minorHAnsi"/>
          <w:b/>
          <w:color w:val="auto"/>
          <w:sz w:val="22"/>
          <w:szCs w:val="22"/>
        </w:rPr>
        <w:t>a zawarcia umowy</w:t>
      </w:r>
      <w:r w:rsidRPr="001067F9">
        <w:rPr>
          <w:rStyle w:val="FontStyle14"/>
          <w:rFonts w:asciiTheme="minorHAnsi" w:hAnsiTheme="minorHAnsi" w:cstheme="minorHAnsi"/>
          <w:color w:val="auto"/>
          <w:sz w:val="22"/>
          <w:szCs w:val="22"/>
        </w:rPr>
        <w:t>.</w:t>
      </w:r>
    </w:p>
    <w:p w14:paraId="403DDAB9"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 xml:space="preserve">W przypadku gdy Zamawiający nie odebrał robót budowlanych, za dzień wykonania robót budowlanych przyjmie się dzień otrzymania przez Zamawiającego powiadomienia Wykonawcy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1FFCC593" w14:textId="77777777" w:rsidR="00F0082F"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Ustalony w ust. 1 termin zakończenia realizacji przedmiotu umowy może ulec zmianie </w:t>
      </w:r>
    </w:p>
    <w:p w14:paraId="3F344E20" w14:textId="77777777" w:rsidR="00E7336E" w:rsidRPr="00D4645E" w:rsidRDefault="00E7336E" w:rsidP="00F0082F">
      <w:pPr>
        <w:pStyle w:val="Style7"/>
        <w:widowControl/>
        <w:spacing w:line="250" w:lineRule="exact"/>
        <w:ind w:left="350" w:right="19"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przypadkach określonych w §12 niniejszej umowy.</w:t>
      </w:r>
    </w:p>
    <w:p w14:paraId="54A60488" w14:textId="77777777" w:rsidR="00F0082F"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każdym przypadku zmiana terminu musi byś spowodowana przyczyną rzeczywistą </w:t>
      </w:r>
    </w:p>
    <w:p w14:paraId="0008A642" w14:textId="77777777" w:rsidR="00E7336E" w:rsidRPr="00D4645E" w:rsidRDefault="00E7336E" w:rsidP="00F0082F">
      <w:pPr>
        <w:pStyle w:val="Style7"/>
        <w:widowControl/>
        <w:tabs>
          <w:tab w:val="left" w:pos="350"/>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potwierdzona aneksem do umowy podpisanym przez Strony.</w:t>
      </w:r>
    </w:p>
    <w:p w14:paraId="66DEE513"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1007057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78695522"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7BF3EE50"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580A61BB" w14:textId="77777777" w:rsidR="00F0082F"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polecić Wykonawcy podjęcie kroków dla przyspieszenia tempa robót, jeżeli </w:t>
      </w:r>
    </w:p>
    <w:p w14:paraId="215427B7" w14:textId="77777777" w:rsidR="00E7336E" w:rsidRPr="00D4645E" w:rsidRDefault="00E7336E" w:rsidP="00F0082F">
      <w:pPr>
        <w:pStyle w:val="Style7"/>
        <w:widowControl/>
        <w:tabs>
          <w:tab w:val="left" w:pos="426"/>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348456B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53FFB65F"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4043913"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010E4A39"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C4228A7"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311E4E22" w14:textId="77777777" w:rsidR="00F0082F"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Termin zapłaty wynagrodzenia podwykonawcy lub dalszemu podwykonawcy, przewidziany </w:t>
      </w:r>
    </w:p>
    <w:p w14:paraId="72A84DEB" w14:textId="77777777" w:rsidR="00280023" w:rsidRPr="00280023" w:rsidRDefault="00280023" w:rsidP="00F0082F">
      <w:pPr>
        <w:pStyle w:val="Style7"/>
        <w:widowControl/>
        <w:tabs>
          <w:tab w:val="left" w:pos="355"/>
        </w:tabs>
        <w:spacing w:line="250" w:lineRule="exact"/>
        <w:ind w:left="355" w:right="10" w:firstLine="0"/>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w umowie o podwykonawstwo, nie może być dłuższy niż 30 dni od dnia doręczenia wykonawcy, podwykonawcy lub dalszemu podwykonawcy faktury lub rachunku.</w:t>
      </w:r>
    </w:p>
    <w:p w14:paraId="3DC23794"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5EDB0D18"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nie spełnia ona wymagań określonych w dokumentach zamówienia;</w:t>
      </w:r>
    </w:p>
    <w:p w14:paraId="149233E1"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 xml:space="preserve">przewiduje ona termin zapłaty wynagrodzenia dłuższy niż określony w ust. </w:t>
      </w:r>
      <w:r w:rsidR="00A24F55" w:rsidRPr="00A24F55">
        <w:rPr>
          <w:rFonts w:eastAsia="Times New Roman" w:cstheme="minorHAnsi"/>
          <w:sz w:val="24"/>
          <w:szCs w:val="24"/>
        </w:rPr>
        <w:t>3</w:t>
      </w:r>
      <w:r w:rsidRPr="00A24F55">
        <w:rPr>
          <w:rFonts w:eastAsia="Times New Roman" w:cstheme="minorHAnsi"/>
          <w:sz w:val="24"/>
          <w:szCs w:val="24"/>
        </w:rPr>
        <w:t>;</w:t>
      </w:r>
    </w:p>
    <w:p w14:paraId="47DCF044"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 xml:space="preserve">zawiera ona postanowienia niezgodne z </w:t>
      </w:r>
      <w:r w:rsidR="00A24F55" w:rsidRPr="00A24F55">
        <w:rPr>
          <w:rFonts w:eastAsia="Times New Roman" w:cstheme="minorHAnsi"/>
          <w:sz w:val="24"/>
          <w:szCs w:val="24"/>
        </w:rPr>
        <w:t>ust 1</w:t>
      </w:r>
      <w:r w:rsidRPr="00A24F55">
        <w:rPr>
          <w:rFonts w:eastAsia="Times New Roman" w:cstheme="minorHAnsi"/>
          <w:sz w:val="24"/>
          <w:szCs w:val="24"/>
        </w:rPr>
        <w:t>.</w:t>
      </w:r>
    </w:p>
    <w:p w14:paraId="01FA3D05"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 xml:space="preserve">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780393E6"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 xml:space="preserve">amawiającemu poświadczoną za zgodność z oryginałem kopię zawartej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o podwykonawstwo, której przedmiotem są roboty budowlane, w terminie 7 dni od dnia jej zawarcia.</w:t>
      </w:r>
    </w:p>
    <w:p w14:paraId="3C4DC968"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0F346616"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683D2285"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 xml:space="preserve">amawiającemu poświadczoną za zgodność z oryginałem kopię zawartej umowy o podwykonawstwo, której przedmiotem są dostawy lub usługi,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 xml:space="preserve">amawiającego w dokumentach zamówienia. Wyłączenie, o którym mowa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zdaniu pierwszym, nie dotyczy umów o podwykonawstwo o wartości większej niż 50 000 złotych. Zamawiający może określić niższą wartość, od której będzie zachodził obowiązek przedkładania umowy o podwykonawstwo.</w:t>
      </w:r>
    </w:p>
    <w:p w14:paraId="0C6241EE"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3087F35F"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6A9047EB"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3C23FC5B"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4B94FDCF"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2DD9C45E"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164F1FA5"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747DBA14"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xml:space="preserve">, przy czym Podwykonawca lub dalszy Podwykonawca jest obowiązany dołączyć do przedstawionego projektu umowy zgodę Wykonawcy na zawarcie umowy o podwykonawstwo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o treści zgodnej z przedstawionym projektem umowy.</w:t>
      </w:r>
    </w:p>
    <w:p w14:paraId="165899DD"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Powierzenie wykonania części zamówienia podwykonawcom nie zwalnia wykonawcy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z odpowiedzialności za należyte wykonanie tego zamówienia.</w:t>
      </w:r>
    </w:p>
    <w:p w14:paraId="60136BDB"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Wykonawca jest zobowiązany do kontroli swoich podwykonawców w zakresie zatrudnienia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o umowę o pracę.</w:t>
      </w:r>
    </w:p>
    <w:p w14:paraId="641D8FB7"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5D1F538B" w14:textId="77777777" w:rsidR="00D03E15" w:rsidRPr="00D4645E" w:rsidRDefault="00D03E15" w:rsidP="00CF46B2">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15D4E333"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231CDDFE"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00200EC2"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wymogom wyrobów, dopuszczonych do obrotu gospodarczego i stosowania w budownictwie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posiadających stosowne, obowiązujące polskie atesty, certyfikaty lub świadectwa dopuszczenia do powszechnego użycia.</w:t>
      </w:r>
    </w:p>
    <w:p w14:paraId="257D112C"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A088BCB"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wyniku przeprowadzonych badań okaże się, że zastosowane materiały, bądź wykonanie robót jest niezgodne z Umową lub dokumentacją projektową, koszty badań obciążą Wykonawcę.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przeciwnym przypadku koszty badań ponosi Zamawiający, a zakończenie robót czy danego elementu scalonego ulegnie stosownemu przedłużeniu, o ile konieczność badań takich nie wynikała z postanowień niniejszej Umowy.</w:t>
      </w:r>
    </w:p>
    <w:p w14:paraId="44E7B72C"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86AF751"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A9E9A39"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18F2E3D"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6CED901B"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0BE539E"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509ACAD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5D653A81"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za wykonanie przedmiotu umowy zostanie zapłacone Wykonawcy w terminie do 30 dni od daty dostarczenia do Zamawiającego poprawnie wystawionych faktur częściowych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faktury końcowej.</w:t>
      </w:r>
    </w:p>
    <w:p w14:paraId="0F8245E0"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w:t>
      </w:r>
      <w:r w:rsidR="00E11832">
        <w:rPr>
          <w:rStyle w:val="FontStyle14"/>
          <w:rFonts w:asciiTheme="minorHAnsi" w:hAnsiTheme="minorHAnsi" w:cstheme="minorHAnsi"/>
          <w:sz w:val="22"/>
          <w:szCs w:val="22"/>
        </w:rPr>
        <w:t>nanych robót, sporządzone przez</w:t>
      </w:r>
      <w:r w:rsidR="00A5387A" w:rsidRPr="00D4645E">
        <w:rPr>
          <w:rStyle w:val="FontStyle14"/>
          <w:rFonts w:asciiTheme="minorHAnsi" w:hAnsiTheme="minorHAnsi" w:cstheme="minorHAnsi"/>
          <w:sz w:val="22"/>
          <w:szCs w:val="22"/>
        </w:rPr>
        <w:t xml:space="preserve">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r w:rsidR="000D3C40">
        <w:rPr>
          <w:rStyle w:val="FontStyle14"/>
          <w:rFonts w:asciiTheme="minorHAnsi" w:hAnsiTheme="minorHAnsi" w:cstheme="minorHAnsi"/>
          <w:sz w:val="22"/>
          <w:szCs w:val="22"/>
        </w:rPr>
        <w:t xml:space="preserve"> i </w:t>
      </w:r>
      <w:r w:rsidR="00E11832">
        <w:rPr>
          <w:rStyle w:val="FontStyle14"/>
          <w:rFonts w:asciiTheme="minorHAnsi" w:hAnsiTheme="minorHAnsi" w:cstheme="minorHAnsi"/>
          <w:sz w:val="22"/>
          <w:szCs w:val="22"/>
        </w:rPr>
        <w:t>zatwierdzone przez przedstawiciela ze strony Zamawiającego</w:t>
      </w:r>
      <w:r w:rsidRPr="00D4645E">
        <w:rPr>
          <w:rStyle w:val="FontStyle14"/>
          <w:rFonts w:asciiTheme="minorHAnsi" w:hAnsiTheme="minorHAnsi" w:cstheme="minorHAnsi"/>
          <w:sz w:val="22"/>
          <w:szCs w:val="22"/>
        </w:rPr>
        <w:t>.</w:t>
      </w:r>
    </w:p>
    <w:p w14:paraId="13BF6224"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3024C8A9"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0E32BD1C"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4B8D9A1C"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125E1431"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E39647B"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3AD0A3D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712B45AD"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241CE95F"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31AE2B"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00F3542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11EF4BC9"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zostanie przekazane na rachunek bankowy, za wyjątkiem kwoty odpowiadającej sumie zobowiązań Wykonawcy wobec Podwykonawców lub dalszych Podwykonawców,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odniesieniu do których Wykonawca nie przedłożył dokumentów świadczących o dokonaniu zapłaty. Zobowiązania te ureguluje Zamawiający przez przekazanie ich bezpośrednio na rachunek Podwykonawców lub dalszych Podwykonawców.</w:t>
      </w:r>
    </w:p>
    <w:p w14:paraId="243B10A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08FB73BC"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193BBF1"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0B9DD71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41508673"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4942AEC0" w14:textId="77777777" w:rsidR="00D03E15" w:rsidRPr="00D4645E" w:rsidRDefault="00D03E15" w:rsidP="001067F9">
      <w:pPr>
        <w:pStyle w:val="Style7"/>
        <w:widowControl/>
        <w:numPr>
          <w:ilvl w:val="0"/>
          <w:numId w:val="15"/>
        </w:numPr>
        <w:tabs>
          <w:tab w:val="left" w:pos="710"/>
        </w:tabs>
        <w:spacing w:before="5" w:line="250" w:lineRule="exact"/>
        <w:ind w:left="7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Fakturowana   należność   obejmować   będzie   podatek   VAT   w   wysokości zgodnej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obowiązującymi przepisami.</w:t>
      </w:r>
    </w:p>
    <w:p w14:paraId="1E36CA21"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36F50751"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71267229"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6AF67086"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0B47B899"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981790E"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570E061F"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500DACA7"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37A550E5"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5C1D2CF1"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66520BE4"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49F0AB5"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 xml:space="preserve">udowy dokonuje ich odbioru, wpisem do dziennika budowy, lub oddzielnie sporządzonym protokołem (notatką), które będą wpisane w dziennik budowy i dołączone w sposób trwały do oryginału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kopii dziennika.</w:t>
      </w:r>
    </w:p>
    <w:p w14:paraId="146ABCA4"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DD38EDB"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81C5901"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Strony ustalają, że przedmiotem komisyjnego odbioru końcowego jest całość robót związanych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wykonaniem przedmiotu Umowy.</w:t>
      </w:r>
    </w:p>
    <w:p w14:paraId="128F2EFE"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CF46B2">
        <w:rPr>
          <w:rStyle w:val="FontStyle14"/>
          <w:rFonts w:asciiTheme="minorHAnsi" w:hAnsiTheme="minorHAnsi" w:cstheme="minorHAnsi"/>
          <w:sz w:val="22"/>
          <w:szCs w:val="22"/>
        </w:rPr>
        <w:t>10</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1A0A7F85"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t>
      </w:r>
      <w:r w:rsidR="001067F9">
        <w:rPr>
          <w:rStyle w:val="FontStyle14"/>
          <w:rFonts w:asciiTheme="minorHAnsi" w:hAnsiTheme="minorHAnsi" w:cstheme="minorHAnsi"/>
          <w:sz w:val="22"/>
          <w:szCs w:val="22"/>
        </w:rPr>
        <w:br/>
      </w:r>
      <w:r w:rsidR="00FB2E2C">
        <w:rPr>
          <w:rStyle w:val="FontStyle14"/>
          <w:rFonts w:asciiTheme="minorHAnsi" w:hAnsiTheme="minorHAnsi" w:cstheme="minorHAnsi"/>
          <w:sz w:val="22"/>
          <w:szCs w:val="22"/>
        </w:rPr>
        <w:t xml:space="preserve">w toku odbioru. Zamawiający zakończy czynności odbioru końcowego w terminie </w:t>
      </w:r>
      <w:r w:rsidR="00CF46B2">
        <w:rPr>
          <w:rStyle w:val="FontStyle14"/>
          <w:rFonts w:asciiTheme="minorHAnsi" w:hAnsiTheme="minorHAnsi" w:cstheme="minorHAnsi"/>
          <w:sz w:val="22"/>
          <w:szCs w:val="22"/>
        </w:rPr>
        <w:t>10</w:t>
      </w:r>
      <w:r w:rsidR="00FB2E2C">
        <w:rPr>
          <w:rStyle w:val="FontStyle14"/>
          <w:rFonts w:asciiTheme="minorHAnsi" w:hAnsiTheme="minorHAnsi" w:cstheme="minorHAnsi"/>
          <w:sz w:val="22"/>
          <w:szCs w:val="22"/>
        </w:rPr>
        <w:t xml:space="preserve"> dni od dnia przystąpienia do odbioru końcowego. </w:t>
      </w:r>
    </w:p>
    <w:p w14:paraId="1FCAE277"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455EBE3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1067F9">
        <w:rPr>
          <w:rStyle w:val="FontStyle14"/>
          <w:rFonts w:asciiTheme="minorHAnsi" w:hAnsiTheme="minorHAnsi" w:cstheme="minorHAnsi"/>
          <w:sz w:val="22"/>
          <w:szCs w:val="22"/>
        </w:rPr>
        <w:br/>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5EB3BBF6"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303EBBDD"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71B9CB8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FC2B7E3"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zleci usunięcie tych wad innemu Wykonawcy pomniejszając wynagrodzenie wynikające z zakresu rzeczowo - finansowego robót określonego </w:t>
      </w:r>
      <w:r w:rsidR="001067F9">
        <w:rPr>
          <w:rStyle w:val="FontStyle14"/>
          <w:rFonts w:asciiTheme="minorHAnsi" w:hAnsiTheme="minorHAnsi" w:cstheme="minorHAnsi"/>
          <w:sz w:val="22"/>
          <w:szCs w:val="22"/>
        </w:rPr>
        <w:br/>
      </w:r>
      <w:r w:rsidR="00366020">
        <w:rPr>
          <w:rStyle w:val="FontStyle14"/>
          <w:rFonts w:asciiTheme="minorHAnsi" w:hAnsiTheme="minorHAnsi" w:cstheme="minorHAnsi"/>
          <w:sz w:val="22"/>
          <w:szCs w:val="22"/>
        </w:rPr>
        <w:t>w harmonogramie robót</w:t>
      </w:r>
      <w:r w:rsidRPr="00D4645E">
        <w:rPr>
          <w:rStyle w:val="FontStyle14"/>
          <w:rFonts w:asciiTheme="minorHAnsi" w:hAnsiTheme="minorHAnsi" w:cstheme="minorHAnsi"/>
          <w:sz w:val="22"/>
          <w:szCs w:val="22"/>
        </w:rPr>
        <w:t>,</w:t>
      </w:r>
    </w:p>
    <w:p w14:paraId="6C156D62"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0D12346D"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r w:rsidR="00F360D6">
        <w:rPr>
          <w:rStyle w:val="FontStyle14"/>
          <w:rFonts w:asciiTheme="minorHAnsi" w:hAnsiTheme="minorHAnsi" w:cstheme="minorHAnsi"/>
          <w:sz w:val="22"/>
          <w:szCs w:val="22"/>
        </w:rPr>
        <w:t xml:space="preserve"> Postanowienia ust. 7, ust. 8 i ust.9 stosuje się odpowiednio.</w:t>
      </w:r>
    </w:p>
    <w:p w14:paraId="0E71FBC3"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 aż do czasu usunięcia tych wad.</w:t>
      </w:r>
    </w:p>
    <w:p w14:paraId="45D42A3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7764CA5C"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70B41CB6"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48BE6488" w14:textId="77777777" w:rsidR="00172023" w:rsidRPr="00172023" w:rsidRDefault="00D03E15" w:rsidP="00172023">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w:t>
      </w:r>
      <w:r w:rsidR="006815E7">
        <w:rPr>
          <w:rStyle w:val="FontStyle14"/>
          <w:rFonts w:asciiTheme="minorHAnsi" w:hAnsiTheme="minorHAnsi" w:cstheme="minorHAnsi"/>
          <w:sz w:val="22"/>
          <w:szCs w:val="22"/>
        </w:rPr>
        <w:t xml:space="preserve"> uwzględnieniem postanowień § 6.</w:t>
      </w:r>
    </w:p>
    <w:p w14:paraId="4B239D55"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30579D3F"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C384BC9"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przedstawienie przez Wykonawcę wszelkich dokumentów wymaganych niniejszą Umową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tym wymienionych w § 6,</w:t>
      </w:r>
    </w:p>
    <w:p w14:paraId="06C025F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147CC381"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1164F8BE"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9A7526F" w14:textId="77777777" w:rsidR="00D03E15"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53125C1E" w14:textId="77777777" w:rsidR="00DB2FC8"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0264C50B" w14:textId="77777777" w:rsidR="00DB2FC8"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EE7D7D0" w14:textId="77777777" w:rsidR="00DB2FC8"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4F4F35D5" w14:textId="77777777" w:rsidR="00DB2FC8" w:rsidRPr="00D4645E"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CD1131B"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6BD6CDC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2AA0EC0A"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7A8BFDA4"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678E7DC1"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607B34A5"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719F8E7B" w14:textId="77777777" w:rsidR="001132A1" w:rsidRPr="001132A1" w:rsidRDefault="003B533C" w:rsidP="001132A1">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1129FE25" w14:textId="77777777" w:rsidR="00563A33" w:rsidRPr="002A4672" w:rsidRDefault="003B533C" w:rsidP="002A4672">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brak zapłaty lub nieterminową zapłatę wynagrodzenia należnego Podwykonawcom lub dalszym Podwykonawcom w wysokości 3 % wynagrodzenia umownego brutto określonego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 6 ust. 1,</w:t>
      </w:r>
    </w:p>
    <w:p w14:paraId="130795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50C9FD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705BE3AC"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103A3A05"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4D08119"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DF56728"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z powodu okoliczności, za które odpowiada Zamawiający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A8369E1"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C450B4">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1E81E2CA"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77E61135" w14:textId="77777777" w:rsidR="001067F9" w:rsidRDefault="003B533C" w:rsidP="000F5AE1">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F33ACF" w14:textId="77777777" w:rsidR="000F5AE1" w:rsidRPr="000F5AE1" w:rsidRDefault="000F5AE1" w:rsidP="00C911E1">
      <w:pPr>
        <w:pStyle w:val="Style7"/>
        <w:widowControl/>
        <w:tabs>
          <w:tab w:val="left" w:pos="346"/>
        </w:tabs>
        <w:spacing w:line="250" w:lineRule="exact"/>
        <w:ind w:right="19" w:firstLine="0"/>
        <w:rPr>
          <w:rStyle w:val="FontStyle15"/>
          <w:rFonts w:asciiTheme="minorHAnsi" w:hAnsiTheme="minorHAnsi" w:cstheme="minorHAnsi"/>
          <w:b w:val="0"/>
          <w:bCs w:val="0"/>
          <w:sz w:val="22"/>
          <w:szCs w:val="22"/>
        </w:rPr>
      </w:pPr>
    </w:p>
    <w:p w14:paraId="5923FC47"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54920AE8"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01B93B54"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w:t>
      </w:r>
      <w:r w:rsidR="00C158DA">
        <w:rPr>
          <w:rStyle w:val="FontStyle14"/>
          <w:rFonts w:asciiTheme="minorHAnsi" w:hAnsiTheme="minorHAnsi" w:cstheme="minorHAnsi"/>
          <w:sz w:val="22"/>
          <w:szCs w:val="22"/>
        </w:rPr>
        <w:t>rki przedstawiciel</w:t>
      </w:r>
      <w:r w:rsidRPr="00D4645E">
        <w:rPr>
          <w:rStyle w:val="FontStyle14"/>
          <w:rFonts w:asciiTheme="minorHAnsi" w:hAnsiTheme="minorHAnsi" w:cstheme="minorHAnsi"/>
          <w:sz w:val="22"/>
          <w:szCs w:val="22"/>
        </w:rPr>
        <w:t xml:space="preserve"> Zamawiającego jest zobowiązany powiadomić Wykonawcę na piśmie.</w:t>
      </w:r>
    </w:p>
    <w:p w14:paraId="3A25BF36"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Zamawiającego o terminie ich usunięcia, który to termin powinien zostać na piśmie uzgodniony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z przedstawicielem Zamawiającego.</w:t>
      </w:r>
    </w:p>
    <w:p w14:paraId="55254F3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możliwy do dotrzymania z punktu widzenia technologii naprawy.</w:t>
      </w:r>
    </w:p>
    <w:p w14:paraId="135CBE3C"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67FAC1AF"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19E55821"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E729FA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5E630C26"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aż do czasu usunięcia tych wad.</w:t>
      </w:r>
    </w:p>
    <w:p w14:paraId="18D6092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66295CCD"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5BDA238D"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5A92B475"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4921DD58"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333567F0"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22E13C67"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35D70992"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1596EAD3"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9BB70C0"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06E15643"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0DB6FA0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3FA255B4"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w:t>
      </w:r>
      <w:r w:rsidR="0069607C">
        <w:rPr>
          <w:rFonts w:ascii="Calibri" w:hAnsi="Calibri" w:cs="Calibri"/>
          <w:sz w:val="22"/>
          <w:szCs w:val="22"/>
        </w:rPr>
        <w:t>na</w:t>
      </w:r>
      <w:r w:rsidRPr="005C127E">
        <w:rPr>
          <w:rFonts w:ascii="Calibri" w:hAnsi="Calibri" w:cs="Calibri"/>
          <w:sz w:val="22"/>
          <w:szCs w:val="22"/>
        </w:rPr>
        <w:t xml:space="preserve"> roboty budowlane, dostawy i usługi przez instytucje lub podmioty zamawiające </w:t>
      </w:r>
      <w:r w:rsidR="001067F9">
        <w:rPr>
          <w:rFonts w:ascii="Calibri" w:hAnsi="Calibri" w:cs="Calibri"/>
          <w:sz w:val="22"/>
          <w:szCs w:val="22"/>
        </w:rPr>
        <w:br/>
      </w:r>
      <w:r w:rsidRPr="005C127E">
        <w:rPr>
          <w:rFonts w:ascii="Calibri" w:hAnsi="Calibri" w:cs="Calibri"/>
          <w:sz w:val="22"/>
          <w:szCs w:val="22"/>
        </w:rPr>
        <w:t xml:space="preserve">w dziedzinach obronności i bezpieczeństwa, zmieniająca dyrektywy 2004/17/WE </w:t>
      </w:r>
      <w:r w:rsidR="001067F9">
        <w:rPr>
          <w:rFonts w:ascii="Calibri" w:hAnsi="Calibri" w:cs="Calibri"/>
          <w:sz w:val="22"/>
          <w:szCs w:val="22"/>
        </w:rPr>
        <w:br/>
      </w:r>
      <w:r w:rsidRPr="005C127E">
        <w:rPr>
          <w:rFonts w:ascii="Calibri" w:hAnsi="Calibri" w:cs="Calibri"/>
          <w:sz w:val="22"/>
          <w:szCs w:val="22"/>
        </w:rPr>
        <w:t>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51BEA398"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1996E9D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4D94CA78"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60284BBD"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04EE6BF4"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49B01E6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048AEFB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611B3651"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6BFF9E6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486D0BF1"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1A7008A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57098C72"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245DC2B7"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3C039D0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71ABF85F"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6D6444C0"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AAE7DD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531ED0A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6037D3A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58BEF1CD"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04F1A4B"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65B07A66"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3E547C03"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4A265A94"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w:t>
      </w:r>
      <w:r w:rsidR="00C6299A">
        <w:rPr>
          <w:rStyle w:val="FontStyle14"/>
          <w:rFonts w:asciiTheme="minorHAnsi" w:hAnsiTheme="minorHAnsi" w:cstheme="minorHAnsi"/>
          <w:sz w:val="22"/>
          <w:szCs w:val="22"/>
        </w:rPr>
        <w:t xml:space="preserve"> do 10</w:t>
      </w:r>
      <w:r w:rsidR="003B533C" w:rsidRPr="00D4645E">
        <w:rPr>
          <w:rStyle w:val="FontStyle14"/>
          <w:rFonts w:asciiTheme="minorHAnsi" w:hAnsiTheme="minorHAnsi" w:cstheme="minorHAnsi"/>
          <w:sz w:val="22"/>
          <w:szCs w:val="22"/>
        </w:rPr>
        <w:t xml:space="preserve">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3C6DB14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57372F56"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7B1FCCB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DFD2D20" w14:textId="77777777" w:rsidR="00BE7493"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44B8D15B" w14:textId="77777777" w:rsidR="00A52A4B" w:rsidRPr="00D4645E" w:rsidRDefault="00A52A4B"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447AC3"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3B263121" w14:textId="77777777" w:rsidR="00484F30" w:rsidRPr="00C679F6" w:rsidRDefault="00484F30" w:rsidP="00484F30">
      <w:pPr>
        <w:spacing w:before="29"/>
        <w:jc w:val="center"/>
        <w:rPr>
          <w:b/>
          <w:bCs/>
        </w:rPr>
      </w:pPr>
      <w:r w:rsidRPr="00C679F6">
        <w:rPr>
          <w:b/>
          <w:bCs/>
        </w:rPr>
        <w:t>Zmiany umowy</w:t>
      </w:r>
    </w:p>
    <w:p w14:paraId="433791DC" w14:textId="77777777" w:rsidR="002F7C2B"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8316CB">
        <w:rPr>
          <w:b/>
          <w:bCs/>
        </w:rPr>
        <w:t>,4 ustawy Pzp.</w:t>
      </w:r>
    </w:p>
    <w:p w14:paraId="45E3862E" w14:textId="77777777" w:rsidR="00FD7FB1" w:rsidRPr="00C679F6" w:rsidRDefault="00FD7FB1" w:rsidP="00FD7FB1">
      <w:pPr>
        <w:tabs>
          <w:tab w:val="left" w:pos="360"/>
          <w:tab w:val="left" w:pos="8222"/>
        </w:tabs>
        <w:autoSpaceDE w:val="0"/>
        <w:autoSpaceDN w:val="0"/>
        <w:adjustRightInd w:val="0"/>
        <w:spacing w:after="0" w:line="240" w:lineRule="auto"/>
        <w:ind w:left="360"/>
        <w:jc w:val="both"/>
        <w:rPr>
          <w:b/>
          <w:bCs/>
        </w:rPr>
      </w:pPr>
      <w:r>
        <w:rPr>
          <w:b/>
          <w:bCs/>
        </w:rPr>
        <w:t>oraz</w:t>
      </w:r>
    </w:p>
    <w:p w14:paraId="449F63B5" w14:textId="77777777" w:rsidR="00484F30" w:rsidRPr="008316CB" w:rsidRDefault="00484F30" w:rsidP="008316CB">
      <w:pPr>
        <w:pStyle w:val="Akapitzlist"/>
        <w:numPr>
          <w:ilvl w:val="0"/>
          <w:numId w:val="42"/>
        </w:numPr>
        <w:tabs>
          <w:tab w:val="left" w:pos="8222"/>
        </w:tabs>
        <w:autoSpaceDE w:val="0"/>
        <w:autoSpaceDN w:val="0"/>
        <w:adjustRightInd w:val="0"/>
        <w:spacing w:after="0" w:line="240" w:lineRule="auto"/>
        <w:jc w:val="both"/>
        <w:rPr>
          <w:b/>
          <w:bCs/>
        </w:rPr>
      </w:pPr>
      <w:r w:rsidRPr="008316CB">
        <w:rPr>
          <w:b/>
          <w:bCs/>
        </w:rPr>
        <w:t xml:space="preserve">Zamawiający przewiduje możliwość dokonania zmiany postanowień zawartej umowy </w:t>
      </w:r>
      <w:r w:rsidRPr="008316CB">
        <w:rPr>
          <w:b/>
          <w:bCs/>
        </w:rPr>
        <w:br/>
        <w:t xml:space="preserve">w stosunku do treści oferty </w:t>
      </w:r>
      <w:r w:rsidRPr="008316CB">
        <w:rPr>
          <w:b/>
          <w:bCs/>
          <w:lang w:eastAsia="ar-SA"/>
        </w:rPr>
        <w:t>w zakresie zmiany terminu wykonania</w:t>
      </w:r>
      <w:r w:rsidRPr="008316CB">
        <w:rPr>
          <w:b/>
          <w:bCs/>
        </w:rPr>
        <w:t xml:space="preserve"> umowy w przypadkach:</w:t>
      </w:r>
    </w:p>
    <w:p w14:paraId="31C0FE28" w14:textId="77777777" w:rsidR="001E1CD7" w:rsidRPr="00760FBB" w:rsidRDefault="00634BC8" w:rsidP="00760FBB">
      <w:pPr>
        <w:pStyle w:val="Akapitzlist"/>
        <w:numPr>
          <w:ilvl w:val="0"/>
          <w:numId w:val="44"/>
        </w:numPr>
        <w:tabs>
          <w:tab w:val="left" w:pos="284"/>
          <w:tab w:val="left" w:pos="8222"/>
        </w:tabs>
        <w:autoSpaceDE w:val="0"/>
        <w:autoSpaceDN w:val="0"/>
        <w:adjustRightInd w:val="0"/>
        <w:spacing w:after="0" w:line="240" w:lineRule="auto"/>
        <w:jc w:val="both"/>
        <w:rPr>
          <w:bCs/>
        </w:rPr>
      </w:pPr>
      <w:r w:rsidRPr="00760FBB">
        <w:rPr>
          <w:bCs/>
        </w:rPr>
        <w:t>Wystąpienia kolizji z niezinwentar</w:t>
      </w:r>
      <w:r w:rsidR="007F6C60">
        <w:rPr>
          <w:bCs/>
        </w:rPr>
        <w:t xml:space="preserve">yzowaną infrastrukturą </w:t>
      </w:r>
      <w:r w:rsidRPr="00760FBB">
        <w:rPr>
          <w:bCs/>
        </w:rPr>
        <w:t>uniemożliwiająca wykonanie przedmiotu umowy ( o ilość dni niezbędną do usunięcia kolizji)</w:t>
      </w:r>
    </w:p>
    <w:p w14:paraId="53E3117B" w14:textId="77777777" w:rsidR="00077013" w:rsidRPr="00DC473A" w:rsidRDefault="00484F30" w:rsidP="00DC473A">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49228A6D"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4D25634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2E5E289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6D479FC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6FC9E30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2F18151C"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49EE8D3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5FAD549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1793399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06151EB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3470EB1" w14:textId="77777777" w:rsidR="00484F30" w:rsidRPr="00B9267D"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080B8474" w14:textId="77777777" w:rsidR="00B9267D" w:rsidRPr="006125C8" w:rsidRDefault="00B9267D" w:rsidP="00B9267D">
      <w:pPr>
        <w:tabs>
          <w:tab w:val="left" w:pos="0"/>
          <w:tab w:val="center" w:pos="360"/>
        </w:tabs>
        <w:suppressAutoHyphens/>
        <w:spacing w:after="0" w:line="240" w:lineRule="auto"/>
        <w:ind w:left="720"/>
        <w:jc w:val="both"/>
        <w:rPr>
          <w:bCs/>
          <w:lang w:eastAsia="ar-SA"/>
        </w:rPr>
      </w:pPr>
    </w:p>
    <w:p w14:paraId="3CE51C3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3C77A3F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54DB54D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7D518DF8"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3CC05E34"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3AEAB527"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9345ED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4927A83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116C0ED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982C418"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28A9B313"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1147982D" w14:textId="77777777" w:rsidR="00F22842"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02A5B9A3" w14:textId="77777777" w:rsidR="00B9267D" w:rsidRPr="00D15106" w:rsidRDefault="00B9267D" w:rsidP="00B9267D">
      <w:pPr>
        <w:tabs>
          <w:tab w:val="left" w:pos="713"/>
        </w:tabs>
        <w:autoSpaceDE w:val="0"/>
        <w:autoSpaceDN w:val="0"/>
        <w:adjustRightInd w:val="0"/>
        <w:spacing w:after="0" w:line="240" w:lineRule="auto"/>
        <w:ind w:left="709"/>
        <w:jc w:val="both"/>
      </w:pPr>
    </w:p>
    <w:p w14:paraId="2ACF5A0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6FBDF179"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64E59682"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56CBD443"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w:t>
      </w:r>
      <w:r w:rsidR="001067F9">
        <w:rPr>
          <w:bCs/>
          <w:lang w:eastAsia="ar-SA"/>
        </w:rPr>
        <w:br/>
      </w:r>
      <w:r w:rsidR="0069645A" w:rsidRPr="00C679F6">
        <w:rPr>
          <w:bCs/>
          <w:lang w:eastAsia="ar-SA"/>
        </w:rPr>
        <w:t>z części umowy nie może przekroczyć do 20% wartości umowy,</w:t>
      </w:r>
    </w:p>
    <w:p w14:paraId="649B02C7" w14:textId="77777777" w:rsidR="00484F30" w:rsidRPr="00F82A92" w:rsidRDefault="00484F30" w:rsidP="00E04AF7">
      <w:pPr>
        <w:numPr>
          <w:ilvl w:val="0"/>
          <w:numId w:val="50"/>
        </w:numPr>
        <w:suppressAutoHyphens/>
        <w:spacing w:after="0" w:line="240" w:lineRule="auto"/>
        <w:ind w:right="-145"/>
        <w:jc w:val="both"/>
      </w:pPr>
      <w:r w:rsidRPr="00F82A92">
        <w:t>zmiany rozwiązań/parametrów technicznych lub technologicznych, kt</w:t>
      </w:r>
      <w:r w:rsidR="00B9267D">
        <w:t xml:space="preserve">óre jednak spełnia wymagania </w:t>
      </w:r>
      <w:proofErr w:type="spellStart"/>
      <w:r w:rsidR="00B9267D">
        <w:t>Swz</w:t>
      </w:r>
      <w:proofErr w:type="spellEnd"/>
      <w:r w:rsidRPr="00F82A92">
        <w:t xml:space="preserve"> i ma parametry identyczne lub lepsze od tych zaproponowanych w ofercie,</w:t>
      </w:r>
    </w:p>
    <w:p w14:paraId="29C67079" w14:textId="77777777" w:rsidR="00484F30"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3CD5A62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6B54EC7A"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401063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26597787"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514B4B50"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0950AA9" w14:textId="77777777" w:rsidR="004B4188" w:rsidRPr="004B4188" w:rsidRDefault="00484F30" w:rsidP="00930C24">
      <w:pPr>
        <w:numPr>
          <w:ilvl w:val="0"/>
          <w:numId w:val="42"/>
        </w:numPr>
        <w:tabs>
          <w:tab w:val="left" w:pos="360"/>
          <w:tab w:val="left" w:pos="8222"/>
        </w:tabs>
        <w:autoSpaceDE w:val="0"/>
        <w:autoSpaceDN w:val="0"/>
        <w:adjustRightInd w:val="0"/>
        <w:spacing w:after="0" w:line="240" w:lineRule="auto"/>
        <w:jc w:val="both"/>
        <w:rPr>
          <w:rFonts w:ascii="Calibri" w:hAnsi="Calibri" w:cs="Calibri"/>
          <w:b/>
          <w:bCs/>
        </w:rPr>
      </w:pPr>
      <w:r w:rsidRPr="00741D97">
        <w:rPr>
          <w:bCs/>
        </w:rPr>
        <w:t>Wykonawca jest uprawniony do żądania zmiany wynagrodzenia należnego z tytułu</w:t>
      </w:r>
      <w:r w:rsidRPr="00741D97">
        <w:rPr>
          <w:bCs/>
        </w:rPr>
        <w:br/>
        <w:t xml:space="preserve"> realizacji umowy odpowiednio w pr</w:t>
      </w:r>
      <w:r w:rsidR="00886DD8">
        <w:rPr>
          <w:bCs/>
        </w:rPr>
        <w:t>zypadkach określonych w  ust. 6</w:t>
      </w:r>
      <w:r w:rsidR="004B4188" w:rsidRPr="004B4188">
        <w:rPr>
          <w:rFonts w:ascii="Calibri" w:hAnsi="Calibri" w:cs="Calibri"/>
        </w:rPr>
        <w:t xml:space="preserve"> materiałów lub kosztów zawiązanych z realizacją zamówienia. </w:t>
      </w:r>
    </w:p>
    <w:p w14:paraId="00C6E3FE" w14:textId="77777777" w:rsidR="00484F30" w:rsidRPr="00741D97" w:rsidRDefault="00484F30" w:rsidP="004B4188">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69253EA5" w14:textId="77777777" w:rsidR="00484F30" w:rsidRPr="00741D97" w:rsidRDefault="00886DD8" w:rsidP="00E04AF7">
      <w:pPr>
        <w:numPr>
          <w:ilvl w:val="0"/>
          <w:numId w:val="42"/>
        </w:numPr>
        <w:tabs>
          <w:tab w:val="left" w:pos="360"/>
          <w:tab w:val="left" w:pos="8222"/>
        </w:tabs>
        <w:autoSpaceDE w:val="0"/>
        <w:autoSpaceDN w:val="0"/>
        <w:adjustRightInd w:val="0"/>
        <w:spacing w:after="0" w:line="240" w:lineRule="auto"/>
        <w:jc w:val="both"/>
        <w:rPr>
          <w:bCs/>
        </w:rPr>
      </w:pPr>
      <w:r>
        <w:rPr>
          <w:bCs/>
        </w:rPr>
        <w:t>Wniosek, o którym mowa w ust. 8</w:t>
      </w:r>
      <w:r w:rsidR="00484F30" w:rsidRPr="00741D97">
        <w:rPr>
          <w:bCs/>
        </w:rPr>
        <w:t xml:space="preserve"> powinien zostać przekazany niezwłocznie, jednakże nie później niż w terminie </w:t>
      </w:r>
      <w:r w:rsidR="00017563" w:rsidRPr="00741D97">
        <w:rPr>
          <w:bCs/>
        </w:rPr>
        <w:t xml:space="preserve">do </w:t>
      </w:r>
      <w:r w:rsidR="00C679F6">
        <w:rPr>
          <w:bCs/>
        </w:rPr>
        <w:t>7 dni</w:t>
      </w:r>
      <w:r w:rsidR="00484F30" w:rsidRPr="00741D97">
        <w:rPr>
          <w:bCs/>
        </w:rPr>
        <w:t xml:space="preserve"> od dnia, w którym Wykonawca dowiedział się, lub powinien dowiedzieć się o danym zdarzeniu lub okolicznościach.</w:t>
      </w:r>
    </w:p>
    <w:p w14:paraId="54E122B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886DD8">
        <w:rPr>
          <w:bCs/>
        </w:rPr>
        <w:t>ioskiem, o którym mowa w ust. 8</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5BFCFB6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1345781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w:t>
      </w:r>
      <w:r w:rsidR="004B4188">
        <w:rPr>
          <w:bCs/>
        </w:rPr>
        <w:t xml:space="preserve"> </w:t>
      </w:r>
      <w:r w:rsidR="00886DD8">
        <w:rPr>
          <w:bCs/>
        </w:rPr>
        <w:t>wniosku, o którym mowa w ust. 8</w:t>
      </w:r>
      <w:r w:rsidRPr="00741D97">
        <w:rPr>
          <w:bCs/>
        </w:rPr>
        <w:t>, Zamawiający jest uprawniony, bez dokonywania oceny jego zasadności, do kontroli dokum</w:t>
      </w:r>
      <w:r w:rsidR="00741D97" w:rsidRPr="00741D97">
        <w:rPr>
          <w:bCs/>
        </w:rPr>
        <w:t>entacji, o k</w:t>
      </w:r>
      <w:r w:rsidR="00886DD8">
        <w:rPr>
          <w:bCs/>
        </w:rPr>
        <w:t>tórej mowa w ust. 8</w:t>
      </w:r>
      <w:r w:rsidRPr="00741D97">
        <w:rPr>
          <w:bCs/>
        </w:rPr>
        <w:t xml:space="preserve"> </w:t>
      </w:r>
      <w:r w:rsidR="001067F9">
        <w:rPr>
          <w:bCs/>
        </w:rPr>
        <w:br/>
      </w:r>
      <w:r w:rsidRPr="00741D97">
        <w:rPr>
          <w:bCs/>
        </w:rPr>
        <w:t>i wydania Wykonawcy polecenia prowadzenia dalszej dokumentacji bieżącej uzasadniającej żądanie zmiany.</w:t>
      </w:r>
    </w:p>
    <w:p w14:paraId="6B1D8DE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w:t>
      </w:r>
      <w:r w:rsidR="001067F9">
        <w:rPr>
          <w:bCs/>
        </w:rPr>
        <w:br/>
      </w:r>
      <w:r w:rsidRPr="00741D97">
        <w:rPr>
          <w:bCs/>
        </w:rPr>
        <w:t xml:space="preserve">o akceptacji żądania zmiany Umowy i terminie podpisania aneksu do Umowy lub odpowiednio </w:t>
      </w:r>
      <w:r w:rsidR="001067F9">
        <w:rPr>
          <w:bCs/>
        </w:rPr>
        <w:br/>
      </w:r>
      <w:r w:rsidRPr="00741D97">
        <w:rPr>
          <w:bCs/>
        </w:rPr>
        <w:t>o braku akceptacji zmiany.</w:t>
      </w:r>
    </w:p>
    <w:p w14:paraId="67D9DEE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2C49848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1B6F3BB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552A630"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1EBE369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0240E65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0ED18D3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1824641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472155D2" w14:textId="77777777" w:rsidR="0094274F"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Zamawiający nie zamierza zawrzeć umowy ramowej.</w:t>
      </w:r>
    </w:p>
    <w:p w14:paraId="64E63659" w14:textId="77777777" w:rsidR="00CD0AF0" w:rsidRPr="00C679F6" w:rsidRDefault="00CD0AF0" w:rsidP="00CD0AF0">
      <w:p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p>
    <w:p w14:paraId="17775C0E" w14:textId="77777777" w:rsidR="00C911E1" w:rsidRDefault="00C911E1" w:rsidP="000D10F5">
      <w:pPr>
        <w:pStyle w:val="Style8"/>
        <w:widowControl/>
        <w:spacing w:before="106" w:line="240" w:lineRule="auto"/>
        <w:ind w:right="10"/>
        <w:jc w:val="center"/>
        <w:rPr>
          <w:rStyle w:val="FontStyle15"/>
          <w:rFonts w:asciiTheme="minorHAnsi" w:hAnsiTheme="minorHAnsi" w:cstheme="minorHAnsi"/>
          <w:sz w:val="22"/>
          <w:szCs w:val="22"/>
        </w:rPr>
      </w:pPr>
    </w:p>
    <w:p w14:paraId="6EBFE519" w14:textId="10EE0D0D"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52C4D81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64A27BF6"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487A8081"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t>(ogólne rozporządzenie o ochronie danych) (Dz. U. UE L 2016.119.1 z 04.05.2016 r.), dalej „RODO”,</w:t>
      </w:r>
      <w:r w:rsidRPr="001D17F9">
        <w:rPr>
          <w:rFonts w:ascii="Calibri" w:hAnsi="Calibri" w:cs="Calibri"/>
        </w:rPr>
        <w:t xml:space="preserve"> Zamawiający informuję, że: </w:t>
      </w:r>
    </w:p>
    <w:p w14:paraId="1EA0C389"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187A1D1D"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14:paraId="1FBB99CF" w14:textId="77777777" w:rsidR="005C127E" w:rsidRPr="001D17F9" w:rsidRDefault="005C127E" w:rsidP="00D1142E">
      <w:pPr>
        <w:pStyle w:val="Akapitzlist"/>
        <w:numPr>
          <w:ilvl w:val="0"/>
          <w:numId w:val="64"/>
        </w:numPr>
        <w:spacing w:line="250" w:lineRule="exact"/>
        <w:ind w:left="426"/>
        <w:jc w:val="both"/>
        <w:rPr>
          <w:rFonts w:ascii="Calibri" w:hAnsi="Calibri" w:cs="Calibri"/>
        </w:rPr>
      </w:pPr>
      <w:r w:rsidRPr="001D17F9">
        <w:rPr>
          <w:rFonts w:ascii="Calibri" w:hAnsi="Calibri" w:cs="Calibri"/>
        </w:rPr>
        <w:t>Państwa dane osobowe przetwarzane będą na podstawie art. 6 ust. 1 lit. c RODO w celu związanym z podpisaniem umowy na zadanie pn</w:t>
      </w:r>
      <w:r w:rsidRPr="00924EE9">
        <w:rPr>
          <w:rFonts w:ascii="Calibri" w:hAnsi="Calibri" w:cs="Calibri"/>
          <w:b/>
        </w:rPr>
        <w:t>.:</w:t>
      </w:r>
      <w:r w:rsidR="00886DD8">
        <w:rPr>
          <w:rFonts w:ascii="Calibri" w:hAnsi="Calibri" w:cs="Calibri"/>
          <w:b/>
        </w:rPr>
        <w:t xml:space="preserve"> Modernizacja boiska „Orlik” przy Centrum Nauk Technicznych</w:t>
      </w:r>
      <w:r w:rsidR="00FD3C33">
        <w:rPr>
          <w:rFonts w:ascii="Calibri" w:hAnsi="Calibri" w:cs="Calibri"/>
          <w:b/>
        </w:rPr>
        <w:t xml:space="preserve"> w Chojnicach</w:t>
      </w:r>
      <w:r w:rsidRPr="00924EE9">
        <w:rPr>
          <w:rFonts w:ascii="Calibri" w:hAnsi="Calibri" w:cs="Calibri"/>
          <w:b/>
        </w:rPr>
        <w:t xml:space="preserve"> </w:t>
      </w:r>
      <w:r w:rsidR="00924EE9">
        <w:rPr>
          <w:rFonts w:ascii="Calibri" w:hAnsi="Calibri" w:cs="Calibri"/>
        </w:rPr>
        <w:t xml:space="preserve"> w wyniku przeprowadzonego </w:t>
      </w:r>
      <w:r w:rsidRPr="001D17F9">
        <w:rPr>
          <w:rFonts w:ascii="Calibri" w:hAnsi="Calibri" w:cs="Calibri"/>
        </w:rPr>
        <w:t>postępowania o udzielenie zamówienia publicznego.</w:t>
      </w:r>
    </w:p>
    <w:p w14:paraId="7B085D7B"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w:t>
      </w:r>
      <w:r w:rsidR="00057A0E">
        <w:rPr>
          <w:rFonts w:ascii="Calibri" w:hAnsi="Calibri" w:cs="Calibri"/>
        </w:rPr>
        <w:t xml:space="preserve">, </w:t>
      </w:r>
      <w:r w:rsidRPr="001D17F9">
        <w:rPr>
          <w:rFonts w:ascii="Calibri" w:hAnsi="Calibri" w:cs="Calibri"/>
        </w:rPr>
        <w:t>dalej „ustawa PZP”.</w:t>
      </w:r>
    </w:p>
    <w:p w14:paraId="0AF73C3C"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49CE89B6"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Obowiązek podania przez Państwa danych osobowych bezpośrednio Państwa dotyczących jest wymogiem ustawowym określonym w przepisach ustawy PZP, związanym z udziałem </w:t>
      </w:r>
      <w:r w:rsidR="001067F9">
        <w:rPr>
          <w:rFonts w:ascii="Calibri" w:hAnsi="Calibri" w:cs="Calibri"/>
        </w:rPr>
        <w:br/>
      </w:r>
      <w:r w:rsidRPr="001D17F9">
        <w:rPr>
          <w:rFonts w:ascii="Calibri" w:hAnsi="Calibri" w:cs="Calibri"/>
        </w:rPr>
        <w:t>w postępowaniu o udzielenie zamówienia publicznego; konsekwencje niepodania określonych danych wynikają z ustawy PZP.</w:t>
      </w:r>
    </w:p>
    <w:p w14:paraId="1385E2A3"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125440B0"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45425FA0"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1E5B661A"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3368B948"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5398BDB8"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25B32F63"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662D9FE3"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7F5BA6C5"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7A19D590" w14:textId="77777777" w:rsidR="005C127E"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4C22FB35" w14:textId="77777777" w:rsidR="00CD0AF0" w:rsidRDefault="00CD0AF0" w:rsidP="00D1142E">
      <w:pPr>
        <w:pStyle w:val="Style8"/>
        <w:widowControl/>
        <w:ind w:left="426"/>
        <w:rPr>
          <w:rFonts w:ascii="Calibri" w:hAnsi="Calibri" w:cs="Calibri"/>
          <w:sz w:val="22"/>
          <w:szCs w:val="22"/>
        </w:rPr>
      </w:pPr>
    </w:p>
    <w:p w14:paraId="750C10DE" w14:textId="77777777" w:rsidR="00CD0AF0" w:rsidRPr="001D17F9" w:rsidRDefault="00CD0AF0" w:rsidP="00D1142E">
      <w:pPr>
        <w:pStyle w:val="Style8"/>
        <w:widowControl/>
        <w:ind w:left="426"/>
        <w:rPr>
          <w:rFonts w:ascii="Calibri" w:hAnsi="Calibri" w:cs="Calibri"/>
          <w:sz w:val="22"/>
          <w:szCs w:val="22"/>
        </w:rPr>
      </w:pPr>
    </w:p>
    <w:p w14:paraId="6AF01513"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176560A2"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2738DB87"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4B4A981E"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7BA9B15"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1CDC227D"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4423CF2E"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2CCFF346"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40B49CEC"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6BF4D11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2A055005"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28DB9760"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0B4B0343"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57C8DC75"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przez  ustanowienie   zastawu   rejestrowego  na  zasadach  określonych  w przepisach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o zastawie rejestrowym i rejestrze zastawów.</w:t>
      </w:r>
    </w:p>
    <w:p w14:paraId="4FBE5A6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549F22D1"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807A05C"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79FF3F7"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2E5F1F07"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12361049"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okres na jaki ma zostać wniesione zabezpieczenie przekracza 5 lat, zabezpieczenie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3F1B7199"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AE1D373"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6479A696"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29F8B118"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4AEAF13"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7C7F3F12"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38A38735"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7486C4DB" w14:textId="77777777" w:rsidR="00CD0AF0" w:rsidRDefault="00CD0AF0" w:rsidP="00CD0AF0">
      <w:pPr>
        <w:pStyle w:val="Style7"/>
        <w:widowControl/>
        <w:tabs>
          <w:tab w:val="left" w:pos="350"/>
        </w:tabs>
        <w:spacing w:line="250" w:lineRule="exact"/>
        <w:ind w:right="10" w:firstLine="0"/>
        <w:rPr>
          <w:rStyle w:val="FontStyle14"/>
          <w:rFonts w:asciiTheme="minorHAnsi" w:hAnsiTheme="minorHAnsi" w:cstheme="minorHAnsi"/>
          <w:sz w:val="22"/>
          <w:szCs w:val="22"/>
        </w:rPr>
      </w:pPr>
    </w:p>
    <w:p w14:paraId="713B0622" w14:textId="77777777" w:rsidR="00CD0AF0" w:rsidRDefault="00CD0AF0" w:rsidP="00CD0AF0">
      <w:pPr>
        <w:pStyle w:val="Style7"/>
        <w:widowControl/>
        <w:tabs>
          <w:tab w:val="left" w:pos="350"/>
        </w:tabs>
        <w:spacing w:line="250" w:lineRule="exact"/>
        <w:ind w:right="10" w:firstLine="0"/>
        <w:rPr>
          <w:rStyle w:val="FontStyle14"/>
          <w:rFonts w:asciiTheme="minorHAnsi" w:hAnsiTheme="minorHAnsi" w:cstheme="minorHAnsi"/>
          <w:sz w:val="22"/>
          <w:szCs w:val="22"/>
        </w:rPr>
      </w:pPr>
    </w:p>
    <w:p w14:paraId="00673ADF" w14:textId="77777777" w:rsidR="00A8595C" w:rsidRPr="00A8595C" w:rsidRDefault="00A8595C" w:rsidP="000F5AE1">
      <w:pPr>
        <w:pStyle w:val="Style8"/>
        <w:widowControl/>
        <w:spacing w:line="240" w:lineRule="auto"/>
        <w:rPr>
          <w:rStyle w:val="FontStyle15"/>
          <w:rFonts w:asciiTheme="minorHAnsi" w:hAnsiTheme="minorHAnsi" w:cstheme="minorHAnsi"/>
          <w:spacing w:val="60"/>
          <w:sz w:val="22"/>
          <w:szCs w:val="22"/>
        </w:rPr>
      </w:pPr>
    </w:p>
    <w:p w14:paraId="134A1B83"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1D0E214C"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42202500"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66384C7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18DB28EF" w14:textId="77777777" w:rsidR="0094274F"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2ABE2447"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5B828E42"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A986B58"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45AE1FE"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2D9C8AA4"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97F8659"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5C51FD31"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506B1A1D"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7D5B828"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D06A668" w14:textId="77777777" w:rsidR="00CD0AF0"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232AAF63" w14:textId="77777777" w:rsidR="00CD0AF0" w:rsidRPr="00D15106" w:rsidRDefault="00CD0AF0" w:rsidP="00CD0AF0">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7972702" w14:textId="77777777" w:rsidR="00361ACE" w:rsidRDefault="00361ACE"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CC03A7D"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590A12E"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08843E67"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545A9CFB"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3451F6D"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w:t>
      </w:r>
      <w:r w:rsidRPr="001067F9">
        <w:rPr>
          <w:rFonts w:asciiTheme="minorHAnsi" w:hAnsiTheme="minorHAnsi" w:cstheme="minorHAnsi"/>
          <w:sz w:val="22"/>
          <w:szCs w:val="22"/>
        </w:rPr>
        <w:t>Dz. U. z 202</w:t>
      </w:r>
      <w:r w:rsidR="00FD3C33">
        <w:rPr>
          <w:rFonts w:asciiTheme="minorHAnsi" w:hAnsiTheme="minorHAnsi" w:cstheme="minorHAnsi"/>
          <w:sz w:val="22"/>
          <w:szCs w:val="22"/>
        </w:rPr>
        <w:t>3</w:t>
      </w:r>
      <w:r w:rsidRPr="001067F9">
        <w:rPr>
          <w:rFonts w:asciiTheme="minorHAnsi" w:hAnsiTheme="minorHAnsi" w:cstheme="minorHAnsi"/>
          <w:sz w:val="22"/>
          <w:szCs w:val="22"/>
        </w:rPr>
        <w:t xml:space="preserve"> r. poz. 1</w:t>
      </w:r>
      <w:r w:rsidR="00FD3C33">
        <w:rPr>
          <w:rFonts w:asciiTheme="minorHAnsi" w:hAnsiTheme="minorHAnsi" w:cstheme="minorHAnsi"/>
          <w:sz w:val="22"/>
          <w:szCs w:val="22"/>
        </w:rPr>
        <w:t>610</w:t>
      </w:r>
      <w:r w:rsidRPr="001067F9">
        <w:rPr>
          <w:rFonts w:asciiTheme="minorHAnsi" w:hAnsiTheme="minorHAnsi" w:cstheme="minorHAnsi"/>
          <w:sz w:val="22"/>
          <w:szCs w:val="22"/>
        </w:rPr>
        <w:t xml:space="preserve"> ze zm.)</w:t>
      </w:r>
      <w:r w:rsidRPr="001067F9">
        <w:rPr>
          <w:rStyle w:val="FontStyle14"/>
          <w:rFonts w:asciiTheme="minorHAnsi" w:hAnsiTheme="minorHAnsi" w:cstheme="minorHAnsi"/>
          <w:color w:val="auto"/>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14:paraId="7DD3750E"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343E9FD6" w14:textId="77777777"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14:paraId="6186910F" w14:textId="77777777"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0277CEC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943A7F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38E9C9F"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11B68F6"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ADAA0" w14:textId="77777777" w:rsidR="00AC0517" w:rsidRDefault="00AC0517" w:rsidP="00E7336E">
      <w:pPr>
        <w:spacing w:after="0" w:line="240" w:lineRule="auto"/>
      </w:pPr>
      <w:r>
        <w:separator/>
      </w:r>
    </w:p>
  </w:endnote>
  <w:endnote w:type="continuationSeparator" w:id="0">
    <w:p w14:paraId="3BE8F831" w14:textId="77777777" w:rsidR="00AC0517" w:rsidRDefault="00AC051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C37E0" w14:textId="77777777" w:rsidR="00AC0517" w:rsidRDefault="00AC0517" w:rsidP="00E7336E">
      <w:pPr>
        <w:spacing w:after="0" w:line="240" w:lineRule="auto"/>
      </w:pPr>
      <w:r>
        <w:separator/>
      </w:r>
    </w:p>
  </w:footnote>
  <w:footnote w:type="continuationSeparator" w:id="0">
    <w:p w14:paraId="72F2C5A7" w14:textId="77777777" w:rsidR="00AC0517" w:rsidRDefault="00AC0517" w:rsidP="00E7336E">
      <w:pPr>
        <w:spacing w:after="0" w:line="240" w:lineRule="auto"/>
      </w:pPr>
      <w:r>
        <w:continuationSeparator/>
      </w:r>
    </w:p>
  </w:footnote>
  <w:footnote w:id="1">
    <w:p w14:paraId="10FCF2A7" w14:textId="77777777" w:rsidR="00122F11" w:rsidRDefault="00122F11"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19D08D22"/>
    <w:lvl w:ilvl="0" w:tplc="E0E421D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1"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3"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4"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5"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1"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2"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16cid:durableId="2030256004">
    <w:abstractNumId w:val="52"/>
  </w:num>
  <w:num w:numId="2" w16cid:durableId="1921793359">
    <w:abstractNumId w:val="4"/>
  </w:num>
  <w:num w:numId="3" w16cid:durableId="677468986">
    <w:abstractNumId w:val="2"/>
  </w:num>
  <w:num w:numId="4" w16cid:durableId="1038119014">
    <w:abstractNumId w:val="37"/>
  </w:num>
  <w:num w:numId="5" w16cid:durableId="1148471100">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887565773">
    <w:abstractNumId w:val="16"/>
  </w:num>
  <w:num w:numId="7" w16cid:durableId="1316569793">
    <w:abstractNumId w:val="29"/>
  </w:num>
  <w:num w:numId="8" w16cid:durableId="17045495">
    <w:abstractNumId w:val="30"/>
  </w:num>
  <w:num w:numId="9" w16cid:durableId="468400223">
    <w:abstractNumId w:val="59"/>
  </w:num>
  <w:num w:numId="10" w16cid:durableId="2055887449">
    <w:abstractNumId w:val="44"/>
  </w:num>
  <w:num w:numId="11" w16cid:durableId="494421029">
    <w:abstractNumId w:val="21"/>
  </w:num>
  <w:num w:numId="12" w16cid:durableId="1555850664">
    <w:abstractNumId w:val="58"/>
  </w:num>
  <w:num w:numId="13" w16cid:durableId="647973056">
    <w:abstractNumId w:val="6"/>
  </w:num>
  <w:num w:numId="14" w16cid:durableId="1163547105">
    <w:abstractNumId w:val="53"/>
  </w:num>
  <w:num w:numId="15" w16cid:durableId="576936589">
    <w:abstractNumId w:val="27"/>
  </w:num>
  <w:num w:numId="16" w16cid:durableId="44910974">
    <w:abstractNumId w:val="20"/>
  </w:num>
  <w:num w:numId="17" w16cid:durableId="83379821">
    <w:abstractNumId w:val="42"/>
  </w:num>
  <w:num w:numId="18" w16cid:durableId="808286941">
    <w:abstractNumId w:val="39"/>
  </w:num>
  <w:num w:numId="19" w16cid:durableId="787309462">
    <w:abstractNumId w:val="57"/>
  </w:num>
  <w:num w:numId="20" w16cid:durableId="744255450">
    <w:abstractNumId w:val="15"/>
  </w:num>
  <w:num w:numId="21" w16cid:durableId="1243104797">
    <w:abstractNumId w:val="54"/>
  </w:num>
  <w:num w:numId="22" w16cid:durableId="1333416757">
    <w:abstractNumId w:val="43"/>
  </w:num>
  <w:num w:numId="23" w16cid:durableId="217857836">
    <w:abstractNumId w:val="10"/>
  </w:num>
  <w:num w:numId="24" w16cid:durableId="234514338">
    <w:abstractNumId w:val="61"/>
  </w:num>
  <w:num w:numId="25" w16cid:durableId="23946471">
    <w:abstractNumId w:val="60"/>
  </w:num>
  <w:num w:numId="26" w16cid:durableId="354383864">
    <w:abstractNumId w:val="40"/>
  </w:num>
  <w:num w:numId="27" w16cid:durableId="70932052">
    <w:abstractNumId w:val="22"/>
  </w:num>
  <w:num w:numId="28" w16cid:durableId="2137332979">
    <w:abstractNumId w:val="9"/>
  </w:num>
  <w:num w:numId="29" w16cid:durableId="1098214245">
    <w:abstractNumId w:val="17"/>
  </w:num>
  <w:num w:numId="30" w16cid:durableId="189875108">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10106616">
    <w:abstractNumId w:val="34"/>
  </w:num>
  <w:num w:numId="32" w16cid:durableId="1675837527">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834490873">
    <w:abstractNumId w:val="8"/>
  </w:num>
  <w:num w:numId="34" w16cid:durableId="820461462">
    <w:abstractNumId w:val="7"/>
  </w:num>
  <w:num w:numId="35" w16cid:durableId="2078093540">
    <w:abstractNumId w:val="13"/>
  </w:num>
  <w:num w:numId="36" w16cid:durableId="1180974103">
    <w:abstractNumId w:val="48"/>
  </w:num>
  <w:num w:numId="37" w16cid:durableId="815756679">
    <w:abstractNumId w:val="36"/>
  </w:num>
  <w:num w:numId="38" w16cid:durableId="1743143101">
    <w:abstractNumId w:val="1"/>
  </w:num>
  <w:num w:numId="39" w16cid:durableId="821585565">
    <w:abstractNumId w:val="14"/>
  </w:num>
  <w:num w:numId="40" w16cid:durableId="1317882602">
    <w:abstractNumId w:val="46"/>
  </w:num>
  <w:num w:numId="41" w16cid:durableId="611203978">
    <w:abstractNumId w:val="28"/>
  </w:num>
  <w:num w:numId="42" w16cid:durableId="784890951">
    <w:abstractNumId w:val="0"/>
  </w:num>
  <w:num w:numId="43" w16cid:durableId="1597904248">
    <w:abstractNumId w:val="23"/>
  </w:num>
  <w:num w:numId="44" w16cid:durableId="345012702">
    <w:abstractNumId w:val="3"/>
  </w:num>
  <w:num w:numId="45" w16cid:durableId="1448160750">
    <w:abstractNumId w:val="41"/>
  </w:num>
  <w:num w:numId="46" w16cid:durableId="1008483675">
    <w:abstractNumId w:val="33"/>
  </w:num>
  <w:num w:numId="47" w16cid:durableId="1171947147">
    <w:abstractNumId w:val="25"/>
  </w:num>
  <w:num w:numId="48" w16cid:durableId="1748533019">
    <w:abstractNumId w:val="50"/>
  </w:num>
  <w:num w:numId="49" w16cid:durableId="2000618560">
    <w:abstractNumId w:val="47"/>
  </w:num>
  <w:num w:numId="50" w16cid:durableId="549924907">
    <w:abstractNumId w:val="18"/>
  </w:num>
  <w:num w:numId="51" w16cid:durableId="1604338706">
    <w:abstractNumId w:val="56"/>
  </w:num>
  <w:num w:numId="52" w16cid:durableId="1538472021">
    <w:abstractNumId w:val="62"/>
  </w:num>
  <w:num w:numId="53" w16cid:durableId="294482585">
    <w:abstractNumId w:val="55"/>
  </w:num>
  <w:num w:numId="54" w16cid:durableId="1093821445">
    <w:abstractNumId w:val="51"/>
  </w:num>
  <w:num w:numId="55" w16cid:durableId="391657225">
    <w:abstractNumId w:val="32"/>
  </w:num>
  <w:num w:numId="56" w16cid:durableId="1247618">
    <w:abstractNumId w:val="24"/>
  </w:num>
  <w:num w:numId="57" w16cid:durableId="1071973297">
    <w:abstractNumId w:val="35"/>
  </w:num>
  <w:num w:numId="58" w16cid:durableId="96099893">
    <w:abstractNumId w:val="31"/>
  </w:num>
  <w:num w:numId="59" w16cid:durableId="2135172149">
    <w:abstractNumId w:val="38"/>
  </w:num>
  <w:num w:numId="60" w16cid:durableId="2042896229">
    <w:abstractNumId w:val="11"/>
  </w:num>
  <w:num w:numId="61" w16cid:durableId="1986541731">
    <w:abstractNumId w:val="45"/>
  </w:num>
  <w:num w:numId="62" w16cid:durableId="1125076779">
    <w:abstractNumId w:val="5"/>
  </w:num>
  <w:num w:numId="63" w16cid:durableId="1643655264">
    <w:abstractNumId w:val="12"/>
  </w:num>
  <w:num w:numId="64" w16cid:durableId="1624077589">
    <w:abstractNumId w:val="19"/>
  </w:num>
  <w:num w:numId="65" w16cid:durableId="1582183047">
    <w:abstractNumId w:val="63"/>
  </w:num>
  <w:num w:numId="66" w16cid:durableId="1240480028">
    <w:abstractNumId w:val="26"/>
  </w:num>
  <w:num w:numId="67" w16cid:durableId="129325974">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0CEA"/>
    <w:rsid w:val="00005BC3"/>
    <w:rsid w:val="00013E49"/>
    <w:rsid w:val="000144B3"/>
    <w:rsid w:val="00015373"/>
    <w:rsid w:val="00016613"/>
    <w:rsid w:val="00017563"/>
    <w:rsid w:val="00054F78"/>
    <w:rsid w:val="00057A0E"/>
    <w:rsid w:val="00057A2B"/>
    <w:rsid w:val="000608EC"/>
    <w:rsid w:val="00066984"/>
    <w:rsid w:val="00074192"/>
    <w:rsid w:val="000766CC"/>
    <w:rsid w:val="00077013"/>
    <w:rsid w:val="0007708B"/>
    <w:rsid w:val="000A067A"/>
    <w:rsid w:val="000D10F5"/>
    <w:rsid w:val="000D371E"/>
    <w:rsid w:val="000D3B3C"/>
    <w:rsid w:val="000D3C40"/>
    <w:rsid w:val="000D7B3F"/>
    <w:rsid w:val="000E71D9"/>
    <w:rsid w:val="000F5AE1"/>
    <w:rsid w:val="001067F9"/>
    <w:rsid w:val="001132A1"/>
    <w:rsid w:val="00122F11"/>
    <w:rsid w:val="00124885"/>
    <w:rsid w:val="0013760C"/>
    <w:rsid w:val="00145196"/>
    <w:rsid w:val="00172023"/>
    <w:rsid w:val="001722E6"/>
    <w:rsid w:val="001744F0"/>
    <w:rsid w:val="00180DF2"/>
    <w:rsid w:val="00195E08"/>
    <w:rsid w:val="001B2C25"/>
    <w:rsid w:val="001B6808"/>
    <w:rsid w:val="001C15B4"/>
    <w:rsid w:val="001C76C3"/>
    <w:rsid w:val="001D0FBC"/>
    <w:rsid w:val="001D385A"/>
    <w:rsid w:val="001E1CD7"/>
    <w:rsid w:val="001F17B5"/>
    <w:rsid w:val="001F2FDE"/>
    <w:rsid w:val="001F4071"/>
    <w:rsid w:val="001F40B5"/>
    <w:rsid w:val="001F4CB1"/>
    <w:rsid w:val="001F564F"/>
    <w:rsid w:val="00200EC2"/>
    <w:rsid w:val="00206E68"/>
    <w:rsid w:val="00210464"/>
    <w:rsid w:val="00213B33"/>
    <w:rsid w:val="002140A4"/>
    <w:rsid w:val="00215D90"/>
    <w:rsid w:val="00215EA3"/>
    <w:rsid w:val="00230FE5"/>
    <w:rsid w:val="002404C8"/>
    <w:rsid w:val="00267C87"/>
    <w:rsid w:val="00275E90"/>
    <w:rsid w:val="00276511"/>
    <w:rsid w:val="0027767D"/>
    <w:rsid w:val="00280023"/>
    <w:rsid w:val="00290667"/>
    <w:rsid w:val="002915B5"/>
    <w:rsid w:val="002954D0"/>
    <w:rsid w:val="002A2D0F"/>
    <w:rsid w:val="002A4672"/>
    <w:rsid w:val="002B6BA3"/>
    <w:rsid w:val="002D5954"/>
    <w:rsid w:val="002D787E"/>
    <w:rsid w:val="002E22D3"/>
    <w:rsid w:val="002F7C2B"/>
    <w:rsid w:val="003016D8"/>
    <w:rsid w:val="00301E2F"/>
    <w:rsid w:val="0030201C"/>
    <w:rsid w:val="00312E76"/>
    <w:rsid w:val="0031718F"/>
    <w:rsid w:val="003316C9"/>
    <w:rsid w:val="00331E4B"/>
    <w:rsid w:val="00337C3A"/>
    <w:rsid w:val="00344358"/>
    <w:rsid w:val="003538AD"/>
    <w:rsid w:val="003543A7"/>
    <w:rsid w:val="0035729C"/>
    <w:rsid w:val="00357B8C"/>
    <w:rsid w:val="00360AFA"/>
    <w:rsid w:val="00361ACE"/>
    <w:rsid w:val="003631EF"/>
    <w:rsid w:val="00363417"/>
    <w:rsid w:val="00366020"/>
    <w:rsid w:val="00372231"/>
    <w:rsid w:val="003902F8"/>
    <w:rsid w:val="00396026"/>
    <w:rsid w:val="003A26CD"/>
    <w:rsid w:val="003A7551"/>
    <w:rsid w:val="003B2BDA"/>
    <w:rsid w:val="003B3CE9"/>
    <w:rsid w:val="003B4649"/>
    <w:rsid w:val="003B533C"/>
    <w:rsid w:val="003B5F5E"/>
    <w:rsid w:val="003E099F"/>
    <w:rsid w:val="003E6E1A"/>
    <w:rsid w:val="004015DA"/>
    <w:rsid w:val="00407D55"/>
    <w:rsid w:val="004112BE"/>
    <w:rsid w:val="00424C49"/>
    <w:rsid w:val="0042758C"/>
    <w:rsid w:val="004322A2"/>
    <w:rsid w:val="0043608C"/>
    <w:rsid w:val="004527A4"/>
    <w:rsid w:val="00454980"/>
    <w:rsid w:val="0045515F"/>
    <w:rsid w:val="00465CED"/>
    <w:rsid w:val="00466D6B"/>
    <w:rsid w:val="00467CDC"/>
    <w:rsid w:val="00474A46"/>
    <w:rsid w:val="00474FD4"/>
    <w:rsid w:val="004760B0"/>
    <w:rsid w:val="00476F05"/>
    <w:rsid w:val="00484F30"/>
    <w:rsid w:val="00490C2A"/>
    <w:rsid w:val="004B3908"/>
    <w:rsid w:val="004B4188"/>
    <w:rsid w:val="004C08BF"/>
    <w:rsid w:val="004C4F48"/>
    <w:rsid w:val="004C680C"/>
    <w:rsid w:val="004C6C5C"/>
    <w:rsid w:val="004D1E0A"/>
    <w:rsid w:val="004D5F30"/>
    <w:rsid w:val="004E3261"/>
    <w:rsid w:val="004F2013"/>
    <w:rsid w:val="00501720"/>
    <w:rsid w:val="005019A0"/>
    <w:rsid w:val="00513681"/>
    <w:rsid w:val="00515DF7"/>
    <w:rsid w:val="00517727"/>
    <w:rsid w:val="005253E9"/>
    <w:rsid w:val="00526D44"/>
    <w:rsid w:val="00531ED1"/>
    <w:rsid w:val="0054620E"/>
    <w:rsid w:val="0055173B"/>
    <w:rsid w:val="00563A33"/>
    <w:rsid w:val="0056623C"/>
    <w:rsid w:val="0057276F"/>
    <w:rsid w:val="00581C29"/>
    <w:rsid w:val="005A15DD"/>
    <w:rsid w:val="005A5E28"/>
    <w:rsid w:val="005B1789"/>
    <w:rsid w:val="005C127E"/>
    <w:rsid w:val="005C5928"/>
    <w:rsid w:val="005D6B73"/>
    <w:rsid w:val="005E260B"/>
    <w:rsid w:val="005E3063"/>
    <w:rsid w:val="005E33BA"/>
    <w:rsid w:val="006125C8"/>
    <w:rsid w:val="00612C29"/>
    <w:rsid w:val="00616FBD"/>
    <w:rsid w:val="00617BA3"/>
    <w:rsid w:val="0062618F"/>
    <w:rsid w:val="006345DD"/>
    <w:rsid w:val="00634BC8"/>
    <w:rsid w:val="00637C60"/>
    <w:rsid w:val="00646CE9"/>
    <w:rsid w:val="00651938"/>
    <w:rsid w:val="006545D6"/>
    <w:rsid w:val="00666772"/>
    <w:rsid w:val="0067573F"/>
    <w:rsid w:val="006815E7"/>
    <w:rsid w:val="0068293B"/>
    <w:rsid w:val="00685F52"/>
    <w:rsid w:val="00691DBA"/>
    <w:rsid w:val="00693904"/>
    <w:rsid w:val="0069607C"/>
    <w:rsid w:val="0069645A"/>
    <w:rsid w:val="006972D4"/>
    <w:rsid w:val="006A3073"/>
    <w:rsid w:val="006A3717"/>
    <w:rsid w:val="006B4A6F"/>
    <w:rsid w:val="006B6C19"/>
    <w:rsid w:val="006B7714"/>
    <w:rsid w:val="006F3137"/>
    <w:rsid w:val="0070306D"/>
    <w:rsid w:val="007059BA"/>
    <w:rsid w:val="007105F7"/>
    <w:rsid w:val="007112C0"/>
    <w:rsid w:val="00711826"/>
    <w:rsid w:val="00712E0C"/>
    <w:rsid w:val="0072253D"/>
    <w:rsid w:val="00735152"/>
    <w:rsid w:val="00736269"/>
    <w:rsid w:val="00736DED"/>
    <w:rsid w:val="00741D97"/>
    <w:rsid w:val="00744F0C"/>
    <w:rsid w:val="00745E26"/>
    <w:rsid w:val="00755000"/>
    <w:rsid w:val="00755BD0"/>
    <w:rsid w:val="00756A7B"/>
    <w:rsid w:val="00756ABD"/>
    <w:rsid w:val="00760FBB"/>
    <w:rsid w:val="007651B1"/>
    <w:rsid w:val="007673AC"/>
    <w:rsid w:val="00770F17"/>
    <w:rsid w:val="007742F8"/>
    <w:rsid w:val="00792728"/>
    <w:rsid w:val="00795EF2"/>
    <w:rsid w:val="00797E30"/>
    <w:rsid w:val="007B2522"/>
    <w:rsid w:val="007B49B7"/>
    <w:rsid w:val="007B6B13"/>
    <w:rsid w:val="007B7398"/>
    <w:rsid w:val="007C0C2E"/>
    <w:rsid w:val="007C1E96"/>
    <w:rsid w:val="007C2989"/>
    <w:rsid w:val="007C7B56"/>
    <w:rsid w:val="007D1A6F"/>
    <w:rsid w:val="007E02CA"/>
    <w:rsid w:val="007E3D49"/>
    <w:rsid w:val="007E5DD5"/>
    <w:rsid w:val="007F3EEC"/>
    <w:rsid w:val="007F6C60"/>
    <w:rsid w:val="00820663"/>
    <w:rsid w:val="008316CB"/>
    <w:rsid w:val="008364AD"/>
    <w:rsid w:val="0085355A"/>
    <w:rsid w:val="00861842"/>
    <w:rsid w:val="0088034C"/>
    <w:rsid w:val="00883A45"/>
    <w:rsid w:val="00886DD8"/>
    <w:rsid w:val="008928EA"/>
    <w:rsid w:val="008A0A8F"/>
    <w:rsid w:val="008A16DB"/>
    <w:rsid w:val="008A761B"/>
    <w:rsid w:val="008E597F"/>
    <w:rsid w:val="009000CB"/>
    <w:rsid w:val="00913A67"/>
    <w:rsid w:val="00924EE9"/>
    <w:rsid w:val="00930C24"/>
    <w:rsid w:val="00930D58"/>
    <w:rsid w:val="009335D1"/>
    <w:rsid w:val="00935996"/>
    <w:rsid w:val="0094274F"/>
    <w:rsid w:val="009467DB"/>
    <w:rsid w:val="009514D9"/>
    <w:rsid w:val="00963AF6"/>
    <w:rsid w:val="0097157F"/>
    <w:rsid w:val="00972BC3"/>
    <w:rsid w:val="00974580"/>
    <w:rsid w:val="009752BC"/>
    <w:rsid w:val="0097541E"/>
    <w:rsid w:val="00981E7C"/>
    <w:rsid w:val="00984F8B"/>
    <w:rsid w:val="0098581E"/>
    <w:rsid w:val="00995567"/>
    <w:rsid w:val="009A0497"/>
    <w:rsid w:val="009A1D3E"/>
    <w:rsid w:val="009A3568"/>
    <w:rsid w:val="009B00EF"/>
    <w:rsid w:val="009B65B3"/>
    <w:rsid w:val="009C363D"/>
    <w:rsid w:val="009C59A1"/>
    <w:rsid w:val="009E3530"/>
    <w:rsid w:val="009F0648"/>
    <w:rsid w:val="00A07AA4"/>
    <w:rsid w:val="00A11A5C"/>
    <w:rsid w:val="00A21636"/>
    <w:rsid w:val="00A218D4"/>
    <w:rsid w:val="00A24F55"/>
    <w:rsid w:val="00A27D60"/>
    <w:rsid w:val="00A31120"/>
    <w:rsid w:val="00A33399"/>
    <w:rsid w:val="00A33CCC"/>
    <w:rsid w:val="00A34DF1"/>
    <w:rsid w:val="00A34F0F"/>
    <w:rsid w:val="00A415DB"/>
    <w:rsid w:val="00A445C9"/>
    <w:rsid w:val="00A50E70"/>
    <w:rsid w:val="00A52A4B"/>
    <w:rsid w:val="00A5387A"/>
    <w:rsid w:val="00A54B27"/>
    <w:rsid w:val="00A551A8"/>
    <w:rsid w:val="00A60CF0"/>
    <w:rsid w:val="00A652F2"/>
    <w:rsid w:val="00A77228"/>
    <w:rsid w:val="00A8595C"/>
    <w:rsid w:val="00A86273"/>
    <w:rsid w:val="00A86B59"/>
    <w:rsid w:val="00AA2CE1"/>
    <w:rsid w:val="00AA31B8"/>
    <w:rsid w:val="00AB352A"/>
    <w:rsid w:val="00AB5813"/>
    <w:rsid w:val="00AC009D"/>
    <w:rsid w:val="00AC0399"/>
    <w:rsid w:val="00AC0517"/>
    <w:rsid w:val="00AC117B"/>
    <w:rsid w:val="00AC34F4"/>
    <w:rsid w:val="00AC4BB6"/>
    <w:rsid w:val="00AD2845"/>
    <w:rsid w:val="00AD5953"/>
    <w:rsid w:val="00AE1B7E"/>
    <w:rsid w:val="00B03F23"/>
    <w:rsid w:val="00B40A59"/>
    <w:rsid w:val="00B469CA"/>
    <w:rsid w:val="00B50268"/>
    <w:rsid w:val="00B54078"/>
    <w:rsid w:val="00B548A3"/>
    <w:rsid w:val="00B651DE"/>
    <w:rsid w:val="00B679B1"/>
    <w:rsid w:val="00B76FA4"/>
    <w:rsid w:val="00B85508"/>
    <w:rsid w:val="00B9267D"/>
    <w:rsid w:val="00BA1659"/>
    <w:rsid w:val="00BA3C8A"/>
    <w:rsid w:val="00BB3D14"/>
    <w:rsid w:val="00BC68B1"/>
    <w:rsid w:val="00BD788A"/>
    <w:rsid w:val="00BE5FA2"/>
    <w:rsid w:val="00BE7493"/>
    <w:rsid w:val="00BF2DA0"/>
    <w:rsid w:val="00C01CE6"/>
    <w:rsid w:val="00C06D62"/>
    <w:rsid w:val="00C158DA"/>
    <w:rsid w:val="00C202DA"/>
    <w:rsid w:val="00C20812"/>
    <w:rsid w:val="00C21163"/>
    <w:rsid w:val="00C251A1"/>
    <w:rsid w:val="00C44685"/>
    <w:rsid w:val="00C44E45"/>
    <w:rsid w:val="00C450B4"/>
    <w:rsid w:val="00C51FAF"/>
    <w:rsid w:val="00C53873"/>
    <w:rsid w:val="00C6299A"/>
    <w:rsid w:val="00C65C99"/>
    <w:rsid w:val="00C67107"/>
    <w:rsid w:val="00C679F6"/>
    <w:rsid w:val="00C75060"/>
    <w:rsid w:val="00C77449"/>
    <w:rsid w:val="00C7752E"/>
    <w:rsid w:val="00C87A09"/>
    <w:rsid w:val="00C911E1"/>
    <w:rsid w:val="00C95D54"/>
    <w:rsid w:val="00C96F22"/>
    <w:rsid w:val="00CA5688"/>
    <w:rsid w:val="00CA73B1"/>
    <w:rsid w:val="00CA78DE"/>
    <w:rsid w:val="00CB427D"/>
    <w:rsid w:val="00CC6D50"/>
    <w:rsid w:val="00CC78B5"/>
    <w:rsid w:val="00CD0AF0"/>
    <w:rsid w:val="00CD2680"/>
    <w:rsid w:val="00CD4F2F"/>
    <w:rsid w:val="00CD56C4"/>
    <w:rsid w:val="00CE21DB"/>
    <w:rsid w:val="00CE627E"/>
    <w:rsid w:val="00CE6B2B"/>
    <w:rsid w:val="00CF29BF"/>
    <w:rsid w:val="00CF2C4E"/>
    <w:rsid w:val="00CF46B2"/>
    <w:rsid w:val="00CF54DD"/>
    <w:rsid w:val="00CF5C71"/>
    <w:rsid w:val="00CF7F6B"/>
    <w:rsid w:val="00D0269B"/>
    <w:rsid w:val="00D03E15"/>
    <w:rsid w:val="00D1142E"/>
    <w:rsid w:val="00D15106"/>
    <w:rsid w:val="00D30168"/>
    <w:rsid w:val="00D3596A"/>
    <w:rsid w:val="00D35E12"/>
    <w:rsid w:val="00D42D01"/>
    <w:rsid w:val="00D4452C"/>
    <w:rsid w:val="00D4645E"/>
    <w:rsid w:val="00D55D06"/>
    <w:rsid w:val="00D61631"/>
    <w:rsid w:val="00D74AA4"/>
    <w:rsid w:val="00D74BB1"/>
    <w:rsid w:val="00D77980"/>
    <w:rsid w:val="00D8299D"/>
    <w:rsid w:val="00DA0288"/>
    <w:rsid w:val="00DA0D03"/>
    <w:rsid w:val="00DB0638"/>
    <w:rsid w:val="00DB2FC8"/>
    <w:rsid w:val="00DB7780"/>
    <w:rsid w:val="00DB7F6A"/>
    <w:rsid w:val="00DC473A"/>
    <w:rsid w:val="00DC643D"/>
    <w:rsid w:val="00DD3609"/>
    <w:rsid w:val="00DE643C"/>
    <w:rsid w:val="00DE7781"/>
    <w:rsid w:val="00DF1D14"/>
    <w:rsid w:val="00DF24E0"/>
    <w:rsid w:val="00E04AF7"/>
    <w:rsid w:val="00E04BE2"/>
    <w:rsid w:val="00E11832"/>
    <w:rsid w:val="00E2105C"/>
    <w:rsid w:val="00E21131"/>
    <w:rsid w:val="00E25C72"/>
    <w:rsid w:val="00E27692"/>
    <w:rsid w:val="00E3373E"/>
    <w:rsid w:val="00E45FE9"/>
    <w:rsid w:val="00E5057C"/>
    <w:rsid w:val="00E648F2"/>
    <w:rsid w:val="00E64F0A"/>
    <w:rsid w:val="00E7336E"/>
    <w:rsid w:val="00E758AF"/>
    <w:rsid w:val="00E77860"/>
    <w:rsid w:val="00E87655"/>
    <w:rsid w:val="00E93B61"/>
    <w:rsid w:val="00E957A0"/>
    <w:rsid w:val="00EA4C89"/>
    <w:rsid w:val="00EA6B81"/>
    <w:rsid w:val="00EB17DD"/>
    <w:rsid w:val="00EB3D6B"/>
    <w:rsid w:val="00EB79AD"/>
    <w:rsid w:val="00ED6E4C"/>
    <w:rsid w:val="00EE6E34"/>
    <w:rsid w:val="00EF39C4"/>
    <w:rsid w:val="00EF6BF9"/>
    <w:rsid w:val="00F000D2"/>
    <w:rsid w:val="00F0082F"/>
    <w:rsid w:val="00F022E8"/>
    <w:rsid w:val="00F22842"/>
    <w:rsid w:val="00F2721A"/>
    <w:rsid w:val="00F360D6"/>
    <w:rsid w:val="00F4236C"/>
    <w:rsid w:val="00F502C1"/>
    <w:rsid w:val="00F53686"/>
    <w:rsid w:val="00F56AD6"/>
    <w:rsid w:val="00F61671"/>
    <w:rsid w:val="00F64D92"/>
    <w:rsid w:val="00F6713A"/>
    <w:rsid w:val="00F734AC"/>
    <w:rsid w:val="00F746B8"/>
    <w:rsid w:val="00F77AFF"/>
    <w:rsid w:val="00F824F4"/>
    <w:rsid w:val="00F82A92"/>
    <w:rsid w:val="00F82D44"/>
    <w:rsid w:val="00F86858"/>
    <w:rsid w:val="00F91642"/>
    <w:rsid w:val="00F9168D"/>
    <w:rsid w:val="00F93BFD"/>
    <w:rsid w:val="00FA23C5"/>
    <w:rsid w:val="00FB2E2C"/>
    <w:rsid w:val="00FC1B36"/>
    <w:rsid w:val="00FC2759"/>
    <w:rsid w:val="00FC2B8C"/>
    <w:rsid w:val="00FC46A8"/>
    <w:rsid w:val="00FC5447"/>
    <w:rsid w:val="00FD0466"/>
    <w:rsid w:val="00FD3C33"/>
    <w:rsid w:val="00FD75CE"/>
    <w:rsid w:val="00FD7F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77F0"/>
  <w15:docId w15:val="{11EA7733-0B51-4366-85A0-5B185AD67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hAnsi="Times New Roman" w:cs="Times New Roman"/>
      <w:sz w:val="24"/>
      <w:szCs w:val="24"/>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hAnsi="Times New Roman" w:cs="Times New Roman"/>
      <w:sz w:val="24"/>
      <w:szCs w:val="24"/>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hAnsi="Times New Roman" w:cs="Times New Roman"/>
      <w:sz w:val="24"/>
      <w:szCs w:val="24"/>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hAnsi="Times New Roman" w:cs="Times New Roman"/>
      <w:sz w:val="24"/>
      <w:szCs w:val="24"/>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hAnsi="Times New Roman" w:cs="Times New Roman"/>
      <w:sz w:val="24"/>
      <w:szCs w:val="24"/>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hAnsi="Times New Roman" w:cs="Times New Roman"/>
      <w:sz w:val="24"/>
      <w:szCs w:val="24"/>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hAnsi="Times New Roman" w:cs="Times New Roman"/>
      <w:sz w:val="24"/>
      <w:szCs w:val="24"/>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customStyle="1" w:styleId="Style49">
    <w:name w:val="Style49"/>
    <w:basedOn w:val="Normalny"/>
    <w:rsid w:val="004B418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563A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52B5E-6001-4E57-A2D6-22F85A5E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8561</Words>
  <Characters>51367</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Arleta Matusik</cp:lastModifiedBy>
  <cp:revision>2</cp:revision>
  <cp:lastPrinted>2023-05-08T08:07:00Z</cp:lastPrinted>
  <dcterms:created xsi:type="dcterms:W3CDTF">2024-05-20T07:04:00Z</dcterms:created>
  <dcterms:modified xsi:type="dcterms:W3CDTF">2024-05-20T07:04:00Z</dcterms:modified>
</cp:coreProperties>
</file>