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1CE" w:rsidRDefault="000E51CE" w:rsidP="00850735">
      <w:pPr>
        <w:spacing w:before="120"/>
        <w:ind w:left="5664" w:firstLine="708"/>
        <w:jc w:val="right"/>
        <w:rPr>
          <w:rFonts w:ascii="Cambria" w:hAnsi="Cambria" w:cs="Arial"/>
          <w:b/>
          <w:bCs/>
          <w:color w:val="000000"/>
        </w:rPr>
      </w:pPr>
      <w:r w:rsidRPr="004425A0">
        <w:rPr>
          <w:rFonts w:ascii="Cambria" w:hAnsi="Cambria" w:cs="Arial"/>
          <w:b/>
          <w:bCs/>
          <w:color w:val="000000"/>
        </w:rPr>
        <w:t xml:space="preserve">Załącznik nr </w:t>
      </w:r>
      <w:r w:rsidR="004965F6">
        <w:rPr>
          <w:rFonts w:ascii="Cambria" w:hAnsi="Cambria" w:cs="Arial"/>
          <w:b/>
          <w:bCs/>
          <w:color w:val="000000"/>
        </w:rPr>
        <w:t>11</w:t>
      </w:r>
      <w:r w:rsidRPr="004425A0">
        <w:rPr>
          <w:rFonts w:ascii="Cambria" w:hAnsi="Cambria" w:cs="Arial"/>
          <w:b/>
          <w:bCs/>
          <w:color w:val="000000"/>
        </w:rPr>
        <w:t xml:space="preserve"> do SWZ </w:t>
      </w:r>
    </w:p>
    <w:p w:rsidR="000E51CE" w:rsidRDefault="004965F6" w:rsidP="004965F6">
      <w:pPr>
        <w:spacing w:before="120"/>
        <w:ind w:left="5664" w:firstLine="708"/>
        <w:jc w:val="right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Formularz Karty gwarancyjnej, który po podpisaniu stanie się załącznikiem do umowy</w:t>
      </w:r>
    </w:p>
    <w:p w:rsidR="004965F6" w:rsidRDefault="004965F6" w:rsidP="004965F6">
      <w:pPr>
        <w:spacing w:before="120"/>
        <w:ind w:left="5664" w:firstLine="708"/>
        <w:jc w:val="right"/>
        <w:rPr>
          <w:rFonts w:ascii="Cambria" w:hAnsi="Cambria" w:cs="Arial"/>
          <w:b/>
          <w:bCs/>
          <w:color w:val="000000"/>
        </w:rPr>
      </w:pPr>
    </w:p>
    <w:p w:rsidR="004965F6" w:rsidRDefault="004965F6" w:rsidP="004965F6">
      <w:pPr>
        <w:spacing w:before="120"/>
        <w:ind w:left="5664" w:firstLine="708"/>
        <w:jc w:val="right"/>
        <w:rPr>
          <w:rFonts w:ascii="Cambria" w:hAnsi="Cambria" w:cs="Arial"/>
          <w:b/>
          <w:bCs/>
          <w:color w:val="000000"/>
        </w:rPr>
      </w:pPr>
    </w:p>
    <w:p w:rsidR="004965F6" w:rsidRPr="006F666A" w:rsidRDefault="004965F6" w:rsidP="004965F6">
      <w:pPr>
        <w:autoSpaceDE w:val="0"/>
        <w:autoSpaceDN w:val="0"/>
        <w:adjustRightInd w:val="0"/>
        <w:spacing w:after="120" w:line="360" w:lineRule="auto"/>
        <w:jc w:val="center"/>
        <w:rPr>
          <w:b/>
          <w:bCs/>
          <w:sz w:val="24"/>
          <w:szCs w:val="24"/>
        </w:rPr>
      </w:pPr>
      <w:r w:rsidRPr="006F666A">
        <w:rPr>
          <w:b/>
          <w:bCs/>
          <w:sz w:val="24"/>
          <w:szCs w:val="24"/>
        </w:rPr>
        <w:t>GWARANCJA JAKOŚCI</w:t>
      </w:r>
    </w:p>
    <w:p w:rsidR="004965F6" w:rsidRPr="006F666A" w:rsidRDefault="004965F6" w:rsidP="004965F6">
      <w:pPr>
        <w:autoSpaceDE w:val="0"/>
        <w:autoSpaceDN w:val="0"/>
        <w:adjustRightInd w:val="0"/>
        <w:spacing w:after="12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 DOSTARCZONE I ZAMONTOWANE URZĄDZENIA</w:t>
      </w:r>
    </w:p>
    <w:p w:rsidR="004965F6" w:rsidRDefault="004965F6" w:rsidP="004965F6">
      <w:pPr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</w:p>
    <w:p w:rsidR="004965F6" w:rsidRDefault="004965F6" w:rsidP="004965F6">
      <w:pPr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b/>
          <w:sz w:val="24"/>
          <w:szCs w:val="24"/>
        </w:rPr>
      </w:pPr>
      <w:r>
        <w:rPr>
          <w:sz w:val="24"/>
          <w:szCs w:val="24"/>
        </w:rPr>
        <w:t xml:space="preserve">Dla zadania pn.: </w:t>
      </w:r>
      <w:r w:rsidRPr="0040217A">
        <w:rPr>
          <w:rFonts w:ascii="Cambria" w:hAnsi="Cambria" w:cs="Arial"/>
          <w:b/>
          <w:sz w:val="24"/>
          <w:szCs w:val="24"/>
        </w:rPr>
        <w:t>Dostawa i montaż sprzętu do lokalizacji pożarów</w:t>
      </w:r>
      <w:r w:rsidR="00182DE8">
        <w:rPr>
          <w:rFonts w:ascii="Cambria" w:hAnsi="Cambria" w:cs="Arial"/>
          <w:b/>
          <w:sz w:val="24"/>
          <w:szCs w:val="24"/>
        </w:rPr>
        <w:t xml:space="preserve"> wraz z dodatkowym wyposażeniem  dla Nadleśnictwa Radom</w:t>
      </w:r>
      <w:r w:rsidRPr="00DA781C">
        <w:rPr>
          <w:rFonts w:ascii="Cambria" w:hAnsi="Cambria" w:cs="Arial"/>
          <w:b/>
          <w:sz w:val="24"/>
          <w:szCs w:val="24"/>
        </w:rPr>
        <w:t xml:space="preserve"> </w:t>
      </w:r>
    </w:p>
    <w:p w:rsidR="004965F6" w:rsidRPr="0040217A" w:rsidRDefault="004965F6" w:rsidP="004965F6">
      <w:pPr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b/>
          <w:i/>
          <w:sz w:val="24"/>
          <w:szCs w:val="24"/>
        </w:rPr>
      </w:pPr>
      <w:r w:rsidRPr="0040217A">
        <w:rPr>
          <w:rFonts w:ascii="Cambria" w:hAnsi="Cambria" w:cs="Arial"/>
          <w:sz w:val="24"/>
          <w:szCs w:val="24"/>
        </w:rPr>
        <w:t>Znak sprawy:</w:t>
      </w:r>
      <w:r>
        <w:rPr>
          <w:rFonts w:ascii="Cambria" w:hAnsi="Cambria" w:cs="Arial"/>
          <w:b/>
          <w:sz w:val="24"/>
          <w:szCs w:val="24"/>
        </w:rPr>
        <w:t xml:space="preserve"> ________________________________________</w:t>
      </w:r>
    </w:p>
    <w:p w:rsidR="004965F6" w:rsidRPr="006F666A" w:rsidRDefault="004965F6" w:rsidP="004965F6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6F666A"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 xml:space="preserve"> (jako Użytkownik)</w:t>
      </w:r>
      <w:r w:rsidRPr="006F666A">
        <w:rPr>
          <w:sz w:val="24"/>
          <w:szCs w:val="24"/>
        </w:rPr>
        <w:t>: reprezentując</w:t>
      </w:r>
      <w:r>
        <w:rPr>
          <w:sz w:val="24"/>
          <w:szCs w:val="24"/>
        </w:rPr>
        <w:t>e</w:t>
      </w:r>
      <w:r w:rsidRPr="006F666A">
        <w:rPr>
          <w:sz w:val="24"/>
          <w:szCs w:val="24"/>
        </w:rPr>
        <w:t xml:space="preserve"> Skarb Państwa</w:t>
      </w:r>
      <w:r w:rsidRPr="006F666A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Nadleśnictwo</w:t>
      </w:r>
      <w:r w:rsidR="00182DE8">
        <w:rPr>
          <w:b/>
          <w:bCs/>
          <w:sz w:val="24"/>
          <w:szCs w:val="24"/>
        </w:rPr>
        <w:t xml:space="preserve"> Radom </w:t>
      </w:r>
      <w:r w:rsidRPr="006F666A">
        <w:rPr>
          <w:sz w:val="24"/>
          <w:szCs w:val="24"/>
        </w:rPr>
        <w:t xml:space="preserve">, z siedzibą </w:t>
      </w:r>
      <w:r w:rsidR="00182DE8">
        <w:rPr>
          <w:sz w:val="24"/>
          <w:szCs w:val="24"/>
        </w:rPr>
        <w:t xml:space="preserve">w Radomiu </w:t>
      </w:r>
      <w:r w:rsidRPr="006F666A">
        <w:rPr>
          <w:sz w:val="24"/>
          <w:szCs w:val="24"/>
        </w:rPr>
        <w:t xml:space="preserve"> ul. </w:t>
      </w:r>
      <w:r w:rsidR="00182DE8">
        <w:rPr>
          <w:sz w:val="24"/>
          <w:szCs w:val="24"/>
        </w:rPr>
        <w:t xml:space="preserve">Janiszewska 48, 26-600 Radom </w:t>
      </w:r>
      <w:r w:rsidRPr="006F666A">
        <w:rPr>
          <w:sz w:val="24"/>
          <w:szCs w:val="24"/>
        </w:rPr>
        <w:t xml:space="preserve">NIP: </w:t>
      </w:r>
      <w:r w:rsidR="00182DE8">
        <w:rPr>
          <w:sz w:val="24"/>
          <w:szCs w:val="24"/>
        </w:rPr>
        <w:t>796 008 18 40</w:t>
      </w:r>
      <w:r w:rsidRPr="006F666A">
        <w:rPr>
          <w:bCs/>
          <w:sz w:val="24"/>
          <w:szCs w:val="24"/>
        </w:rPr>
        <w:t>w</w:t>
      </w:r>
      <w:r>
        <w:rPr>
          <w:bCs/>
          <w:sz w:val="24"/>
          <w:szCs w:val="24"/>
        </w:rPr>
        <w:t xml:space="preserve"> </w:t>
      </w:r>
      <w:r w:rsidRPr="006F666A">
        <w:rPr>
          <w:bCs/>
          <w:sz w:val="24"/>
          <w:szCs w:val="24"/>
        </w:rPr>
        <w:t>imieniu i na rzecz której działa</w:t>
      </w:r>
      <w:r w:rsidRPr="006F666A">
        <w:rPr>
          <w:sz w:val="24"/>
          <w:szCs w:val="24"/>
        </w:rPr>
        <w:t>:</w:t>
      </w:r>
    </w:p>
    <w:p w:rsidR="004965F6" w:rsidRDefault="00182DE8" w:rsidP="004965F6">
      <w:pPr>
        <w:pStyle w:val="Akapitzlist"/>
        <w:autoSpaceDE w:val="0"/>
        <w:autoSpaceDN w:val="0"/>
        <w:adjustRightInd w:val="0"/>
        <w:spacing w:after="120"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Jerzy Jacek Karaśkiewicz</w:t>
      </w:r>
      <w:bookmarkStart w:id="0" w:name="_GoBack"/>
      <w:bookmarkEnd w:id="0"/>
      <w:r w:rsidR="004965F6" w:rsidRPr="006F666A">
        <w:rPr>
          <w:sz w:val="24"/>
          <w:szCs w:val="24"/>
        </w:rPr>
        <w:t xml:space="preserve">– </w:t>
      </w:r>
      <w:r w:rsidR="004965F6">
        <w:rPr>
          <w:sz w:val="24"/>
          <w:szCs w:val="24"/>
        </w:rPr>
        <w:t>Nadleśniczy</w:t>
      </w:r>
    </w:p>
    <w:p w:rsidR="004965F6" w:rsidRDefault="004965F6" w:rsidP="004965F6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rPr>
          <w:sz w:val="24"/>
          <w:szCs w:val="24"/>
        </w:rPr>
      </w:pPr>
      <w:r w:rsidRPr="006F666A">
        <w:rPr>
          <w:b/>
          <w:sz w:val="24"/>
          <w:szCs w:val="24"/>
        </w:rPr>
        <w:t>Wykonawca</w:t>
      </w:r>
      <w:r w:rsidRPr="006F666A">
        <w:rPr>
          <w:sz w:val="24"/>
          <w:szCs w:val="24"/>
        </w:rPr>
        <w:t xml:space="preserve"> </w:t>
      </w:r>
      <w:r w:rsidRPr="0007736E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jako Gwarant</w:t>
      </w:r>
      <w:r w:rsidRPr="0007736E">
        <w:rPr>
          <w:b/>
          <w:sz w:val="24"/>
          <w:szCs w:val="24"/>
        </w:rPr>
        <w:t>)</w:t>
      </w:r>
      <w:r w:rsidRPr="006F666A">
        <w:rPr>
          <w:sz w:val="24"/>
          <w:szCs w:val="24"/>
        </w:rPr>
        <w:t xml:space="preserve">: 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4965F6" w:rsidRPr="005040DF" w:rsidRDefault="004965F6" w:rsidP="004965F6">
      <w:pPr>
        <w:pStyle w:val="Akapitzlist"/>
        <w:autoSpaceDE w:val="0"/>
        <w:autoSpaceDN w:val="0"/>
        <w:adjustRightInd w:val="0"/>
        <w:spacing w:after="120" w:line="360" w:lineRule="auto"/>
        <w:ind w:left="360"/>
        <w:rPr>
          <w:sz w:val="24"/>
          <w:szCs w:val="24"/>
        </w:rPr>
      </w:pPr>
      <w:r w:rsidRPr="0040217A">
        <w:rPr>
          <w:sz w:val="24"/>
          <w:szCs w:val="24"/>
        </w:rPr>
        <w:t>NIP:</w:t>
      </w:r>
      <w:r>
        <w:rPr>
          <w:sz w:val="24"/>
          <w:szCs w:val="24"/>
        </w:rPr>
        <w:t xml:space="preserve"> ___________________________</w:t>
      </w:r>
    </w:p>
    <w:p w:rsidR="004965F6" w:rsidRDefault="004965F6" w:rsidP="004965F6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ind w:left="426"/>
        <w:rPr>
          <w:sz w:val="24"/>
          <w:szCs w:val="24"/>
        </w:rPr>
      </w:pPr>
      <w:r w:rsidRPr="006F666A">
        <w:rPr>
          <w:sz w:val="24"/>
          <w:szCs w:val="24"/>
        </w:rPr>
        <w:t xml:space="preserve">Umowa nr </w:t>
      </w:r>
      <w:r>
        <w:rPr>
          <w:sz w:val="24"/>
          <w:szCs w:val="24"/>
        </w:rPr>
        <w:t>_________________________</w:t>
      </w:r>
      <w:r w:rsidRPr="006F666A">
        <w:rPr>
          <w:sz w:val="24"/>
          <w:szCs w:val="24"/>
        </w:rPr>
        <w:t xml:space="preserve"> </w:t>
      </w:r>
      <w:r>
        <w:rPr>
          <w:sz w:val="24"/>
          <w:szCs w:val="24"/>
        </w:rPr>
        <w:t>z d</w:t>
      </w:r>
      <w:r w:rsidRPr="006F666A">
        <w:rPr>
          <w:sz w:val="24"/>
          <w:szCs w:val="24"/>
        </w:rPr>
        <w:t>nia</w:t>
      </w:r>
      <w:r>
        <w:rPr>
          <w:sz w:val="24"/>
          <w:szCs w:val="24"/>
        </w:rPr>
        <w:t xml:space="preserve"> _______________________ r.</w:t>
      </w:r>
    </w:p>
    <w:p w:rsidR="004965F6" w:rsidRDefault="004965F6" w:rsidP="004965F6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ind w:left="426"/>
        <w:jc w:val="both"/>
        <w:rPr>
          <w:sz w:val="24"/>
          <w:szCs w:val="24"/>
        </w:rPr>
      </w:pPr>
      <w:r w:rsidRPr="00BE3B11">
        <w:rPr>
          <w:sz w:val="24"/>
          <w:szCs w:val="24"/>
        </w:rPr>
        <w:t xml:space="preserve">Data podpisania </w:t>
      </w:r>
      <w:r w:rsidR="00FB3E77">
        <w:rPr>
          <w:sz w:val="24"/>
          <w:szCs w:val="24"/>
        </w:rPr>
        <w:t>P</w:t>
      </w:r>
      <w:r w:rsidRPr="00BE3B11">
        <w:rPr>
          <w:sz w:val="24"/>
          <w:szCs w:val="24"/>
        </w:rPr>
        <w:t xml:space="preserve">rotokołu odbioru </w:t>
      </w:r>
      <w:r w:rsidR="002751BF">
        <w:rPr>
          <w:sz w:val="24"/>
          <w:szCs w:val="24"/>
        </w:rPr>
        <w:t>przedmiotu umowy</w:t>
      </w:r>
      <w:r w:rsidR="00EF4C3A">
        <w:rPr>
          <w:sz w:val="24"/>
          <w:szCs w:val="24"/>
        </w:rPr>
        <w:t xml:space="preserve"> / Data podpisania Protokołu usunięcia wad lub usterek ujawnionych podczas odbioru przedmiotu umowy</w:t>
      </w:r>
      <w:r w:rsidR="00EF4C3A">
        <w:rPr>
          <w:rStyle w:val="Odwoanieprzypisudolnego"/>
          <w:sz w:val="24"/>
          <w:szCs w:val="24"/>
        </w:rPr>
        <w:footnoteReference w:id="1"/>
      </w:r>
      <w:r w:rsidRPr="00BE3B11">
        <w:rPr>
          <w:sz w:val="24"/>
          <w:szCs w:val="24"/>
        </w:rPr>
        <w:t xml:space="preserve">: </w:t>
      </w:r>
      <w:r>
        <w:rPr>
          <w:sz w:val="24"/>
          <w:szCs w:val="24"/>
        </w:rPr>
        <w:t>_________________________ r.</w:t>
      </w:r>
    </w:p>
    <w:p w:rsidR="004965F6" w:rsidRDefault="004965F6" w:rsidP="004965F6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ind w:left="426"/>
        <w:jc w:val="both"/>
        <w:rPr>
          <w:sz w:val="24"/>
          <w:szCs w:val="24"/>
        </w:rPr>
      </w:pPr>
      <w:r w:rsidRPr="00BE3B11">
        <w:rPr>
          <w:sz w:val="24"/>
          <w:szCs w:val="24"/>
        </w:rPr>
        <w:t>Warunki Gwa</w:t>
      </w:r>
      <w:r>
        <w:rPr>
          <w:sz w:val="24"/>
          <w:szCs w:val="24"/>
        </w:rPr>
        <w:t>rancji Jakości:</w:t>
      </w:r>
    </w:p>
    <w:p w:rsidR="004965F6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B3225A">
        <w:rPr>
          <w:sz w:val="24"/>
          <w:szCs w:val="24"/>
        </w:rPr>
        <w:t xml:space="preserve">Wykonawca oświadcza i zapewnia Zamawiającego, że wykonany przez niego cały przedmiot </w:t>
      </w:r>
      <w:r w:rsidR="002751BF">
        <w:rPr>
          <w:sz w:val="24"/>
          <w:szCs w:val="24"/>
        </w:rPr>
        <w:t>umowy</w:t>
      </w:r>
      <w:r w:rsidRPr="00B3225A">
        <w:rPr>
          <w:sz w:val="24"/>
          <w:szCs w:val="24"/>
        </w:rPr>
        <w:t>, któr</w:t>
      </w:r>
      <w:r>
        <w:rPr>
          <w:sz w:val="24"/>
          <w:szCs w:val="24"/>
        </w:rPr>
        <w:t>ego</w:t>
      </w:r>
      <w:r w:rsidRPr="00B322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dotyczy niniejsza Gwarancja Jakości </w:t>
      </w:r>
      <w:r w:rsidRPr="00B3225A">
        <w:rPr>
          <w:sz w:val="24"/>
          <w:szCs w:val="24"/>
        </w:rPr>
        <w:t>został wykonany prawidłowo, zgodnie z</w:t>
      </w:r>
      <w:r w:rsidR="004236F7">
        <w:rPr>
          <w:sz w:val="24"/>
          <w:szCs w:val="24"/>
        </w:rPr>
        <w:t xml:space="preserve"> </w:t>
      </w:r>
      <w:r w:rsidRPr="00B3225A">
        <w:rPr>
          <w:sz w:val="24"/>
          <w:szCs w:val="24"/>
        </w:rPr>
        <w:t>postanowieniami zamówienia, specyfikacją techniczną i</w:t>
      </w:r>
      <w:r w:rsidR="001F4A67">
        <w:rPr>
          <w:sz w:val="24"/>
          <w:szCs w:val="24"/>
        </w:rPr>
        <w:t> </w:t>
      </w:r>
      <w:r w:rsidRPr="00B3225A">
        <w:rPr>
          <w:sz w:val="24"/>
          <w:szCs w:val="24"/>
        </w:rPr>
        <w:t xml:space="preserve">dokumentacją projektową, zgodnie z najlepszą wiedzą Wykonawcy oraz aktualnie </w:t>
      </w:r>
      <w:r w:rsidRPr="00B3225A">
        <w:rPr>
          <w:sz w:val="24"/>
          <w:szCs w:val="24"/>
        </w:rPr>
        <w:lastRenderedPageBreak/>
        <w:t>obowiązującymi zasadami wiedzy technicznej, sz</w:t>
      </w:r>
      <w:r>
        <w:rPr>
          <w:sz w:val="24"/>
          <w:szCs w:val="24"/>
        </w:rPr>
        <w:t>tuki budowlanej oraz obowiązują</w:t>
      </w:r>
      <w:r w:rsidRPr="00B3225A">
        <w:rPr>
          <w:sz w:val="24"/>
          <w:szCs w:val="24"/>
        </w:rPr>
        <w:t>cymi przepisami prawa i</w:t>
      </w:r>
      <w:r>
        <w:rPr>
          <w:sz w:val="24"/>
          <w:szCs w:val="24"/>
        </w:rPr>
        <w:t> </w:t>
      </w:r>
      <w:r w:rsidRPr="00B3225A">
        <w:rPr>
          <w:sz w:val="24"/>
          <w:szCs w:val="24"/>
        </w:rPr>
        <w:t>Polskimi Normami.</w:t>
      </w:r>
    </w:p>
    <w:p w:rsidR="004965F6" w:rsidRPr="00E55084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B3225A">
        <w:rPr>
          <w:sz w:val="24"/>
          <w:szCs w:val="24"/>
        </w:rPr>
        <w:t xml:space="preserve">Wykonawca udziela Zamawiającemu </w:t>
      </w:r>
      <w:r>
        <w:rPr>
          <w:sz w:val="24"/>
          <w:szCs w:val="24"/>
        </w:rPr>
        <w:t xml:space="preserve">nieodpłatnej </w:t>
      </w:r>
      <w:r w:rsidRPr="00B3225A">
        <w:rPr>
          <w:sz w:val="24"/>
          <w:szCs w:val="24"/>
        </w:rPr>
        <w:t xml:space="preserve">Gwarancji Jakości na wykonany przedmiot </w:t>
      </w:r>
      <w:r w:rsidR="002751BF">
        <w:rPr>
          <w:sz w:val="24"/>
          <w:szCs w:val="24"/>
        </w:rPr>
        <w:t>umowy</w:t>
      </w:r>
      <w:r w:rsidRPr="00B3225A">
        <w:rPr>
          <w:sz w:val="24"/>
          <w:szCs w:val="24"/>
        </w:rPr>
        <w:t xml:space="preserve"> oraz ponosi odpowiedzialność za wszelkie wady/usterki </w:t>
      </w:r>
      <w:r>
        <w:rPr>
          <w:sz w:val="24"/>
          <w:szCs w:val="24"/>
        </w:rPr>
        <w:t>w </w:t>
      </w:r>
      <w:r w:rsidR="004236F7">
        <w:rPr>
          <w:sz w:val="24"/>
          <w:szCs w:val="24"/>
        </w:rPr>
        <w:t xml:space="preserve">dostarczonych urządzeniach, </w:t>
      </w:r>
      <w:r w:rsidRPr="00E55084">
        <w:rPr>
          <w:sz w:val="24"/>
          <w:szCs w:val="24"/>
        </w:rPr>
        <w:t>wykonanych robotach</w:t>
      </w:r>
      <w:r w:rsidR="004236F7">
        <w:rPr>
          <w:sz w:val="24"/>
          <w:szCs w:val="24"/>
        </w:rPr>
        <w:t xml:space="preserve"> montażowych </w:t>
      </w:r>
      <w:r w:rsidRPr="00E55084">
        <w:rPr>
          <w:sz w:val="24"/>
          <w:szCs w:val="24"/>
        </w:rPr>
        <w:t>oraz użytych materiałach, w szczególności zmniejszające wartość użytkową, techniczną, jakościową lub estetyczną.</w:t>
      </w:r>
    </w:p>
    <w:p w:rsidR="008F2196" w:rsidRPr="00293626" w:rsidRDefault="008F2196" w:rsidP="008F219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8F2196">
        <w:rPr>
          <w:sz w:val="24"/>
          <w:szCs w:val="24"/>
        </w:rPr>
        <w:t xml:space="preserve">W celu umożliwienia kwalifikacji zgłoszonych wad, przyczyn ich powstania i sposobu usunięcia Zamawiający zobowiązuje się do przechowania otrzymanej w dniu odbioru </w:t>
      </w:r>
      <w:r w:rsidRPr="00293626">
        <w:rPr>
          <w:sz w:val="24"/>
          <w:szCs w:val="24"/>
        </w:rPr>
        <w:t>dokumentacji  powykonawczej  i  protokołu odbioru końcowego przez cały okres trwania gwarancji.</w:t>
      </w:r>
    </w:p>
    <w:p w:rsidR="009C62C4" w:rsidRPr="00293626" w:rsidRDefault="00DC3480" w:rsidP="008F219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293626">
        <w:rPr>
          <w:sz w:val="24"/>
          <w:szCs w:val="24"/>
        </w:rPr>
        <w:t>Wykonawca</w:t>
      </w:r>
      <w:r w:rsidR="009C62C4" w:rsidRPr="00293626">
        <w:rPr>
          <w:sz w:val="24"/>
          <w:szCs w:val="24"/>
        </w:rPr>
        <w:t xml:space="preserve"> w okresie trwania </w:t>
      </w:r>
      <w:r w:rsidR="00293626">
        <w:rPr>
          <w:sz w:val="24"/>
          <w:szCs w:val="24"/>
        </w:rPr>
        <w:t>G</w:t>
      </w:r>
      <w:r w:rsidR="009C62C4" w:rsidRPr="00293626">
        <w:rPr>
          <w:sz w:val="24"/>
          <w:szCs w:val="24"/>
        </w:rPr>
        <w:t xml:space="preserve">warancji </w:t>
      </w:r>
      <w:r w:rsidR="00293626">
        <w:rPr>
          <w:sz w:val="24"/>
          <w:szCs w:val="24"/>
        </w:rPr>
        <w:t>J</w:t>
      </w:r>
      <w:r w:rsidR="009C62C4" w:rsidRPr="00293626">
        <w:rPr>
          <w:sz w:val="24"/>
          <w:szCs w:val="24"/>
        </w:rPr>
        <w:t xml:space="preserve">akości wykonania </w:t>
      </w:r>
      <w:r w:rsidRPr="00293626">
        <w:rPr>
          <w:sz w:val="24"/>
          <w:szCs w:val="24"/>
        </w:rPr>
        <w:t>p</w:t>
      </w:r>
      <w:r w:rsidR="009C62C4" w:rsidRPr="00293626">
        <w:rPr>
          <w:sz w:val="24"/>
          <w:szCs w:val="24"/>
        </w:rPr>
        <w:t xml:space="preserve">rzedmiotu umowy, zobowiązany jest, przy współudziale przedstawiciela Zamawiającego, do dokonywania raz w roku, na własny koszt, przeglądów gwarancyjnych umożliwiających stwierdzenie ewentualnych wad i usterek, pozwalających Zamawiającemu wyegzekwować ich usunięcie od </w:t>
      </w:r>
      <w:r w:rsidRPr="00293626">
        <w:rPr>
          <w:sz w:val="24"/>
          <w:szCs w:val="24"/>
        </w:rPr>
        <w:t>Wykonawcy</w:t>
      </w:r>
      <w:r w:rsidR="009C62C4" w:rsidRPr="00293626">
        <w:rPr>
          <w:sz w:val="24"/>
          <w:szCs w:val="24"/>
        </w:rPr>
        <w:t>.</w:t>
      </w:r>
    </w:p>
    <w:p w:rsidR="009C62C4" w:rsidRPr="00293626" w:rsidRDefault="009C62C4" w:rsidP="008F219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293626">
        <w:rPr>
          <w:sz w:val="24"/>
          <w:szCs w:val="24"/>
        </w:rPr>
        <w:t xml:space="preserve">W przypadku konieczności dokonywania przeglądów gwarancyjnych częściej </w:t>
      </w:r>
      <w:r w:rsidR="00DC3480" w:rsidRPr="00293626">
        <w:rPr>
          <w:sz w:val="24"/>
          <w:szCs w:val="24"/>
        </w:rPr>
        <w:t>–</w:t>
      </w:r>
      <w:r w:rsidRPr="00293626">
        <w:rPr>
          <w:sz w:val="24"/>
          <w:szCs w:val="24"/>
        </w:rPr>
        <w:t xml:space="preserve"> zgodnie z wymaganiami narzuconymi przez producenta, </w:t>
      </w:r>
      <w:r w:rsidR="00DC3480" w:rsidRPr="00293626">
        <w:rPr>
          <w:sz w:val="24"/>
          <w:szCs w:val="24"/>
        </w:rPr>
        <w:t>Wykonawca</w:t>
      </w:r>
      <w:r w:rsidRPr="00293626">
        <w:rPr>
          <w:sz w:val="24"/>
          <w:szCs w:val="24"/>
        </w:rPr>
        <w:t xml:space="preserve"> zobowiązuje się do ich dokonywania na własny koszt</w:t>
      </w:r>
      <w:r w:rsidR="00DC3480" w:rsidRPr="00293626">
        <w:rPr>
          <w:sz w:val="24"/>
          <w:szCs w:val="24"/>
        </w:rPr>
        <w:t>.</w:t>
      </w:r>
    </w:p>
    <w:p w:rsidR="004965F6" w:rsidRPr="00293626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293626">
        <w:rPr>
          <w:sz w:val="24"/>
          <w:szCs w:val="24"/>
        </w:rPr>
        <w:t xml:space="preserve">Okres ważności Gwarancji Jakości na </w:t>
      </w:r>
      <w:r w:rsidR="004236F7" w:rsidRPr="00293626">
        <w:rPr>
          <w:sz w:val="24"/>
          <w:szCs w:val="24"/>
        </w:rPr>
        <w:t xml:space="preserve">dostarczone urządzenia </w:t>
      </w:r>
      <w:r w:rsidR="00182DE8">
        <w:rPr>
          <w:sz w:val="24"/>
          <w:szCs w:val="24"/>
        </w:rPr>
        <w:t xml:space="preserve"> </w:t>
      </w:r>
      <w:r w:rsidR="00182DE8" w:rsidRPr="00293626">
        <w:rPr>
          <w:sz w:val="24"/>
          <w:szCs w:val="24"/>
        </w:rPr>
        <w:t xml:space="preserve">wynosi </w:t>
      </w:r>
      <w:r w:rsidR="00182DE8" w:rsidRPr="00293626">
        <w:rPr>
          <w:b/>
          <w:sz w:val="24"/>
          <w:szCs w:val="24"/>
        </w:rPr>
        <w:t>…… lat</w:t>
      </w:r>
      <w:r w:rsidR="00182DE8" w:rsidRPr="00293626">
        <w:rPr>
          <w:sz w:val="24"/>
          <w:szCs w:val="24"/>
        </w:rPr>
        <w:t xml:space="preserve"> </w:t>
      </w:r>
      <w:r w:rsidR="004236F7" w:rsidRPr="00293626">
        <w:rPr>
          <w:sz w:val="24"/>
          <w:szCs w:val="24"/>
        </w:rPr>
        <w:t xml:space="preserve">oraz </w:t>
      </w:r>
      <w:r w:rsidR="00182DE8">
        <w:rPr>
          <w:sz w:val="24"/>
          <w:szCs w:val="24"/>
        </w:rPr>
        <w:t xml:space="preserve">na wykonane konstrukcje </w:t>
      </w:r>
      <w:r w:rsidR="004236F7" w:rsidRPr="00293626">
        <w:rPr>
          <w:sz w:val="24"/>
          <w:szCs w:val="24"/>
        </w:rPr>
        <w:t xml:space="preserve"> </w:t>
      </w:r>
      <w:r w:rsidRPr="00293626">
        <w:rPr>
          <w:sz w:val="24"/>
          <w:szCs w:val="24"/>
        </w:rPr>
        <w:t xml:space="preserve">wynosi </w:t>
      </w:r>
      <w:r w:rsidRPr="00293626">
        <w:rPr>
          <w:b/>
          <w:sz w:val="24"/>
          <w:szCs w:val="24"/>
        </w:rPr>
        <w:t>…… lat</w:t>
      </w:r>
      <w:r w:rsidRPr="00293626">
        <w:rPr>
          <w:sz w:val="24"/>
          <w:szCs w:val="24"/>
        </w:rPr>
        <w:t xml:space="preserve"> licząc od daty podpisania protokołu odbioru </w:t>
      </w:r>
      <w:r w:rsidR="00293626">
        <w:rPr>
          <w:sz w:val="24"/>
          <w:szCs w:val="24"/>
        </w:rPr>
        <w:t>przedmiotu umowy</w:t>
      </w:r>
      <w:r w:rsidRPr="00293626">
        <w:rPr>
          <w:sz w:val="24"/>
          <w:szCs w:val="24"/>
        </w:rPr>
        <w:t xml:space="preserve">. </w:t>
      </w:r>
      <w:r w:rsidR="00EF4C3A">
        <w:rPr>
          <w:sz w:val="24"/>
          <w:szCs w:val="24"/>
        </w:rPr>
        <w:t>W przypadku wystąpienia wad lub usterek podczas czynności odbioru, okres Gwarancji Jakości rozpocznie się od daty ich usunięcia – decyduje data na protokole z usunięcia wad lub usterek.</w:t>
      </w:r>
    </w:p>
    <w:p w:rsidR="004965F6" w:rsidRPr="00C058F1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293626">
        <w:rPr>
          <w:sz w:val="24"/>
          <w:szCs w:val="24"/>
        </w:rPr>
        <w:t>Zamawiający może dochodzić</w:t>
      </w:r>
      <w:r w:rsidRPr="00C058F1">
        <w:rPr>
          <w:sz w:val="24"/>
          <w:szCs w:val="24"/>
        </w:rPr>
        <w:t xml:space="preserve"> roszczeń z tytułu gwarancji p</w:t>
      </w:r>
      <w:r>
        <w:rPr>
          <w:sz w:val="24"/>
          <w:szCs w:val="24"/>
        </w:rPr>
        <w:t>o terminie wskazanym w</w:t>
      </w:r>
      <w:r w:rsidR="001F4A67">
        <w:rPr>
          <w:sz w:val="24"/>
          <w:szCs w:val="24"/>
        </w:rPr>
        <w:t> </w:t>
      </w:r>
      <w:r>
        <w:rPr>
          <w:sz w:val="24"/>
          <w:szCs w:val="24"/>
        </w:rPr>
        <w:t>pkt 5.</w:t>
      </w:r>
      <w:r w:rsidR="00DC3480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C058F1">
        <w:rPr>
          <w:sz w:val="24"/>
          <w:szCs w:val="24"/>
        </w:rPr>
        <w:t>, jeżeli zgłosił wady</w:t>
      </w:r>
      <w:r>
        <w:rPr>
          <w:sz w:val="24"/>
          <w:szCs w:val="24"/>
        </w:rPr>
        <w:t>/usterki</w:t>
      </w:r>
      <w:r w:rsidRPr="00C058F1">
        <w:rPr>
          <w:sz w:val="24"/>
          <w:szCs w:val="24"/>
        </w:rPr>
        <w:t xml:space="preserve"> przed upływem tego terminu.</w:t>
      </w:r>
    </w:p>
    <w:p w:rsidR="004965F6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C058F1">
        <w:rPr>
          <w:sz w:val="24"/>
          <w:szCs w:val="24"/>
        </w:rPr>
        <w:t>W okresie ważności Gwarancji Jakości Wykonawca obowiązany jest do nieodpłatnego usuwania wad/usterek ujawnionych po odbiorze końcowym.</w:t>
      </w:r>
    </w:p>
    <w:p w:rsidR="004965F6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C058F1">
        <w:rPr>
          <w:sz w:val="24"/>
          <w:szCs w:val="24"/>
        </w:rPr>
        <w:t>Usuwanie wad/usterek będzie następować poprzez naprawę (w szczególności poprawienie wadliwie wykonanych robót</w:t>
      </w:r>
      <w:r w:rsidR="008F2196">
        <w:rPr>
          <w:sz w:val="24"/>
          <w:szCs w:val="24"/>
        </w:rPr>
        <w:t xml:space="preserve"> montażowych</w:t>
      </w:r>
      <w:r w:rsidRPr="00C058F1">
        <w:rPr>
          <w:sz w:val="24"/>
          <w:szCs w:val="24"/>
        </w:rPr>
        <w:t>) lub wymianę (w</w:t>
      </w:r>
      <w:r w:rsidR="008F2196">
        <w:rPr>
          <w:sz w:val="24"/>
          <w:szCs w:val="24"/>
        </w:rPr>
        <w:t> </w:t>
      </w:r>
      <w:r w:rsidRPr="00C058F1">
        <w:rPr>
          <w:sz w:val="24"/>
          <w:szCs w:val="24"/>
        </w:rPr>
        <w:t xml:space="preserve">szczególności wymianę </w:t>
      </w:r>
      <w:r w:rsidR="00DC3480">
        <w:rPr>
          <w:sz w:val="24"/>
          <w:szCs w:val="24"/>
        </w:rPr>
        <w:t xml:space="preserve">zamontowanych urządzeń lub </w:t>
      </w:r>
      <w:r w:rsidRPr="00C058F1">
        <w:rPr>
          <w:sz w:val="24"/>
          <w:szCs w:val="24"/>
        </w:rPr>
        <w:t xml:space="preserve">użytych wadliwych </w:t>
      </w:r>
      <w:r w:rsidRPr="00C058F1">
        <w:rPr>
          <w:sz w:val="24"/>
          <w:szCs w:val="24"/>
        </w:rPr>
        <w:lastRenderedPageBreak/>
        <w:t>materiałów), w zależności od decyzji Zamawiającego, usprawiedliwionej charakterem wady/usterki.</w:t>
      </w:r>
    </w:p>
    <w:p w:rsidR="004965F6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C058F1">
        <w:rPr>
          <w:sz w:val="24"/>
          <w:szCs w:val="24"/>
        </w:rPr>
        <w:t>Ustala się poniższe terminy usuwania wad/usterek:</w:t>
      </w:r>
    </w:p>
    <w:p w:rsidR="004965F6" w:rsidRPr="00C058F1" w:rsidRDefault="004965F6" w:rsidP="004965F6">
      <w:pPr>
        <w:pStyle w:val="Akapitzlist"/>
        <w:numPr>
          <w:ilvl w:val="2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C058F1">
        <w:rPr>
          <w:sz w:val="24"/>
          <w:szCs w:val="24"/>
        </w:rPr>
        <w:t>Wykonawca zobowiązuje się do niezwłocznego usunięcia zgłoszonych wad w</w:t>
      </w:r>
      <w:r>
        <w:rPr>
          <w:sz w:val="24"/>
          <w:szCs w:val="24"/>
        </w:rPr>
        <w:t> </w:t>
      </w:r>
      <w:r w:rsidRPr="00C058F1">
        <w:rPr>
          <w:sz w:val="24"/>
          <w:szCs w:val="24"/>
        </w:rPr>
        <w:t>terminach</w:t>
      </w:r>
      <w:r>
        <w:rPr>
          <w:sz w:val="24"/>
          <w:szCs w:val="24"/>
        </w:rPr>
        <w:t xml:space="preserve"> </w:t>
      </w:r>
      <w:r w:rsidRPr="00C058F1">
        <w:rPr>
          <w:sz w:val="24"/>
          <w:szCs w:val="24"/>
        </w:rPr>
        <w:t>wyznaczonych przez Zamawiającego, natomiast jeśli usunięcie wad ze względów technicznych</w:t>
      </w:r>
      <w:r>
        <w:rPr>
          <w:sz w:val="24"/>
          <w:szCs w:val="24"/>
        </w:rPr>
        <w:t xml:space="preserve"> </w:t>
      </w:r>
      <w:r w:rsidRPr="00C058F1">
        <w:rPr>
          <w:sz w:val="24"/>
          <w:szCs w:val="24"/>
        </w:rPr>
        <w:t>(szczególnie uciążliwych) nie jest możliwe w tym okresie – niezwłocznie po ustąpieniu przeszkody</w:t>
      </w:r>
      <w:r>
        <w:rPr>
          <w:sz w:val="24"/>
          <w:szCs w:val="24"/>
        </w:rPr>
        <w:t xml:space="preserve">, </w:t>
      </w:r>
      <w:r w:rsidRPr="00C058F1">
        <w:rPr>
          <w:sz w:val="24"/>
          <w:szCs w:val="24"/>
        </w:rPr>
        <w:t>po uzgodnieniu terminu z</w:t>
      </w:r>
      <w:r w:rsidR="000324E9">
        <w:rPr>
          <w:sz w:val="24"/>
          <w:szCs w:val="24"/>
        </w:rPr>
        <w:t> </w:t>
      </w:r>
      <w:r w:rsidRPr="00C058F1">
        <w:rPr>
          <w:sz w:val="24"/>
          <w:szCs w:val="24"/>
        </w:rPr>
        <w:t>Zamawiającym, przy czym przyjmuje się, że:</w:t>
      </w:r>
    </w:p>
    <w:p w:rsidR="004965F6" w:rsidRPr="004524CC" w:rsidRDefault="004965F6" w:rsidP="004965F6">
      <w:pPr>
        <w:pStyle w:val="Akapitzlist"/>
        <w:autoSpaceDE w:val="0"/>
        <w:autoSpaceDN w:val="0"/>
        <w:adjustRightInd w:val="0"/>
        <w:spacing w:after="120" w:line="360" w:lineRule="auto"/>
        <w:ind w:left="1560" w:hanging="336"/>
        <w:jc w:val="both"/>
        <w:rPr>
          <w:sz w:val="24"/>
          <w:szCs w:val="24"/>
        </w:rPr>
      </w:pPr>
      <w:r w:rsidRPr="00C058F1">
        <w:rPr>
          <w:sz w:val="24"/>
          <w:szCs w:val="24"/>
        </w:rPr>
        <w:t>a)</w:t>
      </w:r>
      <w:r w:rsidR="00DC3480">
        <w:rPr>
          <w:sz w:val="24"/>
          <w:szCs w:val="24"/>
        </w:rPr>
        <w:tab/>
      </w:r>
      <w:r w:rsidRPr="00C058F1">
        <w:rPr>
          <w:sz w:val="24"/>
          <w:szCs w:val="24"/>
        </w:rPr>
        <w:t>wady</w:t>
      </w:r>
      <w:r>
        <w:rPr>
          <w:sz w:val="24"/>
          <w:szCs w:val="24"/>
        </w:rPr>
        <w:t>/usterki</w:t>
      </w:r>
      <w:r w:rsidRPr="00C058F1">
        <w:rPr>
          <w:sz w:val="24"/>
          <w:szCs w:val="24"/>
        </w:rPr>
        <w:t xml:space="preserve"> związane z awarią uniemożliwiającą funkcjonowanie </w:t>
      </w:r>
      <w:r w:rsidR="00293626">
        <w:rPr>
          <w:sz w:val="24"/>
          <w:szCs w:val="24"/>
        </w:rPr>
        <w:t>przedmiotu umowy</w:t>
      </w:r>
      <w:r w:rsidRPr="00C058F1">
        <w:rPr>
          <w:sz w:val="24"/>
          <w:szCs w:val="24"/>
        </w:rPr>
        <w:t xml:space="preserve"> będą usuwane w ciągu 24</w:t>
      </w:r>
      <w:r>
        <w:rPr>
          <w:sz w:val="24"/>
          <w:szCs w:val="24"/>
        </w:rPr>
        <w:t xml:space="preserve"> </w:t>
      </w:r>
      <w:r w:rsidRPr="004524CC">
        <w:rPr>
          <w:sz w:val="24"/>
          <w:szCs w:val="24"/>
        </w:rPr>
        <w:t>godzin od daty zgłoszenia awarii. Wystąpienie awarii wymagać będzie natychmiastowych działań</w:t>
      </w:r>
      <w:r>
        <w:rPr>
          <w:sz w:val="24"/>
          <w:szCs w:val="24"/>
        </w:rPr>
        <w:t xml:space="preserve"> </w:t>
      </w:r>
      <w:r w:rsidRPr="004524CC">
        <w:rPr>
          <w:sz w:val="24"/>
          <w:szCs w:val="24"/>
        </w:rPr>
        <w:t>Wykonawcy dla całkowitego usunięcia awarii,</w:t>
      </w:r>
    </w:p>
    <w:p w:rsidR="004965F6" w:rsidRPr="004524CC" w:rsidRDefault="004965F6" w:rsidP="004965F6">
      <w:pPr>
        <w:pStyle w:val="Akapitzlist"/>
        <w:autoSpaceDE w:val="0"/>
        <w:autoSpaceDN w:val="0"/>
        <w:adjustRightInd w:val="0"/>
        <w:spacing w:after="120" w:line="360" w:lineRule="auto"/>
        <w:ind w:left="1560" w:hanging="336"/>
        <w:jc w:val="both"/>
        <w:rPr>
          <w:sz w:val="24"/>
          <w:szCs w:val="24"/>
        </w:rPr>
      </w:pPr>
      <w:r w:rsidRPr="004524CC">
        <w:rPr>
          <w:sz w:val="24"/>
          <w:szCs w:val="24"/>
        </w:rPr>
        <w:t xml:space="preserve">b) </w:t>
      </w:r>
      <w:r w:rsidR="00DC3480">
        <w:rPr>
          <w:sz w:val="24"/>
          <w:szCs w:val="24"/>
        </w:rPr>
        <w:tab/>
      </w:r>
      <w:r w:rsidRPr="004524CC">
        <w:rPr>
          <w:sz w:val="24"/>
          <w:szCs w:val="24"/>
        </w:rPr>
        <w:t>pozostałe wszelkie wady</w:t>
      </w:r>
      <w:r>
        <w:rPr>
          <w:sz w:val="24"/>
          <w:szCs w:val="24"/>
        </w:rPr>
        <w:t>/usterki</w:t>
      </w:r>
      <w:r w:rsidRPr="004524CC">
        <w:rPr>
          <w:sz w:val="24"/>
          <w:szCs w:val="24"/>
        </w:rPr>
        <w:t xml:space="preserve"> nie powodujące zakłócenia w prawidłowym funkcjonowaniu </w:t>
      </w:r>
      <w:r w:rsidR="00293626">
        <w:rPr>
          <w:sz w:val="24"/>
          <w:szCs w:val="24"/>
        </w:rPr>
        <w:t>przedmiotu umowy</w:t>
      </w:r>
      <w:r w:rsidRPr="004524CC">
        <w:rPr>
          <w:sz w:val="24"/>
          <w:szCs w:val="24"/>
        </w:rPr>
        <w:t xml:space="preserve"> i</w:t>
      </w:r>
      <w:r>
        <w:rPr>
          <w:sz w:val="24"/>
          <w:szCs w:val="24"/>
        </w:rPr>
        <w:t xml:space="preserve"> </w:t>
      </w:r>
      <w:r w:rsidRPr="004524CC">
        <w:rPr>
          <w:sz w:val="24"/>
          <w:szCs w:val="24"/>
        </w:rPr>
        <w:t>niewymagające wymiany urządzeń usuwane będą w</w:t>
      </w:r>
      <w:r>
        <w:rPr>
          <w:sz w:val="24"/>
          <w:szCs w:val="24"/>
        </w:rPr>
        <w:t> </w:t>
      </w:r>
      <w:r w:rsidRPr="004524CC">
        <w:rPr>
          <w:sz w:val="24"/>
          <w:szCs w:val="24"/>
        </w:rPr>
        <w:t>terminie 7 dni od daty zgłoszenia,</w:t>
      </w:r>
    </w:p>
    <w:p w:rsidR="004965F6" w:rsidRPr="004524CC" w:rsidRDefault="004965F6" w:rsidP="004965F6">
      <w:pPr>
        <w:pStyle w:val="Akapitzlist"/>
        <w:autoSpaceDE w:val="0"/>
        <w:autoSpaceDN w:val="0"/>
        <w:adjustRightInd w:val="0"/>
        <w:spacing w:after="120" w:line="360" w:lineRule="auto"/>
        <w:ind w:left="1560" w:hanging="336"/>
        <w:jc w:val="both"/>
        <w:rPr>
          <w:sz w:val="24"/>
          <w:szCs w:val="24"/>
        </w:rPr>
      </w:pPr>
      <w:r w:rsidRPr="004524CC">
        <w:rPr>
          <w:sz w:val="24"/>
          <w:szCs w:val="24"/>
        </w:rPr>
        <w:t xml:space="preserve">c) </w:t>
      </w:r>
      <w:r w:rsidR="00DC3480">
        <w:rPr>
          <w:sz w:val="24"/>
          <w:szCs w:val="24"/>
        </w:rPr>
        <w:tab/>
      </w:r>
      <w:r w:rsidRPr="004524CC">
        <w:rPr>
          <w:sz w:val="24"/>
          <w:szCs w:val="24"/>
        </w:rPr>
        <w:t>wszelkie wady</w:t>
      </w:r>
      <w:r>
        <w:rPr>
          <w:sz w:val="24"/>
          <w:szCs w:val="24"/>
        </w:rPr>
        <w:t>/usterki</w:t>
      </w:r>
      <w:r w:rsidRPr="004524CC">
        <w:rPr>
          <w:sz w:val="24"/>
          <w:szCs w:val="24"/>
        </w:rPr>
        <w:t xml:space="preserve"> wymagające wymiany rzeczy (naprawy) elementu lub urządzenia usuwane będą</w:t>
      </w:r>
      <w:r>
        <w:rPr>
          <w:sz w:val="24"/>
          <w:szCs w:val="24"/>
        </w:rPr>
        <w:t xml:space="preserve"> </w:t>
      </w:r>
      <w:r w:rsidRPr="004524CC">
        <w:rPr>
          <w:sz w:val="24"/>
          <w:szCs w:val="24"/>
        </w:rPr>
        <w:t>w terminie nie dłuższym niż 14 dni od daty zgłoszenia.</w:t>
      </w:r>
    </w:p>
    <w:p w:rsidR="004965F6" w:rsidRDefault="004965F6" w:rsidP="004965F6">
      <w:pPr>
        <w:pStyle w:val="Akapitzlist"/>
        <w:numPr>
          <w:ilvl w:val="2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4524CC">
        <w:rPr>
          <w:sz w:val="24"/>
          <w:szCs w:val="24"/>
        </w:rPr>
        <w:t>Jeżeli usunięcie wady nie będzie możliwe we wskazanych terminach, Wykonawca wystąpi z</w:t>
      </w:r>
      <w:r>
        <w:rPr>
          <w:sz w:val="24"/>
          <w:szCs w:val="24"/>
        </w:rPr>
        <w:t xml:space="preserve"> </w:t>
      </w:r>
      <w:r w:rsidRPr="004524CC">
        <w:rPr>
          <w:sz w:val="24"/>
          <w:szCs w:val="24"/>
        </w:rPr>
        <w:t>wnioskiem o jego przedłużenie z podaniem przyczyn zmiany tego terminu, przy czym Wykonawca</w:t>
      </w:r>
      <w:r>
        <w:rPr>
          <w:sz w:val="24"/>
          <w:szCs w:val="24"/>
        </w:rPr>
        <w:t xml:space="preserve"> </w:t>
      </w:r>
      <w:r w:rsidRPr="004524CC">
        <w:rPr>
          <w:sz w:val="24"/>
          <w:szCs w:val="24"/>
        </w:rPr>
        <w:t>dołoży najwyższej staranności, aby usunąć wady w możliwie najkrótszym terminie.</w:t>
      </w:r>
    </w:p>
    <w:p w:rsidR="004965F6" w:rsidRPr="005C6C5A" w:rsidRDefault="004965F6" w:rsidP="004965F6">
      <w:pPr>
        <w:pStyle w:val="Akapitzlist"/>
        <w:numPr>
          <w:ilvl w:val="2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5C6C5A">
        <w:rPr>
          <w:sz w:val="24"/>
          <w:szCs w:val="24"/>
        </w:rPr>
        <w:t>W wypadku nieusunięcia lub nienależytego usunięcia przez Wykonawcę w wyznaczonym terminie wad i/lub usterek, Zamawiający może zlecić usunięcie wad i/lub usterek osobie trzeciej, na ryzyko i koszt Wykonawcy, przy zachowaniu prawa do żądania zastrzeżonych w umowie kar umownych i odszkodowań.</w:t>
      </w:r>
    </w:p>
    <w:p w:rsidR="004965F6" w:rsidRDefault="004965F6" w:rsidP="004965F6">
      <w:pPr>
        <w:pStyle w:val="Akapitzlist"/>
        <w:numPr>
          <w:ilvl w:val="2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5C6C5A">
        <w:rPr>
          <w:sz w:val="24"/>
          <w:szCs w:val="24"/>
        </w:rPr>
        <w:t>sunięcie wad</w:t>
      </w:r>
      <w:r>
        <w:rPr>
          <w:sz w:val="24"/>
          <w:szCs w:val="24"/>
        </w:rPr>
        <w:t>/usterek</w:t>
      </w:r>
      <w:r w:rsidRPr="005C6C5A">
        <w:rPr>
          <w:sz w:val="24"/>
          <w:szCs w:val="24"/>
        </w:rPr>
        <w:t xml:space="preserve"> powinno być stwierdzone protokolarnie.</w:t>
      </w:r>
    </w:p>
    <w:p w:rsidR="004965F6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5C6C5A">
        <w:rPr>
          <w:sz w:val="24"/>
          <w:szCs w:val="24"/>
        </w:rPr>
        <w:t xml:space="preserve">Nie podlegają uprawnieniom z tytułu </w:t>
      </w:r>
      <w:r w:rsidR="000324E9">
        <w:rPr>
          <w:sz w:val="24"/>
          <w:szCs w:val="24"/>
        </w:rPr>
        <w:t>G</w:t>
      </w:r>
      <w:r w:rsidRPr="005C6C5A">
        <w:rPr>
          <w:sz w:val="24"/>
          <w:szCs w:val="24"/>
        </w:rPr>
        <w:t xml:space="preserve">warancji </w:t>
      </w:r>
      <w:r w:rsidR="000324E9">
        <w:rPr>
          <w:sz w:val="24"/>
          <w:szCs w:val="24"/>
        </w:rPr>
        <w:t>J</w:t>
      </w:r>
      <w:r w:rsidRPr="005C6C5A">
        <w:rPr>
          <w:sz w:val="24"/>
          <w:szCs w:val="24"/>
        </w:rPr>
        <w:t>akości wady</w:t>
      </w:r>
      <w:r>
        <w:rPr>
          <w:sz w:val="24"/>
          <w:szCs w:val="24"/>
        </w:rPr>
        <w:t>/usterki</w:t>
      </w:r>
      <w:r w:rsidRPr="005C6C5A">
        <w:rPr>
          <w:sz w:val="24"/>
          <w:szCs w:val="24"/>
        </w:rPr>
        <w:t xml:space="preserve"> powstałe na skutek:</w:t>
      </w:r>
    </w:p>
    <w:p w:rsidR="004965F6" w:rsidRDefault="004965F6" w:rsidP="004965F6">
      <w:pPr>
        <w:pStyle w:val="Akapitzlist"/>
        <w:numPr>
          <w:ilvl w:val="2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5C6C5A">
        <w:rPr>
          <w:sz w:val="24"/>
          <w:szCs w:val="24"/>
        </w:rPr>
        <w:t>siły wyższej</w:t>
      </w:r>
      <w:r w:rsidR="00DC3480">
        <w:rPr>
          <w:sz w:val="24"/>
          <w:szCs w:val="24"/>
        </w:rPr>
        <w:t>,</w:t>
      </w:r>
      <w:r w:rsidRPr="005C6C5A">
        <w:rPr>
          <w:sz w:val="24"/>
          <w:szCs w:val="24"/>
        </w:rPr>
        <w:t xml:space="preserve"> pod pojęciem której rozumie się stan wojny lub stan klęski żywiołowej</w:t>
      </w:r>
      <w:r>
        <w:rPr>
          <w:sz w:val="24"/>
          <w:szCs w:val="24"/>
        </w:rPr>
        <w:t>,</w:t>
      </w:r>
    </w:p>
    <w:p w:rsidR="004965F6" w:rsidRDefault="004965F6" w:rsidP="004965F6">
      <w:pPr>
        <w:pStyle w:val="Akapitzlist"/>
        <w:numPr>
          <w:ilvl w:val="2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5C6C5A">
        <w:rPr>
          <w:sz w:val="24"/>
          <w:szCs w:val="24"/>
        </w:rPr>
        <w:t xml:space="preserve">normalnego zużycia </w:t>
      </w:r>
      <w:r w:rsidR="001F6BF9">
        <w:rPr>
          <w:sz w:val="24"/>
          <w:szCs w:val="24"/>
        </w:rPr>
        <w:t>urządzeń</w:t>
      </w:r>
      <w:r w:rsidRPr="005C6C5A">
        <w:rPr>
          <w:sz w:val="24"/>
          <w:szCs w:val="24"/>
        </w:rPr>
        <w:t xml:space="preserve"> lub </w:t>
      </w:r>
      <w:r w:rsidR="001F6BF9">
        <w:rPr>
          <w:sz w:val="24"/>
          <w:szCs w:val="24"/>
        </w:rPr>
        <w:t>ich</w:t>
      </w:r>
      <w:r w:rsidRPr="005C6C5A">
        <w:rPr>
          <w:sz w:val="24"/>
          <w:szCs w:val="24"/>
        </w:rPr>
        <w:t xml:space="preserve"> części,</w:t>
      </w:r>
    </w:p>
    <w:p w:rsidR="004965F6" w:rsidRDefault="004965F6" w:rsidP="004965F6">
      <w:pPr>
        <w:pStyle w:val="Akapitzlist"/>
        <w:numPr>
          <w:ilvl w:val="2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5C6C5A">
        <w:rPr>
          <w:sz w:val="24"/>
          <w:szCs w:val="24"/>
        </w:rPr>
        <w:lastRenderedPageBreak/>
        <w:t xml:space="preserve">szkód wynikłych z winy </w:t>
      </w:r>
      <w:r w:rsidR="000324E9">
        <w:rPr>
          <w:sz w:val="24"/>
          <w:szCs w:val="24"/>
        </w:rPr>
        <w:t>Zamawiającego</w:t>
      </w:r>
      <w:r w:rsidRPr="005C6C5A">
        <w:rPr>
          <w:sz w:val="24"/>
          <w:szCs w:val="24"/>
        </w:rPr>
        <w:t>, a szczególnie konserwacji i</w:t>
      </w:r>
      <w:r w:rsidR="000324E9">
        <w:rPr>
          <w:sz w:val="24"/>
          <w:szCs w:val="24"/>
        </w:rPr>
        <w:t> </w:t>
      </w:r>
      <w:r w:rsidRPr="005C6C5A">
        <w:rPr>
          <w:sz w:val="24"/>
          <w:szCs w:val="24"/>
        </w:rPr>
        <w:t xml:space="preserve">użytkowania </w:t>
      </w:r>
      <w:r w:rsidR="001F6BF9">
        <w:rPr>
          <w:sz w:val="24"/>
          <w:szCs w:val="24"/>
        </w:rPr>
        <w:t>urządzeń</w:t>
      </w:r>
      <w:r w:rsidRPr="005C6C5A">
        <w:rPr>
          <w:sz w:val="24"/>
          <w:szCs w:val="24"/>
        </w:rPr>
        <w:t xml:space="preserve"> w sposób</w:t>
      </w:r>
      <w:r>
        <w:rPr>
          <w:sz w:val="24"/>
          <w:szCs w:val="24"/>
        </w:rPr>
        <w:t xml:space="preserve"> </w:t>
      </w:r>
      <w:r w:rsidRPr="005C6C5A">
        <w:rPr>
          <w:sz w:val="24"/>
          <w:szCs w:val="24"/>
        </w:rPr>
        <w:t>niezgodny z instrukcją lub zasadami eksploatacji i</w:t>
      </w:r>
      <w:r w:rsidR="001F6BF9">
        <w:rPr>
          <w:sz w:val="24"/>
          <w:szCs w:val="24"/>
        </w:rPr>
        <w:t> </w:t>
      </w:r>
      <w:r w:rsidRPr="005C6C5A">
        <w:rPr>
          <w:sz w:val="24"/>
          <w:szCs w:val="24"/>
        </w:rPr>
        <w:t>użytkowania</w:t>
      </w:r>
      <w:r w:rsidR="00DC3480">
        <w:rPr>
          <w:sz w:val="24"/>
          <w:szCs w:val="24"/>
        </w:rPr>
        <w:t xml:space="preserve"> (</w:t>
      </w:r>
      <w:r w:rsidRPr="005C6C5A">
        <w:rPr>
          <w:sz w:val="24"/>
          <w:szCs w:val="24"/>
        </w:rPr>
        <w:t>.</w:t>
      </w:r>
    </w:p>
    <w:p w:rsidR="004965F6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7B2D74">
        <w:rPr>
          <w:sz w:val="24"/>
          <w:szCs w:val="24"/>
        </w:rPr>
        <w:t>Wykonawca jest odpowiedzialny za wszelkie szkody i straty, które spowodował podczas usuwania wad/usterek.</w:t>
      </w:r>
    </w:p>
    <w:p w:rsidR="000324E9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7B2D74">
        <w:rPr>
          <w:sz w:val="24"/>
          <w:szCs w:val="24"/>
        </w:rPr>
        <w:t>Okres ważności Gwarancji Jakości ulega zawsze przedłużeniu o czas, w ciągu którego wskutek wady</w:t>
      </w:r>
      <w:r>
        <w:rPr>
          <w:sz w:val="24"/>
          <w:szCs w:val="24"/>
        </w:rPr>
        <w:t xml:space="preserve">/usterki </w:t>
      </w:r>
      <w:r w:rsidRPr="007B2D74">
        <w:rPr>
          <w:sz w:val="24"/>
          <w:szCs w:val="24"/>
        </w:rPr>
        <w:t xml:space="preserve">przedmiotu objętego gwarancją Zamawiający z rzeczy nie mógł korzystać. </w:t>
      </w:r>
    </w:p>
    <w:p w:rsidR="000324E9" w:rsidRDefault="00BA1F2D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0324E9">
        <w:rPr>
          <w:sz w:val="24"/>
          <w:szCs w:val="24"/>
        </w:rPr>
        <w:t>o wykonaniu 3</w:t>
      </w:r>
      <w:r w:rsidR="00293626">
        <w:rPr>
          <w:sz w:val="24"/>
          <w:szCs w:val="24"/>
        </w:rPr>
        <w:t>, (trzech)</w:t>
      </w:r>
      <w:r w:rsidRPr="000324E9">
        <w:rPr>
          <w:sz w:val="24"/>
          <w:szCs w:val="24"/>
        </w:rPr>
        <w:t xml:space="preserve"> napraw gwarancyjnych, o ile nadal występują wady uniemożliwiające eksploatację </w:t>
      </w:r>
      <w:r>
        <w:rPr>
          <w:sz w:val="24"/>
          <w:szCs w:val="24"/>
        </w:rPr>
        <w:t>p</w:t>
      </w:r>
      <w:r w:rsidRPr="000324E9">
        <w:rPr>
          <w:sz w:val="24"/>
          <w:szCs w:val="24"/>
        </w:rPr>
        <w:t>rzedmiotu umowy</w:t>
      </w:r>
      <w:r w:rsidR="002751BF">
        <w:rPr>
          <w:sz w:val="24"/>
          <w:szCs w:val="24"/>
        </w:rPr>
        <w:t>,</w:t>
      </w:r>
      <w:r w:rsidR="004965F6" w:rsidRPr="000324E9">
        <w:rPr>
          <w:sz w:val="24"/>
          <w:szCs w:val="24"/>
        </w:rPr>
        <w:t xml:space="preserve"> </w:t>
      </w:r>
      <w:r w:rsidR="000324E9" w:rsidRPr="000324E9">
        <w:rPr>
          <w:sz w:val="24"/>
          <w:szCs w:val="24"/>
        </w:rPr>
        <w:t>Zamawiającemu przysługuje prawo do wymiany wadliwe</w:t>
      </w:r>
      <w:r w:rsidR="000324E9">
        <w:rPr>
          <w:sz w:val="24"/>
          <w:szCs w:val="24"/>
        </w:rPr>
        <w:t xml:space="preserve">go urządzenia bądź jego </w:t>
      </w:r>
      <w:r w:rsidR="000324E9" w:rsidRPr="000324E9">
        <w:rPr>
          <w:sz w:val="24"/>
          <w:szCs w:val="24"/>
        </w:rPr>
        <w:t>części na now</w:t>
      </w:r>
      <w:r w:rsidR="000324E9">
        <w:rPr>
          <w:sz w:val="24"/>
          <w:szCs w:val="24"/>
        </w:rPr>
        <w:t>e urządzenie lub jego część</w:t>
      </w:r>
      <w:r w:rsidR="000324E9" w:rsidRPr="000324E9">
        <w:rPr>
          <w:sz w:val="24"/>
          <w:szCs w:val="24"/>
        </w:rPr>
        <w:t>, woln</w:t>
      </w:r>
      <w:r>
        <w:rPr>
          <w:sz w:val="24"/>
          <w:szCs w:val="24"/>
        </w:rPr>
        <w:t>e</w:t>
      </w:r>
      <w:r w:rsidR="000324E9" w:rsidRPr="000324E9">
        <w:rPr>
          <w:sz w:val="24"/>
          <w:szCs w:val="24"/>
        </w:rPr>
        <w:t xml:space="preserve"> od wad. Żądanie wymiany należy zgłosić na piśmie. </w:t>
      </w:r>
    </w:p>
    <w:p w:rsidR="000324E9" w:rsidRDefault="000324E9" w:rsidP="000324E9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0324E9">
        <w:rPr>
          <w:sz w:val="24"/>
          <w:szCs w:val="24"/>
        </w:rPr>
        <w:t xml:space="preserve">W przypadku usunięcia przez </w:t>
      </w:r>
      <w:r>
        <w:rPr>
          <w:sz w:val="24"/>
          <w:szCs w:val="24"/>
        </w:rPr>
        <w:t>Wykonawcę</w:t>
      </w:r>
      <w:r w:rsidRPr="000324E9">
        <w:rPr>
          <w:sz w:val="24"/>
          <w:szCs w:val="24"/>
        </w:rPr>
        <w:t xml:space="preserve"> istotnej wady, lub wymiany wadliwej części na nową, termin </w:t>
      </w:r>
      <w:r>
        <w:rPr>
          <w:sz w:val="24"/>
          <w:szCs w:val="24"/>
        </w:rPr>
        <w:t>G</w:t>
      </w:r>
      <w:r w:rsidRPr="000324E9">
        <w:rPr>
          <w:sz w:val="24"/>
          <w:szCs w:val="24"/>
        </w:rPr>
        <w:t xml:space="preserve">warancji </w:t>
      </w:r>
      <w:r>
        <w:rPr>
          <w:sz w:val="24"/>
          <w:szCs w:val="24"/>
        </w:rPr>
        <w:t xml:space="preserve">Jakości </w:t>
      </w:r>
      <w:r w:rsidRPr="000324E9">
        <w:rPr>
          <w:sz w:val="24"/>
          <w:szCs w:val="24"/>
        </w:rPr>
        <w:t>dla tej części biegnie na nowo od chwili usunięcia wad</w:t>
      </w:r>
      <w:r>
        <w:rPr>
          <w:sz w:val="24"/>
          <w:szCs w:val="24"/>
        </w:rPr>
        <w:t xml:space="preserve"> lub dokonania wymiany.</w:t>
      </w:r>
    </w:p>
    <w:p w:rsidR="004965F6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7B2D74">
        <w:rPr>
          <w:sz w:val="24"/>
          <w:szCs w:val="24"/>
        </w:rPr>
        <w:t>Wykonawca, niezależnie od udzielonej Gwarancji Jakości, ponosi odpowiedzialność z tytułu rękojmi za wady.</w:t>
      </w:r>
      <w:r w:rsidR="004236F7">
        <w:rPr>
          <w:sz w:val="24"/>
          <w:szCs w:val="24"/>
        </w:rPr>
        <w:t xml:space="preserve"> </w:t>
      </w:r>
      <w:r w:rsidR="004236F7" w:rsidRPr="004236F7">
        <w:rPr>
          <w:sz w:val="24"/>
          <w:szCs w:val="24"/>
        </w:rPr>
        <w:t>Okres rękojmi</w:t>
      </w:r>
      <w:r w:rsidR="004236F7">
        <w:rPr>
          <w:sz w:val="24"/>
          <w:szCs w:val="24"/>
        </w:rPr>
        <w:t xml:space="preserve"> za wady</w:t>
      </w:r>
      <w:r w:rsidR="004236F7" w:rsidRPr="004236F7">
        <w:rPr>
          <w:sz w:val="24"/>
          <w:szCs w:val="24"/>
        </w:rPr>
        <w:t xml:space="preserve"> w przypadku wydłużenia okresu </w:t>
      </w:r>
      <w:r w:rsidR="004236F7">
        <w:rPr>
          <w:sz w:val="24"/>
          <w:szCs w:val="24"/>
        </w:rPr>
        <w:t>G</w:t>
      </w:r>
      <w:r w:rsidR="004236F7" w:rsidRPr="004236F7">
        <w:rPr>
          <w:sz w:val="24"/>
          <w:szCs w:val="24"/>
        </w:rPr>
        <w:t xml:space="preserve">warancji </w:t>
      </w:r>
      <w:r w:rsidR="004236F7">
        <w:rPr>
          <w:sz w:val="24"/>
          <w:szCs w:val="24"/>
        </w:rPr>
        <w:t xml:space="preserve">Jakości </w:t>
      </w:r>
      <w:r w:rsidR="004236F7" w:rsidRPr="004236F7">
        <w:rPr>
          <w:sz w:val="24"/>
          <w:szCs w:val="24"/>
        </w:rPr>
        <w:t>będzie zrównany z okresem gwarancji.</w:t>
      </w:r>
    </w:p>
    <w:p w:rsidR="00DC3480" w:rsidRDefault="00DC3480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7B2D74">
        <w:rPr>
          <w:sz w:val="24"/>
          <w:szCs w:val="24"/>
        </w:rPr>
        <w:t xml:space="preserve">Wykonawca, niezależnie od udzielonej Gwarancji Jakości, </w:t>
      </w:r>
      <w:r>
        <w:rPr>
          <w:sz w:val="24"/>
          <w:szCs w:val="24"/>
        </w:rPr>
        <w:t>udziela Zamawiającemu wsparcia technicznego na dostarczone i zamontowane urządzenia</w:t>
      </w:r>
      <w:r w:rsidRPr="007B2D7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236F7">
        <w:rPr>
          <w:sz w:val="24"/>
          <w:szCs w:val="24"/>
        </w:rPr>
        <w:t xml:space="preserve">Okres </w:t>
      </w:r>
      <w:r>
        <w:rPr>
          <w:sz w:val="24"/>
          <w:szCs w:val="24"/>
        </w:rPr>
        <w:t>wsparcia technicznego</w:t>
      </w:r>
      <w:r w:rsidRPr="004236F7">
        <w:rPr>
          <w:sz w:val="24"/>
          <w:szCs w:val="24"/>
        </w:rPr>
        <w:t xml:space="preserve"> w przypadku wydłużenia okresu </w:t>
      </w:r>
      <w:r>
        <w:rPr>
          <w:sz w:val="24"/>
          <w:szCs w:val="24"/>
        </w:rPr>
        <w:t>G</w:t>
      </w:r>
      <w:r w:rsidRPr="004236F7">
        <w:rPr>
          <w:sz w:val="24"/>
          <w:szCs w:val="24"/>
        </w:rPr>
        <w:t xml:space="preserve">warancji </w:t>
      </w:r>
      <w:r>
        <w:rPr>
          <w:sz w:val="24"/>
          <w:szCs w:val="24"/>
        </w:rPr>
        <w:t xml:space="preserve">Jakości </w:t>
      </w:r>
      <w:r w:rsidRPr="004236F7">
        <w:rPr>
          <w:sz w:val="24"/>
          <w:szCs w:val="24"/>
        </w:rPr>
        <w:t>będzie zrównany z okresem gwarancji</w:t>
      </w:r>
      <w:r w:rsidR="00293626">
        <w:rPr>
          <w:rStyle w:val="Odwoanieprzypisudolnego"/>
          <w:sz w:val="24"/>
          <w:szCs w:val="24"/>
        </w:rPr>
        <w:footnoteReference w:id="2"/>
      </w:r>
      <w:r w:rsidRPr="004236F7">
        <w:rPr>
          <w:sz w:val="24"/>
          <w:szCs w:val="24"/>
        </w:rPr>
        <w:t>.</w:t>
      </w:r>
    </w:p>
    <w:p w:rsidR="004965F6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Komunikacja:</w:t>
      </w:r>
    </w:p>
    <w:p w:rsidR="004965F6" w:rsidRDefault="004965F6" w:rsidP="004965F6">
      <w:pPr>
        <w:pStyle w:val="Akapitzlist"/>
        <w:numPr>
          <w:ilvl w:val="2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9A3D40">
        <w:rPr>
          <w:sz w:val="24"/>
          <w:szCs w:val="24"/>
        </w:rPr>
        <w:t xml:space="preserve">O każdej wadzie/usterce osoba wyznaczona przez Zamawiającego powiadamia telefonicznie przedstawiciela </w:t>
      </w:r>
      <w:r>
        <w:rPr>
          <w:sz w:val="24"/>
          <w:szCs w:val="24"/>
        </w:rPr>
        <w:t>W</w:t>
      </w:r>
      <w:r w:rsidRPr="009A3D40">
        <w:rPr>
          <w:sz w:val="24"/>
          <w:szCs w:val="24"/>
        </w:rPr>
        <w:t>ykonawcy, a</w:t>
      </w:r>
      <w:r w:rsidR="002751BF">
        <w:rPr>
          <w:sz w:val="24"/>
          <w:szCs w:val="24"/>
        </w:rPr>
        <w:t xml:space="preserve"> </w:t>
      </w:r>
      <w:r w:rsidRPr="009A3D40">
        <w:rPr>
          <w:sz w:val="24"/>
          <w:szCs w:val="24"/>
        </w:rPr>
        <w:t xml:space="preserve">następnie potwierdza zgłoszenie </w:t>
      </w:r>
      <w:r>
        <w:rPr>
          <w:sz w:val="24"/>
          <w:szCs w:val="24"/>
        </w:rPr>
        <w:t>p</w:t>
      </w:r>
      <w:r w:rsidRPr="009A3D40">
        <w:rPr>
          <w:sz w:val="24"/>
          <w:szCs w:val="24"/>
        </w:rPr>
        <w:t>ocztą elektroniczną (e-mail) na wskazane adresy</w:t>
      </w:r>
      <w:r>
        <w:rPr>
          <w:sz w:val="24"/>
          <w:szCs w:val="24"/>
        </w:rPr>
        <w:t xml:space="preserve"> e-mail.</w:t>
      </w:r>
      <w:r w:rsidRPr="009A3D40">
        <w:rPr>
          <w:sz w:val="24"/>
          <w:szCs w:val="24"/>
        </w:rPr>
        <w:t xml:space="preserve"> </w:t>
      </w:r>
    </w:p>
    <w:p w:rsidR="004965F6" w:rsidRDefault="004965F6" w:rsidP="004965F6">
      <w:pPr>
        <w:pStyle w:val="Akapitzlist"/>
        <w:numPr>
          <w:ilvl w:val="2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zobowiązuje się do zwrotnego potwierdzenia przyjęcia zgłoszenia Zamawiającego </w:t>
      </w:r>
      <w:r w:rsidRPr="009A3D40">
        <w:rPr>
          <w:sz w:val="24"/>
          <w:szCs w:val="24"/>
        </w:rPr>
        <w:t>na wskazane adresy</w:t>
      </w:r>
      <w:r>
        <w:rPr>
          <w:sz w:val="24"/>
          <w:szCs w:val="24"/>
        </w:rPr>
        <w:t xml:space="preserve"> e-mail.</w:t>
      </w:r>
    </w:p>
    <w:p w:rsidR="004965F6" w:rsidRDefault="004965F6" w:rsidP="004965F6">
      <w:pPr>
        <w:pStyle w:val="Akapitzlist"/>
        <w:numPr>
          <w:ilvl w:val="2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Osobami uprawnionymi do kontaktów ze strony Zamawiającego są:</w:t>
      </w:r>
    </w:p>
    <w:p w:rsidR="004965F6" w:rsidRPr="002C4CD6" w:rsidRDefault="002C4CD6" w:rsidP="004965F6">
      <w:pPr>
        <w:pStyle w:val="Akapitzlist"/>
        <w:numPr>
          <w:ilvl w:val="3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2C4CD6">
        <w:rPr>
          <w:sz w:val="24"/>
          <w:szCs w:val="24"/>
        </w:rPr>
        <w:t>__</w:t>
      </w:r>
      <w:r>
        <w:rPr>
          <w:sz w:val="24"/>
          <w:szCs w:val="24"/>
        </w:rPr>
        <w:t>_____________</w:t>
      </w:r>
      <w:r w:rsidR="004965F6" w:rsidRPr="002C4CD6">
        <w:rPr>
          <w:sz w:val="24"/>
          <w:szCs w:val="24"/>
        </w:rPr>
        <w:t xml:space="preserve">, tel.: </w:t>
      </w:r>
      <w:r>
        <w:rPr>
          <w:sz w:val="24"/>
          <w:szCs w:val="24"/>
        </w:rPr>
        <w:t>___________</w:t>
      </w:r>
      <w:r w:rsidRPr="002C4CD6">
        <w:rPr>
          <w:sz w:val="24"/>
          <w:szCs w:val="24"/>
        </w:rPr>
        <w:t>, adres e-mail: _______________</w:t>
      </w:r>
      <w:r w:rsidR="004965F6" w:rsidRPr="002C4CD6">
        <w:rPr>
          <w:sz w:val="24"/>
          <w:szCs w:val="24"/>
        </w:rPr>
        <w:t xml:space="preserve">, </w:t>
      </w:r>
    </w:p>
    <w:p w:rsidR="004965F6" w:rsidRPr="002C4CD6" w:rsidRDefault="004236F7" w:rsidP="004965F6">
      <w:pPr>
        <w:pStyle w:val="Akapitzlist"/>
        <w:numPr>
          <w:ilvl w:val="3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</w:t>
      </w:r>
      <w:r w:rsidR="004965F6" w:rsidRPr="002C4CD6">
        <w:rPr>
          <w:sz w:val="24"/>
          <w:szCs w:val="24"/>
        </w:rPr>
        <w:t xml:space="preserve">, tel.: </w:t>
      </w:r>
      <w:r>
        <w:rPr>
          <w:sz w:val="24"/>
          <w:szCs w:val="24"/>
        </w:rPr>
        <w:t>___________</w:t>
      </w:r>
      <w:r w:rsidR="004965F6" w:rsidRPr="002C4CD6">
        <w:rPr>
          <w:sz w:val="24"/>
          <w:szCs w:val="24"/>
        </w:rPr>
        <w:t>, adres e-mail:</w:t>
      </w:r>
      <w:r w:rsidR="002C4CD6" w:rsidRPr="002C4CD6">
        <w:rPr>
          <w:sz w:val="24"/>
          <w:szCs w:val="24"/>
        </w:rPr>
        <w:t xml:space="preserve"> _______________</w:t>
      </w:r>
    </w:p>
    <w:p w:rsidR="004965F6" w:rsidRDefault="004965F6" w:rsidP="004965F6">
      <w:pPr>
        <w:pStyle w:val="Akapitzlist"/>
        <w:numPr>
          <w:ilvl w:val="2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Osobami uprawnionymi do kontaktów ze strony Wykonawcy są:</w:t>
      </w:r>
    </w:p>
    <w:p w:rsidR="004965F6" w:rsidRDefault="004236F7" w:rsidP="004965F6">
      <w:pPr>
        <w:pStyle w:val="Akapitzlist"/>
        <w:numPr>
          <w:ilvl w:val="3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2C4CD6">
        <w:rPr>
          <w:sz w:val="24"/>
          <w:szCs w:val="24"/>
        </w:rPr>
        <w:t>__</w:t>
      </w:r>
      <w:r>
        <w:rPr>
          <w:sz w:val="24"/>
          <w:szCs w:val="24"/>
        </w:rPr>
        <w:t>_____________</w:t>
      </w:r>
      <w:r w:rsidRPr="002C4CD6">
        <w:rPr>
          <w:sz w:val="24"/>
          <w:szCs w:val="24"/>
        </w:rPr>
        <w:t xml:space="preserve">, tel.: </w:t>
      </w:r>
      <w:r>
        <w:rPr>
          <w:sz w:val="24"/>
          <w:szCs w:val="24"/>
        </w:rPr>
        <w:t>___________</w:t>
      </w:r>
      <w:r w:rsidRPr="002C4CD6">
        <w:rPr>
          <w:sz w:val="24"/>
          <w:szCs w:val="24"/>
        </w:rPr>
        <w:t>, adres e-mail: _______________,</w:t>
      </w:r>
    </w:p>
    <w:p w:rsidR="004965F6" w:rsidRDefault="004236F7" w:rsidP="004965F6">
      <w:pPr>
        <w:pStyle w:val="Akapitzlist"/>
        <w:numPr>
          <w:ilvl w:val="3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2C4CD6">
        <w:rPr>
          <w:sz w:val="24"/>
          <w:szCs w:val="24"/>
        </w:rPr>
        <w:t>__</w:t>
      </w:r>
      <w:r>
        <w:rPr>
          <w:sz w:val="24"/>
          <w:szCs w:val="24"/>
        </w:rPr>
        <w:t>_____________</w:t>
      </w:r>
      <w:r w:rsidRPr="002C4CD6">
        <w:rPr>
          <w:sz w:val="24"/>
          <w:szCs w:val="24"/>
        </w:rPr>
        <w:t xml:space="preserve">, tel.: </w:t>
      </w:r>
      <w:r>
        <w:rPr>
          <w:sz w:val="24"/>
          <w:szCs w:val="24"/>
        </w:rPr>
        <w:t>___________</w:t>
      </w:r>
      <w:r w:rsidRPr="002C4CD6">
        <w:rPr>
          <w:sz w:val="24"/>
          <w:szCs w:val="24"/>
        </w:rPr>
        <w:t>, adres e-mail: _______________,</w:t>
      </w:r>
    </w:p>
    <w:p w:rsidR="004965F6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BE2527">
        <w:rPr>
          <w:sz w:val="24"/>
          <w:szCs w:val="24"/>
        </w:rPr>
        <w:t xml:space="preserve">W sprawach nieuregulowanych niniejszą Gwarancją Jakości zastosowanie mają odpowiednie przepisy prawa polskiego, w szczególności </w:t>
      </w:r>
      <w:r w:rsidR="004236F7">
        <w:rPr>
          <w:sz w:val="24"/>
          <w:szCs w:val="24"/>
        </w:rPr>
        <w:t xml:space="preserve">ustawy </w:t>
      </w:r>
      <w:r w:rsidR="004236F7" w:rsidRPr="004236F7">
        <w:rPr>
          <w:sz w:val="24"/>
          <w:szCs w:val="24"/>
        </w:rPr>
        <w:t>z dnia 23 kwietnia 1964 r. Kodeks cywilny</w:t>
      </w:r>
      <w:r w:rsidRPr="00BE2527">
        <w:rPr>
          <w:sz w:val="24"/>
          <w:szCs w:val="24"/>
        </w:rPr>
        <w:t xml:space="preserve"> </w:t>
      </w:r>
      <w:r w:rsidR="004236F7">
        <w:rPr>
          <w:sz w:val="24"/>
          <w:szCs w:val="24"/>
        </w:rPr>
        <w:t>(</w:t>
      </w:r>
      <w:r w:rsidR="004236F7" w:rsidRPr="004236F7">
        <w:rPr>
          <w:sz w:val="24"/>
          <w:szCs w:val="24"/>
        </w:rPr>
        <w:t>t.j. Dz. U. z 2020 poz. 1740 ze zm.</w:t>
      </w:r>
      <w:r w:rsidR="004236F7">
        <w:rPr>
          <w:sz w:val="24"/>
          <w:szCs w:val="24"/>
        </w:rPr>
        <w:t xml:space="preserve">) </w:t>
      </w:r>
      <w:r w:rsidRPr="00BE2527">
        <w:rPr>
          <w:sz w:val="24"/>
          <w:szCs w:val="24"/>
        </w:rPr>
        <w:t>oraz ustawy z</w:t>
      </w:r>
      <w:r>
        <w:rPr>
          <w:sz w:val="24"/>
          <w:szCs w:val="24"/>
        </w:rPr>
        <w:t> </w:t>
      </w:r>
      <w:r w:rsidRPr="00BE2527">
        <w:rPr>
          <w:sz w:val="24"/>
          <w:szCs w:val="24"/>
        </w:rPr>
        <w:t xml:space="preserve">dnia </w:t>
      </w:r>
      <w:r w:rsidR="004236F7">
        <w:rPr>
          <w:sz w:val="24"/>
          <w:szCs w:val="24"/>
        </w:rPr>
        <w:t>11</w:t>
      </w:r>
      <w:r w:rsidRPr="00BE2527">
        <w:rPr>
          <w:sz w:val="24"/>
          <w:szCs w:val="24"/>
        </w:rPr>
        <w:t xml:space="preserve"> </w:t>
      </w:r>
      <w:r w:rsidR="004236F7">
        <w:rPr>
          <w:sz w:val="24"/>
          <w:szCs w:val="24"/>
        </w:rPr>
        <w:t>września 2019</w:t>
      </w:r>
      <w:r w:rsidRPr="00BE2527">
        <w:rPr>
          <w:sz w:val="24"/>
          <w:szCs w:val="24"/>
        </w:rPr>
        <w:t xml:space="preserve"> </w:t>
      </w:r>
      <w:r w:rsidR="004236F7">
        <w:rPr>
          <w:sz w:val="24"/>
          <w:szCs w:val="24"/>
        </w:rPr>
        <w:t>r. Prawo zamówień publicznych (</w:t>
      </w:r>
      <w:r w:rsidRPr="00BE2527">
        <w:rPr>
          <w:sz w:val="24"/>
          <w:szCs w:val="24"/>
        </w:rPr>
        <w:t>Dz.U. z 201</w:t>
      </w:r>
      <w:r>
        <w:rPr>
          <w:sz w:val="24"/>
          <w:szCs w:val="24"/>
        </w:rPr>
        <w:t>9</w:t>
      </w:r>
      <w:r w:rsidRPr="00BE2527">
        <w:rPr>
          <w:sz w:val="24"/>
          <w:szCs w:val="24"/>
        </w:rPr>
        <w:t xml:space="preserve"> r. p</w:t>
      </w:r>
      <w:r>
        <w:rPr>
          <w:sz w:val="24"/>
          <w:szCs w:val="24"/>
        </w:rPr>
        <w:t>oz</w:t>
      </w:r>
      <w:r w:rsidRPr="00BE252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4236F7">
        <w:rPr>
          <w:sz w:val="24"/>
          <w:szCs w:val="24"/>
        </w:rPr>
        <w:t>2019</w:t>
      </w:r>
      <w:r w:rsidRPr="00BE2527">
        <w:rPr>
          <w:sz w:val="24"/>
          <w:szCs w:val="24"/>
        </w:rPr>
        <w:t xml:space="preserve"> ze zm.).</w:t>
      </w:r>
    </w:p>
    <w:p w:rsidR="004965F6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BE2527">
        <w:rPr>
          <w:sz w:val="24"/>
          <w:szCs w:val="24"/>
        </w:rPr>
        <w:t>Wszelkie zmiany niniejszej Gwarancji Jakości wymagają formy pisemnej pod rygorem nieważności.</w:t>
      </w:r>
    </w:p>
    <w:p w:rsidR="004965F6" w:rsidRPr="00BE2527" w:rsidRDefault="004965F6" w:rsidP="004965F6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</w:rPr>
      </w:pPr>
      <w:r w:rsidRPr="00BE2527">
        <w:rPr>
          <w:sz w:val="24"/>
          <w:szCs w:val="24"/>
        </w:rPr>
        <w:t>Niniejsza Gwarancja Jakości stanowi integralną część umowy, o której mowa w</w:t>
      </w:r>
      <w:r w:rsidR="004236F7">
        <w:rPr>
          <w:sz w:val="24"/>
          <w:szCs w:val="24"/>
        </w:rPr>
        <w:t> </w:t>
      </w:r>
      <w:r w:rsidRPr="00BE2527">
        <w:rPr>
          <w:sz w:val="24"/>
          <w:szCs w:val="24"/>
        </w:rPr>
        <w:t xml:space="preserve">pkt 3.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6"/>
        <w:gridCol w:w="5516"/>
      </w:tblGrid>
      <w:tr w:rsidR="004965F6" w:rsidTr="00296458">
        <w:tc>
          <w:tcPr>
            <w:tcW w:w="4814" w:type="dxa"/>
            <w:vAlign w:val="center"/>
          </w:tcPr>
          <w:p w:rsidR="004965F6" w:rsidRDefault="004965F6" w:rsidP="00296458">
            <w:pPr>
              <w:spacing w:after="120"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5" w:type="dxa"/>
            <w:vAlign w:val="center"/>
          </w:tcPr>
          <w:p w:rsidR="004965F6" w:rsidRDefault="004965F6" w:rsidP="00296458">
            <w:pPr>
              <w:spacing w:after="120"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4965F6" w:rsidRDefault="004965F6" w:rsidP="00296458">
            <w:pPr>
              <w:spacing w:after="120" w:line="360" w:lineRule="auto"/>
              <w:jc w:val="center"/>
              <w:rPr>
                <w:b/>
                <w:sz w:val="24"/>
                <w:szCs w:val="24"/>
              </w:rPr>
            </w:pPr>
            <w:r w:rsidRPr="00B360A0">
              <w:rPr>
                <w:b/>
                <w:bCs/>
                <w:sz w:val="24"/>
                <w:szCs w:val="24"/>
              </w:rPr>
              <w:t>gwarancji udzielił:</w:t>
            </w:r>
          </w:p>
        </w:tc>
      </w:tr>
      <w:tr w:rsidR="004965F6" w:rsidTr="00296458">
        <w:tc>
          <w:tcPr>
            <w:tcW w:w="4814" w:type="dxa"/>
            <w:vAlign w:val="center"/>
          </w:tcPr>
          <w:p w:rsidR="004965F6" w:rsidRDefault="004965F6" w:rsidP="00296458">
            <w:pPr>
              <w:spacing w:after="120"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5" w:type="dxa"/>
            <w:vAlign w:val="center"/>
          </w:tcPr>
          <w:p w:rsidR="004965F6" w:rsidRDefault="004965F6" w:rsidP="00296458">
            <w:pPr>
              <w:spacing w:after="120" w:line="360" w:lineRule="auto"/>
              <w:jc w:val="center"/>
              <w:rPr>
                <w:sz w:val="24"/>
                <w:szCs w:val="24"/>
              </w:rPr>
            </w:pPr>
            <w:r w:rsidRPr="006F666A">
              <w:rPr>
                <w:b/>
                <w:sz w:val="24"/>
                <w:szCs w:val="24"/>
              </w:rPr>
              <w:t>Wykonawca</w:t>
            </w:r>
            <w:r w:rsidRPr="006F666A">
              <w:rPr>
                <w:sz w:val="24"/>
                <w:szCs w:val="24"/>
              </w:rPr>
              <w:t xml:space="preserve"> </w:t>
            </w:r>
            <w:r w:rsidRPr="0007736E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jako Gwarant</w:t>
            </w:r>
            <w:r w:rsidRPr="0007736E">
              <w:rPr>
                <w:b/>
                <w:sz w:val="24"/>
                <w:szCs w:val="24"/>
              </w:rPr>
              <w:t>)</w:t>
            </w:r>
            <w:r w:rsidRPr="006F666A">
              <w:rPr>
                <w:sz w:val="24"/>
                <w:szCs w:val="24"/>
              </w:rPr>
              <w:t>:</w:t>
            </w:r>
          </w:p>
          <w:p w:rsidR="004965F6" w:rsidRDefault="004965F6" w:rsidP="00296458">
            <w:pPr>
              <w:spacing w:after="120" w:line="360" w:lineRule="auto"/>
              <w:jc w:val="center"/>
              <w:rPr>
                <w:sz w:val="24"/>
                <w:szCs w:val="24"/>
              </w:rPr>
            </w:pPr>
          </w:p>
          <w:p w:rsidR="004965F6" w:rsidRDefault="004965F6" w:rsidP="00296458">
            <w:pPr>
              <w:spacing w:after="12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965F6" w:rsidTr="00296458">
        <w:tc>
          <w:tcPr>
            <w:tcW w:w="4814" w:type="dxa"/>
            <w:vAlign w:val="bottom"/>
          </w:tcPr>
          <w:p w:rsidR="004965F6" w:rsidRPr="00CB77E6" w:rsidRDefault="004965F6" w:rsidP="00296458">
            <w:pPr>
              <w:spacing w:after="120" w:line="360" w:lineRule="auto"/>
              <w:jc w:val="center"/>
              <w:rPr>
                <w:b/>
              </w:rPr>
            </w:pPr>
          </w:p>
        </w:tc>
        <w:tc>
          <w:tcPr>
            <w:tcW w:w="4815" w:type="dxa"/>
            <w:vAlign w:val="bottom"/>
          </w:tcPr>
          <w:p w:rsidR="004965F6" w:rsidRPr="00CB77E6" w:rsidRDefault="004236F7" w:rsidP="00296458">
            <w:pPr>
              <w:spacing w:after="120"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_____________________________________________________</w:t>
            </w:r>
          </w:p>
        </w:tc>
      </w:tr>
    </w:tbl>
    <w:p w:rsidR="004965F6" w:rsidRPr="006F666A" w:rsidRDefault="004965F6" w:rsidP="004965F6">
      <w:pPr>
        <w:spacing w:after="120" w:line="360" w:lineRule="auto"/>
        <w:jc w:val="both"/>
        <w:rPr>
          <w:b/>
          <w:sz w:val="24"/>
          <w:szCs w:val="24"/>
        </w:rPr>
      </w:pPr>
    </w:p>
    <w:p w:rsidR="004965F6" w:rsidRPr="004965F6" w:rsidRDefault="004965F6" w:rsidP="004965F6">
      <w:pPr>
        <w:spacing w:before="120"/>
        <w:jc w:val="both"/>
        <w:rPr>
          <w:rFonts w:ascii="Cambria" w:hAnsi="Cambria" w:cs="Arial"/>
          <w:b/>
          <w:bCs/>
          <w:color w:val="000000"/>
        </w:rPr>
      </w:pPr>
    </w:p>
    <w:sectPr w:rsidR="004965F6" w:rsidRPr="004965F6" w:rsidSect="002751BF">
      <w:footerReference w:type="default" r:id="rId8"/>
      <w:pgSz w:w="11906" w:h="16838"/>
      <w:pgMar w:top="1276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CBB" w:rsidRDefault="005B7CBB">
      <w:r>
        <w:separator/>
      </w:r>
    </w:p>
  </w:endnote>
  <w:endnote w:type="continuationSeparator" w:id="0">
    <w:p w:rsidR="005B7CBB" w:rsidRDefault="005B7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AD7" w:rsidRDefault="000E51CE">
    <w:pPr>
      <w:pStyle w:val="Stopka"/>
    </w:pPr>
    <w:r>
      <w:rPr>
        <w:noProof/>
        <w:lang w:eastAsia="pl-PL"/>
      </w:rPr>
      <w:drawing>
        <wp:inline distT="0" distB="0" distL="0" distR="0" wp14:anchorId="1390DCA5" wp14:editId="376D597E">
          <wp:extent cx="5771515" cy="523875"/>
          <wp:effectExtent l="0" t="0" r="63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CBB" w:rsidRDefault="005B7CBB">
      <w:r>
        <w:separator/>
      </w:r>
    </w:p>
  </w:footnote>
  <w:footnote w:type="continuationSeparator" w:id="0">
    <w:p w:rsidR="005B7CBB" w:rsidRDefault="005B7CBB">
      <w:r>
        <w:continuationSeparator/>
      </w:r>
    </w:p>
  </w:footnote>
  <w:footnote w:id="1">
    <w:p w:rsidR="00EF4C3A" w:rsidRDefault="00EF4C3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293626" w:rsidRDefault="00293626">
      <w:pPr>
        <w:pStyle w:val="Tekstprzypisudolnego"/>
      </w:pPr>
      <w:r>
        <w:rPr>
          <w:rStyle w:val="Odwoanieprzypisudolnego"/>
        </w:rPr>
        <w:footnoteRef/>
      </w:r>
      <w:r>
        <w:t xml:space="preserve"> Zapis pozostanie w Karcie gwarancyjnej w przypadku podjęcia przez Wykonawcę takiego zobowiązania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A2E6D"/>
    <w:multiLevelType w:val="hybridMultilevel"/>
    <w:tmpl w:val="872AD0E2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1" w15:restartNumberingAfterBreak="0">
    <w:nsid w:val="1BE544BB"/>
    <w:multiLevelType w:val="hybridMultilevel"/>
    <w:tmpl w:val="FBBAAA1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E619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D96023"/>
    <w:multiLevelType w:val="hybridMultilevel"/>
    <w:tmpl w:val="DB5AA128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769F072B"/>
    <w:multiLevelType w:val="hybridMultilevel"/>
    <w:tmpl w:val="4F18BBBA"/>
    <w:lvl w:ilvl="0" w:tplc="0409000F">
      <w:start w:val="1"/>
      <w:numFmt w:val="decimal"/>
      <w:lvlText w:val="%1.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1CE"/>
    <w:rsid w:val="000324E9"/>
    <w:rsid w:val="00083E66"/>
    <w:rsid w:val="000847F2"/>
    <w:rsid w:val="000E51CE"/>
    <w:rsid w:val="000F3D21"/>
    <w:rsid w:val="00111BF6"/>
    <w:rsid w:val="00134FA5"/>
    <w:rsid w:val="001437EE"/>
    <w:rsid w:val="00182DE8"/>
    <w:rsid w:val="001C5794"/>
    <w:rsid w:val="001F4A67"/>
    <w:rsid w:val="001F6BF9"/>
    <w:rsid w:val="00210D39"/>
    <w:rsid w:val="00254F91"/>
    <w:rsid w:val="002751BF"/>
    <w:rsid w:val="00293626"/>
    <w:rsid w:val="00297F40"/>
    <w:rsid w:val="002C4CD6"/>
    <w:rsid w:val="00305F2E"/>
    <w:rsid w:val="00307B1B"/>
    <w:rsid w:val="003142FB"/>
    <w:rsid w:val="0033645B"/>
    <w:rsid w:val="00353004"/>
    <w:rsid w:val="00403559"/>
    <w:rsid w:val="004236F7"/>
    <w:rsid w:val="004425A0"/>
    <w:rsid w:val="00457B26"/>
    <w:rsid w:val="00467AE1"/>
    <w:rsid w:val="00476B78"/>
    <w:rsid w:val="004965F6"/>
    <w:rsid w:val="00501141"/>
    <w:rsid w:val="00523F6F"/>
    <w:rsid w:val="005A1BD0"/>
    <w:rsid w:val="005A209D"/>
    <w:rsid w:val="005B7CBB"/>
    <w:rsid w:val="005F531D"/>
    <w:rsid w:val="00624162"/>
    <w:rsid w:val="00631ABF"/>
    <w:rsid w:val="0063335B"/>
    <w:rsid w:val="00682A6C"/>
    <w:rsid w:val="006D47B5"/>
    <w:rsid w:val="00720C5F"/>
    <w:rsid w:val="00740322"/>
    <w:rsid w:val="00752D33"/>
    <w:rsid w:val="007614C6"/>
    <w:rsid w:val="007A2E90"/>
    <w:rsid w:val="007A6935"/>
    <w:rsid w:val="007E5404"/>
    <w:rsid w:val="00825662"/>
    <w:rsid w:val="0084190C"/>
    <w:rsid w:val="00850735"/>
    <w:rsid w:val="008F2196"/>
    <w:rsid w:val="009A0125"/>
    <w:rsid w:val="009A3EB2"/>
    <w:rsid w:val="009B4B3B"/>
    <w:rsid w:val="009C62C4"/>
    <w:rsid w:val="00A30AB8"/>
    <w:rsid w:val="00A70CFB"/>
    <w:rsid w:val="00AA6C79"/>
    <w:rsid w:val="00B6102B"/>
    <w:rsid w:val="00B64833"/>
    <w:rsid w:val="00B71940"/>
    <w:rsid w:val="00BA1F2D"/>
    <w:rsid w:val="00BA5E72"/>
    <w:rsid w:val="00C01063"/>
    <w:rsid w:val="00C0113C"/>
    <w:rsid w:val="00C6415C"/>
    <w:rsid w:val="00CD1366"/>
    <w:rsid w:val="00CD2711"/>
    <w:rsid w:val="00D94F6F"/>
    <w:rsid w:val="00DC166B"/>
    <w:rsid w:val="00DC3480"/>
    <w:rsid w:val="00DE410A"/>
    <w:rsid w:val="00E30FEC"/>
    <w:rsid w:val="00E641F7"/>
    <w:rsid w:val="00EA6B62"/>
    <w:rsid w:val="00EB398B"/>
    <w:rsid w:val="00EF4C3A"/>
    <w:rsid w:val="00F13441"/>
    <w:rsid w:val="00F1518F"/>
    <w:rsid w:val="00F27AAC"/>
    <w:rsid w:val="00F41893"/>
    <w:rsid w:val="00F82B9E"/>
    <w:rsid w:val="00FB3E77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C0AEB-173D-4E39-9843-42CE0FEC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1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1C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E5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1C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1CE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20C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C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left="240" w:hanging="26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82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82B9E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F82B9E"/>
    <w:pPr>
      <w:widowControl w:val="0"/>
      <w:suppressAutoHyphens w:val="0"/>
      <w:autoSpaceDE w:val="0"/>
      <w:autoSpaceDN w:val="0"/>
      <w:adjustRightInd w:val="0"/>
      <w:spacing w:before="160" w:line="280" w:lineRule="auto"/>
      <w:ind w:hanging="20"/>
      <w:jc w:val="both"/>
    </w:pPr>
    <w:rPr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82B9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29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65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6D15D-DAC1-4748-9A75-36554776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1151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 Kopka</dc:creator>
  <cp:keywords/>
  <dc:description/>
  <cp:lastModifiedBy>Marta Antonkiewicz</cp:lastModifiedBy>
  <cp:revision>16</cp:revision>
  <cp:lastPrinted>2019-08-19T09:08:00Z</cp:lastPrinted>
  <dcterms:created xsi:type="dcterms:W3CDTF">2021-05-21T08:14:00Z</dcterms:created>
  <dcterms:modified xsi:type="dcterms:W3CDTF">2021-09-17T08:10:00Z</dcterms:modified>
</cp:coreProperties>
</file>