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5F64" w14:textId="079DB6A5" w:rsidR="00EB39F9" w:rsidRPr="007B1756" w:rsidRDefault="00A1265D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0221BA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8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4FF73085" w14:textId="48F81FD0" w:rsid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WYKONANYCH ROBÓT</w:t>
      </w:r>
    </w:p>
    <w:p w14:paraId="71E93BE3" w14:textId="77777777" w:rsidR="007B1756" w:rsidRP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664F0ED9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pn. „</w:t>
      </w:r>
      <w:r w:rsidR="004B79D5">
        <w:rPr>
          <w:rFonts w:asciiTheme="minorHAnsi" w:hAnsiTheme="minorHAnsi" w:cstheme="minorHAnsi"/>
          <w:bCs/>
          <w:sz w:val="24"/>
          <w:szCs w:val="24"/>
        </w:rPr>
        <w:t>Rozbudowa przejść dla pieszych oraz budowa przejścia dla pieszych znajdujących się na skrzyżowaniu drogi powiatowej Nr 1457N z drogami gminnymi w miejscowości Naterki (tzw.</w:t>
      </w:r>
      <w:r w:rsidR="003F03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B79D5">
        <w:rPr>
          <w:rFonts w:asciiTheme="minorHAnsi" w:hAnsiTheme="minorHAnsi" w:cstheme="minorHAnsi"/>
          <w:bCs/>
          <w:sz w:val="24"/>
          <w:szCs w:val="24"/>
        </w:rPr>
        <w:t xml:space="preserve">Plac na Rozdrożu) </w:t>
      </w:r>
      <w:r w:rsidR="00BD5C46" w:rsidRPr="007B1756">
        <w:rPr>
          <w:rFonts w:asciiTheme="minorHAnsi" w:hAnsiTheme="minorHAnsi" w:cstheme="minorHAnsi"/>
          <w:bCs/>
          <w:sz w:val="24"/>
          <w:szCs w:val="24"/>
        </w:rPr>
        <w:t>w formule zaprojektuj i wybuduj”</w:t>
      </w:r>
      <w:r w:rsidR="007C5685" w:rsidRPr="007B1756">
        <w:rPr>
          <w:rFonts w:asciiTheme="minorHAnsi" w:hAnsiTheme="minorHAnsi" w:cstheme="minorHAnsi"/>
          <w:bCs/>
          <w:sz w:val="24"/>
          <w:szCs w:val="24"/>
        </w:rPr>
        <w:t xml:space="preserve"> składamy wykaz wykonanych robót w celu potwierdzenia spełnienia warunków udziału w postępowaniu</w:t>
      </w:r>
    </w:p>
    <w:p w14:paraId="0E72BC79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185C5D15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Nazwa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3CEC6559" w14:textId="49184B30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.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438301C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7B1756" w14:paraId="425ABA2A" w14:textId="77777777" w:rsidTr="007B1756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A953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5A254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36E2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6C897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9FC8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7B1756" w14:paraId="558AAB0A" w14:textId="77777777" w:rsidTr="00164C14">
        <w:trPr>
          <w:trHeight w:val="4971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581DF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36F40933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B11C46A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3A8FD04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4FF222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ACDDF46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B343274" w14:textId="4550655E" w:rsidR="003F01EC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7B1756">
        <w:rPr>
          <w:rFonts w:asciiTheme="minorHAnsi" w:hAnsiTheme="minorHAnsi" w:cstheme="minorHAnsi"/>
          <w:bCs/>
          <w:sz w:val="24"/>
          <w:szCs w:val="24"/>
        </w:rPr>
        <w:t>robót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7B17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sz w:val="24"/>
          <w:szCs w:val="24"/>
        </w:rPr>
        <w:t>czy roboty budowlane  zostały wykonane w sposób należyty i prawidłowo ukończone. Dowodami, o których mowa wyżej są poświadcz</w:t>
      </w:r>
      <w:r w:rsidR="003F01EC" w:rsidRPr="007B1756">
        <w:rPr>
          <w:rFonts w:asciiTheme="minorHAnsi" w:hAnsiTheme="minorHAnsi" w:cstheme="minorHAnsi"/>
          <w:bCs/>
          <w:sz w:val="24"/>
          <w:szCs w:val="24"/>
        </w:rPr>
        <w:t xml:space="preserve">enia lub inne dokumenty jeżeli 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z uzasadnionych przyczyn o obiektywnym charakterze wykonawca nie jest w stanie uzyskać poświadczenia. </w:t>
      </w:r>
    </w:p>
    <w:p w14:paraId="59FD847A" w14:textId="10722A23" w:rsidR="00EB39F9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lastRenderedPageBreak/>
        <w:t>W przypadku</w:t>
      </w:r>
      <w:r w:rsidR="00701A31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 o k</w:t>
      </w:r>
      <w:r w:rsidR="000C09E0" w:rsidRPr="007B1756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09E89BE5" w14:textId="77777777" w:rsidR="007B1756" w:rsidRDefault="007B1756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FA00F40" w14:textId="6EBDFEE5" w:rsidR="00701A31" w:rsidRPr="007B1756" w:rsidRDefault="00701A31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0158" w14:textId="77777777" w:rsidR="00691396" w:rsidRDefault="00691396">
      <w:r>
        <w:separator/>
      </w:r>
    </w:p>
  </w:endnote>
  <w:endnote w:type="continuationSeparator" w:id="0">
    <w:p w14:paraId="6D474762" w14:textId="77777777" w:rsidR="00691396" w:rsidRDefault="0069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9042" w14:textId="77777777" w:rsidR="00691396" w:rsidRDefault="00691396">
      <w:r>
        <w:separator/>
      </w:r>
    </w:p>
  </w:footnote>
  <w:footnote w:type="continuationSeparator" w:id="0">
    <w:p w14:paraId="13D535B1" w14:textId="77777777" w:rsidR="00691396" w:rsidRDefault="0069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A9A" w14:textId="58012D7A" w:rsidR="003F01EC" w:rsidRPr="00BC39EB" w:rsidRDefault="00E7643B" w:rsidP="003F01EC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BC39EB">
      <w:rPr>
        <w:rFonts w:asciiTheme="minorHAnsi" w:hAnsiTheme="minorHAnsi" w:cstheme="minorHAnsi"/>
        <w:sz w:val="32"/>
        <w:szCs w:val="32"/>
      </w:rPr>
      <w:t xml:space="preserve">  </w:t>
    </w:r>
    <w:r w:rsidR="003F01EC" w:rsidRPr="00BC39EB">
      <w:rPr>
        <w:rFonts w:asciiTheme="minorHAnsi" w:hAnsiTheme="minorHAnsi" w:cstheme="minorHAnsi"/>
        <w:sz w:val="24"/>
        <w:szCs w:val="24"/>
      </w:rPr>
      <w:t xml:space="preserve"> Nr postępowania:</w:t>
    </w:r>
    <w:r w:rsidR="003F01EC" w:rsidRPr="00BC39EB">
      <w:rPr>
        <w:rFonts w:asciiTheme="minorHAnsi" w:hAnsiTheme="minorHAnsi" w:cstheme="minorHAnsi"/>
        <w:sz w:val="32"/>
        <w:szCs w:val="32"/>
      </w:rPr>
      <w:t xml:space="preserve"> </w:t>
    </w:r>
    <w:r w:rsidR="00701A31" w:rsidRPr="00BC39EB">
      <w:rPr>
        <w:rFonts w:asciiTheme="minorHAnsi" w:hAnsiTheme="minorHAnsi" w:cstheme="minorHAnsi"/>
        <w:sz w:val="24"/>
        <w:szCs w:val="24"/>
      </w:rPr>
      <w:t>ZP.262.</w:t>
    </w:r>
    <w:r w:rsidR="007B1756" w:rsidRPr="00BC39EB">
      <w:rPr>
        <w:rFonts w:asciiTheme="minorHAnsi" w:hAnsiTheme="minorHAnsi" w:cstheme="minorHAnsi"/>
        <w:sz w:val="24"/>
        <w:szCs w:val="24"/>
      </w:rPr>
      <w:t>4</w:t>
    </w:r>
    <w:r w:rsidR="004B79D5">
      <w:rPr>
        <w:rFonts w:asciiTheme="minorHAnsi" w:hAnsiTheme="minorHAnsi" w:cstheme="minorHAnsi"/>
        <w:sz w:val="24"/>
        <w:szCs w:val="24"/>
      </w:rPr>
      <w:t>2</w:t>
    </w:r>
    <w:r w:rsidR="00701A31" w:rsidRPr="00BC39EB">
      <w:rPr>
        <w:rFonts w:asciiTheme="minorHAnsi" w:hAnsiTheme="minorHAnsi" w:cstheme="minorHAnsi"/>
        <w:sz w:val="24"/>
        <w:szCs w:val="24"/>
      </w:rPr>
      <w:t>.2021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221BA"/>
    <w:rsid w:val="00037893"/>
    <w:rsid w:val="000C09E0"/>
    <w:rsid w:val="000F4310"/>
    <w:rsid w:val="00126B05"/>
    <w:rsid w:val="00164C14"/>
    <w:rsid w:val="0018672F"/>
    <w:rsid w:val="002826A7"/>
    <w:rsid w:val="002C1822"/>
    <w:rsid w:val="00374277"/>
    <w:rsid w:val="003E16CF"/>
    <w:rsid w:val="003F01EC"/>
    <w:rsid w:val="003F0300"/>
    <w:rsid w:val="004B4697"/>
    <w:rsid w:val="004B79D5"/>
    <w:rsid w:val="0055011D"/>
    <w:rsid w:val="00561DB2"/>
    <w:rsid w:val="005C6600"/>
    <w:rsid w:val="005F6051"/>
    <w:rsid w:val="00691396"/>
    <w:rsid w:val="006D0D56"/>
    <w:rsid w:val="006D77A4"/>
    <w:rsid w:val="00701A31"/>
    <w:rsid w:val="0071730B"/>
    <w:rsid w:val="007759F6"/>
    <w:rsid w:val="007B1756"/>
    <w:rsid w:val="007C5685"/>
    <w:rsid w:val="007E64DF"/>
    <w:rsid w:val="0081449C"/>
    <w:rsid w:val="008349B8"/>
    <w:rsid w:val="008A623F"/>
    <w:rsid w:val="008B4B3D"/>
    <w:rsid w:val="008C33E9"/>
    <w:rsid w:val="008D734A"/>
    <w:rsid w:val="008E7202"/>
    <w:rsid w:val="00945079"/>
    <w:rsid w:val="00A1265D"/>
    <w:rsid w:val="00A42AF5"/>
    <w:rsid w:val="00A44D08"/>
    <w:rsid w:val="00AD3013"/>
    <w:rsid w:val="00B56FF4"/>
    <w:rsid w:val="00BB74CB"/>
    <w:rsid w:val="00BC39EB"/>
    <w:rsid w:val="00BD02DC"/>
    <w:rsid w:val="00BD5C46"/>
    <w:rsid w:val="00C565B2"/>
    <w:rsid w:val="00C92A7F"/>
    <w:rsid w:val="00CD76B7"/>
    <w:rsid w:val="00D52FBF"/>
    <w:rsid w:val="00E14533"/>
    <w:rsid w:val="00E7643B"/>
    <w:rsid w:val="00EB39F9"/>
    <w:rsid w:val="00F07754"/>
    <w:rsid w:val="00F07FF6"/>
    <w:rsid w:val="00F37389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Mendalka_K</cp:lastModifiedBy>
  <cp:revision>40</cp:revision>
  <cp:lastPrinted>2020-01-24T08:17:00Z</cp:lastPrinted>
  <dcterms:created xsi:type="dcterms:W3CDTF">2017-08-16T12:45:00Z</dcterms:created>
  <dcterms:modified xsi:type="dcterms:W3CDTF">2021-09-28T09:44:00Z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