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D21" w:rsidRDefault="00361B2C">
      <w:pPr>
        <w:pStyle w:val="Nagwek1"/>
        <w:spacing w:line="276" w:lineRule="auto"/>
        <w:rPr>
          <w:rFonts w:ascii="Arial" w:hAnsi="Arial" w:cs="Arial"/>
          <w:bCs/>
          <w:sz w:val="18"/>
          <w:szCs w:val="18"/>
        </w:rPr>
      </w:pPr>
      <w:r>
        <w:rPr>
          <w:rFonts w:ascii="Arial" w:hAnsi="Arial" w:cs="Arial"/>
          <w:bCs/>
          <w:sz w:val="18"/>
          <w:szCs w:val="18"/>
        </w:rPr>
        <w:t>Załącznik nr 8 do SWZ</w:t>
      </w:r>
    </w:p>
    <w:p w:rsidR="00094D21" w:rsidRDefault="00094D21">
      <w:pPr>
        <w:widowControl w:val="0"/>
        <w:spacing w:line="276" w:lineRule="auto"/>
        <w:jc w:val="center"/>
        <w:rPr>
          <w:rFonts w:ascii="Arial" w:hAnsi="Arial" w:cs="Arial"/>
          <w:b/>
          <w:sz w:val="22"/>
          <w:szCs w:val="22"/>
        </w:rPr>
      </w:pPr>
    </w:p>
    <w:p w:rsidR="00094D21" w:rsidRDefault="00361B2C">
      <w:pPr>
        <w:widowControl w:val="0"/>
        <w:spacing w:line="276" w:lineRule="auto"/>
        <w:jc w:val="center"/>
        <w:rPr>
          <w:rFonts w:ascii="Arial" w:hAnsi="Arial" w:cs="Arial"/>
          <w:b/>
          <w:sz w:val="22"/>
          <w:szCs w:val="22"/>
        </w:rPr>
      </w:pPr>
      <w:r>
        <w:rPr>
          <w:rFonts w:ascii="Arial" w:hAnsi="Arial" w:cs="Arial"/>
          <w:b/>
          <w:sz w:val="22"/>
          <w:szCs w:val="22"/>
        </w:rPr>
        <w:t>UMOWA nr ....... - wzór</w:t>
      </w:r>
    </w:p>
    <w:p w:rsidR="00094D21" w:rsidRDefault="00094D21">
      <w:pPr>
        <w:spacing w:line="276" w:lineRule="auto"/>
        <w:rPr>
          <w:rFonts w:ascii="Arial" w:hAnsi="Arial" w:cs="Arial"/>
          <w:sz w:val="22"/>
          <w:szCs w:val="22"/>
        </w:rPr>
      </w:pPr>
    </w:p>
    <w:p w:rsidR="00094D21" w:rsidRDefault="00361B2C">
      <w:pPr>
        <w:spacing w:line="276" w:lineRule="auto"/>
        <w:jc w:val="center"/>
        <w:rPr>
          <w:rFonts w:ascii="Arial" w:hAnsi="Arial" w:cs="Arial"/>
          <w:sz w:val="22"/>
          <w:szCs w:val="22"/>
        </w:rPr>
      </w:pPr>
      <w:r>
        <w:rPr>
          <w:rFonts w:ascii="Arial" w:hAnsi="Arial" w:cs="Arial"/>
          <w:sz w:val="22"/>
          <w:szCs w:val="22"/>
        </w:rPr>
        <w:t>zawarta w dniu .... ……….. r. w Gnieźnie</w:t>
      </w:r>
    </w:p>
    <w:p w:rsidR="00094D21" w:rsidRDefault="00094D21">
      <w:pPr>
        <w:spacing w:line="276" w:lineRule="auto"/>
        <w:jc w:val="center"/>
        <w:rPr>
          <w:rFonts w:ascii="Arial" w:hAnsi="Arial" w:cs="Arial"/>
          <w:sz w:val="22"/>
          <w:szCs w:val="22"/>
        </w:rPr>
      </w:pPr>
    </w:p>
    <w:p w:rsidR="00094D21" w:rsidRDefault="00361B2C">
      <w:pPr>
        <w:spacing w:line="276" w:lineRule="auto"/>
        <w:jc w:val="both"/>
        <w:rPr>
          <w:rFonts w:ascii="Arial" w:hAnsi="Arial" w:cs="Arial"/>
          <w:sz w:val="22"/>
          <w:szCs w:val="22"/>
        </w:rPr>
      </w:pPr>
      <w:r>
        <w:rPr>
          <w:rFonts w:ascii="Arial" w:hAnsi="Arial" w:cs="Arial"/>
          <w:sz w:val="22"/>
          <w:szCs w:val="22"/>
        </w:rPr>
        <w:t>pomiędzy:</w:t>
      </w:r>
    </w:p>
    <w:p w:rsidR="00094D21" w:rsidRDefault="00361B2C">
      <w:pPr>
        <w:spacing w:line="276" w:lineRule="auto"/>
        <w:rPr>
          <w:rFonts w:ascii="Arial" w:hAnsi="Arial" w:cs="Arial"/>
          <w:sz w:val="22"/>
          <w:szCs w:val="22"/>
        </w:rPr>
      </w:pPr>
      <w:r>
        <w:rPr>
          <w:rFonts w:ascii="Arial" w:hAnsi="Arial" w:cs="Arial"/>
          <w:sz w:val="22"/>
          <w:szCs w:val="22"/>
        </w:rPr>
        <w:t>Szpital Pomnik Chrztu Polski</w:t>
      </w:r>
    </w:p>
    <w:p w:rsidR="00094D21" w:rsidRDefault="00361B2C">
      <w:pPr>
        <w:spacing w:line="276" w:lineRule="auto"/>
        <w:rPr>
          <w:rFonts w:ascii="Arial" w:hAnsi="Arial" w:cs="Arial"/>
          <w:sz w:val="22"/>
          <w:szCs w:val="22"/>
        </w:rPr>
      </w:pPr>
      <w:r>
        <w:rPr>
          <w:rFonts w:ascii="Arial" w:hAnsi="Arial" w:cs="Arial"/>
          <w:sz w:val="22"/>
          <w:szCs w:val="22"/>
        </w:rPr>
        <w:t xml:space="preserve">z siedzibą w Gnieźnie ul. Św. Jana 9, 62-200 Gniezno </w:t>
      </w:r>
    </w:p>
    <w:p w:rsidR="00094D21" w:rsidRDefault="00361B2C">
      <w:pPr>
        <w:spacing w:line="276" w:lineRule="auto"/>
        <w:rPr>
          <w:rFonts w:ascii="Arial" w:hAnsi="Arial" w:cs="Arial"/>
          <w:sz w:val="22"/>
          <w:szCs w:val="22"/>
        </w:rPr>
      </w:pPr>
      <w:r>
        <w:rPr>
          <w:rFonts w:ascii="Arial" w:hAnsi="Arial" w:cs="Arial"/>
          <w:sz w:val="22"/>
          <w:szCs w:val="22"/>
        </w:rPr>
        <w:t>NIP: 784-20-08-454, REGON: 000315123</w:t>
      </w:r>
    </w:p>
    <w:p w:rsidR="00094D21" w:rsidRDefault="00361B2C">
      <w:pPr>
        <w:spacing w:line="276" w:lineRule="auto"/>
        <w:rPr>
          <w:rFonts w:ascii="Arial" w:hAnsi="Arial" w:cs="Arial"/>
          <w:sz w:val="22"/>
          <w:szCs w:val="22"/>
        </w:rPr>
      </w:pPr>
      <w:r>
        <w:rPr>
          <w:rFonts w:ascii="Arial" w:hAnsi="Arial" w:cs="Arial"/>
          <w:sz w:val="22"/>
          <w:szCs w:val="22"/>
        </w:rPr>
        <w:t xml:space="preserve">zwanym dalej "Zamawiającym", reprezentowanym przez: </w:t>
      </w:r>
    </w:p>
    <w:p w:rsidR="00094D21" w:rsidRDefault="00361B2C">
      <w:pPr>
        <w:spacing w:line="276" w:lineRule="auto"/>
        <w:jc w:val="both"/>
        <w:rPr>
          <w:rFonts w:ascii="Arial" w:hAnsi="Arial" w:cs="Arial"/>
          <w:sz w:val="22"/>
          <w:szCs w:val="22"/>
        </w:rPr>
      </w:pPr>
      <w:r>
        <w:rPr>
          <w:rFonts w:ascii="Arial" w:hAnsi="Arial" w:cs="Arial"/>
          <w:sz w:val="22"/>
          <w:szCs w:val="22"/>
        </w:rPr>
        <w:t xml:space="preserve">- Dyrektora         </w:t>
      </w:r>
      <w:r>
        <w:rPr>
          <w:rFonts w:ascii="Arial" w:hAnsi="Arial" w:cs="Arial"/>
          <w:sz w:val="22"/>
          <w:szCs w:val="22"/>
        </w:rPr>
        <w:tab/>
      </w:r>
      <w:r>
        <w:rPr>
          <w:rFonts w:ascii="Arial" w:hAnsi="Arial" w:cs="Arial"/>
          <w:sz w:val="22"/>
          <w:szCs w:val="22"/>
        </w:rPr>
        <w:tab/>
        <w:t xml:space="preserve">- Grzegorza </w:t>
      </w:r>
      <w:proofErr w:type="spellStart"/>
      <w:r>
        <w:rPr>
          <w:rFonts w:ascii="Arial" w:hAnsi="Arial" w:cs="Arial"/>
          <w:sz w:val="22"/>
          <w:szCs w:val="22"/>
        </w:rPr>
        <w:t>Sieńczewskiego</w:t>
      </w:r>
      <w:proofErr w:type="spellEnd"/>
      <w:r>
        <w:rPr>
          <w:rFonts w:ascii="Arial" w:hAnsi="Arial" w:cs="Arial"/>
          <w:sz w:val="22"/>
          <w:szCs w:val="22"/>
        </w:rPr>
        <w:t xml:space="preserve">  </w:t>
      </w:r>
    </w:p>
    <w:p w:rsidR="00094D21" w:rsidRDefault="00094D21">
      <w:pPr>
        <w:spacing w:line="276" w:lineRule="auto"/>
        <w:jc w:val="both"/>
        <w:rPr>
          <w:rFonts w:ascii="Arial" w:hAnsi="Arial" w:cs="Arial"/>
          <w:sz w:val="22"/>
          <w:szCs w:val="22"/>
        </w:rPr>
      </w:pPr>
    </w:p>
    <w:p w:rsidR="00094D21" w:rsidRDefault="00361B2C">
      <w:pPr>
        <w:spacing w:line="276" w:lineRule="auto"/>
        <w:rPr>
          <w:rFonts w:ascii="Arial" w:hAnsi="Arial" w:cs="Arial"/>
          <w:sz w:val="22"/>
          <w:szCs w:val="22"/>
        </w:rPr>
      </w:pPr>
      <w:r>
        <w:rPr>
          <w:rFonts w:ascii="Arial" w:hAnsi="Arial" w:cs="Arial"/>
          <w:sz w:val="22"/>
          <w:szCs w:val="22"/>
        </w:rPr>
        <w:t xml:space="preserve">a  firmą: </w:t>
      </w:r>
    </w:p>
    <w:p w:rsidR="00094D21" w:rsidRDefault="00361B2C">
      <w:pPr>
        <w:spacing w:line="276" w:lineRule="auto"/>
        <w:rPr>
          <w:rFonts w:ascii="Arial" w:hAnsi="Arial" w:cs="Arial"/>
          <w:sz w:val="22"/>
          <w:szCs w:val="22"/>
        </w:rPr>
      </w:pPr>
      <w:r>
        <w:rPr>
          <w:rFonts w:ascii="Arial" w:hAnsi="Arial" w:cs="Arial"/>
          <w:sz w:val="22"/>
          <w:szCs w:val="22"/>
        </w:rPr>
        <w:t>................................................................................................................</w:t>
      </w:r>
    </w:p>
    <w:p w:rsidR="00094D21" w:rsidRDefault="00361B2C">
      <w:pPr>
        <w:spacing w:line="276" w:lineRule="auto"/>
        <w:rPr>
          <w:rFonts w:ascii="Arial" w:hAnsi="Arial" w:cs="Arial"/>
          <w:sz w:val="22"/>
          <w:szCs w:val="22"/>
        </w:rPr>
      </w:pPr>
      <w:r>
        <w:rPr>
          <w:rFonts w:ascii="Arial" w:hAnsi="Arial" w:cs="Arial"/>
          <w:sz w:val="22"/>
          <w:szCs w:val="22"/>
        </w:rPr>
        <w:t>z siedzibą w ………………………………………………………………….</w:t>
      </w:r>
    </w:p>
    <w:p w:rsidR="00094D21" w:rsidRDefault="00361B2C">
      <w:pPr>
        <w:spacing w:line="276" w:lineRule="auto"/>
        <w:rPr>
          <w:rFonts w:ascii="Arial" w:hAnsi="Arial" w:cs="Arial"/>
          <w:sz w:val="22"/>
          <w:szCs w:val="22"/>
        </w:rPr>
      </w:pPr>
      <w:r>
        <w:rPr>
          <w:rFonts w:ascii="Arial" w:hAnsi="Arial" w:cs="Arial"/>
          <w:sz w:val="22"/>
          <w:szCs w:val="22"/>
        </w:rPr>
        <w:t>NIP: ............................................, REGON: ...........................................</w:t>
      </w:r>
    </w:p>
    <w:p w:rsidR="00094D21" w:rsidRDefault="00361B2C">
      <w:pPr>
        <w:spacing w:line="276" w:lineRule="auto"/>
        <w:jc w:val="both"/>
        <w:rPr>
          <w:rFonts w:ascii="Arial" w:hAnsi="Arial" w:cs="Arial"/>
          <w:sz w:val="22"/>
          <w:szCs w:val="22"/>
        </w:rPr>
      </w:pPr>
      <w:r>
        <w:rPr>
          <w:rFonts w:ascii="Arial" w:hAnsi="Arial" w:cs="Arial"/>
          <w:sz w:val="22"/>
          <w:szCs w:val="22"/>
        </w:rPr>
        <w:t xml:space="preserve">zwaną dalej „Wykonawcą”, w imieniu i na rzecz którego działa: </w:t>
      </w:r>
    </w:p>
    <w:p w:rsidR="00094D21" w:rsidRDefault="00094D21">
      <w:pPr>
        <w:spacing w:line="276" w:lineRule="auto"/>
        <w:jc w:val="both"/>
        <w:rPr>
          <w:rFonts w:ascii="Arial" w:hAnsi="Arial" w:cs="Arial"/>
          <w:sz w:val="22"/>
          <w:szCs w:val="22"/>
        </w:rPr>
      </w:pPr>
    </w:p>
    <w:p w:rsidR="00094D21" w:rsidRDefault="00361B2C">
      <w:pPr>
        <w:spacing w:line="276" w:lineRule="auto"/>
        <w:jc w:val="both"/>
        <w:rPr>
          <w:rFonts w:ascii="Arial" w:hAnsi="Arial" w:cs="Arial"/>
          <w:sz w:val="22"/>
          <w:szCs w:val="22"/>
        </w:rPr>
      </w:pPr>
      <w:r>
        <w:rPr>
          <w:rFonts w:ascii="Arial" w:hAnsi="Arial" w:cs="Arial"/>
          <w:sz w:val="22"/>
          <w:szCs w:val="22"/>
        </w:rPr>
        <w:t>...................................................................................................................................................</w:t>
      </w:r>
    </w:p>
    <w:p w:rsidR="00094D21" w:rsidRDefault="00094D21">
      <w:pPr>
        <w:spacing w:line="276" w:lineRule="auto"/>
        <w:jc w:val="both"/>
        <w:rPr>
          <w:rFonts w:ascii="Arial" w:hAnsi="Arial" w:cs="Arial"/>
          <w:sz w:val="22"/>
          <w:szCs w:val="22"/>
        </w:rPr>
      </w:pPr>
    </w:p>
    <w:p w:rsidR="00094D21" w:rsidRDefault="00361B2C">
      <w:pPr>
        <w:spacing w:line="276" w:lineRule="auto"/>
        <w:jc w:val="both"/>
        <w:rPr>
          <w:rFonts w:ascii="Arial" w:hAnsi="Arial" w:cs="Arial"/>
          <w:sz w:val="22"/>
          <w:szCs w:val="22"/>
        </w:rPr>
      </w:pPr>
      <w:r>
        <w:rPr>
          <w:rFonts w:ascii="Arial" w:hAnsi="Arial" w:cs="Arial"/>
          <w:sz w:val="22"/>
          <w:szCs w:val="22"/>
        </w:rPr>
        <w:t xml:space="preserve">w wyniku przeprowadzonego postępowania o udzielenie zamówienia publicznego na: </w:t>
      </w:r>
      <w:r>
        <w:rPr>
          <w:rFonts w:ascii="Arial" w:hAnsi="Arial" w:cs="Arial"/>
          <w:b/>
          <w:bCs/>
          <w:sz w:val="22"/>
          <w:szCs w:val="22"/>
        </w:rPr>
        <w:t>„</w:t>
      </w:r>
      <w:r>
        <w:rPr>
          <w:rFonts w:ascii="Arial" w:hAnsi="Arial" w:cs="Arial"/>
          <w:b/>
          <w:bCs/>
          <w:i/>
          <w:iCs/>
          <w:sz w:val="22"/>
          <w:szCs w:val="22"/>
        </w:rPr>
        <w:t xml:space="preserve">Dostawy produktów farmaceutycznych” </w:t>
      </w:r>
      <w:r>
        <w:rPr>
          <w:rFonts w:ascii="Arial" w:hAnsi="Arial" w:cs="Arial"/>
          <w:sz w:val="22"/>
          <w:szCs w:val="22"/>
        </w:rPr>
        <w:t xml:space="preserve">w trybie przetargu nieograniczonego przez Szpital Pomnik Chrztu Polski w Gnieźnie, ul. Św. Jana 9. </w:t>
      </w:r>
    </w:p>
    <w:p w:rsidR="00094D21" w:rsidRDefault="00094D21">
      <w:pPr>
        <w:widowControl w:val="0"/>
        <w:spacing w:line="276" w:lineRule="auto"/>
        <w:rPr>
          <w:rFonts w:ascii="Arial" w:hAnsi="Arial" w:cs="Arial"/>
          <w:sz w:val="22"/>
          <w:szCs w:val="22"/>
        </w:rPr>
      </w:pPr>
    </w:p>
    <w:p w:rsidR="00094D21" w:rsidRDefault="00361B2C">
      <w:pPr>
        <w:widowControl w:val="0"/>
        <w:spacing w:line="276" w:lineRule="auto"/>
        <w:jc w:val="center"/>
        <w:rPr>
          <w:rFonts w:ascii="Arial" w:hAnsi="Arial" w:cs="Arial"/>
          <w:b/>
          <w:sz w:val="22"/>
          <w:szCs w:val="22"/>
        </w:rPr>
      </w:pPr>
      <w:r>
        <w:rPr>
          <w:rFonts w:ascii="Arial" w:hAnsi="Arial" w:cs="Arial"/>
          <w:b/>
          <w:sz w:val="22"/>
          <w:szCs w:val="22"/>
        </w:rPr>
        <w:t>§ 1</w:t>
      </w:r>
    </w:p>
    <w:p w:rsidR="00094D21" w:rsidRDefault="00361B2C">
      <w:pPr>
        <w:widowControl w:val="0"/>
        <w:spacing w:line="276" w:lineRule="auto"/>
        <w:jc w:val="center"/>
        <w:rPr>
          <w:rFonts w:ascii="Arial" w:hAnsi="Arial" w:cs="Arial"/>
          <w:sz w:val="22"/>
          <w:szCs w:val="22"/>
        </w:rPr>
      </w:pPr>
      <w:r>
        <w:rPr>
          <w:rFonts w:ascii="Arial" w:hAnsi="Arial" w:cs="Arial"/>
          <w:b/>
          <w:sz w:val="22"/>
          <w:szCs w:val="22"/>
        </w:rPr>
        <w:t>Przedmiot i zakres dostaw</w:t>
      </w:r>
    </w:p>
    <w:p w:rsidR="00094D21" w:rsidRDefault="00361B2C">
      <w:pPr>
        <w:pStyle w:val="Tekstpodstawowy"/>
        <w:numPr>
          <w:ilvl w:val="0"/>
          <w:numId w:val="6"/>
        </w:numPr>
        <w:spacing w:line="276" w:lineRule="auto"/>
        <w:rPr>
          <w:rFonts w:ascii="Arial" w:hAnsi="Arial" w:cs="Arial"/>
          <w:sz w:val="22"/>
          <w:szCs w:val="22"/>
        </w:rPr>
      </w:pPr>
      <w:r>
        <w:rPr>
          <w:rFonts w:ascii="Arial" w:hAnsi="Arial" w:cs="Arial"/>
          <w:sz w:val="22"/>
          <w:szCs w:val="22"/>
        </w:rPr>
        <w:t xml:space="preserve">Przedmiotem umowy są </w:t>
      </w:r>
      <w:r>
        <w:rPr>
          <w:rFonts w:ascii="Arial" w:hAnsi="Arial" w:cs="Arial"/>
          <w:b/>
          <w:bCs/>
          <w:i/>
          <w:iCs/>
          <w:sz w:val="22"/>
          <w:szCs w:val="22"/>
        </w:rPr>
        <w:t>dostawy produktów farmaceutycznych</w:t>
      </w:r>
      <w:r>
        <w:rPr>
          <w:rFonts w:ascii="Arial" w:hAnsi="Arial" w:cs="Arial"/>
          <w:sz w:val="22"/>
          <w:szCs w:val="22"/>
        </w:rPr>
        <w:t>, zwanych dalej towarem do Zamawiającego, ul. Św. Jana 9, 62-200 Gniezno.</w:t>
      </w:r>
    </w:p>
    <w:p w:rsidR="00094D21" w:rsidRDefault="00361B2C">
      <w:pPr>
        <w:pStyle w:val="Tekstpodstawowy"/>
        <w:numPr>
          <w:ilvl w:val="0"/>
          <w:numId w:val="6"/>
        </w:numPr>
        <w:spacing w:line="276" w:lineRule="auto"/>
        <w:rPr>
          <w:rFonts w:ascii="Arial" w:hAnsi="Arial" w:cs="Arial"/>
          <w:color w:val="000000" w:themeColor="text1"/>
          <w:sz w:val="22"/>
          <w:szCs w:val="22"/>
        </w:rPr>
      </w:pPr>
      <w:r>
        <w:rPr>
          <w:rFonts w:ascii="Arial" w:hAnsi="Arial" w:cs="Arial"/>
          <w:color w:val="000000" w:themeColor="text1"/>
          <w:sz w:val="22"/>
          <w:szCs w:val="22"/>
        </w:rPr>
        <w:t>Zakres rzeczowy przedmiotu umowy określa formularz cenowy, stanowiący Załącznik nr 2 do niniejszej umowy. Wszystkie towary będące przedmiotem niniejszej umowy muszą spełniać wymagania zawarte w opisie przedmiotu zamówienia (parametry) stanowiącym Załącznik nr 2 do niniejszej umowy oraz właściwych przepisach prawa, w tym szczególności:</w:t>
      </w:r>
    </w:p>
    <w:p w:rsidR="00094D21" w:rsidRDefault="00361B2C">
      <w:pPr>
        <w:pStyle w:val="Tekstpodstawowy"/>
        <w:numPr>
          <w:ilvl w:val="0"/>
          <w:numId w:val="14"/>
        </w:numPr>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w zakresie produktów leczniczych  - w ustawie z dnia 6 września 2001 r. Prawo farmaceutyczne (Dz.U.2022.2301 </w:t>
      </w:r>
      <w:proofErr w:type="spellStart"/>
      <w:r>
        <w:rPr>
          <w:rFonts w:ascii="Arial" w:hAnsi="Arial" w:cs="Arial"/>
          <w:color w:val="000000" w:themeColor="text1"/>
          <w:sz w:val="22"/>
          <w:szCs w:val="22"/>
        </w:rPr>
        <w:t>t.j</w:t>
      </w:r>
      <w:proofErr w:type="spellEnd"/>
      <w:r>
        <w:rPr>
          <w:rFonts w:ascii="Arial" w:hAnsi="Arial" w:cs="Arial"/>
          <w:color w:val="000000" w:themeColor="text1"/>
          <w:sz w:val="22"/>
          <w:szCs w:val="22"/>
        </w:rPr>
        <w:t>.)</w:t>
      </w:r>
    </w:p>
    <w:p w:rsidR="00094D21" w:rsidRDefault="00361B2C">
      <w:pPr>
        <w:pStyle w:val="Tekstpodstawowy"/>
        <w:numPr>
          <w:ilvl w:val="0"/>
          <w:numId w:val="14"/>
        </w:numPr>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odnośnie wyrobów medycznych - w ustawie z dnia 20 maja 2010 r. o wyrobach medycznych (Dz.U.2022.974 </w:t>
      </w:r>
      <w:proofErr w:type="spellStart"/>
      <w:r>
        <w:rPr>
          <w:rFonts w:ascii="Arial" w:hAnsi="Arial" w:cs="Arial"/>
          <w:color w:val="000000" w:themeColor="text1"/>
          <w:sz w:val="22"/>
          <w:szCs w:val="22"/>
        </w:rPr>
        <w:t>t.j</w:t>
      </w:r>
      <w:proofErr w:type="spellEnd"/>
      <w:r>
        <w:rPr>
          <w:rFonts w:ascii="Arial" w:hAnsi="Arial" w:cs="Arial"/>
          <w:color w:val="000000" w:themeColor="text1"/>
          <w:sz w:val="22"/>
          <w:szCs w:val="22"/>
        </w:rPr>
        <w:t>.) oraz z dyrektywą o wyrobach medycznych – UE MDR (</w:t>
      </w:r>
      <w:proofErr w:type="spellStart"/>
      <w:r>
        <w:rPr>
          <w:rFonts w:ascii="Arial" w:hAnsi="Arial" w:cs="Arial"/>
          <w:color w:val="000000" w:themeColor="text1"/>
          <w:sz w:val="22"/>
          <w:szCs w:val="22"/>
        </w:rPr>
        <w:t>Medical</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Device</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Regulation</w:t>
      </w:r>
      <w:proofErr w:type="spellEnd"/>
      <w:r>
        <w:rPr>
          <w:rFonts w:ascii="Arial" w:hAnsi="Arial" w:cs="Arial"/>
          <w:color w:val="000000" w:themeColor="text1"/>
          <w:sz w:val="22"/>
          <w:szCs w:val="22"/>
        </w:rPr>
        <w:t xml:space="preserve"> – wyroby wyprodukowane po 26.05.2021 r.) i dyrektywą europejską w sprawie wyrobów medycznych (93/42 / EWG znane jako MDD – wyroby wyprodukowane przed 26.05.2021 r.) o ile dotyczy, zgodnie z obowiązującymi przepisami prawa.</w:t>
      </w:r>
    </w:p>
    <w:p w:rsidR="00094D21" w:rsidRDefault="00361B2C">
      <w:pPr>
        <w:pStyle w:val="Tekstpodstawowy"/>
        <w:numPr>
          <w:ilvl w:val="0"/>
          <w:numId w:val="6"/>
        </w:numPr>
        <w:spacing w:line="276" w:lineRule="auto"/>
        <w:rPr>
          <w:rFonts w:ascii="Arial" w:hAnsi="Arial" w:cs="Arial"/>
          <w:color w:val="000000" w:themeColor="text1"/>
          <w:sz w:val="22"/>
          <w:szCs w:val="22"/>
        </w:rPr>
      </w:pPr>
      <w:r>
        <w:rPr>
          <w:rFonts w:ascii="Arial" w:hAnsi="Arial" w:cs="Arial"/>
          <w:color w:val="000000" w:themeColor="text1"/>
          <w:sz w:val="22"/>
          <w:szCs w:val="22"/>
        </w:rPr>
        <w:t>Zamawiający zapłaci za faktycznie zamówione i dostarczone ilości towaru.</w:t>
      </w:r>
    </w:p>
    <w:p w:rsidR="00094D21" w:rsidRDefault="00361B2C">
      <w:pPr>
        <w:pStyle w:val="Akapitzlist"/>
        <w:numPr>
          <w:ilvl w:val="0"/>
          <w:numId w:val="6"/>
        </w:numPr>
        <w:spacing w:line="276" w:lineRule="auto"/>
        <w:jc w:val="both"/>
        <w:rPr>
          <w:rFonts w:ascii="Arial" w:hAnsi="Arial" w:cs="Arial"/>
          <w:sz w:val="22"/>
          <w:szCs w:val="22"/>
        </w:rPr>
      </w:pPr>
      <w:r>
        <w:rPr>
          <w:rFonts w:ascii="Arial" w:hAnsi="Arial" w:cs="Arial"/>
          <w:color w:val="000000" w:themeColor="text1"/>
          <w:sz w:val="22"/>
          <w:szCs w:val="22"/>
        </w:rPr>
        <w:t>Zamawiający zastrzega sobie możliwość skorzystania</w:t>
      </w:r>
      <w:r>
        <w:rPr>
          <w:rFonts w:ascii="Arial" w:hAnsi="Arial" w:cs="Arial"/>
          <w:sz w:val="22"/>
          <w:szCs w:val="22"/>
        </w:rPr>
        <w:t xml:space="preserve"> z prawa opcji określonego w art. 441 ustawy Prawo zamówień publicznych. Realizacja prawa opcji może polegać na zwiększeniu ilości zamówienia podstawowego w zakresie do 20% wartości zamówienia, poprzez zwiększenie zamówienia na dowolną ilość poszczególnego rodzaju towarów, po cenach jednostkowych wskazanych w ofercie Wykonawcy do całkowitej wartości 20% wartości zamówienia.</w:t>
      </w:r>
    </w:p>
    <w:p w:rsidR="00094D21" w:rsidRDefault="00361B2C">
      <w:pPr>
        <w:pStyle w:val="Akapitzlist"/>
        <w:numPr>
          <w:ilvl w:val="0"/>
          <w:numId w:val="6"/>
        </w:numPr>
        <w:spacing w:line="276" w:lineRule="auto"/>
        <w:jc w:val="both"/>
        <w:rPr>
          <w:rFonts w:ascii="Arial" w:hAnsi="Arial" w:cs="Arial"/>
          <w:sz w:val="22"/>
          <w:szCs w:val="22"/>
        </w:rPr>
      </w:pPr>
      <w:r>
        <w:rPr>
          <w:rFonts w:ascii="Arial" w:hAnsi="Arial" w:cs="Arial"/>
          <w:sz w:val="22"/>
          <w:szCs w:val="22"/>
        </w:rPr>
        <w:lastRenderedPageBreak/>
        <w:t>Tym samym całkowita wartość zamówienia stanowić będzie sumę wartości zamówienia podstawowego i zamówienia, które ewentualnie zostanie udzielone przy wykorzystaniu prawa opcji do rozszerzenia zamówienia.</w:t>
      </w:r>
    </w:p>
    <w:p w:rsidR="00094D21" w:rsidRDefault="00361B2C">
      <w:pPr>
        <w:pStyle w:val="Akapitzlist"/>
        <w:numPr>
          <w:ilvl w:val="0"/>
          <w:numId w:val="6"/>
        </w:numPr>
        <w:spacing w:line="276" w:lineRule="auto"/>
        <w:jc w:val="both"/>
        <w:rPr>
          <w:rFonts w:ascii="Arial" w:hAnsi="Arial" w:cs="Arial"/>
          <w:sz w:val="22"/>
          <w:szCs w:val="22"/>
        </w:rPr>
      </w:pPr>
      <w:r>
        <w:rPr>
          <w:rFonts w:ascii="Arial" w:hAnsi="Arial" w:cs="Arial"/>
          <w:sz w:val="22"/>
          <w:szCs w:val="22"/>
        </w:rPr>
        <w:t>Prawo opcji oznacza, że Zamawiający na pewno zakupi podstawowy zakres przedmiotu zamówienia, na podstawie ceny podstawowego zakresu przedmiotu zamówienia określonej w ofercie wykonawcy stanowiącej załącznik do umowy, zaś towary objęte prawem opcji zostaną zakupione w zależności od potrzeb i posiadanych środków przez Zamawiającego zgodnie z następującymi zasadami:</w:t>
      </w:r>
    </w:p>
    <w:p w:rsidR="00094D21" w:rsidRDefault="00361B2C">
      <w:pPr>
        <w:pStyle w:val="Akapitzlist"/>
        <w:numPr>
          <w:ilvl w:val="1"/>
          <w:numId w:val="13"/>
        </w:numPr>
        <w:spacing w:line="276" w:lineRule="auto"/>
        <w:jc w:val="both"/>
        <w:rPr>
          <w:rFonts w:ascii="Arial" w:hAnsi="Arial" w:cs="Arial"/>
          <w:sz w:val="22"/>
          <w:szCs w:val="22"/>
        </w:rPr>
      </w:pPr>
      <w:r>
        <w:rPr>
          <w:rFonts w:ascii="Arial" w:hAnsi="Arial" w:cs="Arial"/>
          <w:sz w:val="22"/>
          <w:szCs w:val="22"/>
        </w:rPr>
        <w:t>dostawy na podstawie skorzystania z prawa opcji realizowane będą na takich samych warunkach jak zamówienie podstawowe;</w:t>
      </w:r>
    </w:p>
    <w:p w:rsidR="00094D21" w:rsidRDefault="00361B2C">
      <w:pPr>
        <w:pStyle w:val="Akapitzlist"/>
        <w:numPr>
          <w:ilvl w:val="1"/>
          <w:numId w:val="13"/>
        </w:numPr>
        <w:spacing w:line="276" w:lineRule="auto"/>
        <w:jc w:val="both"/>
        <w:rPr>
          <w:rFonts w:ascii="Arial" w:hAnsi="Arial" w:cs="Arial"/>
          <w:sz w:val="22"/>
          <w:szCs w:val="22"/>
        </w:rPr>
      </w:pPr>
      <w:r>
        <w:rPr>
          <w:rFonts w:ascii="Arial" w:hAnsi="Arial" w:cs="Arial"/>
          <w:sz w:val="22"/>
          <w:szCs w:val="22"/>
        </w:rPr>
        <w:t>ceny jednostkowe brutto określa Załącznik nr 2 do niniejszej umowy;</w:t>
      </w:r>
    </w:p>
    <w:p w:rsidR="00094D21" w:rsidRDefault="00361B2C">
      <w:pPr>
        <w:pStyle w:val="Akapitzlist"/>
        <w:numPr>
          <w:ilvl w:val="1"/>
          <w:numId w:val="13"/>
        </w:numPr>
        <w:spacing w:line="276" w:lineRule="auto"/>
        <w:jc w:val="both"/>
        <w:rPr>
          <w:rFonts w:ascii="Arial" w:hAnsi="Arial" w:cs="Arial"/>
          <w:sz w:val="22"/>
          <w:szCs w:val="22"/>
        </w:rPr>
      </w:pPr>
      <w:r>
        <w:rPr>
          <w:rFonts w:ascii="Arial" w:hAnsi="Arial" w:cs="Arial"/>
          <w:sz w:val="22"/>
          <w:szCs w:val="22"/>
        </w:rPr>
        <w:t>o zamiarze skorzystania z prawa opcji, Zamawiający poinformuje Wykonawcę odrębnym oświadczeniem.</w:t>
      </w:r>
    </w:p>
    <w:p w:rsidR="00094D21" w:rsidRDefault="00361B2C">
      <w:pPr>
        <w:pStyle w:val="Akapitzlist"/>
        <w:numPr>
          <w:ilvl w:val="0"/>
          <w:numId w:val="6"/>
        </w:numPr>
        <w:spacing w:line="276" w:lineRule="auto"/>
        <w:jc w:val="both"/>
        <w:rPr>
          <w:rFonts w:ascii="Arial" w:hAnsi="Arial" w:cs="Arial"/>
          <w:sz w:val="22"/>
          <w:szCs w:val="22"/>
        </w:rPr>
      </w:pPr>
      <w:r>
        <w:rPr>
          <w:rFonts w:ascii="Arial" w:hAnsi="Arial" w:cs="Arial"/>
          <w:sz w:val="22"/>
          <w:szCs w:val="22"/>
        </w:rPr>
        <w:t>Prawo opcji jest uprawnieniem Zamawiającego, z którego może, ale nie musi skorzystać w ramach realizacji niniejszej umowy. W przypadku nieskorzystania przez Zamawiającego z prawa opcji Wykonawcy nie przysługują żadne roszczenia z tego tytułu.</w:t>
      </w:r>
    </w:p>
    <w:p w:rsidR="00094D21" w:rsidRDefault="00361B2C">
      <w:pPr>
        <w:pStyle w:val="Akapitzlist"/>
        <w:numPr>
          <w:ilvl w:val="0"/>
          <w:numId w:val="6"/>
        </w:numPr>
        <w:spacing w:line="276" w:lineRule="auto"/>
        <w:jc w:val="both"/>
        <w:rPr>
          <w:rFonts w:ascii="Arial" w:hAnsi="Arial" w:cs="Arial"/>
          <w:sz w:val="22"/>
          <w:szCs w:val="22"/>
        </w:rPr>
      </w:pPr>
      <w:r>
        <w:rPr>
          <w:rFonts w:ascii="Arial" w:hAnsi="Arial" w:cs="Arial"/>
          <w:sz w:val="22"/>
          <w:szCs w:val="22"/>
        </w:rPr>
        <w:t>Warunkiem uruchomienia prawa opcji jest złożenie przez Zamawiającego oświadczenia woli w przedmiocie skorzystania z prawa opcji w określonym przez niego zakresie. Zamawiający uprawniony jest do złożenia oświadczenia o skorzystaniu z prawa opcji wielokrotnie, do wyczerpania wartości wskazanej w ust. 4 powyżej, w okresie obowiązywania umowy, z zastrzeżeniem, że termin skorzystania z prawa opcji przez Zamawiającego powinien umożliwić Wykonawcy zrealizowanie dostaw w terminach zgodnych z warunkami zamówienia podstawowego.</w:t>
      </w:r>
    </w:p>
    <w:p w:rsidR="00094D21" w:rsidRDefault="00361B2C">
      <w:pPr>
        <w:pStyle w:val="Akapitzlist"/>
        <w:numPr>
          <w:ilvl w:val="0"/>
          <w:numId w:val="6"/>
        </w:numPr>
        <w:spacing w:line="276" w:lineRule="auto"/>
        <w:jc w:val="both"/>
        <w:rPr>
          <w:rFonts w:ascii="Arial" w:hAnsi="Arial" w:cs="Arial"/>
          <w:sz w:val="22"/>
          <w:szCs w:val="22"/>
        </w:rPr>
      </w:pPr>
      <w:r>
        <w:rPr>
          <w:rFonts w:ascii="Arial" w:hAnsi="Arial" w:cs="Arial"/>
          <w:sz w:val="22"/>
          <w:szCs w:val="22"/>
        </w:rPr>
        <w:t>Skorzystanie z prawa opcji nie wymaga podpisania dodatkowej umowy.</w:t>
      </w:r>
    </w:p>
    <w:p w:rsidR="00094D21" w:rsidRDefault="00094D21">
      <w:pPr>
        <w:spacing w:line="276" w:lineRule="auto"/>
        <w:rPr>
          <w:rFonts w:ascii="Arial" w:hAnsi="Arial" w:cs="Arial"/>
          <w:color w:val="FF0000"/>
          <w:sz w:val="22"/>
          <w:szCs w:val="22"/>
        </w:rPr>
      </w:pPr>
    </w:p>
    <w:p w:rsidR="00094D21" w:rsidRDefault="00361B2C">
      <w:pPr>
        <w:spacing w:line="276" w:lineRule="auto"/>
        <w:jc w:val="center"/>
        <w:rPr>
          <w:rFonts w:ascii="Arial" w:hAnsi="Arial" w:cs="Arial"/>
          <w:b/>
          <w:bCs/>
          <w:sz w:val="22"/>
          <w:szCs w:val="22"/>
        </w:rPr>
      </w:pPr>
      <w:r>
        <w:rPr>
          <w:rFonts w:ascii="Arial" w:hAnsi="Arial" w:cs="Arial"/>
          <w:b/>
          <w:bCs/>
          <w:sz w:val="22"/>
          <w:szCs w:val="22"/>
        </w:rPr>
        <w:t>§ 2</w:t>
      </w:r>
    </w:p>
    <w:p w:rsidR="00094D21" w:rsidRDefault="00361B2C">
      <w:pPr>
        <w:spacing w:line="276" w:lineRule="auto"/>
        <w:jc w:val="center"/>
        <w:rPr>
          <w:rFonts w:ascii="Arial" w:hAnsi="Arial" w:cs="Arial"/>
          <w:b/>
          <w:bCs/>
          <w:sz w:val="22"/>
          <w:szCs w:val="22"/>
        </w:rPr>
      </w:pPr>
      <w:r>
        <w:rPr>
          <w:rFonts w:ascii="Arial" w:hAnsi="Arial" w:cs="Arial"/>
          <w:b/>
          <w:bCs/>
          <w:sz w:val="22"/>
          <w:szCs w:val="22"/>
        </w:rPr>
        <w:t>Termin dostawy</w:t>
      </w:r>
    </w:p>
    <w:p w:rsidR="00094D21" w:rsidRDefault="00361B2C">
      <w:pPr>
        <w:numPr>
          <w:ilvl w:val="0"/>
          <w:numId w:val="7"/>
        </w:numPr>
        <w:spacing w:line="276" w:lineRule="auto"/>
        <w:jc w:val="both"/>
        <w:rPr>
          <w:rFonts w:ascii="Arial" w:hAnsi="Arial" w:cs="Arial"/>
          <w:bCs/>
          <w:sz w:val="22"/>
          <w:szCs w:val="22"/>
        </w:rPr>
      </w:pPr>
      <w:r>
        <w:rPr>
          <w:rFonts w:ascii="Arial" w:hAnsi="Arial" w:cs="Arial"/>
          <w:sz w:val="22"/>
          <w:szCs w:val="22"/>
        </w:rPr>
        <w:t xml:space="preserve">Dostawa towaru określonego w § 1 będzie zrealizowana sukcesywnie w ciągu </w:t>
      </w:r>
      <w:r>
        <w:rPr>
          <w:rFonts w:ascii="Arial" w:hAnsi="Arial" w:cs="Arial"/>
          <w:b/>
          <w:sz w:val="22"/>
          <w:szCs w:val="22"/>
        </w:rPr>
        <w:t>12 miesięcy</w:t>
      </w:r>
      <w:r>
        <w:rPr>
          <w:rFonts w:ascii="Arial" w:hAnsi="Arial" w:cs="Arial"/>
          <w:sz w:val="22"/>
          <w:szCs w:val="22"/>
        </w:rPr>
        <w:t xml:space="preserve"> </w:t>
      </w:r>
      <w:r w:rsidRPr="006A2EF2">
        <w:rPr>
          <w:rFonts w:ascii="Arial" w:hAnsi="Arial" w:cs="Arial"/>
          <w:sz w:val="22"/>
          <w:szCs w:val="22"/>
        </w:rPr>
        <w:t>od ……….. do ………..,</w:t>
      </w:r>
      <w:r>
        <w:rPr>
          <w:rFonts w:ascii="Arial" w:hAnsi="Arial" w:cs="Arial"/>
          <w:sz w:val="22"/>
          <w:szCs w:val="22"/>
        </w:rPr>
        <w:t xml:space="preserve"> według zamówień składanych przez Zamawiającego.</w:t>
      </w:r>
    </w:p>
    <w:p w:rsidR="00094D21" w:rsidRDefault="00361B2C">
      <w:pPr>
        <w:numPr>
          <w:ilvl w:val="0"/>
          <w:numId w:val="7"/>
        </w:numPr>
        <w:spacing w:line="276" w:lineRule="auto"/>
        <w:jc w:val="both"/>
        <w:rPr>
          <w:rFonts w:ascii="Arial" w:hAnsi="Arial" w:cs="Arial"/>
          <w:color w:val="000000"/>
          <w:sz w:val="22"/>
          <w:szCs w:val="22"/>
        </w:rPr>
      </w:pPr>
      <w:r>
        <w:rPr>
          <w:rFonts w:ascii="Arial" w:hAnsi="Arial" w:cs="Arial"/>
          <w:sz w:val="22"/>
          <w:szCs w:val="22"/>
        </w:rPr>
        <w:t>Wykonawca zobowiązuje się do dostarczania towarów, o którym mowa w § 1 sukcesywnie, począwszy od daty zawarcia niniejszej umowy w terminie i ilościach każdorazowo ustalanych przez Zamawiającego w porozumieniu z Wykonawcą. Zamówienia składane będą</w:t>
      </w:r>
      <w:r>
        <w:rPr>
          <w:rFonts w:ascii="Arial" w:hAnsi="Arial" w:cs="Arial"/>
          <w:color w:val="000000"/>
          <w:sz w:val="22"/>
          <w:szCs w:val="22"/>
        </w:rPr>
        <w:t xml:space="preserve"> przez Zamawiającego za pośrednictwem poczty, lub drogą elektroniczną.</w:t>
      </w:r>
    </w:p>
    <w:p w:rsidR="00094D21" w:rsidRDefault="00361B2C">
      <w:pPr>
        <w:numPr>
          <w:ilvl w:val="0"/>
          <w:numId w:val="7"/>
        </w:numPr>
        <w:spacing w:line="276" w:lineRule="auto"/>
        <w:jc w:val="both"/>
        <w:rPr>
          <w:rFonts w:ascii="Arial" w:hAnsi="Arial" w:cs="Arial"/>
          <w:color w:val="000000"/>
          <w:sz w:val="22"/>
          <w:szCs w:val="22"/>
        </w:rPr>
      </w:pPr>
      <w:r>
        <w:rPr>
          <w:rFonts w:ascii="Arial" w:hAnsi="Arial" w:cs="Arial"/>
          <w:b/>
          <w:sz w:val="22"/>
          <w:szCs w:val="22"/>
        </w:rPr>
        <w:t>Termin dostawy wynosi maksymalnie do 3 dni roboczych</w:t>
      </w:r>
      <w:r>
        <w:rPr>
          <w:rFonts w:ascii="Arial" w:hAnsi="Arial" w:cs="Arial"/>
          <w:sz w:val="22"/>
          <w:szCs w:val="22"/>
        </w:rPr>
        <w:t xml:space="preserve"> </w:t>
      </w:r>
      <w:r>
        <w:rPr>
          <w:rFonts w:ascii="Arial" w:hAnsi="Arial" w:cs="Arial"/>
          <w:color w:val="000000"/>
          <w:sz w:val="22"/>
          <w:szCs w:val="22"/>
        </w:rPr>
        <w:t>od daty złożenia zamówienia przez Zamawiającego.</w:t>
      </w:r>
    </w:p>
    <w:p w:rsidR="00094D21" w:rsidRDefault="00361B2C">
      <w:pPr>
        <w:numPr>
          <w:ilvl w:val="0"/>
          <w:numId w:val="7"/>
        </w:numPr>
        <w:spacing w:line="276" w:lineRule="auto"/>
        <w:jc w:val="both"/>
        <w:rPr>
          <w:rFonts w:ascii="Arial" w:hAnsi="Arial" w:cs="Arial"/>
          <w:color w:val="000000"/>
          <w:sz w:val="22"/>
          <w:szCs w:val="22"/>
        </w:rPr>
      </w:pPr>
      <w:r>
        <w:rPr>
          <w:rFonts w:ascii="Arial" w:hAnsi="Arial" w:cs="Arial"/>
          <w:color w:val="000000"/>
          <w:sz w:val="22"/>
          <w:szCs w:val="22"/>
        </w:rPr>
        <w:t>Za dostawę towaru uznaje się dostawę zrealizowaną zgodnie z ust. 2 i 3 oraz potwierdzoną przez osobę, o której mowa w ust. 6.</w:t>
      </w:r>
    </w:p>
    <w:p w:rsidR="00094D21" w:rsidRPr="006A2EF2" w:rsidRDefault="00361B2C">
      <w:pPr>
        <w:numPr>
          <w:ilvl w:val="0"/>
          <w:numId w:val="7"/>
        </w:numPr>
        <w:spacing w:line="276" w:lineRule="auto"/>
        <w:jc w:val="both"/>
        <w:rPr>
          <w:rFonts w:ascii="Arial" w:hAnsi="Arial" w:cs="Arial"/>
          <w:sz w:val="22"/>
          <w:szCs w:val="22"/>
        </w:rPr>
      </w:pPr>
      <w:r w:rsidRPr="006A2EF2">
        <w:rPr>
          <w:rFonts w:ascii="Arial" w:hAnsi="Arial" w:cs="Arial"/>
          <w:sz w:val="22"/>
          <w:szCs w:val="22"/>
        </w:rPr>
        <w:t xml:space="preserve">Dostawa towaru nastąpi do siedziby </w:t>
      </w:r>
      <w:r w:rsidR="007B5ADF" w:rsidRPr="006A2EF2">
        <w:rPr>
          <w:rFonts w:ascii="Arial" w:hAnsi="Arial" w:cs="Arial"/>
          <w:sz w:val="22"/>
          <w:szCs w:val="22"/>
        </w:rPr>
        <w:t xml:space="preserve">Zamawiającego (Apteka Szpitalna, </w:t>
      </w:r>
      <w:r w:rsidRPr="006A2EF2">
        <w:rPr>
          <w:rFonts w:ascii="Arial" w:hAnsi="Arial" w:cs="Arial"/>
          <w:sz w:val="22"/>
          <w:szCs w:val="22"/>
        </w:rPr>
        <w:t>ul. 3 Maja 37</w:t>
      </w:r>
      <w:r w:rsidR="007B5ADF" w:rsidRPr="006A2EF2">
        <w:rPr>
          <w:rFonts w:ascii="Arial" w:hAnsi="Arial" w:cs="Arial"/>
          <w:sz w:val="22"/>
          <w:szCs w:val="22"/>
        </w:rPr>
        <w:t>, 62-200 Gniezno</w:t>
      </w:r>
      <w:r w:rsidRPr="006A2EF2">
        <w:rPr>
          <w:rFonts w:ascii="Arial" w:hAnsi="Arial" w:cs="Arial"/>
          <w:sz w:val="22"/>
          <w:szCs w:val="22"/>
        </w:rPr>
        <w:t xml:space="preserve">) </w:t>
      </w:r>
      <w:r w:rsidRPr="006A2EF2">
        <w:rPr>
          <w:rFonts w:ascii="Arial" w:hAnsi="Arial" w:cs="Arial"/>
          <w:sz w:val="22"/>
          <w:szCs w:val="22"/>
        </w:rPr>
        <w:br/>
        <w:t>w dniach roboczych w godzinach 07</w:t>
      </w:r>
      <w:r w:rsidRPr="006A2EF2">
        <w:rPr>
          <w:rFonts w:ascii="Arial" w:hAnsi="Arial" w:cs="Arial"/>
          <w:sz w:val="22"/>
          <w:szCs w:val="22"/>
          <w:u w:val="single"/>
          <w:vertAlign w:val="superscript"/>
        </w:rPr>
        <w:t>00</w:t>
      </w:r>
      <w:r w:rsidRPr="006A2EF2">
        <w:rPr>
          <w:rFonts w:ascii="Arial" w:hAnsi="Arial" w:cs="Arial"/>
          <w:sz w:val="22"/>
          <w:szCs w:val="22"/>
        </w:rPr>
        <w:t xml:space="preserve"> - 14</w:t>
      </w:r>
      <w:r w:rsidRPr="006A2EF2">
        <w:rPr>
          <w:rFonts w:ascii="Arial" w:hAnsi="Arial" w:cs="Arial"/>
          <w:sz w:val="22"/>
          <w:szCs w:val="22"/>
          <w:u w:val="single"/>
          <w:vertAlign w:val="superscript"/>
        </w:rPr>
        <w:t>00</w:t>
      </w:r>
      <w:r w:rsidRPr="006A2EF2">
        <w:rPr>
          <w:rFonts w:ascii="Arial" w:hAnsi="Arial" w:cs="Arial"/>
          <w:sz w:val="22"/>
          <w:szCs w:val="22"/>
        </w:rPr>
        <w:t xml:space="preserve">. Dzień roboczy to dzień od poniedziałku do piątku wyłączeniem dni ustawowo wolnych od pracy. Wraz z dostawą Wykonawca przekaże dokument dostawy wydania Towaru – w formie papierowej oraz cyfrowej </w:t>
      </w:r>
      <w:r w:rsidRPr="006A2EF2">
        <w:rPr>
          <w:rFonts w:ascii="Arial" w:hAnsi="Arial" w:cs="Arial"/>
          <w:sz w:val="22"/>
          <w:szCs w:val="22"/>
        </w:rPr>
        <w:br/>
        <w:t>(w formacie KT 0, lub KT 1, lub OSOZ EDI lub FAK) zawierający przynajmniej:</w:t>
      </w:r>
    </w:p>
    <w:p w:rsidR="00094D21" w:rsidRPr="006A2EF2" w:rsidRDefault="00361B2C">
      <w:pPr>
        <w:spacing w:line="276" w:lineRule="auto"/>
        <w:ind w:left="709"/>
        <w:jc w:val="both"/>
        <w:rPr>
          <w:rFonts w:ascii="Arial" w:hAnsi="Arial" w:cs="Arial"/>
          <w:sz w:val="22"/>
          <w:szCs w:val="22"/>
        </w:rPr>
      </w:pPr>
      <w:r w:rsidRPr="006A2EF2">
        <w:rPr>
          <w:rFonts w:ascii="Arial" w:hAnsi="Arial" w:cs="Arial"/>
          <w:sz w:val="22"/>
          <w:szCs w:val="22"/>
        </w:rPr>
        <w:t>a.  nazwa dostawcy z  NIP i REGON,</w:t>
      </w:r>
    </w:p>
    <w:p w:rsidR="00094D21" w:rsidRPr="006A2EF2" w:rsidRDefault="00361B2C">
      <w:pPr>
        <w:spacing w:line="276" w:lineRule="auto"/>
        <w:ind w:left="709"/>
        <w:jc w:val="both"/>
        <w:rPr>
          <w:rFonts w:ascii="Arial" w:hAnsi="Arial" w:cs="Arial"/>
          <w:sz w:val="22"/>
          <w:szCs w:val="22"/>
        </w:rPr>
      </w:pPr>
      <w:r w:rsidRPr="006A2EF2">
        <w:rPr>
          <w:rFonts w:ascii="Arial" w:hAnsi="Arial" w:cs="Arial"/>
          <w:sz w:val="22"/>
          <w:szCs w:val="22"/>
        </w:rPr>
        <w:t>b.  data zamówienia, data wystawienia dokumentu,</w:t>
      </w:r>
    </w:p>
    <w:p w:rsidR="00094D21" w:rsidRPr="006A2EF2" w:rsidRDefault="00361B2C">
      <w:pPr>
        <w:spacing w:line="276" w:lineRule="auto"/>
        <w:ind w:left="709"/>
        <w:jc w:val="both"/>
        <w:rPr>
          <w:rFonts w:ascii="Arial" w:hAnsi="Arial" w:cs="Arial"/>
          <w:sz w:val="22"/>
          <w:szCs w:val="22"/>
        </w:rPr>
      </w:pPr>
      <w:r w:rsidRPr="006A2EF2">
        <w:rPr>
          <w:rFonts w:ascii="Arial" w:hAnsi="Arial" w:cs="Arial"/>
          <w:sz w:val="22"/>
          <w:szCs w:val="22"/>
        </w:rPr>
        <w:t>c.  numer dokumentu,</w:t>
      </w:r>
    </w:p>
    <w:p w:rsidR="00094D21" w:rsidRPr="006A2EF2" w:rsidRDefault="00361B2C">
      <w:pPr>
        <w:spacing w:line="276" w:lineRule="auto"/>
        <w:ind w:left="709"/>
        <w:jc w:val="both"/>
        <w:rPr>
          <w:rFonts w:ascii="Arial" w:hAnsi="Arial" w:cs="Arial"/>
          <w:sz w:val="22"/>
          <w:szCs w:val="22"/>
        </w:rPr>
      </w:pPr>
      <w:r w:rsidRPr="006A2EF2">
        <w:rPr>
          <w:rFonts w:ascii="Arial" w:hAnsi="Arial" w:cs="Arial"/>
          <w:sz w:val="22"/>
          <w:szCs w:val="22"/>
        </w:rPr>
        <w:t>d.  nazwa, postać, wielkość opakowania produktu leczniczego lub wyrobu medycznego</w:t>
      </w:r>
    </w:p>
    <w:p w:rsidR="00094D21" w:rsidRPr="006A2EF2" w:rsidRDefault="00361B2C">
      <w:pPr>
        <w:spacing w:line="276" w:lineRule="auto"/>
        <w:ind w:left="709"/>
        <w:jc w:val="both"/>
        <w:rPr>
          <w:rFonts w:ascii="Arial" w:hAnsi="Arial" w:cs="Arial"/>
          <w:sz w:val="22"/>
          <w:szCs w:val="22"/>
        </w:rPr>
      </w:pPr>
      <w:r w:rsidRPr="006A2EF2">
        <w:rPr>
          <w:rFonts w:ascii="Arial" w:hAnsi="Arial" w:cs="Arial"/>
          <w:sz w:val="22"/>
          <w:szCs w:val="22"/>
        </w:rPr>
        <w:t xml:space="preserve">e.  seria, data ważności, kod EAN, </w:t>
      </w:r>
    </w:p>
    <w:p w:rsidR="00094D21" w:rsidRPr="006A2EF2" w:rsidRDefault="00361B2C">
      <w:pPr>
        <w:spacing w:line="276" w:lineRule="auto"/>
        <w:ind w:left="709"/>
        <w:jc w:val="both"/>
        <w:rPr>
          <w:rFonts w:ascii="Arial" w:hAnsi="Arial" w:cs="Arial"/>
          <w:sz w:val="22"/>
          <w:szCs w:val="22"/>
        </w:rPr>
      </w:pPr>
      <w:r w:rsidRPr="006A2EF2">
        <w:rPr>
          <w:rFonts w:ascii="Arial" w:hAnsi="Arial" w:cs="Arial"/>
          <w:sz w:val="22"/>
          <w:szCs w:val="22"/>
        </w:rPr>
        <w:t>f.  ilość opakowań</w:t>
      </w:r>
    </w:p>
    <w:p w:rsidR="00094D21" w:rsidRPr="006A2EF2" w:rsidRDefault="00361B2C">
      <w:pPr>
        <w:spacing w:line="276" w:lineRule="auto"/>
        <w:ind w:left="709"/>
        <w:jc w:val="both"/>
        <w:rPr>
          <w:rFonts w:ascii="Arial" w:hAnsi="Arial" w:cs="Arial"/>
          <w:sz w:val="22"/>
          <w:szCs w:val="22"/>
        </w:rPr>
      </w:pPr>
      <w:r w:rsidRPr="006A2EF2">
        <w:rPr>
          <w:rFonts w:ascii="Arial" w:hAnsi="Arial" w:cs="Arial"/>
          <w:sz w:val="22"/>
          <w:szCs w:val="22"/>
        </w:rPr>
        <w:t>g.  cena jednostkowa netto, cena jednostkowa brutto, wartość netto, wartość brutto,</w:t>
      </w:r>
    </w:p>
    <w:p w:rsidR="00094D21" w:rsidRPr="006A2EF2" w:rsidRDefault="00361B2C">
      <w:pPr>
        <w:spacing w:line="276" w:lineRule="auto"/>
        <w:ind w:left="709"/>
        <w:jc w:val="both"/>
        <w:rPr>
          <w:rFonts w:ascii="Arial" w:hAnsi="Arial" w:cs="Arial"/>
          <w:sz w:val="22"/>
          <w:szCs w:val="22"/>
        </w:rPr>
      </w:pPr>
      <w:r w:rsidRPr="006A2EF2">
        <w:rPr>
          <w:rFonts w:ascii="Arial" w:hAnsi="Arial" w:cs="Arial"/>
          <w:sz w:val="22"/>
          <w:szCs w:val="22"/>
        </w:rPr>
        <w:lastRenderedPageBreak/>
        <w:t xml:space="preserve">     Vat, wartość VAT - dla poszczególnych produktów oraz całkowitą wartość faktury:</w:t>
      </w:r>
    </w:p>
    <w:p w:rsidR="00094D21" w:rsidRPr="006A2EF2" w:rsidRDefault="00361B2C">
      <w:pPr>
        <w:spacing w:line="276" w:lineRule="auto"/>
        <w:ind w:left="709"/>
        <w:jc w:val="both"/>
        <w:rPr>
          <w:rFonts w:ascii="Arial" w:hAnsi="Arial" w:cs="Arial"/>
          <w:sz w:val="22"/>
          <w:szCs w:val="22"/>
        </w:rPr>
      </w:pPr>
      <w:r w:rsidRPr="006A2EF2">
        <w:rPr>
          <w:rFonts w:ascii="Arial" w:hAnsi="Arial" w:cs="Arial"/>
          <w:sz w:val="22"/>
          <w:szCs w:val="22"/>
        </w:rPr>
        <w:t xml:space="preserve">      netto, brutto i VAT,</w:t>
      </w:r>
    </w:p>
    <w:p w:rsidR="00094D21" w:rsidRDefault="00361B2C">
      <w:pPr>
        <w:spacing w:line="276" w:lineRule="auto"/>
        <w:ind w:left="709"/>
        <w:jc w:val="both"/>
        <w:rPr>
          <w:rFonts w:ascii="Arial" w:hAnsi="Arial" w:cs="Arial"/>
          <w:sz w:val="22"/>
          <w:szCs w:val="22"/>
        </w:rPr>
      </w:pPr>
      <w:r w:rsidRPr="006A2EF2">
        <w:rPr>
          <w:rFonts w:ascii="Arial" w:hAnsi="Arial" w:cs="Arial"/>
          <w:sz w:val="22"/>
          <w:szCs w:val="22"/>
        </w:rPr>
        <w:t>h.  w przypadku produktów leczniczych - temperatura przechowywania.</w:t>
      </w:r>
    </w:p>
    <w:p w:rsidR="00094D21" w:rsidRDefault="00361B2C">
      <w:pPr>
        <w:numPr>
          <w:ilvl w:val="0"/>
          <w:numId w:val="7"/>
        </w:numPr>
        <w:suppressAutoHyphens w:val="0"/>
        <w:spacing w:line="276" w:lineRule="auto"/>
        <w:jc w:val="both"/>
        <w:rPr>
          <w:rFonts w:ascii="Arial" w:hAnsi="Arial" w:cs="Arial"/>
          <w:b/>
          <w:i/>
          <w:sz w:val="22"/>
          <w:szCs w:val="22"/>
        </w:rPr>
      </w:pPr>
      <w:r>
        <w:rPr>
          <w:rFonts w:ascii="Arial" w:hAnsi="Arial" w:cs="Arial"/>
          <w:sz w:val="22"/>
          <w:szCs w:val="22"/>
        </w:rPr>
        <w:t xml:space="preserve">Do dokonywania odbioru towaru ze strony Zamawiającego upoważniony/-a jest kierownik działu lub osoba ją zastępująca tel. 61 222 82 28, e-mail: </w:t>
      </w:r>
      <w:r>
        <w:rPr>
          <w:rFonts w:ascii="Arial" w:hAnsi="Arial" w:cs="Arial"/>
          <w:sz w:val="22"/>
          <w:szCs w:val="22"/>
        </w:rPr>
        <w:br/>
      </w:r>
      <w:hyperlink r:id="rId7">
        <w:r>
          <w:rPr>
            <w:rStyle w:val="czeinternetowe"/>
            <w:rFonts w:ascii="Arial" w:hAnsi="Arial" w:cs="Arial"/>
            <w:sz w:val="22"/>
            <w:szCs w:val="22"/>
          </w:rPr>
          <w:t>apteka@szpitalpomnik.pl</w:t>
        </w:r>
      </w:hyperlink>
      <w:r>
        <w:t xml:space="preserve">.   </w:t>
      </w:r>
    </w:p>
    <w:p w:rsidR="00094D21" w:rsidRDefault="00361B2C">
      <w:pPr>
        <w:pStyle w:val="Tekstpodstawowy"/>
        <w:numPr>
          <w:ilvl w:val="0"/>
          <w:numId w:val="7"/>
        </w:numPr>
        <w:suppressAutoHyphens w:val="0"/>
        <w:spacing w:line="276" w:lineRule="auto"/>
        <w:rPr>
          <w:rFonts w:ascii="Arial" w:hAnsi="Arial" w:cs="Arial"/>
          <w:b/>
          <w:sz w:val="22"/>
          <w:szCs w:val="22"/>
        </w:rPr>
      </w:pPr>
      <w:r>
        <w:rPr>
          <w:rFonts w:ascii="Arial" w:hAnsi="Arial" w:cs="Arial"/>
          <w:sz w:val="22"/>
          <w:szCs w:val="22"/>
        </w:rPr>
        <w:t xml:space="preserve">Wykonawca wyznacza do przyjmowania w jego imieniu oświadczeń oraz reprezentowania w sprawach związanych z realizacją niniejszej umowy osobę </w:t>
      </w:r>
    </w:p>
    <w:p w:rsidR="00094D21" w:rsidRDefault="00094D21">
      <w:pPr>
        <w:pStyle w:val="Tekstpodstawowy"/>
        <w:spacing w:line="276" w:lineRule="auto"/>
        <w:ind w:left="360"/>
        <w:rPr>
          <w:rFonts w:ascii="Arial" w:hAnsi="Arial" w:cs="Arial"/>
          <w:sz w:val="22"/>
          <w:szCs w:val="22"/>
        </w:rPr>
      </w:pPr>
    </w:p>
    <w:p w:rsidR="00094D21" w:rsidRDefault="00361B2C">
      <w:pPr>
        <w:pStyle w:val="Tekstpodstawowy"/>
        <w:spacing w:line="276" w:lineRule="auto"/>
        <w:ind w:left="360"/>
        <w:rPr>
          <w:rFonts w:ascii="Arial" w:hAnsi="Arial" w:cs="Arial"/>
          <w:b/>
          <w:bCs/>
          <w:sz w:val="22"/>
          <w:szCs w:val="22"/>
        </w:rPr>
      </w:pPr>
      <w:r>
        <w:rPr>
          <w:rFonts w:ascii="Arial" w:hAnsi="Arial" w:cs="Arial"/>
          <w:b/>
          <w:bCs/>
          <w:sz w:val="22"/>
          <w:szCs w:val="22"/>
        </w:rPr>
        <w:t>- …………………………………………………………………….…………………</w:t>
      </w:r>
    </w:p>
    <w:p w:rsidR="00094D21" w:rsidRDefault="00094D21">
      <w:pPr>
        <w:pStyle w:val="Tekstpodstawowy"/>
        <w:spacing w:line="276" w:lineRule="auto"/>
        <w:ind w:left="360"/>
        <w:rPr>
          <w:rFonts w:ascii="Arial" w:hAnsi="Arial" w:cs="Arial"/>
          <w:b/>
          <w:sz w:val="22"/>
          <w:szCs w:val="22"/>
        </w:rPr>
      </w:pPr>
    </w:p>
    <w:p w:rsidR="00094D21" w:rsidRDefault="00361B2C">
      <w:pPr>
        <w:pStyle w:val="Tekstpodstawowy"/>
        <w:spacing w:line="276" w:lineRule="auto"/>
        <w:ind w:left="360"/>
        <w:rPr>
          <w:rFonts w:ascii="Arial" w:hAnsi="Arial" w:cs="Arial"/>
          <w:b/>
          <w:sz w:val="22"/>
          <w:szCs w:val="22"/>
        </w:rPr>
      </w:pPr>
      <w:r>
        <w:rPr>
          <w:rFonts w:ascii="Arial" w:hAnsi="Arial" w:cs="Arial"/>
          <w:b/>
          <w:sz w:val="22"/>
          <w:szCs w:val="22"/>
        </w:rPr>
        <w:t xml:space="preserve">tel. ……………………………………………… faks. ......................................... </w:t>
      </w:r>
    </w:p>
    <w:p w:rsidR="00094D21" w:rsidRDefault="00094D21">
      <w:pPr>
        <w:pStyle w:val="Tekstpodstawowy"/>
        <w:spacing w:line="276" w:lineRule="auto"/>
        <w:ind w:left="360"/>
        <w:rPr>
          <w:rFonts w:ascii="Arial" w:hAnsi="Arial" w:cs="Arial"/>
          <w:b/>
          <w:color w:val="000000"/>
          <w:sz w:val="22"/>
          <w:szCs w:val="22"/>
        </w:rPr>
      </w:pPr>
    </w:p>
    <w:p w:rsidR="00094D21" w:rsidRDefault="00361B2C">
      <w:pPr>
        <w:pStyle w:val="Tekstpodstawowy"/>
        <w:spacing w:line="276" w:lineRule="auto"/>
        <w:ind w:left="360"/>
        <w:rPr>
          <w:rFonts w:ascii="Arial" w:hAnsi="Arial" w:cs="Arial"/>
          <w:b/>
          <w:sz w:val="22"/>
          <w:szCs w:val="22"/>
        </w:rPr>
      </w:pPr>
      <w:r>
        <w:rPr>
          <w:rFonts w:ascii="Arial" w:hAnsi="Arial" w:cs="Arial"/>
          <w:b/>
          <w:color w:val="000000"/>
          <w:sz w:val="22"/>
          <w:szCs w:val="22"/>
        </w:rPr>
        <w:t>e-mail: ………….………………………………</w:t>
      </w:r>
    </w:p>
    <w:p w:rsidR="00094D21" w:rsidRDefault="00361B2C">
      <w:pPr>
        <w:numPr>
          <w:ilvl w:val="0"/>
          <w:numId w:val="7"/>
        </w:numPr>
        <w:suppressAutoHyphens w:val="0"/>
        <w:spacing w:line="276" w:lineRule="auto"/>
        <w:jc w:val="both"/>
        <w:rPr>
          <w:rFonts w:ascii="Arial" w:hAnsi="Arial" w:cs="Arial"/>
          <w:sz w:val="22"/>
          <w:szCs w:val="22"/>
        </w:rPr>
      </w:pPr>
      <w:r>
        <w:rPr>
          <w:rFonts w:ascii="Arial" w:hAnsi="Arial" w:cs="Arial"/>
          <w:sz w:val="22"/>
          <w:szCs w:val="22"/>
        </w:rPr>
        <w:t xml:space="preserve">W przypadku niezrealizowania zamówienia w terminie, o którym mowa w  ust. 3 lub  </w:t>
      </w:r>
      <w:r>
        <w:rPr>
          <w:rFonts w:ascii="Arial" w:hAnsi="Arial" w:cs="Arial"/>
          <w:sz w:val="22"/>
          <w:szCs w:val="22"/>
        </w:rPr>
        <w:br/>
        <w:t xml:space="preserve">w ilości zgodnej ze złożonym zamówieniem, Zamawiający – niezależnie od roszczeń </w:t>
      </w:r>
      <w:r>
        <w:rPr>
          <w:rFonts w:ascii="Arial" w:hAnsi="Arial" w:cs="Arial"/>
          <w:sz w:val="22"/>
          <w:szCs w:val="22"/>
        </w:rPr>
        <w:br/>
        <w:t xml:space="preserve">wynikających z niewykonania lub nienależytego wykonania umowy – zastrzega sobie prawo dokonania zakupu interwencyjnego u innego wykonawcy w ilości i asortymencie nie </w:t>
      </w:r>
      <w:r>
        <w:rPr>
          <w:rFonts w:ascii="Arial" w:hAnsi="Arial" w:cs="Arial"/>
          <w:sz w:val="22"/>
          <w:szCs w:val="22"/>
        </w:rPr>
        <w:br/>
        <w:t>zrealizowanej w terminie dostawy, na koszt i ryzyko Wykonawcy.</w:t>
      </w:r>
    </w:p>
    <w:p w:rsidR="00094D21" w:rsidRDefault="00361B2C">
      <w:pPr>
        <w:numPr>
          <w:ilvl w:val="0"/>
          <w:numId w:val="7"/>
        </w:numPr>
        <w:suppressAutoHyphens w:val="0"/>
        <w:spacing w:line="276" w:lineRule="auto"/>
        <w:jc w:val="both"/>
        <w:rPr>
          <w:rFonts w:ascii="Arial" w:hAnsi="Arial" w:cs="Arial"/>
          <w:sz w:val="22"/>
          <w:szCs w:val="22"/>
        </w:rPr>
      </w:pPr>
      <w:r>
        <w:rPr>
          <w:rFonts w:ascii="Arial" w:hAnsi="Arial" w:cs="Arial"/>
          <w:sz w:val="22"/>
          <w:szCs w:val="22"/>
        </w:rPr>
        <w:t xml:space="preserve">W przypadku zakupu interwencyjnego zmniejsza się wartość przedmiotu umowy </w:t>
      </w:r>
      <w:r>
        <w:rPr>
          <w:rFonts w:ascii="Arial" w:hAnsi="Arial" w:cs="Arial"/>
          <w:sz w:val="22"/>
          <w:szCs w:val="22"/>
        </w:rPr>
        <w:br/>
        <w:t>o wartość tego zakupu.</w:t>
      </w:r>
    </w:p>
    <w:p w:rsidR="00094D21" w:rsidRDefault="00361B2C">
      <w:pPr>
        <w:numPr>
          <w:ilvl w:val="0"/>
          <w:numId w:val="7"/>
        </w:numPr>
        <w:tabs>
          <w:tab w:val="left" w:pos="284"/>
        </w:tabs>
        <w:suppressAutoHyphens w:val="0"/>
        <w:spacing w:line="276" w:lineRule="auto"/>
        <w:jc w:val="both"/>
        <w:rPr>
          <w:rFonts w:ascii="Arial" w:hAnsi="Arial" w:cs="Arial"/>
          <w:b/>
          <w:sz w:val="22"/>
          <w:szCs w:val="22"/>
        </w:rPr>
      </w:pPr>
      <w:r>
        <w:rPr>
          <w:rFonts w:ascii="Arial" w:hAnsi="Arial" w:cs="Arial"/>
          <w:sz w:val="22"/>
          <w:szCs w:val="22"/>
        </w:rPr>
        <w:t xml:space="preserve"> W przypadku zakupu interwencyjnego Wykonawca zobowiązany jest do zwrotu </w:t>
      </w:r>
      <w:r>
        <w:rPr>
          <w:rFonts w:ascii="Arial" w:hAnsi="Arial" w:cs="Arial"/>
          <w:sz w:val="22"/>
          <w:szCs w:val="22"/>
        </w:rPr>
        <w:br/>
        <w:t xml:space="preserve">Zamawiającemu różnicy pomiędzy ceną zakupu interwencyjnego i ceną z umowy oraz </w:t>
      </w:r>
      <w:r>
        <w:rPr>
          <w:rFonts w:ascii="Arial" w:hAnsi="Arial" w:cs="Arial"/>
          <w:sz w:val="22"/>
          <w:szCs w:val="22"/>
        </w:rPr>
        <w:br/>
        <w:t>ewentualne koszty transportu.</w:t>
      </w:r>
    </w:p>
    <w:p w:rsidR="00094D21" w:rsidRDefault="00094D21">
      <w:pPr>
        <w:spacing w:line="276" w:lineRule="auto"/>
        <w:rPr>
          <w:rFonts w:ascii="Arial" w:hAnsi="Arial" w:cs="Arial"/>
          <w:b/>
          <w:bCs/>
          <w:sz w:val="22"/>
          <w:szCs w:val="22"/>
        </w:rPr>
      </w:pPr>
    </w:p>
    <w:p w:rsidR="00094D21" w:rsidRDefault="00361B2C">
      <w:pPr>
        <w:spacing w:line="276" w:lineRule="auto"/>
        <w:jc w:val="center"/>
        <w:rPr>
          <w:rFonts w:ascii="Arial" w:hAnsi="Arial" w:cs="Arial"/>
          <w:b/>
          <w:bCs/>
          <w:sz w:val="22"/>
          <w:szCs w:val="22"/>
        </w:rPr>
      </w:pPr>
      <w:r>
        <w:rPr>
          <w:rFonts w:ascii="Arial" w:hAnsi="Arial" w:cs="Arial"/>
          <w:b/>
          <w:bCs/>
          <w:sz w:val="22"/>
          <w:szCs w:val="22"/>
        </w:rPr>
        <w:t>§ 3</w:t>
      </w:r>
    </w:p>
    <w:p w:rsidR="00094D21" w:rsidRDefault="00361B2C">
      <w:pPr>
        <w:spacing w:line="276" w:lineRule="auto"/>
        <w:jc w:val="center"/>
        <w:rPr>
          <w:rFonts w:ascii="Arial" w:hAnsi="Arial" w:cs="Arial"/>
          <w:b/>
          <w:bCs/>
          <w:sz w:val="22"/>
          <w:szCs w:val="22"/>
        </w:rPr>
      </w:pPr>
      <w:r>
        <w:rPr>
          <w:rFonts w:ascii="Arial" w:hAnsi="Arial" w:cs="Arial"/>
          <w:b/>
          <w:bCs/>
          <w:sz w:val="22"/>
          <w:szCs w:val="22"/>
        </w:rPr>
        <w:t>Cena</w:t>
      </w:r>
    </w:p>
    <w:p w:rsidR="00094D21" w:rsidRDefault="00361B2C">
      <w:pPr>
        <w:numPr>
          <w:ilvl w:val="0"/>
          <w:numId w:val="1"/>
        </w:numPr>
        <w:spacing w:line="276" w:lineRule="auto"/>
        <w:ind w:left="357" w:hanging="357"/>
        <w:jc w:val="both"/>
        <w:rPr>
          <w:rFonts w:ascii="Arial" w:hAnsi="Arial" w:cs="Arial"/>
          <w:sz w:val="22"/>
          <w:szCs w:val="22"/>
        </w:rPr>
      </w:pPr>
      <w:r>
        <w:rPr>
          <w:rFonts w:ascii="Arial" w:hAnsi="Arial" w:cs="Arial"/>
          <w:sz w:val="22"/>
          <w:szCs w:val="22"/>
        </w:rPr>
        <w:t xml:space="preserve">Wartość umowy ustalona na podstawie cen jednostkowych przedstawionych </w:t>
      </w:r>
      <w:r>
        <w:rPr>
          <w:rFonts w:ascii="Arial" w:hAnsi="Arial" w:cs="Arial"/>
          <w:sz w:val="22"/>
          <w:szCs w:val="22"/>
        </w:rPr>
        <w:br/>
        <w:t xml:space="preserve">w formularzu cenowym (Załącznik nr 2 </w:t>
      </w:r>
      <w:r>
        <w:rPr>
          <w:rFonts w:ascii="Arial" w:hAnsi="Arial" w:cs="Arial"/>
          <w:color w:val="000000"/>
          <w:sz w:val="22"/>
          <w:szCs w:val="22"/>
        </w:rPr>
        <w:t>do umowy) nie może przekroczyć kwoty netto ........... PLN (słownie netto: ......................................................................... ...) + należny podatek</w:t>
      </w:r>
      <w:r>
        <w:rPr>
          <w:rFonts w:ascii="Arial" w:hAnsi="Arial" w:cs="Arial"/>
          <w:sz w:val="22"/>
          <w:szCs w:val="22"/>
        </w:rPr>
        <w:t xml:space="preserve"> VAT, co stanowi kwotę brutto ............... PLN (słownie brutto: ........................................................................................... ...). </w:t>
      </w:r>
    </w:p>
    <w:p w:rsidR="00094D21" w:rsidRDefault="00361B2C">
      <w:pPr>
        <w:numPr>
          <w:ilvl w:val="0"/>
          <w:numId w:val="1"/>
        </w:numPr>
        <w:spacing w:line="276" w:lineRule="auto"/>
        <w:ind w:left="357" w:hanging="357"/>
        <w:jc w:val="both"/>
        <w:rPr>
          <w:rFonts w:ascii="Arial" w:hAnsi="Arial" w:cs="Arial"/>
          <w:color w:val="000000"/>
          <w:sz w:val="22"/>
          <w:szCs w:val="22"/>
        </w:rPr>
      </w:pPr>
      <w:r>
        <w:rPr>
          <w:rFonts w:ascii="Arial" w:hAnsi="Arial" w:cs="Arial"/>
          <w:sz w:val="22"/>
          <w:szCs w:val="22"/>
        </w:rPr>
        <w:t xml:space="preserve">Ceny wyszczególnione w ofercie w formularzu cenowym będą </w:t>
      </w:r>
      <w:r>
        <w:rPr>
          <w:rFonts w:ascii="Arial" w:hAnsi="Arial" w:cs="Arial"/>
          <w:color w:val="000000"/>
          <w:sz w:val="22"/>
          <w:szCs w:val="22"/>
        </w:rPr>
        <w:t>stałe przez cały okres realizacji umowy.</w:t>
      </w:r>
    </w:p>
    <w:p w:rsidR="00094D21" w:rsidRDefault="00361B2C">
      <w:pPr>
        <w:numPr>
          <w:ilvl w:val="0"/>
          <w:numId w:val="1"/>
        </w:numPr>
        <w:spacing w:line="276" w:lineRule="auto"/>
        <w:ind w:left="357" w:hanging="357"/>
        <w:jc w:val="both"/>
        <w:rPr>
          <w:rFonts w:ascii="Arial" w:hAnsi="Arial" w:cs="Arial"/>
          <w:color w:val="000000"/>
          <w:sz w:val="22"/>
          <w:szCs w:val="22"/>
        </w:rPr>
      </w:pPr>
      <w:r>
        <w:rPr>
          <w:rFonts w:ascii="Arial" w:hAnsi="Arial" w:cs="Arial"/>
          <w:color w:val="000000"/>
          <w:sz w:val="22"/>
          <w:szCs w:val="22"/>
        </w:rPr>
        <w:t xml:space="preserve">Cena rozumiana jest DDP magazyn Zamawiającego (apteka Szpitala Pomnik Chrztu Polski w Gnieźnie, ul. 3 Maja 37) i obejmuje koszt i ryzyko dostawy przez Wykonawcę towaru do wskazanego miejsca. </w:t>
      </w:r>
    </w:p>
    <w:p w:rsidR="00094D21" w:rsidRDefault="00361B2C">
      <w:pPr>
        <w:numPr>
          <w:ilvl w:val="0"/>
          <w:numId w:val="1"/>
        </w:numPr>
        <w:spacing w:line="276" w:lineRule="auto"/>
        <w:ind w:left="357" w:hanging="357"/>
        <w:jc w:val="both"/>
        <w:rPr>
          <w:rFonts w:ascii="Arial" w:hAnsi="Arial" w:cs="Arial"/>
          <w:color w:val="000000"/>
          <w:sz w:val="22"/>
          <w:szCs w:val="22"/>
        </w:rPr>
      </w:pPr>
      <w:r>
        <w:rPr>
          <w:rFonts w:ascii="Arial" w:hAnsi="Arial" w:cs="Arial"/>
          <w:color w:val="000000"/>
          <w:sz w:val="22"/>
          <w:szCs w:val="22"/>
        </w:rPr>
        <w:t>W cenie zawarte są wszystkie koszty Wykonawcy związane z należytym wykonaniem umowy w całości, w tym między innymi: koszty opakowania, ubezpieczenia towaru, transportu do miejsca dostawy.</w:t>
      </w:r>
    </w:p>
    <w:p w:rsidR="00094D21" w:rsidRDefault="00094D21">
      <w:pPr>
        <w:spacing w:line="276" w:lineRule="auto"/>
        <w:rPr>
          <w:rFonts w:ascii="Arial" w:hAnsi="Arial" w:cs="Arial"/>
          <w:b/>
          <w:bCs/>
          <w:sz w:val="22"/>
          <w:szCs w:val="22"/>
        </w:rPr>
      </w:pPr>
    </w:p>
    <w:p w:rsidR="00094D21" w:rsidRDefault="00361B2C">
      <w:pPr>
        <w:spacing w:line="276" w:lineRule="auto"/>
        <w:jc w:val="center"/>
        <w:rPr>
          <w:rFonts w:ascii="Arial" w:hAnsi="Arial" w:cs="Arial"/>
          <w:b/>
          <w:bCs/>
          <w:sz w:val="22"/>
          <w:szCs w:val="22"/>
        </w:rPr>
      </w:pPr>
      <w:r>
        <w:rPr>
          <w:rFonts w:ascii="Arial" w:hAnsi="Arial" w:cs="Arial"/>
          <w:b/>
          <w:bCs/>
          <w:sz w:val="22"/>
          <w:szCs w:val="22"/>
        </w:rPr>
        <w:t>§ 4</w:t>
      </w:r>
    </w:p>
    <w:p w:rsidR="00094D21" w:rsidRDefault="00361B2C">
      <w:pPr>
        <w:spacing w:line="276" w:lineRule="auto"/>
        <w:jc w:val="center"/>
        <w:rPr>
          <w:rFonts w:ascii="Arial" w:hAnsi="Arial" w:cs="Arial"/>
          <w:sz w:val="22"/>
          <w:szCs w:val="22"/>
        </w:rPr>
      </w:pPr>
      <w:r>
        <w:rPr>
          <w:rFonts w:ascii="Arial" w:hAnsi="Arial" w:cs="Arial"/>
          <w:b/>
          <w:bCs/>
          <w:sz w:val="22"/>
          <w:szCs w:val="22"/>
        </w:rPr>
        <w:t>Warunki płatności</w:t>
      </w:r>
    </w:p>
    <w:p w:rsidR="00094D21" w:rsidRDefault="00361B2C">
      <w:pPr>
        <w:numPr>
          <w:ilvl w:val="0"/>
          <w:numId w:val="8"/>
        </w:numPr>
        <w:spacing w:line="276" w:lineRule="auto"/>
        <w:jc w:val="both"/>
        <w:rPr>
          <w:rFonts w:ascii="Arial" w:hAnsi="Arial" w:cs="Arial"/>
          <w:sz w:val="22"/>
          <w:szCs w:val="22"/>
        </w:rPr>
      </w:pPr>
      <w:r>
        <w:rPr>
          <w:rFonts w:ascii="Arial" w:hAnsi="Arial" w:cs="Arial"/>
          <w:sz w:val="22"/>
          <w:szCs w:val="22"/>
        </w:rPr>
        <w:t>Płatność będzie dokonana przez Zamawiającego przelewem w złotych polskich na konto podane na fakturze w terminie do 60 dni od daty otrzymania przez Zamawiającego prawidłowo wystawionej faktury.</w:t>
      </w:r>
    </w:p>
    <w:p w:rsidR="00094D21" w:rsidRDefault="00361B2C">
      <w:pPr>
        <w:numPr>
          <w:ilvl w:val="0"/>
          <w:numId w:val="8"/>
        </w:numPr>
        <w:spacing w:line="276" w:lineRule="auto"/>
        <w:jc w:val="both"/>
        <w:rPr>
          <w:rFonts w:ascii="Arial" w:hAnsi="Arial" w:cs="Arial"/>
          <w:sz w:val="22"/>
          <w:szCs w:val="22"/>
        </w:rPr>
      </w:pPr>
      <w:r>
        <w:rPr>
          <w:rFonts w:ascii="Arial" w:hAnsi="Arial" w:cs="Arial"/>
          <w:sz w:val="22"/>
          <w:szCs w:val="22"/>
        </w:rPr>
        <w:t>Faktura Wykonawcy wystawiona będzie zgodnie z warunkami zawartymi w § 3.</w:t>
      </w:r>
    </w:p>
    <w:p w:rsidR="00094D21" w:rsidRDefault="00361B2C">
      <w:pPr>
        <w:numPr>
          <w:ilvl w:val="0"/>
          <w:numId w:val="8"/>
        </w:numPr>
        <w:spacing w:line="276" w:lineRule="auto"/>
        <w:jc w:val="both"/>
        <w:rPr>
          <w:rFonts w:ascii="Arial" w:hAnsi="Arial" w:cs="Arial"/>
          <w:sz w:val="22"/>
          <w:szCs w:val="22"/>
        </w:rPr>
      </w:pPr>
      <w:r>
        <w:rPr>
          <w:rFonts w:ascii="Arial" w:hAnsi="Arial" w:cs="Arial"/>
          <w:sz w:val="22"/>
          <w:szCs w:val="22"/>
        </w:rPr>
        <w:t>Za datę płatności uważa się datę obciążenia rachunku bankowego Zamawiającego.</w:t>
      </w:r>
    </w:p>
    <w:p w:rsidR="00094D21" w:rsidRDefault="00361B2C">
      <w:pPr>
        <w:numPr>
          <w:ilvl w:val="0"/>
          <w:numId w:val="8"/>
        </w:numPr>
        <w:spacing w:line="276" w:lineRule="auto"/>
        <w:jc w:val="both"/>
        <w:rPr>
          <w:rFonts w:ascii="Arial" w:hAnsi="Arial" w:cs="Arial"/>
          <w:sz w:val="22"/>
          <w:szCs w:val="22"/>
        </w:rPr>
      </w:pPr>
      <w:r>
        <w:rPr>
          <w:rFonts w:ascii="Arial" w:hAnsi="Arial" w:cs="Arial"/>
          <w:sz w:val="22"/>
          <w:szCs w:val="22"/>
        </w:rPr>
        <w:t>Koszty obsługi bankowej powstałe w banku Zamawiającego pokrywa Zamawiający; koszty obsługi bankowej powstałe w banku Wykonawcy pokrywa Wykonawca.</w:t>
      </w:r>
    </w:p>
    <w:p w:rsidR="00094D21" w:rsidRDefault="00361B2C">
      <w:pPr>
        <w:numPr>
          <w:ilvl w:val="0"/>
          <w:numId w:val="8"/>
        </w:numPr>
        <w:spacing w:line="276" w:lineRule="auto"/>
        <w:jc w:val="both"/>
        <w:rPr>
          <w:rFonts w:ascii="Arial" w:hAnsi="Arial" w:cs="Arial"/>
          <w:sz w:val="22"/>
          <w:szCs w:val="22"/>
        </w:rPr>
      </w:pPr>
      <w:r>
        <w:rPr>
          <w:rFonts w:ascii="Arial" w:hAnsi="Arial" w:cs="Arial"/>
          <w:sz w:val="22"/>
          <w:szCs w:val="22"/>
        </w:rPr>
        <w:lastRenderedPageBreak/>
        <w:t xml:space="preserve">Zamawiający dopuszcza wystawianie i przesyłanie przez Wykonawcę ustrukturyzowanych faktur elektronicznych poprzez Platformę Elektronicznego Fakturowania na adres </w:t>
      </w:r>
      <w:hyperlink r:id="rId8">
        <w:r>
          <w:rPr>
            <w:rStyle w:val="czeinternetowe"/>
            <w:rFonts w:ascii="Arial" w:hAnsi="Arial" w:cs="Arial"/>
            <w:sz w:val="22"/>
            <w:szCs w:val="22"/>
          </w:rPr>
          <w:t>apteka@szpitalpomnik.pl</w:t>
        </w:r>
      </w:hyperlink>
      <w:r>
        <w:rPr>
          <w:rFonts w:ascii="Arial" w:hAnsi="Arial" w:cs="Arial"/>
          <w:sz w:val="22"/>
          <w:szCs w:val="22"/>
        </w:rPr>
        <w:t xml:space="preserve">. </w:t>
      </w:r>
    </w:p>
    <w:p w:rsidR="00094D21" w:rsidRDefault="00361B2C">
      <w:pPr>
        <w:numPr>
          <w:ilvl w:val="0"/>
          <w:numId w:val="8"/>
        </w:numPr>
        <w:spacing w:line="276" w:lineRule="auto"/>
        <w:jc w:val="both"/>
        <w:rPr>
          <w:rFonts w:ascii="Arial" w:hAnsi="Arial" w:cs="Arial"/>
          <w:sz w:val="22"/>
          <w:szCs w:val="22"/>
        </w:rPr>
      </w:pPr>
      <w:r>
        <w:rPr>
          <w:rFonts w:ascii="Arial" w:hAnsi="Arial" w:cs="Arial"/>
          <w:sz w:val="22"/>
          <w:szCs w:val="22"/>
        </w:rPr>
        <w:t>Wykonawca wystawia jedną, zbiorczą fakturę za dostawy zrealizowane w okresie jednego tygodnia kalendarzowego i dostarczą ją Zamawiającemu wraz z kopią dokumentacji potwierdzającej zrealizowane dostawy, o której mowa w § 2 ust. 5 umowy,  w terminie do 3. dnia tygodnia następującego tygodniu, którego dotyczy faktura.</w:t>
      </w:r>
    </w:p>
    <w:p w:rsidR="00094D21" w:rsidRDefault="00361B2C">
      <w:pPr>
        <w:numPr>
          <w:ilvl w:val="0"/>
          <w:numId w:val="8"/>
        </w:numPr>
        <w:spacing w:line="276" w:lineRule="auto"/>
        <w:jc w:val="both"/>
        <w:rPr>
          <w:rFonts w:ascii="Arial" w:hAnsi="Arial" w:cs="Arial"/>
          <w:sz w:val="22"/>
          <w:szCs w:val="22"/>
        </w:rPr>
      </w:pPr>
      <w:r>
        <w:rPr>
          <w:rFonts w:ascii="Arial" w:hAnsi="Arial" w:cs="Arial"/>
          <w:sz w:val="22"/>
          <w:szCs w:val="22"/>
        </w:rPr>
        <w:t xml:space="preserve">Na podstawie przepisu art. 106n ust. 1 ustawy z dnia 11 marca 2004 r. o podatku od towarów i usług udziela Wykonawcy zgody na wystawianie i przesyłanie faktur, duplikatów faktur oraz ich korekt, a także not obciążeniowych i not korygujących w formacie pliku elektronicznego PDF na wskazany adres poczty e-mail Zamawiającego: na adres </w:t>
      </w:r>
      <w:hyperlink r:id="rId9">
        <w:r>
          <w:rPr>
            <w:rStyle w:val="czeinternetowe"/>
            <w:rFonts w:ascii="Arial" w:hAnsi="Arial" w:cs="Arial"/>
            <w:sz w:val="22"/>
            <w:szCs w:val="22"/>
          </w:rPr>
          <w:t>apteka@szpitalpomnik.pl</w:t>
        </w:r>
      </w:hyperlink>
      <w:r>
        <w:rPr>
          <w:rFonts w:ascii="Arial" w:hAnsi="Arial" w:cs="Arial"/>
          <w:sz w:val="22"/>
          <w:szCs w:val="22"/>
        </w:rPr>
        <w:t>,  ze następujących adresów poczty e-mail Wykonawcy: [•].</w:t>
      </w:r>
    </w:p>
    <w:p w:rsidR="00094D21" w:rsidRDefault="00094D21">
      <w:pPr>
        <w:spacing w:line="276" w:lineRule="auto"/>
        <w:rPr>
          <w:rFonts w:ascii="Arial" w:hAnsi="Arial" w:cs="Arial"/>
          <w:b/>
          <w:bCs/>
          <w:sz w:val="22"/>
          <w:szCs w:val="22"/>
        </w:rPr>
      </w:pPr>
    </w:p>
    <w:p w:rsidR="00094D21" w:rsidRDefault="00361B2C">
      <w:pPr>
        <w:spacing w:line="276" w:lineRule="auto"/>
        <w:jc w:val="center"/>
        <w:rPr>
          <w:rFonts w:ascii="Arial" w:hAnsi="Arial" w:cs="Arial"/>
          <w:b/>
          <w:bCs/>
          <w:sz w:val="22"/>
          <w:szCs w:val="22"/>
        </w:rPr>
      </w:pPr>
      <w:r>
        <w:rPr>
          <w:rFonts w:ascii="Arial" w:hAnsi="Arial" w:cs="Arial"/>
          <w:b/>
          <w:bCs/>
          <w:sz w:val="22"/>
          <w:szCs w:val="22"/>
        </w:rPr>
        <w:t>§ 5</w:t>
      </w:r>
    </w:p>
    <w:p w:rsidR="00094D21" w:rsidRDefault="00361B2C">
      <w:pPr>
        <w:spacing w:line="276" w:lineRule="auto"/>
        <w:jc w:val="center"/>
        <w:rPr>
          <w:rFonts w:ascii="Arial" w:hAnsi="Arial" w:cs="Arial"/>
          <w:sz w:val="22"/>
          <w:szCs w:val="22"/>
        </w:rPr>
      </w:pPr>
      <w:r>
        <w:rPr>
          <w:rFonts w:ascii="Arial" w:hAnsi="Arial" w:cs="Arial"/>
          <w:b/>
          <w:bCs/>
          <w:sz w:val="22"/>
          <w:szCs w:val="22"/>
        </w:rPr>
        <w:t>Pakowanie i znakowanie</w:t>
      </w:r>
    </w:p>
    <w:p w:rsidR="00094D21" w:rsidRDefault="00361B2C">
      <w:pPr>
        <w:numPr>
          <w:ilvl w:val="0"/>
          <w:numId w:val="2"/>
        </w:numPr>
        <w:spacing w:line="276" w:lineRule="auto"/>
        <w:ind w:left="357" w:hanging="357"/>
        <w:jc w:val="both"/>
        <w:rPr>
          <w:rFonts w:ascii="Arial" w:hAnsi="Arial" w:cs="Arial"/>
          <w:sz w:val="22"/>
          <w:szCs w:val="22"/>
        </w:rPr>
      </w:pPr>
      <w:r>
        <w:rPr>
          <w:rFonts w:ascii="Arial" w:hAnsi="Arial" w:cs="Arial"/>
          <w:sz w:val="22"/>
          <w:szCs w:val="22"/>
        </w:rPr>
        <w:t>Opakowanie powinno być odpowiednie do rodzaju transportu i będzie chroniło towar przed wszystkimi możliwymi warunkami, których można się spodziewać w czasie transportu.</w:t>
      </w:r>
    </w:p>
    <w:p w:rsidR="00094D21" w:rsidRDefault="00361B2C">
      <w:pPr>
        <w:numPr>
          <w:ilvl w:val="0"/>
          <w:numId w:val="2"/>
        </w:numPr>
        <w:spacing w:line="276" w:lineRule="auto"/>
        <w:ind w:left="357" w:hanging="357"/>
        <w:jc w:val="both"/>
        <w:rPr>
          <w:rFonts w:ascii="Arial" w:hAnsi="Arial" w:cs="Arial"/>
          <w:sz w:val="22"/>
          <w:szCs w:val="22"/>
        </w:rPr>
      </w:pPr>
      <w:r>
        <w:rPr>
          <w:rFonts w:ascii="Arial" w:hAnsi="Arial" w:cs="Arial"/>
          <w:sz w:val="22"/>
          <w:szCs w:val="22"/>
        </w:rPr>
        <w:t>Opakowanie towaru musi być oznakowane w następujący sposób:</w:t>
      </w:r>
    </w:p>
    <w:p w:rsidR="00EC1157" w:rsidRDefault="00EC1157" w:rsidP="00EC1157">
      <w:pPr>
        <w:spacing w:line="276" w:lineRule="auto"/>
        <w:ind w:firstLine="357"/>
        <w:jc w:val="both"/>
        <w:rPr>
          <w:rFonts w:ascii="Arial" w:hAnsi="Arial" w:cs="Arial"/>
          <w:b/>
          <w:sz w:val="22"/>
          <w:szCs w:val="22"/>
        </w:rPr>
      </w:pPr>
      <w:r>
        <w:rPr>
          <w:rFonts w:ascii="Arial" w:hAnsi="Arial" w:cs="Arial"/>
          <w:b/>
          <w:sz w:val="22"/>
          <w:szCs w:val="22"/>
        </w:rPr>
        <w:t>Nazwa i adres odbiorcy:</w:t>
      </w:r>
    </w:p>
    <w:p w:rsidR="00EC1157" w:rsidRDefault="00EC1157" w:rsidP="00EC1157">
      <w:pPr>
        <w:spacing w:line="276" w:lineRule="auto"/>
        <w:ind w:firstLine="357"/>
        <w:jc w:val="both"/>
        <w:rPr>
          <w:rFonts w:ascii="Arial" w:hAnsi="Arial" w:cs="Arial"/>
          <w:b/>
          <w:sz w:val="22"/>
          <w:szCs w:val="22"/>
        </w:rPr>
      </w:pPr>
      <w:r>
        <w:rPr>
          <w:rFonts w:ascii="Arial" w:hAnsi="Arial" w:cs="Arial"/>
          <w:b/>
          <w:sz w:val="22"/>
          <w:szCs w:val="22"/>
        </w:rPr>
        <w:t>Szpital Pomnik Chrztu Polski</w:t>
      </w:r>
    </w:p>
    <w:p w:rsidR="00EC1157" w:rsidRDefault="00EC1157" w:rsidP="00EC1157">
      <w:pPr>
        <w:spacing w:line="276" w:lineRule="auto"/>
        <w:ind w:firstLine="357"/>
        <w:jc w:val="both"/>
        <w:rPr>
          <w:rFonts w:ascii="Arial" w:hAnsi="Arial" w:cs="Arial"/>
          <w:b/>
          <w:sz w:val="22"/>
          <w:szCs w:val="22"/>
        </w:rPr>
      </w:pPr>
      <w:r>
        <w:rPr>
          <w:rFonts w:ascii="Arial" w:hAnsi="Arial" w:cs="Arial"/>
          <w:b/>
          <w:sz w:val="22"/>
          <w:szCs w:val="22"/>
        </w:rPr>
        <w:t>Apteka Szpitalna</w:t>
      </w:r>
    </w:p>
    <w:p w:rsidR="00EC1157" w:rsidRDefault="00EC1157" w:rsidP="00EC1157">
      <w:pPr>
        <w:spacing w:line="276" w:lineRule="auto"/>
        <w:ind w:firstLine="357"/>
        <w:jc w:val="both"/>
        <w:rPr>
          <w:rFonts w:ascii="Arial" w:hAnsi="Arial" w:cs="Arial"/>
          <w:b/>
          <w:sz w:val="22"/>
          <w:szCs w:val="22"/>
        </w:rPr>
      </w:pPr>
      <w:r w:rsidRPr="00EC1157">
        <w:rPr>
          <w:rFonts w:ascii="Arial" w:hAnsi="Arial" w:cs="Arial"/>
          <w:b/>
          <w:sz w:val="22"/>
          <w:szCs w:val="22"/>
        </w:rPr>
        <w:t>ul.</w:t>
      </w:r>
      <w:r>
        <w:rPr>
          <w:rFonts w:ascii="Arial" w:hAnsi="Arial" w:cs="Arial"/>
          <w:b/>
          <w:sz w:val="22"/>
          <w:szCs w:val="22"/>
        </w:rPr>
        <w:t xml:space="preserve"> 3 Maja 37</w:t>
      </w:r>
    </w:p>
    <w:p w:rsidR="00094D21" w:rsidRPr="00EC1157" w:rsidRDefault="00EC1157" w:rsidP="00EC1157">
      <w:pPr>
        <w:spacing w:line="276" w:lineRule="auto"/>
        <w:ind w:firstLine="357"/>
        <w:jc w:val="both"/>
        <w:rPr>
          <w:rFonts w:ascii="Arial" w:hAnsi="Arial" w:cs="Arial"/>
          <w:b/>
          <w:sz w:val="22"/>
          <w:szCs w:val="22"/>
        </w:rPr>
      </w:pPr>
      <w:r w:rsidRPr="00EC1157">
        <w:rPr>
          <w:rFonts w:ascii="Arial" w:hAnsi="Arial" w:cs="Arial"/>
          <w:b/>
          <w:sz w:val="22"/>
          <w:szCs w:val="22"/>
        </w:rPr>
        <w:t>62-200 Gniezno</w:t>
      </w:r>
    </w:p>
    <w:p w:rsidR="00094D21" w:rsidRDefault="00361B2C">
      <w:pPr>
        <w:spacing w:line="276" w:lineRule="auto"/>
        <w:jc w:val="center"/>
        <w:rPr>
          <w:rFonts w:ascii="Arial" w:hAnsi="Arial" w:cs="Arial"/>
          <w:b/>
          <w:bCs/>
          <w:sz w:val="22"/>
          <w:szCs w:val="22"/>
        </w:rPr>
      </w:pPr>
      <w:r>
        <w:rPr>
          <w:rFonts w:ascii="Arial" w:hAnsi="Arial" w:cs="Arial"/>
          <w:b/>
          <w:bCs/>
          <w:sz w:val="22"/>
          <w:szCs w:val="22"/>
        </w:rPr>
        <w:t>§ 6</w:t>
      </w:r>
    </w:p>
    <w:p w:rsidR="00094D21" w:rsidRDefault="00361B2C">
      <w:pPr>
        <w:spacing w:line="276" w:lineRule="auto"/>
        <w:jc w:val="center"/>
        <w:rPr>
          <w:rFonts w:ascii="Arial" w:hAnsi="Arial" w:cs="Arial"/>
          <w:sz w:val="22"/>
          <w:szCs w:val="22"/>
        </w:rPr>
      </w:pPr>
      <w:r>
        <w:rPr>
          <w:rFonts w:ascii="Arial" w:hAnsi="Arial" w:cs="Arial"/>
          <w:b/>
          <w:bCs/>
          <w:sz w:val="22"/>
          <w:szCs w:val="22"/>
        </w:rPr>
        <w:t>Reklamacje</w:t>
      </w:r>
    </w:p>
    <w:p w:rsidR="00094D21" w:rsidRDefault="00361B2C" w:rsidP="001C4916">
      <w:pPr>
        <w:numPr>
          <w:ilvl w:val="0"/>
          <w:numId w:val="9"/>
        </w:numPr>
        <w:spacing w:line="276" w:lineRule="auto"/>
        <w:jc w:val="both"/>
        <w:rPr>
          <w:rFonts w:ascii="Arial" w:hAnsi="Arial" w:cs="Arial"/>
          <w:sz w:val="22"/>
          <w:szCs w:val="22"/>
        </w:rPr>
      </w:pPr>
      <w:r>
        <w:rPr>
          <w:rFonts w:ascii="Arial" w:hAnsi="Arial" w:cs="Arial"/>
          <w:sz w:val="22"/>
          <w:szCs w:val="22"/>
        </w:rPr>
        <w:t>Wykonawca udziela Zamawiającemu gwarancji i rękojmi na towar na okres 12 miesięcy od dnia dostawy, a data przydatności do użycia od dnia dostawy ni</w:t>
      </w:r>
      <w:r w:rsidR="001C4916">
        <w:rPr>
          <w:rFonts w:ascii="Arial" w:hAnsi="Arial" w:cs="Arial"/>
          <w:sz w:val="22"/>
          <w:szCs w:val="22"/>
        </w:rPr>
        <w:t xml:space="preserve">e może krótsza niż 12 miesięcy. </w:t>
      </w:r>
      <w:r w:rsidR="001C4916" w:rsidRPr="00FE61A6">
        <w:rPr>
          <w:rFonts w:ascii="Arial" w:hAnsi="Arial" w:cs="Arial"/>
          <w:sz w:val="22"/>
          <w:szCs w:val="22"/>
        </w:rPr>
        <w:t>Dostawy produktów z krótszym terminem ważności mogą być dopuszczone w wyjątkowych sytuacjach i każdorazowo zgodę na nie musi wyrazić upoważniony przedstawiciel Zamawiającego, w formie dokumentowej pod rygorem nieważności.</w:t>
      </w:r>
    </w:p>
    <w:p w:rsidR="00094D21" w:rsidRDefault="00361B2C">
      <w:pPr>
        <w:numPr>
          <w:ilvl w:val="0"/>
          <w:numId w:val="9"/>
        </w:numPr>
        <w:spacing w:line="276" w:lineRule="auto"/>
        <w:jc w:val="both"/>
        <w:rPr>
          <w:rFonts w:ascii="Arial" w:hAnsi="Arial" w:cs="Arial"/>
          <w:sz w:val="22"/>
          <w:szCs w:val="22"/>
        </w:rPr>
      </w:pPr>
      <w:r>
        <w:rPr>
          <w:rFonts w:ascii="Arial" w:hAnsi="Arial" w:cs="Arial"/>
          <w:sz w:val="22"/>
          <w:szCs w:val="22"/>
        </w:rPr>
        <w:t xml:space="preserve">Reklamacja z tytułu jakości, ilości towaru składana będzie przez Zamawiającego </w:t>
      </w:r>
      <w:r>
        <w:rPr>
          <w:rFonts w:ascii="Arial" w:hAnsi="Arial" w:cs="Arial"/>
          <w:sz w:val="22"/>
          <w:szCs w:val="22"/>
        </w:rPr>
        <w:br/>
        <w:t>w terminie 14 dni od daty stwierdzenia wad towaru lub braków w dostawie. Zamawiający nie jest zobowiązany do badania każdej dostawy w chwili jej realizacji z uwagi na opakowania zbiorcze oraz sposób przeznaczenia, badanie towaru odbywa się sukcesywnie, przy wykorzystaniu.</w:t>
      </w:r>
    </w:p>
    <w:p w:rsidR="00094D21" w:rsidRDefault="00361B2C">
      <w:pPr>
        <w:numPr>
          <w:ilvl w:val="0"/>
          <w:numId w:val="9"/>
        </w:numPr>
        <w:spacing w:line="276" w:lineRule="auto"/>
        <w:jc w:val="both"/>
        <w:rPr>
          <w:rFonts w:ascii="Arial" w:hAnsi="Arial" w:cs="Arial"/>
          <w:sz w:val="22"/>
          <w:szCs w:val="22"/>
        </w:rPr>
      </w:pPr>
      <w:r>
        <w:rPr>
          <w:rFonts w:ascii="Arial" w:hAnsi="Arial" w:cs="Arial"/>
          <w:sz w:val="22"/>
          <w:szCs w:val="22"/>
        </w:rPr>
        <w:t xml:space="preserve">Wykonawca odpowiada za stwierdzone wady ilościowe i jakościowe dostarczonego towaru i zobowiązuje się do rozpatrzenia reklamacji Zamawiającego w terminie nie dłuższym niż 5 dni od daty jej złożenia. </w:t>
      </w:r>
    </w:p>
    <w:p w:rsidR="00094D21" w:rsidRDefault="00361B2C">
      <w:pPr>
        <w:numPr>
          <w:ilvl w:val="0"/>
          <w:numId w:val="9"/>
        </w:numPr>
        <w:spacing w:line="276" w:lineRule="auto"/>
        <w:jc w:val="both"/>
        <w:rPr>
          <w:rFonts w:ascii="Arial" w:hAnsi="Arial" w:cs="Arial"/>
          <w:color w:val="000000"/>
          <w:sz w:val="22"/>
          <w:szCs w:val="22"/>
        </w:rPr>
      </w:pPr>
      <w:r>
        <w:rPr>
          <w:rFonts w:ascii="Arial" w:hAnsi="Arial" w:cs="Arial"/>
          <w:color w:val="000000"/>
          <w:sz w:val="22"/>
          <w:szCs w:val="22"/>
        </w:rPr>
        <w:t>W przypadku nierozpatrzenia reklamacji w terminie, o którym mowa w ust. 2 lub uznania reklamacji Wykonawca gwarantuje wymianę towaru na wolny od wad lub dostawę brakującej ilości towaru w ciągu kolejnych 3 dni roboczych, z zachowaniem przez Zamawiającego uprawnień, o których mowa w § 2 ust. 8-10 oraz w § 7.</w:t>
      </w:r>
    </w:p>
    <w:p w:rsidR="00094D21" w:rsidRDefault="00094D21">
      <w:pPr>
        <w:spacing w:line="276" w:lineRule="auto"/>
        <w:rPr>
          <w:rFonts w:ascii="Arial" w:hAnsi="Arial" w:cs="Arial"/>
          <w:color w:val="000000"/>
          <w:sz w:val="22"/>
          <w:szCs w:val="22"/>
        </w:rPr>
      </w:pPr>
    </w:p>
    <w:p w:rsidR="00094D21" w:rsidRDefault="00361B2C">
      <w:pPr>
        <w:spacing w:line="276" w:lineRule="auto"/>
        <w:jc w:val="center"/>
        <w:rPr>
          <w:rFonts w:ascii="Arial" w:hAnsi="Arial" w:cs="Arial"/>
          <w:b/>
          <w:bCs/>
          <w:sz w:val="22"/>
          <w:szCs w:val="22"/>
        </w:rPr>
      </w:pPr>
      <w:r>
        <w:rPr>
          <w:rFonts w:ascii="Arial" w:hAnsi="Arial" w:cs="Arial"/>
          <w:b/>
          <w:bCs/>
          <w:sz w:val="22"/>
          <w:szCs w:val="22"/>
        </w:rPr>
        <w:t>§ 7</w:t>
      </w:r>
    </w:p>
    <w:p w:rsidR="00094D21" w:rsidRDefault="00361B2C">
      <w:pPr>
        <w:spacing w:line="276" w:lineRule="auto"/>
        <w:jc w:val="center"/>
        <w:rPr>
          <w:rFonts w:ascii="Arial" w:hAnsi="Arial" w:cs="Arial"/>
          <w:sz w:val="22"/>
          <w:szCs w:val="22"/>
        </w:rPr>
      </w:pPr>
      <w:r>
        <w:rPr>
          <w:rFonts w:ascii="Arial" w:hAnsi="Arial" w:cs="Arial"/>
          <w:b/>
          <w:bCs/>
          <w:sz w:val="22"/>
          <w:szCs w:val="22"/>
        </w:rPr>
        <w:t>Kary umowne</w:t>
      </w:r>
    </w:p>
    <w:p w:rsidR="00094D21" w:rsidRDefault="00361B2C">
      <w:pPr>
        <w:numPr>
          <w:ilvl w:val="0"/>
          <w:numId w:val="3"/>
        </w:numPr>
        <w:spacing w:line="276" w:lineRule="auto"/>
        <w:ind w:left="357" w:hanging="357"/>
        <w:jc w:val="both"/>
        <w:rPr>
          <w:rFonts w:ascii="Arial" w:hAnsi="Arial" w:cs="Arial"/>
          <w:color w:val="000000"/>
          <w:sz w:val="22"/>
          <w:szCs w:val="22"/>
        </w:rPr>
      </w:pPr>
      <w:r>
        <w:rPr>
          <w:rFonts w:ascii="Arial" w:hAnsi="Arial" w:cs="Arial"/>
          <w:color w:val="000000"/>
          <w:sz w:val="22"/>
          <w:szCs w:val="22"/>
        </w:rPr>
        <w:t>Wykonawca jest obowiązany zapłacić Zamawiającemu karę umowną w przypadku niedotrzymania terminów określonych w § 2 i § 6 niniejszej umowy w następującej wysokości:</w:t>
      </w:r>
    </w:p>
    <w:p w:rsidR="00094D21" w:rsidRDefault="00361B2C">
      <w:pPr>
        <w:numPr>
          <w:ilvl w:val="0"/>
          <w:numId w:val="4"/>
        </w:numPr>
        <w:spacing w:line="276" w:lineRule="auto"/>
        <w:jc w:val="both"/>
        <w:rPr>
          <w:rFonts w:ascii="Arial" w:hAnsi="Arial" w:cs="Arial"/>
          <w:color w:val="000000"/>
          <w:sz w:val="22"/>
          <w:szCs w:val="22"/>
        </w:rPr>
      </w:pPr>
      <w:r>
        <w:rPr>
          <w:rFonts w:ascii="Arial" w:hAnsi="Arial" w:cs="Arial"/>
          <w:color w:val="000000"/>
          <w:sz w:val="22"/>
          <w:szCs w:val="22"/>
        </w:rPr>
        <w:t xml:space="preserve">1% wartości brutto niezrealizowanej części dostawy za każdy dzień opóźnienia </w:t>
      </w:r>
      <w:r>
        <w:rPr>
          <w:rFonts w:ascii="Arial" w:hAnsi="Arial" w:cs="Arial"/>
          <w:color w:val="000000"/>
          <w:sz w:val="22"/>
          <w:szCs w:val="22"/>
        </w:rPr>
        <w:br/>
      </w:r>
      <w:r>
        <w:rPr>
          <w:rFonts w:ascii="Arial" w:hAnsi="Arial" w:cs="Arial"/>
          <w:sz w:val="22"/>
          <w:szCs w:val="22"/>
        </w:rPr>
        <w:t>w dostawie</w:t>
      </w:r>
      <w:r>
        <w:rPr>
          <w:rFonts w:ascii="Arial" w:hAnsi="Arial" w:cs="Arial"/>
          <w:color w:val="000000"/>
          <w:sz w:val="22"/>
          <w:szCs w:val="22"/>
        </w:rPr>
        <w:t>,</w:t>
      </w:r>
    </w:p>
    <w:p w:rsidR="00094D21" w:rsidRDefault="00361B2C">
      <w:pPr>
        <w:numPr>
          <w:ilvl w:val="0"/>
          <w:numId w:val="4"/>
        </w:numPr>
        <w:spacing w:line="276" w:lineRule="auto"/>
        <w:jc w:val="both"/>
        <w:rPr>
          <w:rFonts w:ascii="Arial" w:hAnsi="Arial" w:cs="Arial"/>
          <w:color w:val="000000"/>
          <w:sz w:val="22"/>
          <w:szCs w:val="22"/>
        </w:rPr>
      </w:pPr>
      <w:r>
        <w:rPr>
          <w:rFonts w:ascii="Arial" w:hAnsi="Arial" w:cs="Arial"/>
          <w:color w:val="000000"/>
          <w:sz w:val="22"/>
          <w:szCs w:val="22"/>
        </w:rPr>
        <w:lastRenderedPageBreak/>
        <w:t>0,8% wartości brutto reklamowanej części dostawy za każdy dzień</w:t>
      </w:r>
      <w:r>
        <w:rPr>
          <w:rFonts w:ascii="Arial" w:hAnsi="Arial" w:cs="Arial"/>
          <w:sz w:val="22"/>
          <w:szCs w:val="22"/>
        </w:rPr>
        <w:t xml:space="preserve"> opóźnienia</w:t>
      </w:r>
      <w:r>
        <w:rPr>
          <w:rFonts w:ascii="Arial" w:hAnsi="Arial" w:cs="Arial"/>
          <w:color w:val="000000"/>
          <w:sz w:val="22"/>
          <w:szCs w:val="22"/>
        </w:rPr>
        <w:t xml:space="preserve"> </w:t>
      </w:r>
      <w:r>
        <w:rPr>
          <w:rFonts w:ascii="Arial" w:hAnsi="Arial" w:cs="Arial"/>
          <w:color w:val="000000"/>
          <w:sz w:val="22"/>
          <w:szCs w:val="22"/>
        </w:rPr>
        <w:br/>
        <w:t>w załatwieniu reklamacji jakościowej lub ilościowej.</w:t>
      </w:r>
    </w:p>
    <w:p w:rsidR="00094D21" w:rsidRDefault="00361B2C">
      <w:pPr>
        <w:numPr>
          <w:ilvl w:val="0"/>
          <w:numId w:val="3"/>
        </w:numPr>
        <w:spacing w:line="276" w:lineRule="auto"/>
        <w:ind w:left="357" w:hanging="357"/>
        <w:jc w:val="both"/>
        <w:rPr>
          <w:rFonts w:ascii="Arial" w:hAnsi="Arial" w:cs="Arial"/>
          <w:color w:val="000000"/>
          <w:sz w:val="22"/>
          <w:szCs w:val="22"/>
        </w:rPr>
      </w:pPr>
      <w:r>
        <w:rPr>
          <w:rFonts w:ascii="Arial" w:hAnsi="Arial" w:cs="Arial"/>
          <w:color w:val="000000"/>
          <w:sz w:val="22"/>
          <w:szCs w:val="22"/>
        </w:rPr>
        <w:t xml:space="preserve">Wykonawca nie będzie zobowiązany do zapłaty kar umownych określonych w ust. 1 powyżej, jeżeli udowodni, że niewykonanie lub nienależyte wykonanie umowy nastąpiło z powodu okoliczności, za które Wykonawca odpowiedzialności nie ponosi. Naliczoną kwotę kary określonej w ust. 1 Zamawiający potrąci z wynagrodzenia przysługującego Wykonawcy, sporządzając notę księgową wraz z pisemnym uzasadnieniem. </w:t>
      </w:r>
    </w:p>
    <w:p w:rsidR="00094D21" w:rsidRDefault="00361B2C">
      <w:pPr>
        <w:numPr>
          <w:ilvl w:val="0"/>
          <w:numId w:val="3"/>
        </w:numPr>
        <w:spacing w:line="276" w:lineRule="auto"/>
        <w:ind w:left="357" w:hanging="357"/>
        <w:jc w:val="both"/>
        <w:rPr>
          <w:rFonts w:ascii="Arial" w:hAnsi="Arial" w:cs="Arial"/>
          <w:sz w:val="22"/>
          <w:szCs w:val="22"/>
        </w:rPr>
      </w:pPr>
      <w:r>
        <w:rPr>
          <w:rFonts w:ascii="Arial" w:hAnsi="Arial" w:cs="Arial"/>
          <w:sz w:val="22"/>
          <w:szCs w:val="22"/>
        </w:rPr>
        <w:t xml:space="preserve">W przypadku wypowiedzenia lub odstąpienia od umowy przez którąkolwiek ze stron </w:t>
      </w:r>
      <w:r>
        <w:rPr>
          <w:rFonts w:ascii="Arial" w:hAnsi="Arial" w:cs="Arial"/>
          <w:sz w:val="22"/>
          <w:szCs w:val="22"/>
        </w:rPr>
        <w:br/>
        <w:t>z przyczyn dotyczących Wykonawcy, Wykonawca zapłaci karę w wysokości 10% wartości brutto niezrealizowanej części umowy.</w:t>
      </w:r>
    </w:p>
    <w:p w:rsidR="00094D21" w:rsidRDefault="00361B2C">
      <w:pPr>
        <w:numPr>
          <w:ilvl w:val="0"/>
          <w:numId w:val="3"/>
        </w:numPr>
        <w:spacing w:line="276" w:lineRule="auto"/>
        <w:ind w:left="357" w:hanging="357"/>
        <w:jc w:val="both"/>
        <w:rPr>
          <w:rFonts w:ascii="Arial" w:hAnsi="Arial" w:cs="Arial"/>
          <w:color w:val="000000"/>
          <w:sz w:val="22"/>
          <w:szCs w:val="22"/>
        </w:rPr>
      </w:pPr>
      <w:r>
        <w:rPr>
          <w:rFonts w:ascii="Arial" w:hAnsi="Arial" w:cs="Arial"/>
          <w:sz w:val="22"/>
          <w:szCs w:val="22"/>
        </w:rPr>
        <w:t>Jeżeli wysokość zastrzeżonych kar umownych nie pokrywa poniesionej szkody, strony mogą dochodzić odszkodowania uzupełniającego na zasadach ogólnych. Łączna wartość kar umownych nie przekroczy 60% wartości umowy brutto wskazanej w § 3 ust. 1 powyżej.</w:t>
      </w:r>
    </w:p>
    <w:p w:rsidR="00094D21" w:rsidRDefault="00361B2C">
      <w:pPr>
        <w:numPr>
          <w:ilvl w:val="0"/>
          <w:numId w:val="3"/>
        </w:numPr>
        <w:spacing w:line="276" w:lineRule="auto"/>
        <w:ind w:left="357" w:hanging="357"/>
        <w:jc w:val="both"/>
        <w:rPr>
          <w:rStyle w:val="Uwydatnieniewprowadzajce"/>
          <w:rFonts w:ascii="Arial" w:hAnsi="Arial" w:cs="Arial"/>
          <w:b w:val="0"/>
          <w:i w:val="0"/>
          <w:color w:val="000000"/>
          <w:sz w:val="22"/>
          <w:szCs w:val="22"/>
        </w:rPr>
      </w:pPr>
      <w:r>
        <w:rPr>
          <w:rStyle w:val="Uwydatnieniewprowadzajce"/>
          <w:rFonts w:ascii="Arial" w:hAnsi="Arial" w:cs="Arial"/>
          <w:b w:val="0"/>
          <w:i w:val="0"/>
          <w:color w:val="000000"/>
          <w:sz w:val="22"/>
          <w:szCs w:val="22"/>
        </w:rPr>
        <w:t>W przypadku rozwiązania umowy, bez względu na przyczynę, Zamawiającemu przysługuje roszczenie o zapłatę naliczonych już kar umownych na podstawie niniejszej umowy.</w:t>
      </w:r>
    </w:p>
    <w:p w:rsidR="00094D21" w:rsidRDefault="00094D21">
      <w:pPr>
        <w:spacing w:line="276" w:lineRule="auto"/>
        <w:rPr>
          <w:rFonts w:ascii="Arial" w:hAnsi="Arial" w:cs="Arial"/>
          <w:color w:val="000000"/>
          <w:sz w:val="22"/>
          <w:szCs w:val="22"/>
        </w:rPr>
      </w:pPr>
    </w:p>
    <w:p w:rsidR="00094D21" w:rsidRDefault="00361B2C">
      <w:pPr>
        <w:spacing w:line="276" w:lineRule="auto"/>
        <w:jc w:val="center"/>
        <w:rPr>
          <w:rFonts w:ascii="Arial" w:hAnsi="Arial" w:cs="Arial"/>
          <w:b/>
          <w:bCs/>
          <w:sz w:val="22"/>
          <w:szCs w:val="22"/>
        </w:rPr>
      </w:pPr>
      <w:r>
        <w:rPr>
          <w:rFonts w:ascii="Arial" w:hAnsi="Arial" w:cs="Arial"/>
          <w:b/>
          <w:bCs/>
          <w:sz w:val="22"/>
          <w:szCs w:val="22"/>
        </w:rPr>
        <w:t>§ 8</w:t>
      </w:r>
    </w:p>
    <w:p w:rsidR="00094D21" w:rsidRDefault="00361B2C">
      <w:pPr>
        <w:spacing w:line="276" w:lineRule="auto"/>
        <w:jc w:val="center"/>
        <w:rPr>
          <w:rFonts w:ascii="Arial" w:hAnsi="Arial" w:cs="Arial"/>
          <w:b/>
          <w:bCs/>
          <w:sz w:val="22"/>
          <w:szCs w:val="22"/>
        </w:rPr>
      </w:pPr>
      <w:r>
        <w:rPr>
          <w:rFonts w:ascii="Arial" w:hAnsi="Arial" w:cs="Arial"/>
          <w:b/>
          <w:bCs/>
          <w:sz w:val="22"/>
          <w:szCs w:val="22"/>
        </w:rPr>
        <w:t>Spory</w:t>
      </w:r>
    </w:p>
    <w:p w:rsidR="00094D21" w:rsidRDefault="00361B2C">
      <w:pPr>
        <w:spacing w:line="276" w:lineRule="auto"/>
        <w:jc w:val="both"/>
        <w:rPr>
          <w:rFonts w:ascii="Arial" w:hAnsi="Arial" w:cs="Arial"/>
          <w:color w:val="000000"/>
          <w:sz w:val="22"/>
          <w:szCs w:val="22"/>
        </w:rPr>
      </w:pPr>
      <w:r>
        <w:rPr>
          <w:rFonts w:ascii="Arial" w:hAnsi="Arial" w:cs="Arial"/>
          <w:color w:val="000000"/>
          <w:sz w:val="22"/>
          <w:szCs w:val="22"/>
        </w:rPr>
        <w:t>Ewentualne spory wynikłe na tle wykonywania niniejszej umowy, których nie udałoby się rozstrzygnąć Stronom ugodowo, będzie rozstrzygał Sąd Powszechny miejscowo właściwy</w:t>
      </w:r>
      <w:r>
        <w:rPr>
          <w:rFonts w:ascii="Arial" w:hAnsi="Arial" w:cs="Arial"/>
          <w:sz w:val="22"/>
          <w:szCs w:val="22"/>
        </w:rPr>
        <w:t xml:space="preserve"> dla siedziby Zamawiającego.</w:t>
      </w:r>
    </w:p>
    <w:p w:rsidR="00094D21" w:rsidRDefault="00094D21">
      <w:pPr>
        <w:spacing w:line="276" w:lineRule="auto"/>
        <w:jc w:val="center"/>
        <w:rPr>
          <w:rFonts w:ascii="Arial" w:hAnsi="Arial" w:cs="Arial"/>
          <w:b/>
          <w:bCs/>
          <w:sz w:val="22"/>
          <w:szCs w:val="22"/>
        </w:rPr>
      </w:pPr>
    </w:p>
    <w:p w:rsidR="00094D21" w:rsidRDefault="00361B2C">
      <w:pPr>
        <w:spacing w:line="276" w:lineRule="auto"/>
        <w:jc w:val="center"/>
        <w:rPr>
          <w:rFonts w:ascii="Arial" w:hAnsi="Arial" w:cs="Arial"/>
          <w:b/>
          <w:bCs/>
          <w:sz w:val="22"/>
          <w:szCs w:val="22"/>
        </w:rPr>
      </w:pPr>
      <w:r>
        <w:rPr>
          <w:rFonts w:ascii="Arial" w:hAnsi="Arial" w:cs="Arial"/>
          <w:b/>
          <w:bCs/>
          <w:sz w:val="22"/>
          <w:szCs w:val="22"/>
        </w:rPr>
        <w:t>§ 9</w:t>
      </w:r>
    </w:p>
    <w:p w:rsidR="00094D21" w:rsidRDefault="00361B2C">
      <w:pPr>
        <w:tabs>
          <w:tab w:val="left" w:pos="0"/>
        </w:tabs>
        <w:spacing w:line="276" w:lineRule="auto"/>
        <w:jc w:val="center"/>
        <w:rPr>
          <w:rFonts w:ascii="Arial" w:hAnsi="Arial" w:cs="Arial"/>
          <w:b/>
          <w:sz w:val="22"/>
          <w:szCs w:val="22"/>
        </w:rPr>
      </w:pPr>
      <w:r>
        <w:rPr>
          <w:rFonts w:ascii="Arial" w:hAnsi="Arial" w:cs="Arial"/>
          <w:b/>
          <w:sz w:val="22"/>
          <w:szCs w:val="22"/>
        </w:rPr>
        <w:t>Zmiany</w:t>
      </w:r>
    </w:p>
    <w:p w:rsidR="00094D21" w:rsidRDefault="00361B2C">
      <w:pPr>
        <w:numPr>
          <w:ilvl w:val="0"/>
          <w:numId w:val="11"/>
        </w:numPr>
        <w:spacing w:line="276" w:lineRule="auto"/>
        <w:jc w:val="both"/>
        <w:rPr>
          <w:rFonts w:ascii="Arial" w:hAnsi="Arial" w:cs="Arial"/>
          <w:color w:val="000000"/>
          <w:sz w:val="22"/>
          <w:szCs w:val="22"/>
          <w:lang w:eastAsia="ar-SA"/>
        </w:rPr>
      </w:pPr>
      <w:r>
        <w:rPr>
          <w:rFonts w:ascii="Arial" w:hAnsi="Arial" w:cs="Arial"/>
          <w:color w:val="000000"/>
          <w:sz w:val="22"/>
          <w:szCs w:val="22"/>
          <w:lang w:eastAsia="ar-SA"/>
        </w:rPr>
        <w:t xml:space="preserve">Zmiana postanowień niniejszej umowy wymaga formy pisemnej w postaci aneksu, pod rygorem nieważności. </w:t>
      </w:r>
    </w:p>
    <w:p w:rsidR="00094D21" w:rsidRDefault="00361B2C">
      <w:pPr>
        <w:numPr>
          <w:ilvl w:val="0"/>
          <w:numId w:val="11"/>
        </w:numPr>
        <w:spacing w:line="276" w:lineRule="auto"/>
        <w:jc w:val="both"/>
        <w:rPr>
          <w:rFonts w:ascii="Arial" w:hAnsi="Arial" w:cs="Arial"/>
          <w:color w:val="000000"/>
          <w:sz w:val="22"/>
          <w:szCs w:val="22"/>
          <w:lang w:eastAsia="ar-SA"/>
        </w:rPr>
      </w:pPr>
      <w:r>
        <w:rPr>
          <w:rFonts w:ascii="Arial" w:hAnsi="Arial" w:cs="Arial"/>
          <w:color w:val="000000"/>
          <w:sz w:val="22"/>
          <w:szCs w:val="22"/>
          <w:lang w:eastAsia="ar-SA"/>
        </w:rPr>
        <w:t xml:space="preserve">Zakazuje się istotnych zmian postanowień zawartej umowy w stosunku do treści ofert, na podstawie której dokonano wyboru Wykonawcy. </w:t>
      </w:r>
    </w:p>
    <w:p w:rsidR="00094D21" w:rsidRDefault="00361B2C">
      <w:pPr>
        <w:numPr>
          <w:ilvl w:val="0"/>
          <w:numId w:val="11"/>
        </w:numPr>
        <w:spacing w:line="276" w:lineRule="auto"/>
        <w:jc w:val="both"/>
        <w:rPr>
          <w:rFonts w:ascii="Arial" w:hAnsi="Arial" w:cs="Arial"/>
          <w:color w:val="000000"/>
          <w:sz w:val="22"/>
          <w:szCs w:val="22"/>
          <w:lang w:eastAsia="ar-SA"/>
        </w:rPr>
      </w:pPr>
      <w:r>
        <w:rPr>
          <w:rFonts w:ascii="Arial" w:hAnsi="Arial" w:cs="Arial"/>
          <w:color w:val="000000"/>
          <w:sz w:val="22"/>
          <w:szCs w:val="22"/>
          <w:lang w:eastAsia="ar-SA"/>
        </w:rPr>
        <w:t>Zamawiający przewiduje możliwość dokonania  zmiany umowy w razie:</w:t>
      </w:r>
    </w:p>
    <w:p w:rsidR="00094D21" w:rsidRDefault="00361B2C">
      <w:pPr>
        <w:numPr>
          <w:ilvl w:val="1"/>
          <w:numId w:val="11"/>
        </w:numPr>
        <w:spacing w:line="276" w:lineRule="auto"/>
        <w:jc w:val="both"/>
        <w:rPr>
          <w:rFonts w:ascii="Arial" w:hAnsi="Arial" w:cs="Arial"/>
          <w:color w:val="000000"/>
          <w:sz w:val="22"/>
          <w:szCs w:val="22"/>
          <w:lang w:eastAsia="ar-SA"/>
        </w:rPr>
      </w:pPr>
      <w:r>
        <w:rPr>
          <w:rFonts w:ascii="Arial" w:hAnsi="Arial" w:cs="Arial"/>
          <w:color w:val="000000"/>
          <w:sz w:val="22"/>
          <w:szCs w:val="22"/>
          <w:lang w:eastAsia="ar-SA"/>
        </w:rPr>
        <w:t>gdy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Prawo zamówień publicznych</w:t>
      </w:r>
    </w:p>
    <w:p w:rsidR="00094D21" w:rsidRDefault="00361B2C">
      <w:pPr>
        <w:numPr>
          <w:ilvl w:val="1"/>
          <w:numId w:val="11"/>
        </w:numPr>
        <w:spacing w:line="276" w:lineRule="auto"/>
        <w:jc w:val="both"/>
        <w:rPr>
          <w:rFonts w:ascii="Arial" w:hAnsi="Arial" w:cs="Arial"/>
          <w:color w:val="000000"/>
          <w:sz w:val="22"/>
          <w:szCs w:val="22"/>
          <w:lang w:eastAsia="ar-SA"/>
        </w:rPr>
      </w:pPr>
      <w:r>
        <w:rPr>
          <w:rFonts w:ascii="Arial" w:hAnsi="Arial" w:cs="Arial"/>
          <w:color w:val="000000"/>
          <w:sz w:val="22"/>
          <w:szCs w:val="22"/>
          <w:lang w:eastAsia="ar-SA"/>
        </w:rPr>
        <w:t>jeżeli dotyczy realizacji, przez Wykonawcę, dodatkowych dostaw lub usług, których nie uwzględniono w zamówieniu podstawowym, o ile stały się one niezbędne i zostały spełnione łącznie następujące warunki:</w:t>
      </w:r>
    </w:p>
    <w:p w:rsidR="00094D21" w:rsidRDefault="00361B2C">
      <w:pPr>
        <w:numPr>
          <w:ilvl w:val="2"/>
          <w:numId w:val="11"/>
        </w:numPr>
        <w:spacing w:line="276" w:lineRule="auto"/>
        <w:jc w:val="both"/>
        <w:rPr>
          <w:rFonts w:ascii="Arial" w:hAnsi="Arial" w:cs="Arial"/>
          <w:color w:val="000000"/>
          <w:sz w:val="22"/>
          <w:szCs w:val="22"/>
          <w:lang w:eastAsia="ar-SA"/>
        </w:rPr>
      </w:pPr>
      <w:r>
        <w:rPr>
          <w:rFonts w:ascii="Arial" w:hAnsi="Arial" w:cs="Arial"/>
          <w:color w:val="000000"/>
          <w:sz w:val="22"/>
          <w:szCs w:val="22"/>
          <w:lang w:eastAsia="ar-SA"/>
        </w:rPr>
        <w:t>zmiana Wykonawcy nie może zostać dokonana z powodów ekonomicznych lub technicznych, w szczególności dotyczących zamienności lub interoperacyjności wyposażenia, usług lub instalacji zamówionych w ramach zamówienia podstawowego,</w:t>
      </w:r>
    </w:p>
    <w:p w:rsidR="00094D21" w:rsidRDefault="00361B2C">
      <w:pPr>
        <w:numPr>
          <w:ilvl w:val="2"/>
          <w:numId w:val="11"/>
        </w:numPr>
        <w:spacing w:line="276" w:lineRule="auto"/>
        <w:jc w:val="both"/>
        <w:rPr>
          <w:rFonts w:ascii="Arial" w:hAnsi="Arial" w:cs="Arial"/>
          <w:color w:val="000000"/>
          <w:sz w:val="22"/>
          <w:szCs w:val="22"/>
          <w:lang w:eastAsia="ar-SA"/>
        </w:rPr>
      </w:pPr>
      <w:r>
        <w:rPr>
          <w:rFonts w:ascii="Arial" w:hAnsi="Arial" w:cs="Arial"/>
          <w:color w:val="000000"/>
          <w:sz w:val="22"/>
          <w:szCs w:val="22"/>
          <w:lang w:eastAsia="ar-SA"/>
        </w:rPr>
        <w:t>zmiana Wykonawcy spowodowałaby istotną niedogodność lub znaczne zwiększenie kosztów dla Zamawiającego,</w:t>
      </w:r>
    </w:p>
    <w:p w:rsidR="00094D21" w:rsidRDefault="00361B2C">
      <w:pPr>
        <w:numPr>
          <w:ilvl w:val="2"/>
          <w:numId w:val="11"/>
        </w:numPr>
        <w:spacing w:line="276" w:lineRule="auto"/>
        <w:jc w:val="both"/>
        <w:rPr>
          <w:rFonts w:ascii="Arial" w:hAnsi="Arial" w:cs="Arial"/>
          <w:color w:val="000000"/>
          <w:sz w:val="22"/>
          <w:szCs w:val="22"/>
          <w:lang w:eastAsia="ar-SA"/>
        </w:rPr>
      </w:pPr>
      <w:r>
        <w:rPr>
          <w:rFonts w:ascii="Arial" w:hAnsi="Arial" w:cs="Arial"/>
          <w:color w:val="000000"/>
          <w:sz w:val="22"/>
          <w:szCs w:val="22"/>
          <w:lang w:eastAsia="ar-SA"/>
        </w:rPr>
        <w:t>wzrost ceny spowodowany każdą kolejną zmianą nie przekracza 50% wartości pierwotnej umowy z wyjątkiem należycie uzasadnionych przypadków;</w:t>
      </w:r>
    </w:p>
    <w:p w:rsidR="00094D21" w:rsidRDefault="00361B2C">
      <w:pPr>
        <w:numPr>
          <w:ilvl w:val="1"/>
          <w:numId w:val="11"/>
        </w:numPr>
        <w:spacing w:line="276" w:lineRule="auto"/>
        <w:jc w:val="both"/>
        <w:rPr>
          <w:rFonts w:ascii="Arial" w:hAnsi="Arial" w:cs="Arial"/>
          <w:color w:val="000000"/>
          <w:sz w:val="22"/>
          <w:szCs w:val="22"/>
          <w:lang w:eastAsia="ar-SA"/>
        </w:rPr>
      </w:pPr>
      <w:r>
        <w:rPr>
          <w:rFonts w:ascii="Arial" w:hAnsi="Arial" w:cs="Arial"/>
          <w:color w:val="000000"/>
          <w:sz w:val="22"/>
          <w:szCs w:val="22"/>
          <w:lang w:eastAsia="ar-SA"/>
        </w:rPr>
        <w:t xml:space="preserve">jeżeli konieczność zmiany umowy spowodowana jest okolicznościami, których Zamawiający, działając z należytą starannością, nie mógł przewidzieć, o ile zmiana </w:t>
      </w:r>
      <w:r>
        <w:rPr>
          <w:rFonts w:ascii="Arial" w:hAnsi="Arial" w:cs="Arial"/>
          <w:color w:val="000000"/>
          <w:sz w:val="22"/>
          <w:szCs w:val="22"/>
          <w:lang w:eastAsia="ar-SA"/>
        </w:rPr>
        <w:lastRenderedPageBreak/>
        <w:t>nie modyfikuje ogólnego charakteru umowy a wzrost ceny spowodowany każdą kolejną zmianą nie przekracza 50% wartości pierwotnej umowy.</w:t>
      </w:r>
    </w:p>
    <w:p w:rsidR="00094D21" w:rsidRDefault="00361B2C">
      <w:pPr>
        <w:numPr>
          <w:ilvl w:val="1"/>
          <w:numId w:val="11"/>
        </w:numPr>
        <w:spacing w:line="276" w:lineRule="auto"/>
        <w:jc w:val="both"/>
        <w:rPr>
          <w:rFonts w:ascii="Arial" w:hAnsi="Arial" w:cs="Arial"/>
          <w:color w:val="000000"/>
          <w:sz w:val="22"/>
          <w:szCs w:val="22"/>
          <w:lang w:eastAsia="ar-SA"/>
        </w:rPr>
      </w:pPr>
      <w:r>
        <w:rPr>
          <w:rFonts w:ascii="Arial" w:hAnsi="Arial" w:cs="Arial"/>
          <w:color w:val="000000"/>
          <w:sz w:val="22"/>
          <w:szCs w:val="22"/>
          <w:lang w:eastAsia="ar-SA"/>
        </w:rPr>
        <w:t>zmiany umowy, których łączna wartość jest mniejsza niż progi unijne oraz jest niższa niż 10% wartości pierwotnej umowy, a zmiany te nie powodują zmiany ogólnego charakteru umowy.</w:t>
      </w:r>
    </w:p>
    <w:p w:rsidR="00094D21" w:rsidRDefault="00361B2C">
      <w:pPr>
        <w:numPr>
          <w:ilvl w:val="0"/>
          <w:numId w:val="11"/>
        </w:numPr>
        <w:spacing w:line="276" w:lineRule="auto"/>
        <w:jc w:val="both"/>
        <w:rPr>
          <w:rFonts w:ascii="Arial" w:hAnsi="Arial" w:cs="Arial"/>
          <w:sz w:val="22"/>
          <w:szCs w:val="22"/>
          <w:lang w:eastAsia="ar-SA"/>
        </w:rPr>
      </w:pPr>
      <w:r>
        <w:rPr>
          <w:rFonts w:ascii="Arial" w:hAnsi="Arial" w:cs="Arial"/>
          <w:sz w:val="22"/>
          <w:szCs w:val="22"/>
          <w:lang w:eastAsia="ar-SA"/>
        </w:rPr>
        <w:t>Ponadto Zamawiający na zasadzie art. 455 ust. 1 pkt. 1) ustawy Prawo zamówień publicznych przewiduje możliwość zmian treści umowy w następujących wypadkach pod warunkiem, że zmiana nie będzie modyfikować ogólnego charakteru umowy:</w:t>
      </w:r>
    </w:p>
    <w:p w:rsidR="00094D21" w:rsidRDefault="00361B2C">
      <w:pPr>
        <w:numPr>
          <w:ilvl w:val="1"/>
          <w:numId w:val="11"/>
        </w:numPr>
        <w:spacing w:line="276" w:lineRule="auto"/>
        <w:jc w:val="both"/>
        <w:rPr>
          <w:rFonts w:ascii="Arial" w:hAnsi="Arial" w:cs="Arial"/>
          <w:sz w:val="22"/>
          <w:szCs w:val="22"/>
          <w:lang w:eastAsia="ar-SA"/>
        </w:rPr>
      </w:pPr>
      <w:r>
        <w:rPr>
          <w:rFonts w:ascii="Arial" w:hAnsi="Arial" w:cs="Arial"/>
          <w:sz w:val="22"/>
          <w:szCs w:val="22"/>
          <w:lang w:eastAsia="ar-SA"/>
        </w:rPr>
        <w:t>jeżeli zmiana podyktowana jest zmianą przepisów prawa powszechnie obowiązujących w zakresie mających wpływ na realizację przedmiotu zamówienia,</w:t>
      </w:r>
    </w:p>
    <w:p w:rsidR="00094D21" w:rsidRDefault="00361B2C">
      <w:pPr>
        <w:numPr>
          <w:ilvl w:val="1"/>
          <w:numId w:val="11"/>
        </w:numPr>
        <w:spacing w:line="276" w:lineRule="auto"/>
        <w:jc w:val="both"/>
        <w:rPr>
          <w:rFonts w:ascii="Arial" w:hAnsi="Arial" w:cs="Arial"/>
          <w:sz w:val="22"/>
          <w:szCs w:val="22"/>
          <w:lang w:eastAsia="ar-SA"/>
        </w:rPr>
      </w:pPr>
      <w:r>
        <w:rPr>
          <w:rFonts w:ascii="Arial" w:hAnsi="Arial" w:cs="Arial"/>
          <w:sz w:val="22"/>
          <w:szCs w:val="22"/>
          <w:lang w:eastAsia="ar-SA"/>
        </w:rPr>
        <w:t xml:space="preserve">w zakresie zmiany: </w:t>
      </w:r>
    </w:p>
    <w:p w:rsidR="00094D21" w:rsidRDefault="00361B2C">
      <w:pPr>
        <w:numPr>
          <w:ilvl w:val="2"/>
          <w:numId w:val="11"/>
        </w:numPr>
        <w:spacing w:line="276" w:lineRule="auto"/>
        <w:jc w:val="both"/>
        <w:rPr>
          <w:rFonts w:ascii="Arial" w:hAnsi="Arial" w:cs="Arial"/>
          <w:sz w:val="22"/>
          <w:szCs w:val="22"/>
          <w:lang w:eastAsia="ar-SA"/>
        </w:rPr>
      </w:pPr>
      <w:r>
        <w:rPr>
          <w:rFonts w:ascii="Arial" w:hAnsi="Arial" w:cs="Arial"/>
          <w:sz w:val="22"/>
          <w:szCs w:val="22"/>
          <w:lang w:eastAsia="ar-SA"/>
        </w:rPr>
        <w:t>typu, modelu, numeru katalogu produktu danego Towaru,</w:t>
      </w:r>
    </w:p>
    <w:p w:rsidR="00094D21" w:rsidRDefault="00361B2C">
      <w:pPr>
        <w:numPr>
          <w:ilvl w:val="2"/>
          <w:numId w:val="11"/>
        </w:numPr>
        <w:spacing w:line="276" w:lineRule="auto"/>
        <w:jc w:val="both"/>
        <w:rPr>
          <w:rFonts w:ascii="Arial" w:hAnsi="Arial" w:cs="Arial"/>
          <w:sz w:val="22"/>
          <w:szCs w:val="22"/>
          <w:lang w:eastAsia="ar-SA"/>
        </w:rPr>
      </w:pPr>
      <w:r>
        <w:rPr>
          <w:rFonts w:ascii="Arial" w:hAnsi="Arial" w:cs="Arial"/>
          <w:sz w:val="22"/>
          <w:szCs w:val="22"/>
          <w:lang w:eastAsia="ar-SA"/>
        </w:rPr>
        <w:t>nazwy Towaru przy zachowaniu jego parametrów,</w:t>
      </w:r>
    </w:p>
    <w:p w:rsidR="00094D21" w:rsidRDefault="00361B2C">
      <w:pPr>
        <w:numPr>
          <w:ilvl w:val="2"/>
          <w:numId w:val="11"/>
        </w:numPr>
        <w:spacing w:line="276" w:lineRule="auto"/>
        <w:jc w:val="both"/>
        <w:rPr>
          <w:rFonts w:ascii="Arial" w:hAnsi="Arial" w:cs="Arial"/>
          <w:sz w:val="22"/>
          <w:szCs w:val="22"/>
          <w:lang w:eastAsia="ar-SA"/>
        </w:rPr>
      </w:pPr>
      <w:r>
        <w:rPr>
          <w:rFonts w:ascii="Arial" w:hAnsi="Arial" w:cs="Arial"/>
          <w:sz w:val="22"/>
          <w:szCs w:val="22"/>
          <w:lang w:eastAsia="ar-SA"/>
        </w:rPr>
        <w:t>wymiany/uzupełnienia Towarów, w sytuacji gdy wprowadzony zostanie do sprzedaży produkt zmodyfikowany/udoskonalony lub zostanie wycofany Towar dotychczasowy, a Wykonawca zaoferuje inny produkt o właściwościach zgodnych z wymogami SWZ oraz umowy;</w:t>
      </w:r>
    </w:p>
    <w:p w:rsidR="00094D21" w:rsidRDefault="00361B2C">
      <w:pPr>
        <w:numPr>
          <w:ilvl w:val="2"/>
          <w:numId w:val="11"/>
        </w:numPr>
        <w:spacing w:line="276" w:lineRule="auto"/>
        <w:jc w:val="both"/>
        <w:rPr>
          <w:rFonts w:ascii="Arial" w:hAnsi="Arial" w:cs="Arial"/>
          <w:sz w:val="22"/>
          <w:szCs w:val="22"/>
          <w:lang w:eastAsia="ar-SA"/>
        </w:rPr>
      </w:pPr>
      <w:r>
        <w:rPr>
          <w:rFonts w:ascii="Arial" w:hAnsi="Arial" w:cs="Arial"/>
          <w:sz w:val="22"/>
          <w:szCs w:val="22"/>
          <w:lang w:eastAsia="ar-SA"/>
        </w:rPr>
        <w:t>poszczególnych ilości asortymentowych Towarów, o ile nie będzie to miało wpływu na zmianę całkowitej wartości umowy</w:t>
      </w:r>
      <w:r w:rsidR="00FD77C8">
        <w:rPr>
          <w:rFonts w:ascii="Arial" w:hAnsi="Arial" w:cs="Arial"/>
          <w:sz w:val="22"/>
          <w:szCs w:val="22"/>
          <w:lang w:eastAsia="ar-SA"/>
        </w:rPr>
        <w:t xml:space="preserve">, </w:t>
      </w:r>
      <w:r w:rsidR="00FD77C8" w:rsidRPr="00FE61A6">
        <w:rPr>
          <w:rFonts w:ascii="Arial" w:hAnsi="Arial" w:cs="Arial"/>
          <w:sz w:val="22"/>
          <w:szCs w:val="22"/>
          <w:lang w:eastAsia="ar-SA"/>
        </w:rPr>
        <w:t xml:space="preserve">a zmiana pozycji asortymentowej nie będzie ilościowo większa niż </w:t>
      </w:r>
      <w:bookmarkStart w:id="0" w:name="_GoBack"/>
      <w:bookmarkEnd w:id="0"/>
      <w:r w:rsidR="00FD77C8" w:rsidRPr="00FE61A6">
        <w:rPr>
          <w:rFonts w:ascii="Arial" w:hAnsi="Arial" w:cs="Arial"/>
          <w:sz w:val="22"/>
          <w:szCs w:val="22"/>
          <w:lang w:eastAsia="ar-SA"/>
        </w:rPr>
        <w:t>+/- [•]% ilości początkowej</w:t>
      </w:r>
      <w:r w:rsidRPr="00FE61A6">
        <w:rPr>
          <w:rFonts w:ascii="Arial" w:hAnsi="Arial" w:cs="Arial"/>
          <w:sz w:val="22"/>
          <w:szCs w:val="22"/>
          <w:lang w:eastAsia="ar-SA"/>
        </w:rPr>
        <w:t>,</w:t>
      </w:r>
    </w:p>
    <w:p w:rsidR="00094D21" w:rsidRDefault="00361B2C">
      <w:pPr>
        <w:numPr>
          <w:ilvl w:val="1"/>
          <w:numId w:val="11"/>
        </w:numPr>
        <w:spacing w:line="276" w:lineRule="auto"/>
        <w:jc w:val="both"/>
        <w:rPr>
          <w:rFonts w:ascii="Arial" w:hAnsi="Arial" w:cs="Arial"/>
          <w:sz w:val="22"/>
          <w:szCs w:val="22"/>
          <w:lang w:eastAsia="ar-SA"/>
        </w:rPr>
      </w:pPr>
      <w:r>
        <w:rPr>
          <w:rFonts w:ascii="Arial" w:hAnsi="Arial" w:cs="Arial"/>
          <w:sz w:val="22"/>
          <w:szCs w:val="22"/>
          <w:lang w:eastAsia="ar-SA"/>
        </w:rPr>
        <w:t>w razie konieczności zmiany terminu wykonania Umowy z powodu okoliczności niezależnych od stron zawartej Umowy, w szczególności wystąpienia siły wyższej;</w:t>
      </w:r>
    </w:p>
    <w:p w:rsidR="00094D21" w:rsidRDefault="00361B2C">
      <w:pPr>
        <w:numPr>
          <w:ilvl w:val="1"/>
          <w:numId w:val="11"/>
        </w:numPr>
        <w:spacing w:line="276" w:lineRule="auto"/>
        <w:jc w:val="both"/>
        <w:rPr>
          <w:rFonts w:ascii="Arial" w:hAnsi="Arial" w:cs="Arial"/>
          <w:sz w:val="22"/>
          <w:szCs w:val="22"/>
          <w:lang w:eastAsia="ar-SA"/>
        </w:rPr>
      </w:pPr>
      <w:r>
        <w:rPr>
          <w:rFonts w:ascii="Arial" w:hAnsi="Arial" w:cs="Arial"/>
          <w:sz w:val="22"/>
          <w:szCs w:val="22"/>
          <w:lang w:eastAsia="ar-SA"/>
        </w:rPr>
        <w:t xml:space="preserve">w przypadku zmiany ceny materiałów lub kosztów związanych z realizacją zamówienia o więcej niż </w:t>
      </w:r>
      <w:r w:rsidR="00154636" w:rsidRPr="00FE61A6">
        <w:rPr>
          <w:rFonts w:ascii="Arial" w:hAnsi="Arial" w:cs="Arial"/>
          <w:sz w:val="22"/>
          <w:szCs w:val="22"/>
          <w:lang w:eastAsia="ar-SA"/>
        </w:rPr>
        <w:t>10</w:t>
      </w:r>
      <w:r>
        <w:rPr>
          <w:rFonts w:ascii="Arial" w:hAnsi="Arial" w:cs="Arial"/>
          <w:sz w:val="22"/>
          <w:szCs w:val="22"/>
          <w:lang w:eastAsia="ar-SA"/>
        </w:rPr>
        <w:t>% w okresie od dnia zawarcia Umowy. W takim wypadku:</w:t>
      </w:r>
    </w:p>
    <w:p w:rsidR="00094D21" w:rsidRDefault="00361B2C">
      <w:pPr>
        <w:numPr>
          <w:ilvl w:val="2"/>
          <w:numId w:val="11"/>
        </w:numPr>
        <w:spacing w:line="276" w:lineRule="auto"/>
        <w:jc w:val="both"/>
        <w:rPr>
          <w:rFonts w:ascii="Arial" w:hAnsi="Arial" w:cs="Arial"/>
          <w:sz w:val="22"/>
          <w:szCs w:val="22"/>
          <w:lang w:eastAsia="ar-SA"/>
        </w:rPr>
      </w:pPr>
      <w:r>
        <w:rPr>
          <w:rFonts w:ascii="Arial" w:hAnsi="Arial" w:cs="Arial"/>
          <w:sz w:val="22"/>
          <w:szCs w:val="22"/>
          <w:lang w:eastAsia="ar-SA"/>
        </w:rPr>
        <w:t>ceny jednostkowe mogą zostać zwiększone o wskaźnik zmiany ceny materiałów lub kosztów ogłaszany w komunikacie Prezesa Głównego Urzędu Statystycznego (wskaźnik inflacji);</w:t>
      </w:r>
    </w:p>
    <w:p w:rsidR="00094D21" w:rsidRDefault="00361B2C">
      <w:pPr>
        <w:numPr>
          <w:ilvl w:val="2"/>
          <w:numId w:val="11"/>
        </w:numPr>
        <w:spacing w:line="276" w:lineRule="auto"/>
        <w:jc w:val="both"/>
        <w:rPr>
          <w:rFonts w:ascii="Arial" w:hAnsi="Arial" w:cs="Arial"/>
          <w:sz w:val="22"/>
          <w:szCs w:val="22"/>
          <w:lang w:eastAsia="ar-SA"/>
        </w:rPr>
      </w:pPr>
      <w:r>
        <w:rPr>
          <w:rFonts w:ascii="Arial" w:hAnsi="Arial" w:cs="Arial"/>
          <w:sz w:val="22"/>
          <w:szCs w:val="22"/>
          <w:lang w:eastAsia="ar-SA"/>
        </w:rPr>
        <w:t>wykonawca może wystąpić o zmianę cen jednostkowych nie wcześniej niż po upływie 6 miesięcy obowiązywania umowy;</w:t>
      </w:r>
    </w:p>
    <w:p w:rsidR="00094D21" w:rsidRDefault="00361B2C">
      <w:pPr>
        <w:numPr>
          <w:ilvl w:val="2"/>
          <w:numId w:val="11"/>
        </w:numPr>
        <w:spacing w:line="276" w:lineRule="auto"/>
        <w:jc w:val="both"/>
        <w:rPr>
          <w:rFonts w:ascii="Arial" w:hAnsi="Arial" w:cs="Arial"/>
          <w:sz w:val="22"/>
          <w:szCs w:val="22"/>
          <w:lang w:eastAsia="ar-SA"/>
        </w:rPr>
      </w:pPr>
      <w:r>
        <w:rPr>
          <w:rFonts w:ascii="Arial" w:hAnsi="Arial" w:cs="Arial"/>
          <w:sz w:val="22"/>
          <w:szCs w:val="22"/>
          <w:lang w:eastAsia="ar-SA"/>
        </w:rPr>
        <w:t>łączna, maksymalna zmiana wynagrodzenia Wykonawcy w całym okresie obowiązywania Umowy na podstawie niniejszego przepisu, nie może przekroczyć 30% pierwotnej wartości umowy.</w:t>
      </w:r>
    </w:p>
    <w:p w:rsidR="00094D21" w:rsidRDefault="00361B2C">
      <w:pPr>
        <w:numPr>
          <w:ilvl w:val="0"/>
          <w:numId w:val="11"/>
        </w:numPr>
        <w:spacing w:line="276" w:lineRule="auto"/>
        <w:jc w:val="both"/>
        <w:rPr>
          <w:rFonts w:ascii="Arial" w:hAnsi="Arial" w:cs="Arial"/>
          <w:sz w:val="22"/>
          <w:szCs w:val="22"/>
          <w:lang w:eastAsia="ar-SA"/>
        </w:rPr>
      </w:pPr>
      <w:r>
        <w:rPr>
          <w:rFonts w:ascii="Arial" w:hAnsi="Arial" w:cs="Arial"/>
          <w:sz w:val="22"/>
          <w:szCs w:val="22"/>
          <w:lang w:eastAsia="ar-SA"/>
        </w:rPr>
        <w:t>W przypadku, gdy o zmianę umowy wnosi Wykonawca, zobowiązany jest wraz z wnioskiem załączyć opis wszystkich okoliczności oraz przedstawić dowody na ich wystąpienie, które uzasadnić miałyby zmianę umowy.</w:t>
      </w:r>
    </w:p>
    <w:p w:rsidR="00094D21" w:rsidRDefault="00094D21">
      <w:pPr>
        <w:spacing w:line="276" w:lineRule="auto"/>
        <w:rPr>
          <w:rFonts w:ascii="Arial" w:hAnsi="Arial" w:cs="Arial"/>
          <w:sz w:val="22"/>
          <w:szCs w:val="22"/>
        </w:rPr>
      </w:pPr>
    </w:p>
    <w:p w:rsidR="00094D21" w:rsidRDefault="00361B2C">
      <w:pPr>
        <w:spacing w:line="276" w:lineRule="auto"/>
        <w:jc w:val="center"/>
        <w:rPr>
          <w:rFonts w:ascii="Arial" w:hAnsi="Arial" w:cs="Arial"/>
          <w:b/>
          <w:bCs/>
          <w:sz w:val="22"/>
          <w:szCs w:val="22"/>
        </w:rPr>
      </w:pPr>
      <w:r>
        <w:rPr>
          <w:rFonts w:ascii="Arial" w:hAnsi="Arial" w:cs="Arial"/>
          <w:b/>
          <w:bCs/>
          <w:sz w:val="22"/>
          <w:szCs w:val="22"/>
        </w:rPr>
        <w:t>§ 10</w:t>
      </w:r>
    </w:p>
    <w:p w:rsidR="00094D21" w:rsidRDefault="00361B2C">
      <w:pPr>
        <w:spacing w:line="276" w:lineRule="auto"/>
        <w:jc w:val="center"/>
        <w:rPr>
          <w:rFonts w:ascii="Arial" w:hAnsi="Arial" w:cs="Arial"/>
          <w:sz w:val="22"/>
          <w:szCs w:val="22"/>
        </w:rPr>
      </w:pPr>
      <w:r>
        <w:rPr>
          <w:rFonts w:ascii="Arial" w:hAnsi="Arial" w:cs="Arial"/>
          <w:b/>
          <w:bCs/>
          <w:sz w:val="22"/>
          <w:szCs w:val="22"/>
        </w:rPr>
        <w:t>Przeniesienie praw</w:t>
      </w:r>
    </w:p>
    <w:p w:rsidR="00094D21" w:rsidRDefault="00361B2C">
      <w:pPr>
        <w:spacing w:line="276" w:lineRule="auto"/>
        <w:jc w:val="both"/>
        <w:rPr>
          <w:rFonts w:ascii="Arial" w:hAnsi="Arial" w:cs="Arial"/>
          <w:sz w:val="22"/>
          <w:szCs w:val="22"/>
        </w:rPr>
      </w:pPr>
      <w:r>
        <w:rPr>
          <w:rFonts w:ascii="Arial" w:hAnsi="Arial" w:cs="Arial"/>
          <w:sz w:val="22"/>
          <w:szCs w:val="22"/>
        </w:rPr>
        <w:t xml:space="preserve">Wykonawca, pod rygorem nieważności, nie może przenieść na osobę trzecią praw </w:t>
      </w:r>
      <w:r>
        <w:rPr>
          <w:rFonts w:ascii="Arial" w:hAnsi="Arial" w:cs="Arial"/>
          <w:sz w:val="22"/>
          <w:szCs w:val="22"/>
        </w:rPr>
        <w:br/>
        <w:t>i obowiązków wynikających z niniejszej umowy bez pisemnej zgody Zamawiającego.</w:t>
      </w:r>
    </w:p>
    <w:p w:rsidR="00094D21" w:rsidRDefault="00094D21">
      <w:pPr>
        <w:spacing w:line="276" w:lineRule="auto"/>
        <w:rPr>
          <w:rFonts w:ascii="Arial" w:hAnsi="Arial" w:cs="Arial"/>
          <w:sz w:val="22"/>
          <w:szCs w:val="22"/>
        </w:rPr>
      </w:pPr>
    </w:p>
    <w:p w:rsidR="00094D21" w:rsidRDefault="00361B2C">
      <w:pPr>
        <w:spacing w:line="276" w:lineRule="auto"/>
        <w:jc w:val="center"/>
        <w:rPr>
          <w:rFonts w:ascii="Arial" w:hAnsi="Arial" w:cs="Arial"/>
          <w:b/>
          <w:bCs/>
          <w:sz w:val="22"/>
          <w:szCs w:val="22"/>
        </w:rPr>
      </w:pPr>
      <w:r>
        <w:rPr>
          <w:rFonts w:ascii="Arial" w:hAnsi="Arial" w:cs="Arial"/>
          <w:b/>
          <w:bCs/>
          <w:sz w:val="22"/>
          <w:szCs w:val="22"/>
        </w:rPr>
        <w:t>§ 11</w:t>
      </w:r>
    </w:p>
    <w:p w:rsidR="00094D21" w:rsidRDefault="00361B2C">
      <w:pPr>
        <w:spacing w:line="276" w:lineRule="auto"/>
        <w:jc w:val="center"/>
        <w:rPr>
          <w:rFonts w:ascii="Arial" w:hAnsi="Arial" w:cs="Arial"/>
          <w:sz w:val="22"/>
          <w:szCs w:val="22"/>
        </w:rPr>
      </w:pPr>
      <w:r>
        <w:rPr>
          <w:rFonts w:ascii="Arial" w:hAnsi="Arial" w:cs="Arial"/>
          <w:b/>
          <w:bCs/>
          <w:sz w:val="22"/>
          <w:szCs w:val="22"/>
        </w:rPr>
        <w:t>Wypowiedzenie, Odstąpienia</w:t>
      </w:r>
    </w:p>
    <w:p w:rsidR="00094D21" w:rsidRDefault="00361B2C">
      <w:pPr>
        <w:numPr>
          <w:ilvl w:val="0"/>
          <w:numId w:val="5"/>
        </w:numPr>
        <w:spacing w:line="276" w:lineRule="auto"/>
        <w:ind w:left="357" w:hanging="357"/>
        <w:jc w:val="both"/>
        <w:rPr>
          <w:rFonts w:ascii="Arial" w:hAnsi="Arial" w:cs="Arial"/>
          <w:sz w:val="22"/>
          <w:szCs w:val="22"/>
        </w:rPr>
      </w:pPr>
      <w:r>
        <w:rPr>
          <w:rFonts w:ascii="Arial" w:hAnsi="Arial" w:cs="Arial"/>
          <w:sz w:val="22"/>
          <w:szCs w:val="22"/>
        </w:rPr>
        <w:t xml:space="preserve">W razie zaistnienia istotnej zmiany okoliczności powodującej, że wykonanie umowy nie leży </w:t>
      </w:r>
      <w:r>
        <w:rPr>
          <w:rFonts w:ascii="Arial" w:hAnsi="Arial" w:cs="Arial"/>
          <w:sz w:val="22"/>
          <w:szCs w:val="22"/>
        </w:rPr>
        <w:br/>
        <w:t xml:space="preserve">w interesie publicznym, czego nie można było przewidzieć w chwili zawarcia umowy, lub dalsze wykonywanie umowy może zagrozić istotnemu interesowi bezpieczeństwa państwa lub bezpieczeństwu publicznemu, Zamawiający może odstąpić od umowy </w:t>
      </w:r>
      <w:r>
        <w:rPr>
          <w:rFonts w:ascii="Arial" w:hAnsi="Arial" w:cs="Arial"/>
          <w:sz w:val="22"/>
          <w:szCs w:val="22"/>
        </w:rPr>
        <w:br/>
        <w:t>w terminie 30 dni od dnia powzięcia wiadomości o tych okolicznościach.</w:t>
      </w:r>
    </w:p>
    <w:p w:rsidR="00094D21" w:rsidRDefault="00361B2C">
      <w:pPr>
        <w:numPr>
          <w:ilvl w:val="0"/>
          <w:numId w:val="5"/>
        </w:numPr>
        <w:spacing w:line="276" w:lineRule="auto"/>
        <w:ind w:left="357" w:hanging="357"/>
        <w:jc w:val="both"/>
        <w:rPr>
          <w:rFonts w:ascii="Arial" w:hAnsi="Arial" w:cs="Arial"/>
          <w:sz w:val="22"/>
          <w:szCs w:val="22"/>
        </w:rPr>
      </w:pPr>
      <w:r>
        <w:rPr>
          <w:rFonts w:ascii="Arial" w:hAnsi="Arial" w:cs="Arial"/>
          <w:sz w:val="22"/>
          <w:szCs w:val="22"/>
        </w:rPr>
        <w:t>W przypadku, o którym mowa w ust. 1, Wykonawca może żądać wyłącznie wynagrodzenia należnego mu z tytułu wykonania części umowy.</w:t>
      </w:r>
    </w:p>
    <w:p w:rsidR="00094D21" w:rsidRDefault="00361B2C">
      <w:pPr>
        <w:numPr>
          <w:ilvl w:val="0"/>
          <w:numId w:val="5"/>
        </w:numPr>
        <w:spacing w:line="276" w:lineRule="auto"/>
        <w:ind w:left="357" w:hanging="357"/>
        <w:jc w:val="both"/>
        <w:rPr>
          <w:rFonts w:ascii="Arial" w:hAnsi="Arial" w:cs="Arial"/>
          <w:sz w:val="22"/>
          <w:szCs w:val="22"/>
        </w:rPr>
      </w:pPr>
      <w:r>
        <w:rPr>
          <w:rFonts w:ascii="Arial" w:hAnsi="Arial" w:cs="Arial"/>
          <w:sz w:val="22"/>
          <w:szCs w:val="22"/>
        </w:rPr>
        <w:lastRenderedPageBreak/>
        <w:t xml:space="preserve">Zamawiający uprawniony jest do wypowiedzenia umowy ze skutkiem natychmiastowym </w:t>
      </w:r>
      <w:r>
        <w:rPr>
          <w:rFonts w:ascii="Arial" w:hAnsi="Arial" w:cs="Arial"/>
          <w:sz w:val="22"/>
          <w:szCs w:val="22"/>
        </w:rPr>
        <w:br/>
        <w:t>w przypadku niewykonywania lub nienależytego wykonywania umowy przez Wykonawcę, pod warunkiem bezskuteczności wezwania do zaniechania naruszeń i usunięcia skutków naruszeń.</w:t>
      </w:r>
    </w:p>
    <w:p w:rsidR="00094D21" w:rsidRDefault="00361B2C">
      <w:pPr>
        <w:spacing w:line="276" w:lineRule="auto"/>
        <w:jc w:val="center"/>
        <w:rPr>
          <w:rFonts w:ascii="Arial" w:hAnsi="Arial" w:cs="Arial"/>
          <w:b/>
          <w:sz w:val="22"/>
          <w:szCs w:val="22"/>
        </w:rPr>
      </w:pPr>
      <w:r>
        <w:rPr>
          <w:rFonts w:ascii="Arial" w:hAnsi="Arial" w:cs="Arial"/>
          <w:b/>
          <w:sz w:val="22"/>
          <w:szCs w:val="22"/>
        </w:rPr>
        <w:t>§ 12</w:t>
      </w:r>
    </w:p>
    <w:p w:rsidR="00094D21" w:rsidRDefault="00361B2C">
      <w:pPr>
        <w:spacing w:line="276" w:lineRule="auto"/>
        <w:jc w:val="center"/>
        <w:rPr>
          <w:rFonts w:ascii="Arial" w:hAnsi="Arial" w:cs="Arial"/>
          <w:b/>
          <w:sz w:val="22"/>
          <w:szCs w:val="22"/>
        </w:rPr>
      </w:pPr>
      <w:r>
        <w:rPr>
          <w:rFonts w:ascii="Arial" w:hAnsi="Arial" w:cs="Arial"/>
          <w:b/>
          <w:sz w:val="22"/>
          <w:szCs w:val="22"/>
        </w:rPr>
        <w:t>Zachowanie poufności</w:t>
      </w:r>
    </w:p>
    <w:p w:rsidR="00094D21" w:rsidRDefault="00361B2C">
      <w:pPr>
        <w:numPr>
          <w:ilvl w:val="0"/>
          <w:numId w:val="12"/>
        </w:numPr>
        <w:spacing w:line="276" w:lineRule="auto"/>
        <w:ind w:left="426"/>
        <w:jc w:val="both"/>
        <w:rPr>
          <w:rFonts w:ascii="Arial" w:hAnsi="Arial" w:cs="Arial"/>
          <w:sz w:val="22"/>
          <w:szCs w:val="22"/>
        </w:rPr>
      </w:pPr>
      <w:r>
        <w:rPr>
          <w:rFonts w:ascii="Arial" w:hAnsi="Arial" w:cs="Arial"/>
          <w:sz w:val="22"/>
          <w:szCs w:val="22"/>
        </w:rPr>
        <w:t>Wykonawca zobowiązuje się do zachowania w tajemnicy wszelkich informacji i danych otrzymanych i uzyskanych od Zamawiającego w związku z wykonaniem zobowiązań wynikających z Umowy.</w:t>
      </w:r>
    </w:p>
    <w:p w:rsidR="00094D21" w:rsidRDefault="00361B2C">
      <w:pPr>
        <w:numPr>
          <w:ilvl w:val="0"/>
          <w:numId w:val="12"/>
        </w:numPr>
        <w:spacing w:line="276" w:lineRule="auto"/>
        <w:ind w:left="426"/>
        <w:jc w:val="both"/>
        <w:rPr>
          <w:rFonts w:ascii="Arial" w:hAnsi="Arial" w:cs="Arial"/>
          <w:sz w:val="22"/>
          <w:szCs w:val="22"/>
        </w:rPr>
      </w:pPr>
      <w:r>
        <w:rPr>
          <w:rFonts w:ascii="Arial" w:hAnsi="Arial" w:cs="Arial"/>
          <w:sz w:val="22"/>
          <w:szCs w:val="22"/>
        </w:rPr>
        <w:t>Strony zobowiązują się do przestrzegania przy wykonywaniu Umowy wszystkich postanowień zawartych w obowiązujących przepisach prawnych związanych z ochroną informacji niejawnych oraz danych osobowych.</w:t>
      </w:r>
    </w:p>
    <w:p w:rsidR="00094D21" w:rsidRDefault="00361B2C">
      <w:pPr>
        <w:numPr>
          <w:ilvl w:val="0"/>
          <w:numId w:val="12"/>
        </w:numPr>
        <w:spacing w:line="276" w:lineRule="auto"/>
        <w:ind w:left="426"/>
        <w:jc w:val="both"/>
        <w:rPr>
          <w:rFonts w:ascii="Arial" w:hAnsi="Arial" w:cs="Arial"/>
          <w:sz w:val="22"/>
          <w:szCs w:val="22"/>
        </w:rPr>
      </w:pPr>
      <w:r>
        <w:rPr>
          <w:rFonts w:ascii="Arial" w:hAnsi="Arial" w:cs="Arial"/>
          <w:sz w:val="22"/>
          <w:szCs w:val="22"/>
        </w:rPr>
        <w:t xml:space="preserve">Wykonawca zobowiązuje się do zachowania w tajemnicy wszelkich informacji technicznych, technologicznych, prawnych i organizacyjnych dotyczących zasobów sprzętowych </w:t>
      </w:r>
      <w:r>
        <w:rPr>
          <w:rFonts w:ascii="Arial" w:hAnsi="Arial" w:cs="Arial"/>
          <w:sz w:val="22"/>
          <w:szCs w:val="22"/>
        </w:rPr>
        <w:br/>
        <w:t>i programowych systemu teleinformatycznego Zamawiającego, uzyskanych w trakcie wykonywania Umowy niezależnie od formy przekazania tych informacji i ich źródła.</w:t>
      </w:r>
    </w:p>
    <w:p w:rsidR="00094D21" w:rsidRDefault="00361B2C">
      <w:pPr>
        <w:numPr>
          <w:ilvl w:val="0"/>
          <w:numId w:val="12"/>
        </w:numPr>
        <w:spacing w:line="276" w:lineRule="auto"/>
        <w:ind w:left="426"/>
        <w:jc w:val="both"/>
        <w:rPr>
          <w:rFonts w:ascii="Arial" w:hAnsi="Arial" w:cs="Arial"/>
          <w:sz w:val="22"/>
          <w:szCs w:val="22"/>
        </w:rPr>
      </w:pPr>
      <w:r>
        <w:rPr>
          <w:rFonts w:ascii="Arial" w:hAnsi="Arial" w:cs="Arial"/>
          <w:sz w:val="22"/>
          <w:szCs w:val="22"/>
        </w:rPr>
        <w:t>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w:t>
      </w:r>
    </w:p>
    <w:p w:rsidR="00094D21" w:rsidRDefault="00361B2C">
      <w:pPr>
        <w:numPr>
          <w:ilvl w:val="0"/>
          <w:numId w:val="12"/>
        </w:numPr>
        <w:spacing w:line="276" w:lineRule="auto"/>
        <w:ind w:left="426"/>
        <w:jc w:val="both"/>
        <w:rPr>
          <w:rFonts w:ascii="Arial" w:hAnsi="Arial" w:cs="Arial"/>
          <w:sz w:val="22"/>
          <w:szCs w:val="22"/>
        </w:rPr>
      </w:pPr>
      <w:r>
        <w:rPr>
          <w:rFonts w:ascii="Arial" w:hAnsi="Arial" w:cs="Arial"/>
          <w:sz w:val="22"/>
          <w:szCs w:val="22"/>
        </w:rPr>
        <w:t>Wykonawca ponosi odpowiedzialność za zachowanie tajemnicy przez swoich pracowników, podwykonawców i wszelkie inne osoby, którymi będzie się posługiwać przy wykonywaniu Umowy.</w:t>
      </w:r>
    </w:p>
    <w:p w:rsidR="00094D21" w:rsidRDefault="00361B2C">
      <w:pPr>
        <w:numPr>
          <w:ilvl w:val="0"/>
          <w:numId w:val="12"/>
        </w:numPr>
        <w:spacing w:line="276" w:lineRule="auto"/>
        <w:ind w:left="426"/>
        <w:jc w:val="both"/>
        <w:rPr>
          <w:rFonts w:ascii="Arial" w:hAnsi="Arial" w:cs="Arial"/>
          <w:sz w:val="22"/>
          <w:szCs w:val="22"/>
        </w:rPr>
      </w:pPr>
      <w:r>
        <w:rPr>
          <w:rFonts w:ascii="Arial" w:hAnsi="Arial" w:cs="Arial"/>
          <w:sz w:val="22"/>
          <w:szCs w:val="22"/>
        </w:rPr>
        <w:t xml:space="preserve">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w:t>
      </w:r>
      <w:r>
        <w:rPr>
          <w:rFonts w:ascii="Arial" w:hAnsi="Arial" w:cs="Arial"/>
          <w:sz w:val="22"/>
          <w:szCs w:val="22"/>
        </w:rPr>
        <w:br/>
        <w:t>i podlega wygaśnięciu według zasad określonych w przepisach dotyczących zabezpieczania informacji niejawnych i innych tajemnic prawnie chronionych.</w:t>
      </w:r>
    </w:p>
    <w:p w:rsidR="00094D21" w:rsidRDefault="00361B2C">
      <w:pPr>
        <w:numPr>
          <w:ilvl w:val="0"/>
          <w:numId w:val="12"/>
        </w:numPr>
        <w:spacing w:line="276" w:lineRule="auto"/>
        <w:ind w:left="426"/>
        <w:jc w:val="both"/>
        <w:rPr>
          <w:rFonts w:ascii="Arial" w:hAnsi="Arial" w:cs="Arial"/>
          <w:sz w:val="22"/>
          <w:szCs w:val="22"/>
        </w:rPr>
      </w:pPr>
      <w:r>
        <w:rPr>
          <w:rFonts w:ascii="Arial" w:hAnsi="Arial" w:cs="Arial"/>
          <w:sz w:val="22"/>
          <w:szCs w:val="22"/>
        </w:rPr>
        <w:t>Wykonawca zobowiązuje się do odnotowywania i zgłaszania wszelkich zaobserwowanych lub podejrzewanych słabości związanych z bezpieczeństwem informacji w systemach lub usługach.</w:t>
      </w:r>
    </w:p>
    <w:p w:rsidR="00094D21" w:rsidRDefault="00361B2C">
      <w:pPr>
        <w:numPr>
          <w:ilvl w:val="0"/>
          <w:numId w:val="12"/>
        </w:numPr>
        <w:spacing w:line="276" w:lineRule="auto"/>
        <w:ind w:left="426"/>
        <w:jc w:val="both"/>
        <w:rPr>
          <w:rFonts w:ascii="Arial" w:hAnsi="Arial" w:cs="Arial"/>
          <w:sz w:val="22"/>
          <w:szCs w:val="22"/>
        </w:rPr>
      </w:pPr>
      <w:r>
        <w:rPr>
          <w:rFonts w:ascii="Arial" w:hAnsi="Arial" w:cs="Arial"/>
          <w:sz w:val="22"/>
          <w:szCs w:val="22"/>
        </w:rPr>
        <w:t>Wykonawca ma prawo kopiować, powielać i rozpowszechniać informacje pozyskane od Zamawiającego lub też dotyczące Zamawiającego wyłącznie w ramach obowiązującej strony umowy i wyłącznie na potrzeby jej należytej realizacji. W pozostałych przypadkach kopiowanie, powielanie i rozpowszechnianie przedmiotowych informacji przez Wykonawcę wymaga uzyskania przez niego pisemnej, wyraźnej zgody Zamawiającego (Szpitala Pomnik Chrztu Polski w Gnieźnie).</w:t>
      </w:r>
    </w:p>
    <w:p w:rsidR="00094D21" w:rsidRDefault="00361B2C">
      <w:pPr>
        <w:numPr>
          <w:ilvl w:val="0"/>
          <w:numId w:val="12"/>
        </w:numPr>
        <w:spacing w:line="276" w:lineRule="auto"/>
        <w:ind w:left="426"/>
        <w:jc w:val="both"/>
        <w:rPr>
          <w:rFonts w:ascii="Arial" w:hAnsi="Arial" w:cs="Arial"/>
          <w:sz w:val="22"/>
          <w:szCs w:val="22"/>
        </w:rPr>
      </w:pPr>
      <w:r>
        <w:rPr>
          <w:rFonts w:ascii="Arial" w:hAnsi="Arial" w:cs="Arial"/>
          <w:sz w:val="22"/>
          <w:szCs w:val="22"/>
        </w:rPr>
        <w:t xml:space="preserve">Wykonawca oświadcza, iż podczas realizacji przedmiotowej umowy będzie przestrzegał przepisów Rozporządzenia Parlamentu Europejskiego i Rady 2016/679 z dnia 27 kwietnia 2016 r. w sprawie ochrony danych osób fizycznych w związku </w:t>
      </w:r>
      <w:r>
        <w:rPr>
          <w:rFonts w:ascii="Arial" w:hAnsi="Arial" w:cs="Arial"/>
          <w:sz w:val="22"/>
          <w:szCs w:val="22"/>
        </w:rPr>
        <w:br/>
        <w:t>z przetwarzaniem danych osobowych i w sprawie swobodnego przepływu takich danych (RODO). Powyższe dotyczy także okresu po zakończeniu realizacji niniejszej umowy jeżeli wynika to z przepisów wskazanego Rozporządzenia.</w:t>
      </w:r>
    </w:p>
    <w:p w:rsidR="00094D21" w:rsidRDefault="00361B2C">
      <w:pPr>
        <w:numPr>
          <w:ilvl w:val="0"/>
          <w:numId w:val="12"/>
        </w:numPr>
        <w:spacing w:line="276" w:lineRule="auto"/>
        <w:ind w:left="426"/>
        <w:jc w:val="both"/>
        <w:rPr>
          <w:rFonts w:ascii="Arial" w:hAnsi="Arial" w:cs="Arial"/>
          <w:sz w:val="22"/>
          <w:szCs w:val="22"/>
        </w:rPr>
      </w:pPr>
      <w:r>
        <w:rPr>
          <w:rFonts w:ascii="Arial" w:hAnsi="Arial" w:cs="Arial"/>
          <w:sz w:val="22"/>
          <w:szCs w:val="22"/>
        </w:rPr>
        <w:t xml:space="preserve">Zamawiający informuje, iż informacje, o których mowa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udostępnione są w miejscu publicznie dostępnym </w:t>
      </w:r>
      <w:r>
        <w:rPr>
          <w:rFonts w:ascii="Arial" w:hAnsi="Arial" w:cs="Arial"/>
          <w:sz w:val="22"/>
          <w:szCs w:val="22"/>
        </w:rPr>
        <w:br/>
        <w:t>w siedzibie Zamawiającego.</w:t>
      </w:r>
    </w:p>
    <w:p w:rsidR="00094D21" w:rsidRDefault="00361B2C">
      <w:pPr>
        <w:numPr>
          <w:ilvl w:val="0"/>
          <w:numId w:val="12"/>
        </w:numPr>
        <w:spacing w:line="276" w:lineRule="auto"/>
        <w:ind w:left="426"/>
        <w:jc w:val="both"/>
        <w:rPr>
          <w:rFonts w:ascii="Arial" w:hAnsi="Arial" w:cs="Arial"/>
          <w:b/>
          <w:bCs/>
          <w:sz w:val="22"/>
          <w:szCs w:val="22"/>
        </w:rPr>
      </w:pPr>
      <w:r>
        <w:rPr>
          <w:rFonts w:ascii="Arial" w:hAnsi="Arial" w:cs="Arial"/>
          <w:sz w:val="22"/>
          <w:szCs w:val="22"/>
        </w:rPr>
        <w:lastRenderedPageBreak/>
        <w:t>Zapisy niniejszego paragrafu obowiązują także podwykonawców lub dalszych podwykonawców.</w:t>
      </w:r>
    </w:p>
    <w:p w:rsidR="00094D21" w:rsidRDefault="00094D21">
      <w:pPr>
        <w:spacing w:line="276" w:lineRule="auto"/>
        <w:rPr>
          <w:rFonts w:ascii="Arial" w:hAnsi="Arial" w:cs="Arial"/>
          <w:b/>
          <w:bCs/>
          <w:sz w:val="22"/>
          <w:szCs w:val="22"/>
        </w:rPr>
      </w:pPr>
    </w:p>
    <w:p w:rsidR="00094D21" w:rsidRDefault="00094D21">
      <w:pPr>
        <w:spacing w:line="276" w:lineRule="auto"/>
        <w:rPr>
          <w:rFonts w:ascii="Arial" w:hAnsi="Arial" w:cs="Arial"/>
          <w:b/>
          <w:bCs/>
          <w:sz w:val="22"/>
          <w:szCs w:val="22"/>
        </w:rPr>
      </w:pPr>
    </w:p>
    <w:p w:rsidR="00094D21" w:rsidRDefault="00361B2C">
      <w:pPr>
        <w:spacing w:line="276" w:lineRule="auto"/>
        <w:jc w:val="center"/>
        <w:rPr>
          <w:rFonts w:ascii="Arial" w:hAnsi="Arial" w:cs="Arial"/>
          <w:b/>
          <w:bCs/>
          <w:sz w:val="22"/>
          <w:szCs w:val="22"/>
        </w:rPr>
      </w:pPr>
      <w:r>
        <w:rPr>
          <w:rFonts w:ascii="Arial" w:hAnsi="Arial" w:cs="Arial"/>
          <w:b/>
          <w:bCs/>
          <w:sz w:val="22"/>
          <w:szCs w:val="22"/>
        </w:rPr>
        <w:t>§ 13</w:t>
      </w:r>
    </w:p>
    <w:p w:rsidR="00094D21" w:rsidRDefault="00361B2C">
      <w:pPr>
        <w:spacing w:line="276" w:lineRule="auto"/>
        <w:jc w:val="center"/>
        <w:rPr>
          <w:rFonts w:ascii="Arial" w:hAnsi="Arial" w:cs="Arial"/>
          <w:sz w:val="22"/>
          <w:szCs w:val="22"/>
        </w:rPr>
      </w:pPr>
      <w:r>
        <w:rPr>
          <w:rFonts w:ascii="Arial" w:hAnsi="Arial" w:cs="Arial"/>
          <w:b/>
          <w:bCs/>
          <w:sz w:val="22"/>
          <w:szCs w:val="22"/>
        </w:rPr>
        <w:t>Regulacja prawna</w:t>
      </w:r>
    </w:p>
    <w:p w:rsidR="00094D21" w:rsidRDefault="00361B2C">
      <w:pPr>
        <w:spacing w:line="276" w:lineRule="auto"/>
        <w:jc w:val="both"/>
        <w:rPr>
          <w:rFonts w:ascii="Arial" w:hAnsi="Arial" w:cs="Arial"/>
          <w:b/>
          <w:bCs/>
          <w:sz w:val="22"/>
          <w:szCs w:val="22"/>
        </w:rPr>
      </w:pPr>
      <w:r>
        <w:rPr>
          <w:rFonts w:ascii="Arial" w:hAnsi="Arial" w:cs="Arial"/>
          <w:sz w:val="22"/>
          <w:szCs w:val="22"/>
        </w:rPr>
        <w:t xml:space="preserve">W sprawach nie uregulowanych niniejszą umową stosuje się przepisy Kodeksu Cywilnego </w:t>
      </w:r>
      <w:r>
        <w:rPr>
          <w:rFonts w:ascii="Arial" w:hAnsi="Arial" w:cs="Arial"/>
          <w:sz w:val="22"/>
          <w:szCs w:val="22"/>
        </w:rPr>
        <w:br/>
        <w:t>i ustawy z dnia 11 września 2019 r. – Prawo zamówień publicznych (Dz. U. z 2022 r. poz. 1710).</w:t>
      </w:r>
    </w:p>
    <w:p w:rsidR="00094D21" w:rsidRDefault="00094D21">
      <w:pPr>
        <w:spacing w:line="276" w:lineRule="auto"/>
        <w:rPr>
          <w:rFonts w:ascii="Arial" w:hAnsi="Arial" w:cs="Arial"/>
          <w:b/>
          <w:bCs/>
          <w:sz w:val="22"/>
          <w:szCs w:val="22"/>
        </w:rPr>
      </w:pPr>
    </w:p>
    <w:p w:rsidR="00094D21" w:rsidRDefault="00361B2C">
      <w:pPr>
        <w:spacing w:line="276" w:lineRule="auto"/>
        <w:jc w:val="center"/>
        <w:rPr>
          <w:rFonts w:ascii="Arial" w:hAnsi="Arial" w:cs="Arial"/>
          <w:b/>
          <w:bCs/>
          <w:sz w:val="22"/>
          <w:szCs w:val="22"/>
        </w:rPr>
      </w:pPr>
      <w:r>
        <w:rPr>
          <w:rFonts w:ascii="Arial" w:hAnsi="Arial" w:cs="Arial"/>
          <w:b/>
          <w:bCs/>
          <w:sz w:val="22"/>
          <w:szCs w:val="22"/>
        </w:rPr>
        <w:t>§ 14</w:t>
      </w:r>
    </w:p>
    <w:p w:rsidR="00094D21" w:rsidRDefault="00361B2C">
      <w:pPr>
        <w:spacing w:line="276" w:lineRule="auto"/>
        <w:jc w:val="center"/>
        <w:rPr>
          <w:rFonts w:ascii="Arial" w:hAnsi="Arial" w:cs="Arial"/>
          <w:sz w:val="22"/>
          <w:szCs w:val="22"/>
        </w:rPr>
      </w:pPr>
      <w:r>
        <w:rPr>
          <w:rFonts w:ascii="Arial" w:hAnsi="Arial" w:cs="Arial"/>
          <w:b/>
          <w:bCs/>
          <w:sz w:val="22"/>
          <w:szCs w:val="22"/>
        </w:rPr>
        <w:t>Postanowienia ogólne</w:t>
      </w:r>
    </w:p>
    <w:p w:rsidR="00094D21" w:rsidRDefault="00361B2C">
      <w:pPr>
        <w:spacing w:line="276" w:lineRule="auto"/>
        <w:jc w:val="both"/>
        <w:rPr>
          <w:rFonts w:ascii="Arial" w:hAnsi="Arial" w:cs="Arial"/>
          <w:sz w:val="22"/>
          <w:szCs w:val="22"/>
        </w:rPr>
      </w:pPr>
      <w:r>
        <w:rPr>
          <w:rFonts w:ascii="Arial" w:hAnsi="Arial" w:cs="Arial"/>
          <w:sz w:val="22"/>
          <w:szCs w:val="22"/>
        </w:rPr>
        <w:t>Umowę sporządzono w dwóch jednobrzmiących egzemplarzach po jednym dla każdej ze stron.</w:t>
      </w:r>
    </w:p>
    <w:p w:rsidR="00094D21" w:rsidRDefault="00094D21">
      <w:pPr>
        <w:spacing w:line="276" w:lineRule="auto"/>
        <w:jc w:val="both"/>
        <w:rPr>
          <w:rFonts w:ascii="Arial" w:hAnsi="Arial" w:cs="Arial"/>
          <w:sz w:val="22"/>
          <w:szCs w:val="22"/>
        </w:rPr>
      </w:pPr>
    </w:p>
    <w:p w:rsidR="00094D21" w:rsidRDefault="00094D21">
      <w:pPr>
        <w:spacing w:line="276" w:lineRule="auto"/>
        <w:jc w:val="both"/>
        <w:rPr>
          <w:rFonts w:ascii="Arial" w:hAnsi="Arial" w:cs="Arial"/>
          <w:sz w:val="22"/>
          <w:szCs w:val="22"/>
        </w:rPr>
      </w:pPr>
    </w:p>
    <w:p w:rsidR="00094D21" w:rsidRDefault="00094D21">
      <w:pPr>
        <w:spacing w:line="276" w:lineRule="auto"/>
        <w:jc w:val="both"/>
        <w:rPr>
          <w:rFonts w:ascii="Arial" w:hAnsi="Arial" w:cs="Arial"/>
          <w:sz w:val="22"/>
          <w:szCs w:val="22"/>
        </w:rPr>
      </w:pPr>
    </w:p>
    <w:p w:rsidR="00094D21" w:rsidRDefault="00361B2C">
      <w:pPr>
        <w:pStyle w:val="Tekstpodstawowy3"/>
        <w:spacing w:line="276" w:lineRule="auto"/>
        <w:jc w:val="center"/>
        <w:rPr>
          <w:rFonts w:cs="Arial"/>
          <w:bCs/>
          <w:szCs w:val="22"/>
        </w:rPr>
      </w:pPr>
      <w:r>
        <w:rPr>
          <w:rFonts w:cs="Arial"/>
          <w:bCs/>
          <w:szCs w:val="22"/>
        </w:rPr>
        <w:t xml:space="preserve">Wykonawca:                                 </w:t>
      </w:r>
      <w:r>
        <w:rPr>
          <w:rFonts w:cs="Arial"/>
          <w:bCs/>
          <w:szCs w:val="22"/>
        </w:rPr>
        <w:tab/>
        <w:t xml:space="preserve"> </w:t>
      </w:r>
      <w:r>
        <w:rPr>
          <w:rFonts w:cs="Arial"/>
          <w:bCs/>
          <w:szCs w:val="22"/>
        </w:rPr>
        <w:tab/>
      </w:r>
      <w:r>
        <w:rPr>
          <w:rFonts w:cs="Arial"/>
          <w:bCs/>
          <w:szCs w:val="22"/>
        </w:rPr>
        <w:tab/>
        <w:t>Zamawiający:</w:t>
      </w:r>
    </w:p>
    <w:p w:rsidR="00094D21" w:rsidRDefault="00094D21">
      <w:pPr>
        <w:pStyle w:val="Tekstpodstawowy3"/>
        <w:spacing w:line="276" w:lineRule="auto"/>
        <w:jc w:val="center"/>
        <w:rPr>
          <w:rFonts w:cs="Arial"/>
          <w:bCs/>
          <w:szCs w:val="22"/>
        </w:rPr>
      </w:pPr>
    </w:p>
    <w:p w:rsidR="00094D21" w:rsidRDefault="00094D21">
      <w:pPr>
        <w:pStyle w:val="Tekstpodstawowy3"/>
        <w:spacing w:line="276" w:lineRule="auto"/>
        <w:jc w:val="center"/>
        <w:rPr>
          <w:rFonts w:cs="Arial"/>
          <w:bCs/>
          <w:szCs w:val="22"/>
        </w:rPr>
      </w:pPr>
    </w:p>
    <w:p w:rsidR="00094D21" w:rsidRDefault="00094D21">
      <w:pPr>
        <w:pStyle w:val="Tekstpodstawowy3"/>
        <w:spacing w:line="276" w:lineRule="auto"/>
        <w:jc w:val="center"/>
        <w:rPr>
          <w:rFonts w:cs="Arial"/>
          <w:bCs/>
          <w:szCs w:val="22"/>
        </w:rPr>
      </w:pPr>
    </w:p>
    <w:p w:rsidR="00094D21" w:rsidRDefault="00094D21">
      <w:pPr>
        <w:pStyle w:val="Tekstpodstawowy3"/>
        <w:spacing w:line="276" w:lineRule="auto"/>
        <w:jc w:val="center"/>
        <w:rPr>
          <w:rFonts w:cs="Arial"/>
          <w:bCs/>
          <w:szCs w:val="22"/>
        </w:rPr>
      </w:pPr>
    </w:p>
    <w:p w:rsidR="00094D21" w:rsidRDefault="00361B2C">
      <w:pPr>
        <w:spacing w:line="276" w:lineRule="auto"/>
        <w:rPr>
          <w:rFonts w:ascii="Arial" w:hAnsi="Arial" w:cs="Arial"/>
          <w:sz w:val="22"/>
          <w:szCs w:val="22"/>
        </w:rPr>
      </w:pP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094D21" w:rsidRDefault="00094D21">
      <w:pPr>
        <w:spacing w:line="276" w:lineRule="auto"/>
        <w:jc w:val="both"/>
        <w:rPr>
          <w:rFonts w:ascii="Arial" w:hAnsi="Arial" w:cs="Arial"/>
        </w:rPr>
      </w:pPr>
    </w:p>
    <w:p w:rsidR="00094D21" w:rsidRDefault="00094D21">
      <w:pPr>
        <w:spacing w:line="276" w:lineRule="auto"/>
        <w:jc w:val="both"/>
        <w:rPr>
          <w:rFonts w:ascii="Arial" w:hAnsi="Arial" w:cs="Arial"/>
        </w:rPr>
      </w:pPr>
    </w:p>
    <w:p w:rsidR="00094D21" w:rsidRDefault="00094D21">
      <w:pPr>
        <w:spacing w:line="276" w:lineRule="auto"/>
        <w:jc w:val="both"/>
        <w:rPr>
          <w:rFonts w:ascii="Arial" w:hAnsi="Arial" w:cs="Arial"/>
        </w:rPr>
      </w:pPr>
    </w:p>
    <w:p w:rsidR="00094D21" w:rsidRDefault="00361B2C">
      <w:pPr>
        <w:spacing w:line="276" w:lineRule="auto"/>
        <w:jc w:val="both"/>
        <w:rPr>
          <w:rFonts w:ascii="Arial" w:hAnsi="Arial" w:cs="Arial"/>
        </w:rPr>
      </w:pPr>
      <w:r>
        <w:rPr>
          <w:rFonts w:ascii="Arial" w:hAnsi="Arial" w:cs="Arial"/>
        </w:rPr>
        <w:t>Załączniki:</w:t>
      </w:r>
    </w:p>
    <w:p w:rsidR="00094D21" w:rsidRDefault="00361B2C">
      <w:pPr>
        <w:numPr>
          <w:ilvl w:val="0"/>
          <w:numId w:val="10"/>
        </w:numPr>
        <w:spacing w:line="276" w:lineRule="auto"/>
        <w:jc w:val="both"/>
        <w:rPr>
          <w:rFonts w:ascii="Arial" w:hAnsi="Arial" w:cs="Arial"/>
        </w:rPr>
      </w:pPr>
      <w:r>
        <w:rPr>
          <w:rFonts w:ascii="Arial" w:hAnsi="Arial" w:cs="Arial"/>
        </w:rPr>
        <w:t>Formularz ofertowy (załącznik nr 1 do umowy)</w:t>
      </w:r>
    </w:p>
    <w:p w:rsidR="00094D21" w:rsidRDefault="00361B2C">
      <w:pPr>
        <w:numPr>
          <w:ilvl w:val="0"/>
          <w:numId w:val="10"/>
        </w:numPr>
        <w:spacing w:line="276" w:lineRule="auto"/>
        <w:jc w:val="both"/>
        <w:rPr>
          <w:rFonts w:ascii="Arial" w:hAnsi="Arial" w:cs="Arial"/>
        </w:rPr>
      </w:pPr>
      <w:r>
        <w:rPr>
          <w:rFonts w:ascii="Arial" w:hAnsi="Arial" w:cs="Arial"/>
        </w:rPr>
        <w:t>Formularz cenowy (załącznik nr 2 do umowy)</w:t>
      </w:r>
    </w:p>
    <w:sectPr w:rsidR="00094D21" w:rsidSect="00ED5CE7">
      <w:headerReference w:type="default" r:id="rId10"/>
      <w:footerReference w:type="default" r:id="rId11"/>
      <w:pgSz w:w="11906" w:h="16838"/>
      <w:pgMar w:top="1134" w:right="991" w:bottom="1134" w:left="1418" w:header="709" w:footer="709" w:gutter="0"/>
      <w:cols w:space="708"/>
      <w:formProt w:val="0"/>
      <w:docGrid w:linePitch="36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1B2" w:rsidRDefault="00EF31B2">
      <w:r>
        <w:separator/>
      </w:r>
    </w:p>
  </w:endnote>
  <w:endnote w:type="continuationSeparator" w:id="0">
    <w:p w:rsidR="00EF31B2" w:rsidRDefault="00EF31B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D21" w:rsidRDefault="00907ACB">
    <w:pPr>
      <w:pStyle w:val="Stopka1"/>
      <w:jc w:val="right"/>
    </w:pPr>
    <w:r>
      <w:fldChar w:fldCharType="begin"/>
    </w:r>
    <w:r w:rsidR="00361B2C">
      <w:instrText xml:space="preserve"> PAGE </w:instrText>
    </w:r>
    <w:r>
      <w:fldChar w:fldCharType="separate"/>
    </w:r>
    <w:r w:rsidR="00FE61A6">
      <w:rPr>
        <w:noProof/>
      </w:rPr>
      <w:t>8</w:t>
    </w:r>
    <w:r>
      <w:fldChar w:fldCharType="end"/>
    </w:r>
  </w:p>
  <w:p w:rsidR="00094D21" w:rsidRDefault="00361B2C">
    <w:pPr>
      <w:pStyle w:val="Stopka1"/>
      <w:pBdr>
        <w:top w:val="single" w:sz="4" w:space="1" w:color="000000"/>
      </w:pBdr>
      <w:jc w:val="center"/>
    </w:pPr>
    <w:r>
      <w:rPr>
        <w:i/>
        <w:sz w:val="16"/>
        <w:szCs w:val="16"/>
      </w:rPr>
      <w:t>Specyfikacja Warunków Zamówienia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1B2" w:rsidRDefault="00EF31B2">
      <w:r>
        <w:separator/>
      </w:r>
    </w:p>
  </w:footnote>
  <w:footnote w:type="continuationSeparator" w:id="0">
    <w:p w:rsidR="00EF31B2" w:rsidRDefault="00EF3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D21" w:rsidRDefault="00361B2C">
    <w:pPr>
      <w:pBdr>
        <w:bottom w:val="single" w:sz="4" w:space="1" w:color="000000"/>
      </w:pBdr>
      <w:spacing w:after="160" w:line="259" w:lineRule="auto"/>
      <w:jc w:val="center"/>
    </w:pPr>
    <w:r>
      <w:rPr>
        <w:rFonts w:eastAsia="Calibri"/>
        <w:i/>
        <w:iCs/>
        <w:sz w:val="16"/>
        <w:szCs w:val="16"/>
        <w:lang w:eastAsia="en-US"/>
      </w:rPr>
      <w:t xml:space="preserve">Postępowanie nr </w:t>
    </w:r>
    <w:r>
      <w:rPr>
        <w:i/>
        <w:iCs/>
        <w:sz w:val="16"/>
        <w:szCs w:val="16"/>
      </w:rPr>
      <w:t>DZP.240.5.2023 – Dostawy produktów farmaceutycznych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616E"/>
    <w:multiLevelType w:val="multilevel"/>
    <w:tmpl w:val="15CC79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F247ED3"/>
    <w:multiLevelType w:val="multilevel"/>
    <w:tmpl w:val="94748C92"/>
    <w:lvl w:ilvl="0">
      <w:start w:val="1"/>
      <w:numFmt w:val="decimal"/>
      <w:lvlText w:val="%1."/>
      <w:lvlJc w:val="left"/>
      <w:pPr>
        <w:tabs>
          <w:tab w:val="num" w:pos="0"/>
        </w:tabs>
        <w:ind w:left="360" w:hanging="360"/>
      </w:pPr>
      <w:rPr>
        <w:rFonts w:ascii="Arial" w:hAnsi="Arial" w:cs="Arial"/>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117C73"/>
    <w:multiLevelType w:val="multilevel"/>
    <w:tmpl w:val="177662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205643DE"/>
    <w:multiLevelType w:val="multilevel"/>
    <w:tmpl w:val="A570631C"/>
    <w:lvl w:ilvl="0">
      <w:start w:val="1"/>
      <w:numFmt w:val="decimal"/>
      <w:lvlText w:val="%1."/>
      <w:lvlJc w:val="left"/>
      <w:pPr>
        <w:tabs>
          <w:tab w:val="num" w:pos="360"/>
        </w:tabs>
        <w:ind w:left="360" w:hanging="360"/>
      </w:pPr>
      <w:rPr>
        <w:rFonts w:ascii="Arial" w:hAnsi="Arial" w:cs="Arial"/>
        <w:b w:val="0"/>
        <w:i w:val="0"/>
        <w:sz w:val="22"/>
      </w:rPr>
    </w:lvl>
    <w:lvl w:ilvl="1">
      <w:start w:val="1"/>
      <w:numFmt w:val="lowerLetter"/>
      <w:lvlText w:val="%2."/>
      <w:lvlJc w:val="left"/>
      <w:pPr>
        <w:tabs>
          <w:tab w:val="num" w:pos="1665"/>
        </w:tabs>
        <w:ind w:left="1665" w:hanging="58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BE4015E"/>
    <w:multiLevelType w:val="multilevel"/>
    <w:tmpl w:val="395E500E"/>
    <w:lvl w:ilvl="0">
      <w:start w:val="1"/>
      <w:numFmt w:val="decimal"/>
      <w:lvlText w:val="%1."/>
      <w:lvlJc w:val="left"/>
      <w:pPr>
        <w:tabs>
          <w:tab w:val="num" w:pos="0"/>
        </w:tabs>
        <w:ind w:left="360" w:hanging="360"/>
      </w:pPr>
      <w:rPr>
        <w:rFonts w:ascii="Arial" w:hAnsi="Arial" w:cs="Arial"/>
        <w:b w:val="0"/>
        <w:i w:val="0"/>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2EE718E3"/>
    <w:multiLevelType w:val="multilevel"/>
    <w:tmpl w:val="BE1E37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3D633566"/>
    <w:multiLevelType w:val="multilevel"/>
    <w:tmpl w:val="8C6449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4263042F"/>
    <w:multiLevelType w:val="multilevel"/>
    <w:tmpl w:val="4EE4FDF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448B3EBD"/>
    <w:multiLevelType w:val="multilevel"/>
    <w:tmpl w:val="59AC6F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45DA0EBB"/>
    <w:multiLevelType w:val="multilevel"/>
    <w:tmpl w:val="819E1772"/>
    <w:lvl w:ilvl="0">
      <w:start w:val="1"/>
      <w:numFmt w:val="decimal"/>
      <w:lvlText w:val="%1."/>
      <w:lvlJc w:val="left"/>
      <w:pPr>
        <w:tabs>
          <w:tab w:val="num" w:pos="0"/>
        </w:tabs>
        <w:ind w:left="360" w:hanging="360"/>
      </w:pPr>
      <w:rPr>
        <w:rFonts w:ascii="Arial" w:hAnsi="Arial" w:cs="Arial"/>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B366552"/>
    <w:multiLevelType w:val="multilevel"/>
    <w:tmpl w:val="98E89B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5C0F01DB"/>
    <w:multiLevelType w:val="multilevel"/>
    <w:tmpl w:val="C5D05A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5E8F52AC"/>
    <w:multiLevelType w:val="multilevel"/>
    <w:tmpl w:val="94BA1326"/>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62BE56E5"/>
    <w:multiLevelType w:val="multilevel"/>
    <w:tmpl w:val="B8A897D4"/>
    <w:lvl w:ilvl="0">
      <w:start w:val="1"/>
      <w:numFmt w:val="decimal"/>
      <w:lvlText w:val="%1."/>
      <w:lvlJc w:val="left"/>
      <w:pPr>
        <w:tabs>
          <w:tab w:val="num" w:pos="0"/>
        </w:tabs>
        <w:ind w:left="360" w:hanging="360"/>
      </w:pPr>
      <w:rPr>
        <w:rFonts w:ascii="Arial" w:hAnsi="Arial" w:cs="Arial"/>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3480C79"/>
    <w:multiLevelType w:val="multilevel"/>
    <w:tmpl w:val="53D43B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4"/>
  </w:num>
  <w:num w:numId="2">
    <w:abstractNumId w:val="10"/>
  </w:num>
  <w:num w:numId="3">
    <w:abstractNumId w:val="6"/>
  </w:num>
  <w:num w:numId="4">
    <w:abstractNumId w:val="11"/>
  </w:num>
  <w:num w:numId="5">
    <w:abstractNumId w:val="5"/>
  </w:num>
  <w:num w:numId="6">
    <w:abstractNumId w:val="3"/>
  </w:num>
  <w:num w:numId="7">
    <w:abstractNumId w:val="9"/>
  </w:num>
  <w:num w:numId="8">
    <w:abstractNumId w:val="13"/>
  </w:num>
  <w:num w:numId="9">
    <w:abstractNumId w:val="1"/>
  </w:num>
  <w:num w:numId="10">
    <w:abstractNumId w:val="2"/>
  </w:num>
  <w:num w:numId="11">
    <w:abstractNumId w:val="4"/>
  </w:num>
  <w:num w:numId="12">
    <w:abstractNumId w:val="12"/>
  </w:num>
  <w:num w:numId="13">
    <w:abstractNumId w:val="0"/>
  </w:num>
  <w:num w:numId="14">
    <w:abstractNumId w:val="7"/>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cumentProtection w:edit="trackedChanges" w:enforcement="1"/>
  <w:defaultTabStop w:val="709"/>
  <w:autoHyphenation/>
  <w:hyphenationZone w:val="425"/>
  <w:characterSpacingControl w:val="doNotCompress"/>
  <w:footnotePr>
    <w:footnote w:id="-1"/>
    <w:footnote w:id="0"/>
  </w:footnotePr>
  <w:endnotePr>
    <w:endnote w:id="-1"/>
    <w:endnote w:id="0"/>
  </w:endnotePr>
  <w:compat/>
  <w:rsids>
    <w:rsidRoot w:val="00094D21"/>
    <w:rsid w:val="00094D21"/>
    <w:rsid w:val="00154636"/>
    <w:rsid w:val="001C4916"/>
    <w:rsid w:val="00361B2C"/>
    <w:rsid w:val="006A2EF2"/>
    <w:rsid w:val="007B5ADF"/>
    <w:rsid w:val="00907ACB"/>
    <w:rsid w:val="00EC1157"/>
    <w:rsid w:val="00ED5CE7"/>
    <w:rsid w:val="00EF31B2"/>
    <w:rsid w:val="00FD77C8"/>
    <w:rsid w:val="00FE61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1BA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Uwydatnieniewprowadzajce">
    <w:name w:val="Uwydatnienie wprowadzające"/>
    <w:qFormat/>
    <w:rsid w:val="001B1BA0"/>
    <w:rPr>
      <w:b/>
      <w:bCs w:val="0"/>
      <w:i/>
      <w:iCs w:val="0"/>
      <w:lang w:val="pl-PL"/>
    </w:rPr>
  </w:style>
  <w:style w:type="character" w:customStyle="1" w:styleId="ZnakZnak1">
    <w:name w:val="Znak Znak1"/>
    <w:basedOn w:val="Domylnaczcionkaakapitu"/>
    <w:qFormat/>
    <w:rsid w:val="001B1BA0"/>
  </w:style>
  <w:style w:type="character" w:customStyle="1" w:styleId="ZnakZnak">
    <w:name w:val="Znak Znak"/>
    <w:basedOn w:val="Domylnaczcionkaakapitu"/>
    <w:qFormat/>
    <w:rsid w:val="001B1BA0"/>
  </w:style>
  <w:style w:type="character" w:customStyle="1" w:styleId="ZnakZnak2">
    <w:name w:val="Znak Znak2"/>
    <w:qFormat/>
    <w:rsid w:val="001B1BA0"/>
    <w:rPr>
      <w:sz w:val="24"/>
    </w:rPr>
  </w:style>
  <w:style w:type="character" w:styleId="Numerstrony">
    <w:name w:val="page number"/>
    <w:basedOn w:val="Domylnaczcionkaakapitu"/>
    <w:qFormat/>
    <w:rsid w:val="001B1BA0"/>
  </w:style>
  <w:style w:type="character" w:customStyle="1" w:styleId="TekstprzypisukocowegoZnak">
    <w:name w:val="Tekst przypisu końcowego Znak"/>
    <w:basedOn w:val="Domylnaczcionkaakapitu"/>
    <w:link w:val="Tekstprzypisukocowego1"/>
    <w:qFormat/>
    <w:rsid w:val="00C57D46"/>
  </w:style>
  <w:style w:type="character" w:customStyle="1" w:styleId="Zakotwiczenieprzypisukocowego">
    <w:name w:val="Zakotwiczenie przypisu końcowego"/>
    <w:rsid w:val="00FC5110"/>
    <w:rPr>
      <w:vertAlign w:val="superscript"/>
    </w:rPr>
  </w:style>
  <w:style w:type="character" w:customStyle="1" w:styleId="EndnoteCharacters">
    <w:name w:val="Endnote Characters"/>
    <w:qFormat/>
    <w:rsid w:val="00C57D46"/>
    <w:rPr>
      <w:vertAlign w:val="superscript"/>
    </w:rPr>
  </w:style>
  <w:style w:type="character" w:customStyle="1" w:styleId="StopkaZnak">
    <w:name w:val="Stopka Znak"/>
    <w:basedOn w:val="Domylnaczcionkaakapitu"/>
    <w:link w:val="Stopka1"/>
    <w:uiPriority w:val="99"/>
    <w:qFormat/>
    <w:rsid w:val="008117A2"/>
  </w:style>
  <w:style w:type="character" w:styleId="Odwoaniedokomentarza">
    <w:name w:val="annotation reference"/>
    <w:qFormat/>
    <w:rsid w:val="009B501C"/>
    <w:rPr>
      <w:sz w:val="16"/>
      <w:szCs w:val="16"/>
    </w:rPr>
  </w:style>
  <w:style w:type="character" w:customStyle="1" w:styleId="TekstkomentarzaZnak">
    <w:name w:val="Tekst komentarza Znak"/>
    <w:basedOn w:val="Domylnaczcionkaakapitu"/>
    <w:link w:val="Tekstkomentarza"/>
    <w:qFormat/>
    <w:rsid w:val="009B501C"/>
  </w:style>
  <w:style w:type="character" w:customStyle="1" w:styleId="TematkomentarzaZnak">
    <w:name w:val="Temat komentarza Znak"/>
    <w:link w:val="Tematkomentarza"/>
    <w:qFormat/>
    <w:rsid w:val="009B501C"/>
    <w:rPr>
      <w:b/>
      <w:bCs/>
    </w:rPr>
  </w:style>
  <w:style w:type="character" w:customStyle="1" w:styleId="NagwekZnak">
    <w:name w:val="Nagłówek Znak"/>
    <w:basedOn w:val="Domylnaczcionkaakapitu"/>
    <w:link w:val="Nagwek1"/>
    <w:qFormat/>
    <w:rsid w:val="008919FD"/>
  </w:style>
  <w:style w:type="character" w:customStyle="1" w:styleId="TekstpodstawowyZnak">
    <w:name w:val="Tekst podstawowy Znak"/>
    <w:link w:val="Tekstpodstawowy"/>
    <w:qFormat/>
    <w:rsid w:val="006B0EA9"/>
    <w:rPr>
      <w:sz w:val="24"/>
    </w:rPr>
  </w:style>
  <w:style w:type="character" w:customStyle="1" w:styleId="Tekstpodstawowy3Znak">
    <w:name w:val="Tekst podstawowy 3 Znak"/>
    <w:link w:val="Tekstpodstawowy3"/>
    <w:qFormat/>
    <w:rsid w:val="006B0EA9"/>
    <w:rPr>
      <w:rFonts w:ascii="Arial" w:hAnsi="Arial"/>
      <w:b/>
      <w:sz w:val="22"/>
    </w:rPr>
  </w:style>
  <w:style w:type="character" w:customStyle="1" w:styleId="czeinternetowe">
    <w:name w:val="Łącze internetowe"/>
    <w:basedOn w:val="Domylnaczcionkaakapitu"/>
    <w:unhideWhenUsed/>
    <w:rsid w:val="009C6F96"/>
    <w:rPr>
      <w:color w:val="0000FF" w:themeColor="hyperlink"/>
      <w:u w:val="single"/>
    </w:rPr>
  </w:style>
  <w:style w:type="character" w:customStyle="1" w:styleId="Nierozpoznanawzmianka1">
    <w:name w:val="Nierozpoznana wzmianka1"/>
    <w:uiPriority w:val="99"/>
    <w:semiHidden/>
    <w:unhideWhenUsed/>
    <w:qFormat/>
    <w:rsid w:val="0064451A"/>
    <w:rPr>
      <w:color w:val="605E5C"/>
      <w:shd w:val="clear" w:color="auto" w:fill="E1DFDD"/>
    </w:rPr>
  </w:style>
  <w:style w:type="character" w:customStyle="1" w:styleId="AkapitzlistZnak">
    <w:name w:val="Akapit z listą Znak"/>
    <w:link w:val="Akapitzlist"/>
    <w:uiPriority w:val="34"/>
    <w:qFormat/>
    <w:locked/>
    <w:rsid w:val="009D1284"/>
  </w:style>
  <w:style w:type="character" w:customStyle="1" w:styleId="Nierozpoznanawzmianka2">
    <w:name w:val="Nierozpoznana wzmianka2"/>
    <w:basedOn w:val="Domylnaczcionkaakapitu"/>
    <w:uiPriority w:val="99"/>
    <w:semiHidden/>
    <w:unhideWhenUsed/>
    <w:qFormat/>
    <w:rsid w:val="009C6F96"/>
    <w:rPr>
      <w:color w:val="605E5C"/>
      <w:shd w:val="clear" w:color="auto" w:fill="E1DFDD"/>
    </w:rPr>
  </w:style>
  <w:style w:type="character" w:customStyle="1" w:styleId="StopkaZnak1">
    <w:name w:val="Stopka Znak1"/>
    <w:basedOn w:val="Domylnaczcionkaakapitu"/>
    <w:link w:val="Stopka"/>
    <w:uiPriority w:val="99"/>
    <w:qFormat/>
    <w:rsid w:val="002363C2"/>
  </w:style>
  <w:style w:type="paragraph" w:styleId="Nagwek">
    <w:name w:val="header"/>
    <w:basedOn w:val="Normalny"/>
    <w:next w:val="Tekstpodstawowy"/>
    <w:qFormat/>
    <w:rsid w:val="00FC5110"/>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1B1BA0"/>
    <w:pPr>
      <w:spacing w:line="360" w:lineRule="auto"/>
      <w:jc w:val="both"/>
    </w:pPr>
    <w:rPr>
      <w:sz w:val="24"/>
    </w:rPr>
  </w:style>
  <w:style w:type="paragraph" w:styleId="Lista">
    <w:name w:val="List"/>
    <w:basedOn w:val="Tekstpodstawowy"/>
    <w:rsid w:val="00FC5110"/>
    <w:rPr>
      <w:rFonts w:cs="Arial"/>
    </w:rPr>
  </w:style>
  <w:style w:type="paragraph" w:styleId="Legenda">
    <w:name w:val="caption"/>
    <w:basedOn w:val="Normalny"/>
    <w:qFormat/>
    <w:rsid w:val="00ED5CE7"/>
    <w:pPr>
      <w:suppressLineNumbers/>
      <w:spacing w:before="120" w:after="120"/>
    </w:pPr>
    <w:rPr>
      <w:rFonts w:cs="Arial"/>
      <w:i/>
      <w:iCs/>
      <w:sz w:val="24"/>
      <w:szCs w:val="24"/>
    </w:rPr>
  </w:style>
  <w:style w:type="paragraph" w:customStyle="1" w:styleId="Indeks">
    <w:name w:val="Indeks"/>
    <w:basedOn w:val="Normalny"/>
    <w:qFormat/>
    <w:rsid w:val="00FC5110"/>
    <w:pPr>
      <w:suppressLineNumbers/>
    </w:pPr>
    <w:rPr>
      <w:rFonts w:cs="Arial"/>
    </w:rPr>
  </w:style>
  <w:style w:type="paragraph" w:customStyle="1" w:styleId="Nagwek11">
    <w:name w:val="Nagłówek 11"/>
    <w:basedOn w:val="Normalny"/>
    <w:next w:val="Normalny"/>
    <w:qFormat/>
    <w:rsid w:val="001B1BA0"/>
    <w:pPr>
      <w:keepNext/>
      <w:tabs>
        <w:tab w:val="left" w:pos="709"/>
      </w:tabs>
      <w:spacing w:before="120" w:after="240"/>
      <w:outlineLvl w:val="0"/>
    </w:pPr>
    <w:rPr>
      <w:b/>
      <w:sz w:val="28"/>
    </w:rPr>
  </w:style>
  <w:style w:type="paragraph" w:customStyle="1" w:styleId="Nagwek61">
    <w:name w:val="Nagłówek 61"/>
    <w:basedOn w:val="Normalny"/>
    <w:next w:val="Normalny"/>
    <w:qFormat/>
    <w:rsid w:val="001B1BA0"/>
    <w:pPr>
      <w:keepNext/>
      <w:spacing w:before="60"/>
      <w:outlineLvl w:val="5"/>
    </w:pPr>
    <w:rPr>
      <w:sz w:val="24"/>
    </w:rPr>
  </w:style>
  <w:style w:type="paragraph" w:customStyle="1" w:styleId="Gwkaistopka">
    <w:name w:val="Główka i stopka"/>
    <w:basedOn w:val="Normalny"/>
    <w:qFormat/>
    <w:rsid w:val="00FC5110"/>
  </w:style>
  <w:style w:type="paragraph" w:customStyle="1" w:styleId="Legenda1">
    <w:name w:val="Legenda1"/>
    <w:basedOn w:val="Normalny"/>
    <w:qFormat/>
    <w:rsid w:val="00FC5110"/>
    <w:pPr>
      <w:suppressLineNumbers/>
      <w:spacing w:before="120" w:after="120"/>
    </w:pPr>
    <w:rPr>
      <w:rFonts w:cs="Arial"/>
      <w:i/>
      <w:iCs/>
      <w:sz w:val="24"/>
      <w:szCs w:val="24"/>
    </w:rPr>
  </w:style>
  <w:style w:type="paragraph" w:styleId="Tytu">
    <w:name w:val="Title"/>
    <w:basedOn w:val="Normalny"/>
    <w:qFormat/>
    <w:rsid w:val="001B1BA0"/>
    <w:pPr>
      <w:jc w:val="center"/>
    </w:pPr>
    <w:rPr>
      <w:rFonts w:ascii="Arial" w:hAnsi="Arial"/>
      <w:b/>
      <w:sz w:val="28"/>
    </w:rPr>
  </w:style>
  <w:style w:type="paragraph" w:styleId="Tekstpodstawowy3">
    <w:name w:val="Body Text 3"/>
    <w:basedOn w:val="Normalny"/>
    <w:link w:val="Tekstpodstawowy3Znak"/>
    <w:qFormat/>
    <w:rsid w:val="001B1BA0"/>
    <w:rPr>
      <w:rFonts w:ascii="Arial" w:hAnsi="Arial"/>
      <w:b/>
      <w:sz w:val="22"/>
    </w:rPr>
  </w:style>
  <w:style w:type="paragraph" w:customStyle="1" w:styleId="Nagwek1">
    <w:name w:val="Nagłówek1"/>
    <w:basedOn w:val="Normalny"/>
    <w:link w:val="NagwekZnak"/>
    <w:qFormat/>
    <w:rsid w:val="001B1BA0"/>
    <w:pPr>
      <w:tabs>
        <w:tab w:val="center" w:pos="4536"/>
        <w:tab w:val="right" w:pos="9072"/>
      </w:tabs>
    </w:pPr>
  </w:style>
  <w:style w:type="paragraph" w:customStyle="1" w:styleId="Stopka1">
    <w:name w:val="Stopka1"/>
    <w:basedOn w:val="Normalny"/>
    <w:link w:val="StopkaZnak"/>
    <w:uiPriority w:val="99"/>
    <w:qFormat/>
    <w:rsid w:val="001B1BA0"/>
    <w:pPr>
      <w:tabs>
        <w:tab w:val="center" w:pos="4536"/>
        <w:tab w:val="right" w:pos="9072"/>
      </w:tabs>
    </w:pPr>
  </w:style>
  <w:style w:type="paragraph" w:styleId="Tekstdymka">
    <w:name w:val="Balloon Text"/>
    <w:basedOn w:val="Normalny"/>
    <w:semiHidden/>
    <w:qFormat/>
    <w:rsid w:val="001B1BA0"/>
    <w:rPr>
      <w:rFonts w:ascii="Tahoma" w:hAnsi="Tahoma" w:cs="Tahoma"/>
      <w:sz w:val="16"/>
      <w:szCs w:val="16"/>
    </w:rPr>
  </w:style>
  <w:style w:type="paragraph" w:customStyle="1" w:styleId="Tekstprzypisukocowego1">
    <w:name w:val="Tekst przypisu końcowego1"/>
    <w:basedOn w:val="Normalny"/>
    <w:link w:val="TekstprzypisukocowegoZnak"/>
    <w:qFormat/>
    <w:rsid w:val="00C57D46"/>
  </w:style>
  <w:style w:type="paragraph" w:styleId="Akapitzlist">
    <w:name w:val="List Paragraph"/>
    <w:basedOn w:val="Normalny"/>
    <w:link w:val="AkapitzlistZnak"/>
    <w:uiPriority w:val="34"/>
    <w:qFormat/>
    <w:rsid w:val="00EC60EA"/>
    <w:pPr>
      <w:ind w:left="720"/>
      <w:contextualSpacing/>
    </w:pPr>
  </w:style>
  <w:style w:type="paragraph" w:styleId="Tekstkomentarza">
    <w:name w:val="annotation text"/>
    <w:basedOn w:val="Normalny"/>
    <w:link w:val="TekstkomentarzaZnak"/>
    <w:qFormat/>
    <w:rsid w:val="009B501C"/>
  </w:style>
  <w:style w:type="paragraph" w:styleId="Tematkomentarza">
    <w:name w:val="annotation subject"/>
    <w:basedOn w:val="Tekstkomentarza"/>
    <w:next w:val="Tekstkomentarza"/>
    <w:link w:val="TematkomentarzaZnak"/>
    <w:qFormat/>
    <w:rsid w:val="009B501C"/>
    <w:rPr>
      <w:b/>
      <w:bCs/>
    </w:rPr>
  </w:style>
  <w:style w:type="paragraph" w:styleId="Poprawka">
    <w:name w:val="Revision"/>
    <w:uiPriority w:val="99"/>
    <w:semiHidden/>
    <w:qFormat/>
    <w:rsid w:val="006F1B5F"/>
  </w:style>
  <w:style w:type="paragraph" w:styleId="Stopka">
    <w:name w:val="footer"/>
    <w:basedOn w:val="Normalny"/>
    <w:link w:val="StopkaZnak1"/>
    <w:uiPriority w:val="99"/>
    <w:unhideWhenUsed/>
    <w:rsid w:val="002363C2"/>
    <w:pPr>
      <w:tabs>
        <w:tab w:val="center" w:pos="4536"/>
        <w:tab w:val="right" w:pos="9072"/>
      </w:tabs>
    </w:pPr>
  </w:style>
  <w:style w:type="numbering" w:customStyle="1" w:styleId="Styl2">
    <w:name w:val="Styl2"/>
    <w:qFormat/>
    <w:rsid w:val="006F56D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szpitalpomni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teka@szpitalpomnik.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pteka@szpitalpomni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3069</Words>
  <Characters>18420</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dc:creator>
  <cp:keywords/>
  <dc:description/>
  <cp:lastModifiedBy>iurbanska</cp:lastModifiedBy>
  <cp:revision>3</cp:revision>
  <cp:lastPrinted>2021-07-19T08:06:00Z</cp:lastPrinted>
  <dcterms:created xsi:type="dcterms:W3CDTF">2023-03-01T07:27:00Z</dcterms:created>
  <dcterms:modified xsi:type="dcterms:W3CDTF">2023-03-24T10:43:00Z</dcterms:modified>
  <dc:language>pl-PL</dc:language>
</cp:coreProperties>
</file>