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773D17" w:rsidRDefault="001E5801" w:rsidP="001E5801">
      <w:pPr>
        <w:rPr>
          <w:rFonts w:asciiTheme="majorHAnsi" w:eastAsiaTheme="majorEastAsia" w:hAnsiTheme="majorHAnsi" w:cs="Arial"/>
          <w:b/>
          <w:u w:val="single"/>
          <w:lang w:eastAsia="en-US"/>
        </w:rPr>
      </w:pP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RRG.271.1.2021</w:t>
      </w:r>
    </w:p>
    <w:p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rsidR="00773D17" w:rsidRPr="00545819" w:rsidRDefault="00DA08DD" w:rsidP="00773D17">
      <w:pPr>
        <w:outlineLvl w:val="5"/>
        <w:rPr>
          <w:rFonts w:asciiTheme="majorHAnsi" w:eastAsiaTheme="majorEastAsia" w:hAnsiTheme="majorHAnsi" w:cs="Arial"/>
          <w:caps/>
          <w:spacing w:val="10"/>
          <w:lang w:eastAsia="en-US"/>
        </w:rPr>
      </w:pPr>
      <w:r w:rsidRPr="00545819">
        <w:rPr>
          <w:rFonts w:asciiTheme="majorHAnsi" w:eastAsiaTheme="majorEastAsia" w:hAnsiTheme="majorHAnsi" w:cs="Arial"/>
          <w:caps/>
          <w:spacing w:val="10"/>
          <w:lang w:eastAsia="en-US"/>
        </w:rPr>
        <w:t>Gmina Przykona</w:t>
      </w:r>
    </w:p>
    <w:p w:rsidR="00DA08DD" w:rsidRDefault="00DA08DD" w:rsidP="00DA08DD">
      <w:pPr>
        <w:ind w:hanging="142"/>
        <w:rPr>
          <w:b/>
        </w:rPr>
      </w:pPr>
      <w:r>
        <w:rPr>
          <w:rStyle w:val="Domylnaczcionkaakapitu1"/>
          <w:rFonts w:ascii="Arial" w:hAnsi="Arial"/>
        </w:rPr>
        <w:t xml:space="preserve">  </w:t>
      </w:r>
      <w:r>
        <w:rPr>
          <w:rStyle w:val="Domylnaczcionkaakapitu1"/>
          <w:b/>
        </w:rPr>
        <w:t xml:space="preserve">ul. Szkolna 7, 62-731 Przykona                             </w:t>
      </w:r>
    </w:p>
    <w:p w:rsidR="00DA08DD" w:rsidRPr="00294A9C" w:rsidRDefault="00DA08DD" w:rsidP="00DA08DD">
      <w:pPr>
        <w:rPr>
          <w:rFonts w:ascii="Arial" w:hAnsi="Arial"/>
        </w:rPr>
      </w:pPr>
      <w:r>
        <w:rPr>
          <w:rStyle w:val="Domylnaczcionkaakapitu1"/>
          <w:b/>
        </w:rPr>
        <w:t xml:space="preserve">Regon 311019510          NIP 668-18-58-329                  </w:t>
      </w:r>
      <w:r>
        <w:rPr>
          <w:rStyle w:val="Domylnaczcionkaakapitu1"/>
          <w:b/>
        </w:rPr>
        <w:tab/>
        <w:t xml:space="preserve">                </w:t>
      </w:r>
    </w:p>
    <w:p w:rsidR="00DA08DD" w:rsidRDefault="003C4F00" w:rsidP="00DA08DD">
      <w:pPr>
        <w:rPr>
          <w:rFonts w:ascii="Arial" w:hAnsi="Arial"/>
        </w:rPr>
      </w:pPr>
      <w:hyperlink r:id="rId8" w:anchor="_blank" w:history="1">
        <w:r w:rsidR="00DA08DD">
          <w:rPr>
            <w:rStyle w:val="Domylnaczcionkaakapitu1"/>
          </w:rPr>
          <w:t>www.przykona.pl</w:t>
        </w:r>
      </w:hyperlink>
    </w:p>
    <w:p w:rsidR="00773D17" w:rsidRDefault="00773D17" w:rsidP="00773D17">
      <w:pPr>
        <w:rPr>
          <w:rFonts w:asciiTheme="majorHAnsi" w:eastAsiaTheme="majorEastAsia" w:hAnsiTheme="majorHAnsi" w:cs="Arial"/>
          <w:lang w:eastAsia="en-US"/>
        </w:rPr>
      </w:pPr>
    </w:p>
    <w:p w:rsidR="009421CB" w:rsidRDefault="009421CB" w:rsidP="00773D17">
      <w:pPr>
        <w:rPr>
          <w:rFonts w:asciiTheme="majorHAnsi" w:eastAsiaTheme="majorEastAsia" w:hAnsiTheme="majorHAnsi" w:cs="Arial"/>
          <w:lang w:eastAsia="en-US"/>
        </w:rPr>
      </w:pPr>
    </w:p>
    <w:p w:rsidR="009421CB" w:rsidRPr="00773D17" w:rsidRDefault="009421CB" w:rsidP="00773D17">
      <w:pPr>
        <w:rPr>
          <w:rFonts w:asciiTheme="majorHAnsi" w:eastAsiaTheme="majorEastAsia" w:hAnsiTheme="majorHAnsi" w:cs="Arial"/>
          <w:lang w:eastAsia="en-US"/>
        </w:rPr>
      </w:pPr>
    </w:p>
    <w:p w:rsidR="00773D17" w:rsidRPr="00985C09" w:rsidRDefault="00773D17" w:rsidP="00773D17">
      <w:pPr>
        <w:rPr>
          <w:rFonts w:asciiTheme="majorHAnsi" w:eastAsiaTheme="majorEastAsia" w:hAnsiTheme="majorHAnsi" w:cs="Arial"/>
          <w:b/>
          <w:color w:val="FF0000"/>
          <w:lang w:eastAsia="en-US"/>
        </w:rPr>
      </w:pPr>
      <w:bookmarkStart w:id="0" w:name="_Hlk62476914"/>
      <w:r w:rsidRPr="00773D17">
        <w:rPr>
          <w:rFonts w:asciiTheme="majorHAnsi" w:eastAsiaTheme="majorEastAsia" w:hAnsiTheme="majorHAnsi" w:cs="Arial"/>
          <w:b/>
          <w:lang w:eastAsia="en-US"/>
        </w:rPr>
        <w:t>Adres strony internetowej prowadzonego postępowania</w:t>
      </w:r>
      <w:r w:rsidRPr="00985C09">
        <w:rPr>
          <w:rFonts w:asciiTheme="majorHAnsi" w:eastAsiaTheme="majorEastAsia" w:hAnsiTheme="majorHAnsi" w:cs="Arial"/>
          <w:b/>
          <w:color w:val="FF0000"/>
          <w:lang w:eastAsia="en-US"/>
        </w:rPr>
        <w:t xml:space="preserve">: </w:t>
      </w:r>
      <w:hyperlink r:id="rId9" w:tgtFrame="_blank" w:history="1">
        <w:r w:rsidR="00864462" w:rsidRPr="00CE3F57">
          <w:rPr>
            <w:rStyle w:val="Hipercze"/>
            <w:rFonts w:asciiTheme="majorHAnsi" w:hAnsiTheme="majorHAnsi"/>
          </w:rPr>
          <w:t>https://platformazakupowa.pl/pn/przykona</w:t>
        </w:r>
      </w:hyperlink>
      <w:r w:rsidR="00864462">
        <w:rPr>
          <w:rFonts w:asciiTheme="majorHAnsi" w:eastAsiaTheme="majorEastAsia" w:hAnsiTheme="majorHAnsi" w:cs="Arial"/>
          <w:b/>
          <w:color w:val="FF0000"/>
          <w:lang w:eastAsia="en-US"/>
        </w:rPr>
        <w:t xml:space="preserve"> .</w:t>
      </w:r>
    </w:p>
    <w:p w:rsidR="00773D17" w:rsidRPr="00294A9C"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Pr>
          <w:rFonts w:asciiTheme="majorHAnsi" w:hAnsiTheme="majorHAnsi"/>
          <w:color w:val="333333"/>
          <w:shd w:val="clear" w:color="auto" w:fill="FFFFFF"/>
        </w:rPr>
        <w:t>.</w:t>
      </w:r>
    </w:p>
    <w:p w:rsidR="005C1A20" w:rsidRDefault="005C1A20" w:rsidP="00AA4F20">
      <w:pPr>
        <w:rPr>
          <w:rFonts w:asciiTheme="majorHAnsi" w:eastAsiaTheme="majorEastAsia" w:hAnsiTheme="majorHAnsi" w:cs="Arial"/>
          <w:b/>
          <w:u w:val="single"/>
          <w:lang w:eastAsia="en-US"/>
        </w:rPr>
      </w:pPr>
    </w:p>
    <w:p w:rsidR="009421CB" w:rsidRPr="00773D17" w:rsidRDefault="009421CB" w:rsidP="00AA4F20">
      <w:pPr>
        <w:rPr>
          <w:rFonts w:asciiTheme="majorHAnsi" w:eastAsiaTheme="majorEastAsia" w:hAnsiTheme="majorHAnsi" w:cs="Arial"/>
          <w:b/>
          <w:u w:val="single"/>
          <w:lang w:eastAsia="en-US"/>
        </w:rPr>
      </w:pPr>
    </w:p>
    <w:p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rsidR="00C87B3F" w:rsidRPr="00773D17" w:rsidRDefault="00C87B3F" w:rsidP="00AB0104">
      <w:pPr>
        <w:rPr>
          <w:rFonts w:asciiTheme="majorHAnsi" w:eastAsiaTheme="majorEastAsia" w:hAnsiTheme="majorHAnsi" w:cs="Arial"/>
          <w:b/>
          <w:lang w:eastAsia="en-US"/>
        </w:rPr>
      </w:pPr>
    </w:p>
    <w:p w:rsidR="00985C09" w:rsidRPr="00496E07" w:rsidRDefault="00985C09" w:rsidP="00985C09">
      <w:pPr>
        <w:ind w:right="-250"/>
        <w:jc w:val="center"/>
        <w:rPr>
          <w:rFonts w:asciiTheme="majorHAnsi" w:hAnsiTheme="majorHAnsi" w:cstheme="minorHAnsi"/>
          <w:b/>
          <w:iCs/>
          <w:sz w:val="28"/>
          <w:szCs w:val="28"/>
        </w:rPr>
      </w:pPr>
      <w:r w:rsidRPr="00496E07">
        <w:rPr>
          <w:rStyle w:val="Domylnaczcionkaakapitu1"/>
          <w:rFonts w:asciiTheme="majorHAnsi" w:hAnsiTheme="majorHAnsi" w:cstheme="minorHAnsi"/>
          <w:b/>
          <w:iCs/>
          <w:sz w:val="28"/>
          <w:szCs w:val="28"/>
        </w:rPr>
        <w:t>„Dostawa lekkiego oleju opałowego do Gminy Przykona, Zespołu Szkół</w:t>
      </w:r>
    </w:p>
    <w:p w:rsidR="00985C09" w:rsidRPr="00496E07" w:rsidRDefault="00985C09" w:rsidP="00985C09">
      <w:pPr>
        <w:ind w:right="-250"/>
        <w:jc w:val="center"/>
        <w:rPr>
          <w:rFonts w:asciiTheme="majorHAnsi" w:hAnsiTheme="majorHAnsi" w:cstheme="minorHAnsi"/>
          <w:b/>
          <w:iCs/>
          <w:sz w:val="28"/>
          <w:szCs w:val="28"/>
        </w:rPr>
      </w:pPr>
      <w:r w:rsidRPr="00496E07">
        <w:rPr>
          <w:rFonts w:asciiTheme="majorHAnsi" w:hAnsiTheme="majorHAnsi" w:cstheme="minorHAnsi"/>
          <w:b/>
          <w:iCs/>
          <w:sz w:val="28"/>
          <w:szCs w:val="28"/>
        </w:rPr>
        <w:t xml:space="preserve">w Przykonie i Gminnego Ośrodka Pomocy Społecznej </w:t>
      </w:r>
      <w:r w:rsidRPr="00496E07">
        <w:rPr>
          <w:rFonts w:asciiTheme="majorHAnsi" w:hAnsiTheme="majorHAnsi" w:cstheme="minorHAnsi"/>
          <w:b/>
          <w:iCs/>
          <w:sz w:val="28"/>
          <w:szCs w:val="28"/>
        </w:rPr>
        <w:br/>
        <w:t>w Przykonie”</w:t>
      </w:r>
    </w:p>
    <w:p w:rsidR="00294A9C" w:rsidRPr="00496E07" w:rsidRDefault="00294A9C" w:rsidP="00985C09">
      <w:pPr>
        <w:ind w:right="-250"/>
        <w:jc w:val="center"/>
        <w:rPr>
          <w:rFonts w:asciiTheme="majorHAnsi" w:hAnsiTheme="majorHAnsi" w:cstheme="minorHAnsi"/>
          <w:b/>
          <w:iCs/>
          <w:sz w:val="28"/>
          <w:szCs w:val="28"/>
        </w:rPr>
      </w:pPr>
    </w:p>
    <w:p w:rsidR="00773D17" w:rsidRPr="00294A9C" w:rsidRDefault="00773D17" w:rsidP="00AB0104">
      <w:pPr>
        <w:rPr>
          <w:rFonts w:asciiTheme="majorHAnsi" w:eastAsiaTheme="majorEastAsia" w:hAnsiTheme="majorHAnsi" w:cs="Arial"/>
          <w:b/>
          <w:color w:val="FF0000"/>
          <w:lang w:eastAsia="en-US"/>
        </w:rPr>
      </w:pPr>
    </w:p>
    <w:p w:rsidR="00902D55" w:rsidRDefault="005C1A20" w:rsidP="00773D17">
      <w:pPr>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2019 r. </w:t>
      </w:r>
      <w:r w:rsidR="00F04544" w:rsidRPr="00583D15">
        <w:rPr>
          <w:rFonts w:asciiTheme="majorHAnsi" w:eastAsiaTheme="majorEastAsia" w:hAnsiTheme="majorHAnsi" w:cs="Arial"/>
          <w:lang w:eastAsia="en-US"/>
        </w:rPr>
        <w:t xml:space="preserve"> poz. 2019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a większej aniżeli 130 000, 00 zł</w:t>
      </w:r>
      <w:r w:rsidR="00583D15" w:rsidRPr="00583D15">
        <w:rPr>
          <w:rFonts w:asciiTheme="majorHAnsi" w:eastAsiaTheme="majorEastAsia" w:hAnsiTheme="majorHAnsi" w:cs="Arial"/>
          <w:lang w:eastAsia="en-US"/>
        </w:rPr>
        <w:t>otych</w:t>
      </w:r>
      <w:r w:rsidR="00355011" w:rsidRPr="00583D15">
        <w:rPr>
          <w:rFonts w:asciiTheme="majorHAnsi" w:eastAsiaTheme="majorEastAsia" w:hAnsiTheme="majorHAnsi" w:cs="Arial"/>
          <w:lang w:eastAsia="en-US"/>
        </w:rPr>
        <w:t xml:space="preserve"> </w:t>
      </w:r>
    </w:p>
    <w:p w:rsidR="009421CB" w:rsidRDefault="009421CB" w:rsidP="00773D17">
      <w:pPr>
        <w:rPr>
          <w:rFonts w:asciiTheme="majorHAnsi" w:eastAsiaTheme="majorEastAsia" w:hAnsiTheme="majorHAnsi" w:cs="Arial"/>
          <w:lang w:eastAsia="en-US"/>
        </w:rPr>
      </w:pPr>
    </w:p>
    <w:p w:rsidR="00412BC8" w:rsidRDefault="00412BC8" w:rsidP="00C87B3F">
      <w:pPr>
        <w:spacing w:line="252" w:lineRule="auto"/>
        <w:rPr>
          <w:rFonts w:asciiTheme="majorHAnsi" w:eastAsiaTheme="majorEastAsia" w:hAnsiTheme="majorHAnsi" w:cs="Arial"/>
          <w:i/>
          <w:color w:val="FF0000"/>
          <w:lang w:eastAsia="en-US"/>
        </w:rPr>
      </w:pPr>
    </w:p>
    <w:p w:rsidR="009421CB" w:rsidRPr="00294A9C" w:rsidRDefault="009421CB" w:rsidP="00C87B3F">
      <w:pPr>
        <w:spacing w:line="252" w:lineRule="auto"/>
        <w:rPr>
          <w:rFonts w:asciiTheme="majorHAnsi" w:eastAsiaTheme="majorEastAsia" w:hAnsiTheme="majorHAnsi" w:cs="Arial"/>
          <w:i/>
          <w:color w:val="FF0000"/>
          <w:lang w:eastAsia="en-US"/>
        </w:rPr>
      </w:pPr>
    </w:p>
    <w:p w:rsidR="00773D17" w:rsidRPr="00902D55" w:rsidRDefault="00902D55" w:rsidP="00902D55">
      <w:pPr>
        <w:spacing w:line="252" w:lineRule="auto"/>
        <w:rPr>
          <w:rFonts w:asciiTheme="majorHAnsi" w:eastAsiaTheme="majorEastAsia" w:hAnsiTheme="majorHAnsi" w:cs="Arial"/>
          <w:b/>
          <w:bCs/>
          <w:i/>
          <w:lang w:eastAsia="en-US"/>
        </w:rPr>
      </w:pPr>
      <w:r>
        <w:rPr>
          <w:rFonts w:asciiTheme="majorHAnsi" w:eastAsiaTheme="majorEastAsia" w:hAnsiTheme="majorHAnsi" w:cs="Arial"/>
          <w:i/>
          <w:lang w:eastAsia="en-US"/>
        </w:rPr>
        <w:t xml:space="preserve">SIWZ zatwierdzili: </w:t>
      </w:r>
      <w:r w:rsidR="00545819">
        <w:rPr>
          <w:rFonts w:asciiTheme="majorHAnsi" w:eastAsiaTheme="majorEastAsia" w:hAnsiTheme="majorHAnsi" w:cs="Arial"/>
          <w:i/>
          <w:lang w:eastAsia="en-US"/>
        </w:rPr>
        <w:t xml:space="preserve">- </w:t>
      </w:r>
      <w:r w:rsidRPr="00902D55">
        <w:rPr>
          <w:rFonts w:asciiTheme="majorHAnsi" w:eastAsiaTheme="majorEastAsia" w:hAnsiTheme="majorHAnsi" w:cs="Arial"/>
          <w:b/>
          <w:bCs/>
          <w:i/>
          <w:lang w:eastAsia="en-US"/>
        </w:rPr>
        <w:t xml:space="preserve">Mirosław Broniszewski – Wójt Gminy </w:t>
      </w:r>
    </w:p>
    <w:p w:rsidR="00902D55" w:rsidRDefault="00902D55" w:rsidP="00545819">
      <w:pPr>
        <w:spacing w:line="252" w:lineRule="auto"/>
        <w:ind w:left="1985" w:hanging="142"/>
        <w:rPr>
          <w:rFonts w:asciiTheme="majorHAnsi" w:eastAsiaTheme="majorEastAsia" w:hAnsiTheme="majorHAnsi" w:cs="Arial"/>
          <w:b/>
          <w:bCs/>
          <w:i/>
          <w:lang w:eastAsia="en-US"/>
        </w:rPr>
      </w:pPr>
      <w:r w:rsidRPr="00902D55">
        <w:rPr>
          <w:rFonts w:asciiTheme="majorHAnsi" w:eastAsiaTheme="majorEastAsia" w:hAnsiTheme="majorHAnsi" w:cs="Arial"/>
          <w:b/>
          <w:bCs/>
          <w:i/>
          <w:lang w:eastAsia="en-US"/>
        </w:rPr>
        <w:t xml:space="preserve"> </w:t>
      </w:r>
      <w:r w:rsidR="00545819">
        <w:rPr>
          <w:rFonts w:asciiTheme="majorHAnsi" w:eastAsiaTheme="majorEastAsia" w:hAnsiTheme="majorHAnsi" w:cs="Arial"/>
          <w:b/>
          <w:bCs/>
          <w:i/>
          <w:lang w:eastAsia="en-US"/>
        </w:rPr>
        <w:t xml:space="preserve">- </w:t>
      </w:r>
      <w:r w:rsidR="00294A9C">
        <w:rPr>
          <w:rFonts w:asciiTheme="majorHAnsi" w:eastAsiaTheme="majorEastAsia" w:hAnsiTheme="majorHAnsi" w:cs="Arial"/>
          <w:b/>
          <w:bCs/>
          <w:i/>
          <w:lang w:eastAsia="en-US"/>
        </w:rPr>
        <w:t>Joanna Woż</w:t>
      </w:r>
      <w:r w:rsidRPr="00902D55">
        <w:rPr>
          <w:rFonts w:asciiTheme="majorHAnsi" w:eastAsiaTheme="majorEastAsia" w:hAnsiTheme="majorHAnsi" w:cs="Arial"/>
          <w:b/>
          <w:bCs/>
          <w:i/>
          <w:lang w:eastAsia="en-US"/>
        </w:rPr>
        <w:t xml:space="preserve">niak – </w:t>
      </w:r>
      <w:proofErr w:type="spellStart"/>
      <w:r w:rsidRPr="00902D55">
        <w:rPr>
          <w:rFonts w:asciiTheme="majorHAnsi" w:eastAsiaTheme="majorEastAsia" w:hAnsiTheme="majorHAnsi" w:cs="Arial"/>
          <w:b/>
          <w:bCs/>
          <w:i/>
          <w:lang w:eastAsia="en-US"/>
        </w:rPr>
        <w:t>Skopińska</w:t>
      </w:r>
      <w:proofErr w:type="spellEnd"/>
      <w:r w:rsidRPr="00902D55">
        <w:rPr>
          <w:rFonts w:asciiTheme="majorHAnsi" w:eastAsiaTheme="majorEastAsia" w:hAnsiTheme="majorHAnsi" w:cs="Arial"/>
          <w:b/>
          <w:bCs/>
          <w:i/>
          <w:lang w:eastAsia="en-US"/>
        </w:rPr>
        <w:t xml:space="preserve"> – Dyrektor Zespołu Szkół w </w:t>
      </w:r>
      <w:r w:rsidR="00D6368C">
        <w:rPr>
          <w:rFonts w:asciiTheme="majorHAnsi" w:eastAsiaTheme="majorEastAsia" w:hAnsiTheme="majorHAnsi" w:cs="Arial"/>
          <w:b/>
          <w:bCs/>
          <w:i/>
          <w:lang w:eastAsia="en-US"/>
        </w:rPr>
        <w:t xml:space="preserve">          </w:t>
      </w:r>
      <w:r w:rsidRPr="00902D55">
        <w:rPr>
          <w:rFonts w:asciiTheme="majorHAnsi" w:eastAsiaTheme="majorEastAsia" w:hAnsiTheme="majorHAnsi" w:cs="Arial"/>
          <w:b/>
          <w:bCs/>
          <w:i/>
          <w:lang w:eastAsia="en-US"/>
        </w:rPr>
        <w:t>Przykonie</w:t>
      </w:r>
    </w:p>
    <w:p w:rsidR="00902D55" w:rsidRPr="00902D55" w:rsidRDefault="00545819" w:rsidP="00545819">
      <w:pPr>
        <w:spacing w:line="252" w:lineRule="auto"/>
        <w:ind w:left="1985" w:hanging="142"/>
        <w:rPr>
          <w:rFonts w:asciiTheme="majorHAnsi" w:eastAsiaTheme="majorEastAsia" w:hAnsiTheme="majorHAnsi" w:cs="Arial"/>
          <w:b/>
          <w:bCs/>
          <w:i/>
          <w:lang w:eastAsia="en-US"/>
        </w:rPr>
      </w:pPr>
      <w:r>
        <w:rPr>
          <w:rFonts w:asciiTheme="majorHAnsi" w:eastAsiaTheme="majorEastAsia" w:hAnsiTheme="majorHAnsi" w:cs="Arial"/>
          <w:b/>
          <w:bCs/>
          <w:i/>
          <w:lang w:eastAsia="en-US"/>
        </w:rPr>
        <w:t xml:space="preserve">- </w:t>
      </w:r>
      <w:r w:rsidR="00902D55">
        <w:rPr>
          <w:rFonts w:asciiTheme="majorHAnsi" w:eastAsiaTheme="majorEastAsia" w:hAnsiTheme="majorHAnsi" w:cs="Arial"/>
          <w:b/>
          <w:bCs/>
          <w:i/>
          <w:lang w:eastAsia="en-US"/>
        </w:rPr>
        <w:t xml:space="preserve">Anna </w:t>
      </w:r>
      <w:proofErr w:type="spellStart"/>
      <w:r w:rsidR="00902D55">
        <w:rPr>
          <w:rFonts w:asciiTheme="majorHAnsi" w:eastAsiaTheme="majorEastAsia" w:hAnsiTheme="majorHAnsi" w:cs="Arial"/>
          <w:b/>
          <w:bCs/>
          <w:i/>
          <w:lang w:eastAsia="en-US"/>
        </w:rPr>
        <w:t>Robaszek</w:t>
      </w:r>
      <w:proofErr w:type="spellEnd"/>
      <w:r w:rsidR="00902D55">
        <w:rPr>
          <w:rFonts w:asciiTheme="majorHAnsi" w:eastAsiaTheme="majorEastAsia" w:hAnsiTheme="majorHAnsi" w:cs="Arial"/>
          <w:b/>
          <w:bCs/>
          <w:i/>
          <w:lang w:eastAsia="en-US"/>
        </w:rPr>
        <w:t xml:space="preserve"> – p.o. Kierownika Gminnego Ośrodka Pomocy           Społecznej w Przykonie </w:t>
      </w:r>
    </w:p>
    <w:p w:rsidR="00773D17" w:rsidRPr="00773D17" w:rsidRDefault="00773D17" w:rsidP="00412BC8">
      <w:pPr>
        <w:spacing w:line="252" w:lineRule="auto"/>
        <w:jc w:val="center"/>
        <w:rPr>
          <w:rFonts w:asciiTheme="majorHAnsi" w:eastAsiaTheme="majorEastAsia" w:hAnsiTheme="majorHAnsi" w:cs="Arial"/>
          <w:i/>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421CB" w:rsidRDefault="009421CB" w:rsidP="00545819">
      <w:pPr>
        <w:spacing w:line="252" w:lineRule="auto"/>
        <w:rPr>
          <w:rFonts w:asciiTheme="majorHAnsi" w:eastAsiaTheme="majorEastAsia" w:hAnsiTheme="majorHAnsi" w:cs="Arial"/>
          <w:bCs/>
          <w:lang w:eastAsia="en-US"/>
        </w:rPr>
      </w:pPr>
    </w:p>
    <w:p w:rsidR="00902D55" w:rsidRPr="00773D17" w:rsidRDefault="009421CB" w:rsidP="00545819">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Przykona, dnia 1</w:t>
      </w:r>
      <w:r w:rsidR="00902D55">
        <w:rPr>
          <w:rFonts w:asciiTheme="majorHAnsi" w:eastAsiaTheme="majorEastAsia" w:hAnsiTheme="majorHAnsi" w:cs="Arial"/>
          <w:bCs/>
          <w:lang w:eastAsia="en-US"/>
        </w:rPr>
        <w:t xml:space="preserve"> lutego 2021 r. </w:t>
      </w:r>
    </w:p>
    <w:p w:rsidR="00773D17" w:rsidRPr="00773D17" w:rsidRDefault="00773D17" w:rsidP="00412BC8">
      <w:pPr>
        <w:spacing w:line="252" w:lineRule="auto"/>
        <w:jc w:val="center"/>
        <w:rPr>
          <w:rFonts w:asciiTheme="majorHAnsi" w:eastAsiaTheme="majorEastAsia" w:hAnsiTheme="majorHAnsi" w:cs="Arial"/>
          <w:i/>
          <w:lang w:eastAsia="en-US"/>
        </w:rPr>
      </w:pPr>
    </w:p>
    <w:p w:rsidR="00773D17" w:rsidRPr="00773D17" w:rsidRDefault="00773D17" w:rsidP="00412BC8">
      <w:pPr>
        <w:spacing w:line="252" w:lineRule="auto"/>
        <w:jc w:val="center"/>
        <w:rPr>
          <w:rFonts w:asciiTheme="majorHAnsi" w:eastAsiaTheme="majorEastAsia" w:hAnsiTheme="majorHAnsi" w:cs="Arial"/>
          <w:i/>
          <w:lang w:eastAsia="en-US"/>
        </w:rPr>
      </w:pPr>
    </w:p>
    <w:p w:rsidR="00295E81" w:rsidRDefault="00295E81" w:rsidP="00DD0276">
      <w:pPr>
        <w:spacing w:after="200" w:line="252" w:lineRule="auto"/>
        <w:jc w:val="center"/>
        <w:rPr>
          <w:rFonts w:asciiTheme="majorHAnsi" w:eastAsiaTheme="majorEastAsia" w:hAnsiTheme="majorHAnsi" w:cs="Arial"/>
          <w:b/>
          <w:lang w:eastAsia="en-US"/>
        </w:rPr>
      </w:pPr>
    </w:p>
    <w:p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7B6AA5" w:rsidRPr="003D1AB9"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rsidR="007B6AA5" w:rsidRPr="00773D17" w:rsidRDefault="00D56010"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rsidR="007B6AA5" w:rsidRPr="00773D17" w:rsidRDefault="007B6AA5"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rsidR="007B6AA5" w:rsidRPr="00773D17" w:rsidRDefault="003D1AB9"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rsidR="007B6AA5" w:rsidRPr="009421CB" w:rsidRDefault="009421CB" w:rsidP="009946FC">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sposobu obliczenia ceny</w:t>
      </w:r>
    </w:p>
    <w:p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rsidR="00773D17" w:rsidRPr="00773D17" w:rsidRDefault="00847F26"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rsidR="007B6AA5" w:rsidRPr="00496E07" w:rsidRDefault="00847F26" w:rsidP="00496E07">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w:t>
      </w:r>
      <w:proofErr w:type="spellStart"/>
      <w:r w:rsidR="007B6AA5" w:rsidRPr="00773D17">
        <w:rPr>
          <w:rFonts w:asciiTheme="majorHAnsi" w:hAnsiTheme="majorHAnsi" w:cstheme="majorBidi"/>
          <w:b/>
          <w:lang w:eastAsia="en-US"/>
        </w:rPr>
        <w:t>ofer</w:t>
      </w:r>
      <w:proofErr w:type="spellEnd"/>
    </w:p>
    <w:p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rsidR="007B6AA5" w:rsidRPr="00773D17" w:rsidRDefault="007B6AA5"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rsidR="007B6AA5" w:rsidRDefault="00773D17"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rsidR="009946FC" w:rsidRPr="00773D17" w:rsidRDefault="009946FC" w:rsidP="009946FC">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rsidR="00236611" w:rsidRPr="00773D17" w:rsidRDefault="00236611" w:rsidP="007C0085">
      <w:pPr>
        <w:rPr>
          <w:rFonts w:ascii="Open Sans" w:hAnsi="Open Sans"/>
          <w:color w:val="333333"/>
        </w:rPr>
      </w:pPr>
    </w:p>
    <w:p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rsidR="00142A1B" w:rsidRPr="00773D17" w:rsidRDefault="00142A1B"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rsidR="00962CBB" w:rsidRDefault="00962CBB" w:rsidP="00AB0104">
      <w:pPr>
        <w:jc w:val="both"/>
        <w:rPr>
          <w:rFonts w:asciiTheme="majorHAnsi" w:eastAsiaTheme="majorEastAsia" w:hAnsiTheme="majorHAnsi" w:cs="Arial"/>
          <w:lang w:eastAsia="en-US"/>
        </w:rPr>
      </w:pPr>
    </w:p>
    <w:p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 xml:space="preserve">z 2019, </w:t>
      </w:r>
      <w:r w:rsidR="00AB0104" w:rsidRPr="00773D17">
        <w:rPr>
          <w:rFonts w:asciiTheme="majorHAnsi" w:eastAsiaTheme="majorEastAsia" w:hAnsiTheme="majorHAnsi" w:cs="Arial"/>
          <w:lang w:eastAsia="en-US"/>
        </w:rPr>
        <w:t>poz. 2019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A3957" w:rsidRPr="006F00CF">
        <w:rPr>
          <w:rFonts w:asciiTheme="majorHAnsi" w:eastAsiaTheme="majorEastAsia" w:hAnsiTheme="majorHAnsi" w:cs="Arial"/>
          <w:lang w:eastAsia="en-US"/>
        </w:rPr>
        <w:t xml:space="preserve"> a Wykonawcami prowadzona będzie w języku polskim.</w:t>
      </w:r>
    </w:p>
    <w:p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RRG.271.1.2021</w:t>
      </w:r>
    </w:p>
    <w:p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4.</w:t>
      </w:r>
      <w:r w:rsidRPr="006F00CF">
        <w:rPr>
          <w:rFonts w:asciiTheme="majorHAnsi" w:eastAsiaTheme="majorEastAsia" w:hAnsiTheme="majorHAnsi" w:cs="Arial"/>
          <w:lang w:eastAsia="en-US"/>
        </w:rPr>
        <w:tab/>
      </w:r>
      <w:r w:rsidR="00437D1C" w:rsidRPr="006F00CF">
        <w:rPr>
          <w:rFonts w:asciiTheme="majorHAnsi" w:eastAsiaTheme="majorEastAsia" w:hAnsiTheme="majorHAnsi" w:cs="Arial"/>
          <w:lang w:eastAsia="en-US"/>
        </w:rPr>
        <w:t>Zamawiający nie przewiduje wyboru najkorzystniejszej oferty z możliwością prowadzenia negocjacji.</w:t>
      </w:r>
      <w:r w:rsidR="00DA3957" w:rsidRPr="006F00CF">
        <w:rPr>
          <w:rFonts w:asciiTheme="majorHAnsi" w:eastAsiaTheme="majorEastAsia" w:hAnsiTheme="majorHAnsi" w:cs="Arial"/>
          <w:lang w:eastAsia="en-US"/>
        </w:rPr>
        <w:t xml:space="preserve"> </w:t>
      </w:r>
    </w:p>
    <w:p w:rsidR="00142A1B" w:rsidRPr="00773D17" w:rsidRDefault="00142A1B" w:rsidP="006F00CF">
      <w:pPr>
        <w:ind w:left="284" w:hanging="284"/>
        <w:jc w:val="both"/>
        <w:rPr>
          <w:rFonts w:ascii="Cambria" w:eastAsiaTheme="minorHAnsi" w:hAnsi="Cambria" w:cstheme="minorBidi"/>
          <w:lang w:eastAsia="en-US"/>
        </w:rPr>
      </w:pPr>
    </w:p>
    <w:p w:rsidR="00142A1B" w:rsidRPr="00773D17" w:rsidRDefault="00142A1B" w:rsidP="00142A1B">
      <w:p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p>
    <w:p w:rsidR="009C4529" w:rsidRPr="00773D17" w:rsidRDefault="009C4529"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rsidR="009C4529" w:rsidRPr="00773D17" w:rsidRDefault="009C4529" w:rsidP="009946FC">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rsidR="00B07F86" w:rsidRPr="00C049C8" w:rsidRDefault="00B07F86" w:rsidP="009946FC">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773D17" w:rsidRDefault="00B174FF" w:rsidP="009946FC">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B55549">
        <w:rPr>
          <w:rFonts w:asciiTheme="majorHAnsi" w:eastAsiaTheme="majorEastAsia" w:hAnsiTheme="majorHAnsi" w:cstheme="majorBidi"/>
          <w:lang w:eastAsia="en-US"/>
        </w:rPr>
        <w:t xml:space="preserve">w </w:t>
      </w:r>
      <w:r w:rsidRPr="00B55549">
        <w:rPr>
          <w:rFonts w:asciiTheme="majorHAnsi" w:eastAsiaTheme="majorEastAsia" w:hAnsiTheme="majorHAnsi" w:cstheme="majorBidi"/>
          <w:lang w:eastAsia="en-US"/>
        </w:rPr>
        <w:t>r</w:t>
      </w:r>
      <w:r w:rsidR="00B174FF" w:rsidRPr="00B55549">
        <w:rPr>
          <w:rFonts w:asciiTheme="majorHAnsi" w:eastAsiaTheme="majorEastAsia" w:hAnsiTheme="majorHAnsi" w:cstheme="majorBidi"/>
          <w:lang w:eastAsia="en-US"/>
        </w:rPr>
        <w:t xml:space="preserve">ozdziale </w:t>
      </w:r>
      <w:r w:rsidR="00C55760" w:rsidRPr="00B55549">
        <w:rPr>
          <w:rFonts w:asciiTheme="majorHAnsi" w:eastAsiaTheme="majorEastAsia" w:hAnsiTheme="majorHAnsi" w:cstheme="majorBidi"/>
          <w:lang w:eastAsia="en-US"/>
        </w:rPr>
        <w:t>II podrozdzia</w:t>
      </w:r>
      <w:r w:rsidRPr="00B55549">
        <w:rPr>
          <w:rFonts w:asciiTheme="majorHAnsi" w:eastAsiaTheme="majorEastAsia" w:hAnsiTheme="majorHAnsi" w:cstheme="majorBidi"/>
          <w:lang w:eastAsia="en-US"/>
        </w:rPr>
        <w:t>le</w:t>
      </w:r>
      <w:r w:rsidR="003D1AB9" w:rsidRPr="00B55549">
        <w:rPr>
          <w:rFonts w:asciiTheme="majorHAnsi" w:eastAsiaTheme="majorEastAsia" w:hAnsiTheme="majorHAnsi" w:cstheme="majorBidi"/>
          <w:lang w:eastAsia="en-US"/>
        </w:rPr>
        <w:t xml:space="preserve"> 5</w:t>
      </w:r>
      <w:r w:rsidR="00C55760" w:rsidRPr="00B55549">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108 ust. 1 i art. 109</w:t>
      </w:r>
      <w:r w:rsidR="006352B0" w:rsidRPr="00773D17">
        <w:rPr>
          <w:rFonts w:ascii="Cambria" w:hAnsi="Cambria" w:cs="Arial"/>
        </w:rPr>
        <w:t xml:space="preserve"> ust. 1 pkt</w:t>
      </w:r>
      <w:r w:rsidR="006352B0">
        <w:rPr>
          <w:rFonts w:ascii="Cambria" w:hAnsi="Cambria" w:cs="Arial"/>
        </w:rPr>
        <w:t xml:space="preserve"> 4</w:t>
      </w:r>
      <w:r w:rsidR="006352B0" w:rsidRPr="00773D17">
        <w:rPr>
          <w:rFonts w:ascii="Cambria" w:hAnsi="Cambria" w:cs="Arial"/>
        </w:rPr>
        <w:t xml:space="preserve"> 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rsidR="00DD0276" w:rsidRPr="00773D17" w:rsidRDefault="00FE361A" w:rsidP="009946FC">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rsidR="00E90B9E" w:rsidRPr="00773D17" w:rsidRDefault="00E90B9E" w:rsidP="009946FC">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rsidR="002E2F67" w:rsidRPr="00773D17" w:rsidRDefault="00E90B9E" w:rsidP="009946FC">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rsidR="00C4221C" w:rsidRPr="00773D17" w:rsidRDefault="00C4221C" w:rsidP="009946FC">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rsidR="00A85EAD" w:rsidRPr="00864462"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Pr>
          <w:rFonts w:asciiTheme="majorHAnsi" w:eastAsiaTheme="majorEastAsia" w:hAnsiTheme="majorHAnsi" w:cstheme="majorBidi"/>
          <w:lang w:eastAsia="en-US"/>
        </w:rPr>
        <w:t xml:space="preserve">- </w:t>
      </w:r>
      <w:r w:rsidR="00B55549" w:rsidRPr="00864462">
        <w:rPr>
          <w:rFonts w:asciiTheme="majorHAnsi" w:eastAsiaTheme="majorEastAsia" w:hAnsiTheme="majorHAnsi" w:cstheme="majorBidi"/>
          <w:lang w:eastAsia="en-US"/>
        </w:rPr>
        <w:t xml:space="preserve">na </w:t>
      </w:r>
      <w:r w:rsidR="00442CAF" w:rsidRPr="00864462">
        <w:rPr>
          <w:rFonts w:asciiTheme="majorHAnsi" w:eastAsiaTheme="majorEastAsia" w:hAnsiTheme="majorHAnsi" w:cstheme="majorBidi"/>
          <w:lang w:eastAsia="en-US"/>
        </w:rPr>
        <w:t>powyższą</w:t>
      </w:r>
      <w:r w:rsidR="00655DC5" w:rsidRPr="00864462">
        <w:rPr>
          <w:rFonts w:asciiTheme="majorHAnsi" w:eastAsiaTheme="majorEastAsia" w:hAnsiTheme="majorHAnsi" w:cstheme="majorBidi"/>
          <w:lang w:eastAsia="en-US"/>
        </w:rPr>
        <w:t xml:space="preserve"> okoliczność W</w:t>
      </w:r>
      <w:r w:rsidR="00B55549" w:rsidRPr="00864462">
        <w:rPr>
          <w:rFonts w:asciiTheme="majorHAnsi" w:eastAsiaTheme="majorEastAsia" w:hAnsiTheme="majorHAnsi" w:cstheme="majorBidi"/>
          <w:lang w:eastAsia="en-US"/>
        </w:rPr>
        <w:t xml:space="preserve">ykonawca </w:t>
      </w:r>
      <w:r w:rsidR="001B1689" w:rsidRPr="00864462">
        <w:rPr>
          <w:rFonts w:asciiTheme="majorHAnsi" w:eastAsiaTheme="majorEastAsia" w:hAnsiTheme="majorHAnsi" w:cstheme="majorBidi"/>
          <w:lang w:eastAsia="en-US"/>
        </w:rPr>
        <w:t xml:space="preserve">składa </w:t>
      </w:r>
      <w:r w:rsidR="00496E07" w:rsidRPr="00864462">
        <w:rPr>
          <w:rFonts w:asciiTheme="majorHAnsi" w:eastAsiaTheme="majorEastAsia" w:hAnsiTheme="majorHAnsi" w:cstheme="majorBidi"/>
          <w:lang w:eastAsia="en-US"/>
        </w:rPr>
        <w:t>o</w:t>
      </w:r>
      <w:r w:rsidR="00304B6F" w:rsidRPr="00864462">
        <w:rPr>
          <w:rFonts w:asciiTheme="majorHAnsi" w:eastAsiaTheme="majorEastAsia" w:hAnsiTheme="majorHAnsi" w:cstheme="majorBidi"/>
          <w:lang w:eastAsia="en-US"/>
        </w:rPr>
        <w:t>świadczenie</w:t>
      </w:r>
      <w:r w:rsidR="001B1689" w:rsidRPr="00864462">
        <w:rPr>
          <w:rFonts w:asciiTheme="majorHAnsi" w:eastAsiaTheme="majorEastAsia" w:hAnsiTheme="majorHAnsi" w:cstheme="majorBidi"/>
          <w:lang w:eastAsia="en-US"/>
        </w:rPr>
        <w:t xml:space="preserve"> </w:t>
      </w:r>
      <w:r w:rsidR="00655DC5" w:rsidRPr="00864462">
        <w:rPr>
          <w:rFonts w:asciiTheme="majorHAnsi" w:eastAsiaTheme="majorEastAsia" w:hAnsiTheme="majorHAnsi" w:cstheme="majorBidi"/>
          <w:lang w:eastAsia="en-US"/>
        </w:rPr>
        <w:t xml:space="preserve">znajdujące się </w:t>
      </w:r>
      <w:r w:rsidR="001B1689" w:rsidRPr="00864462">
        <w:rPr>
          <w:rFonts w:asciiTheme="majorHAnsi" w:eastAsiaTheme="majorEastAsia" w:hAnsiTheme="majorHAnsi" w:cstheme="majorBidi"/>
          <w:lang w:eastAsia="en-US"/>
        </w:rPr>
        <w:t xml:space="preserve">w </w:t>
      </w:r>
      <w:r w:rsidR="00442CAF" w:rsidRPr="00864462">
        <w:rPr>
          <w:rFonts w:asciiTheme="majorHAnsi" w:eastAsiaTheme="majorEastAsia" w:hAnsiTheme="majorHAnsi" w:cstheme="majorBidi"/>
          <w:lang w:eastAsia="en-US"/>
        </w:rPr>
        <w:t>załączniku</w:t>
      </w:r>
      <w:r w:rsidR="00304B6F" w:rsidRPr="00864462">
        <w:rPr>
          <w:rFonts w:asciiTheme="majorHAnsi" w:eastAsiaTheme="majorEastAsia" w:hAnsiTheme="majorHAnsi" w:cstheme="majorBidi"/>
          <w:lang w:eastAsia="en-US"/>
        </w:rPr>
        <w:t xml:space="preserve"> nr </w:t>
      </w:r>
      <w:r w:rsidR="00864462" w:rsidRPr="00864462">
        <w:rPr>
          <w:rFonts w:asciiTheme="majorHAnsi" w:eastAsiaTheme="majorEastAsia" w:hAnsiTheme="majorHAnsi" w:cstheme="majorBidi"/>
          <w:lang w:eastAsia="en-US"/>
        </w:rPr>
        <w:t xml:space="preserve">3 i </w:t>
      </w:r>
      <w:r w:rsidR="005F4C2F" w:rsidRPr="00864462">
        <w:rPr>
          <w:rFonts w:asciiTheme="majorHAnsi" w:eastAsiaTheme="majorEastAsia" w:hAnsiTheme="majorHAnsi" w:cstheme="majorBidi"/>
          <w:lang w:eastAsia="en-US"/>
        </w:rPr>
        <w:t>4</w:t>
      </w:r>
      <w:r w:rsidR="001B1689" w:rsidRPr="00864462">
        <w:rPr>
          <w:rFonts w:asciiTheme="majorHAnsi" w:eastAsiaTheme="majorEastAsia" w:hAnsiTheme="majorHAnsi" w:cstheme="majorBidi"/>
          <w:lang w:eastAsia="en-US"/>
        </w:rPr>
        <w:t xml:space="preserve"> do SWZ</w:t>
      </w:r>
      <w:r w:rsidR="00304B6F" w:rsidRPr="00864462">
        <w:rPr>
          <w:rFonts w:asciiTheme="majorHAnsi" w:eastAsiaTheme="majorEastAsia" w:hAnsiTheme="majorHAnsi" w:cstheme="majorBidi"/>
          <w:lang w:eastAsia="en-US"/>
        </w:rPr>
        <w:t>.</w:t>
      </w:r>
    </w:p>
    <w:p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rsidR="00C75797" w:rsidRPr="00773D17" w:rsidRDefault="00C75797" w:rsidP="009946FC">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rsidR="00442CAF" w:rsidRDefault="00442CAF" w:rsidP="00442CAF">
      <w:pPr>
        <w:spacing w:after="200" w:line="252" w:lineRule="auto"/>
        <w:contextualSpacing/>
        <w:jc w:val="both"/>
        <w:rPr>
          <w:rFonts w:asciiTheme="majorHAnsi" w:eastAsiaTheme="majorEastAsia" w:hAnsiTheme="majorHAnsi" w:cstheme="majorBidi"/>
          <w:lang w:eastAsia="en-US"/>
        </w:rPr>
      </w:pPr>
    </w:p>
    <w:p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 natomiast  nazwę/nazwy podwykonawców zobowiązany jest wskazać w Oświadczeniu stanowiącym załącznik nr 4 do SWZ.</w:t>
      </w:r>
    </w:p>
    <w:p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rsidR="00F754E9" w:rsidRPr="00864462" w:rsidRDefault="00F754E9" w:rsidP="0048246B">
      <w:pPr>
        <w:spacing w:after="200" w:line="252" w:lineRule="auto"/>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Podwykonawca nie może podlegać wykluczeniu na podstawie </w:t>
      </w:r>
      <w:r w:rsidR="002D319A">
        <w:rPr>
          <w:rFonts w:asciiTheme="majorHAnsi" w:eastAsiaTheme="majorEastAsia" w:hAnsiTheme="majorHAnsi" w:cstheme="majorBidi"/>
          <w:lang w:eastAsia="en-US"/>
        </w:rPr>
        <w:t>art. 108 ust. 1 oraz art. 109 ust 1 pkt. 4</w:t>
      </w:r>
      <w:r w:rsidRPr="00773D17">
        <w:rPr>
          <w:rFonts w:asciiTheme="majorHAnsi" w:eastAsiaTheme="majorEastAsia" w:hAnsiTheme="majorHAnsi" w:cstheme="majorBidi"/>
          <w:lang w:eastAsia="en-US"/>
        </w:rPr>
        <w:t xml:space="preserve"> ustawy Pzp</w:t>
      </w:r>
      <w:r w:rsidR="00552174">
        <w:rPr>
          <w:rFonts w:asciiTheme="majorHAnsi" w:eastAsiaTheme="majorEastAsia" w:hAnsiTheme="majorHAnsi" w:cstheme="majorBidi"/>
          <w:lang w:eastAsia="en-US"/>
        </w:rPr>
        <w:t>.</w:t>
      </w:r>
      <w:r w:rsidR="00655DC5">
        <w:rPr>
          <w:rFonts w:asciiTheme="majorHAnsi" w:eastAsiaTheme="majorEastAsia" w:hAnsiTheme="majorHAnsi" w:cstheme="majorBidi"/>
          <w:lang w:eastAsia="en-US"/>
        </w:rPr>
        <w:t xml:space="preserve"> </w:t>
      </w:r>
      <w:r w:rsidR="00655DC5">
        <w:rPr>
          <w:rFonts w:asciiTheme="majorHAnsi" w:eastAsiaTheme="majorEastAsia" w:hAnsiTheme="majorHAnsi" w:cstheme="majorBidi"/>
          <w:color w:val="FF0000"/>
          <w:lang w:eastAsia="en-US"/>
        </w:rPr>
        <w:t xml:space="preserve">- </w:t>
      </w:r>
      <w:r w:rsidR="00655DC5" w:rsidRPr="00864462">
        <w:rPr>
          <w:rFonts w:asciiTheme="majorHAnsi" w:eastAsiaTheme="majorEastAsia" w:hAnsiTheme="majorHAnsi" w:cstheme="majorBidi"/>
          <w:lang w:eastAsia="en-US"/>
        </w:rPr>
        <w:t>na powyższą okoliczność Wykonawca składa oświadczenie znajdujące się w załączniku nr 4 SWZ</w:t>
      </w:r>
    </w:p>
    <w:p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rsidR="009C4529" w:rsidRPr="00773D17" w:rsidRDefault="00587F52"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rsidR="00962CBB" w:rsidRDefault="00962CBB" w:rsidP="00C75797">
      <w:pPr>
        <w:spacing w:after="200" w:line="252" w:lineRule="auto"/>
        <w:contextualSpacing/>
        <w:jc w:val="both"/>
        <w:rPr>
          <w:rFonts w:asciiTheme="majorHAnsi" w:eastAsiaTheme="majorEastAsia" w:hAnsiTheme="majorHAnsi" w:cstheme="majorBidi"/>
          <w:lang w:eastAsia="en-US"/>
        </w:rPr>
      </w:pPr>
    </w:p>
    <w:p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3C4F00" w:rsidRPr="003C4F00">
        <w:fldChar w:fldCharType="begin"/>
      </w:r>
      <w:r w:rsidR="00864462">
        <w:instrText xml:space="preserve"> HYPERLINK "https://platformazakupowa.pl/pn/przykona" \t "_blank" </w:instrText>
      </w:r>
      <w:r w:rsidR="003C4F00" w:rsidRPr="003C4F00">
        <w:fldChar w:fldCharType="separate"/>
      </w:r>
      <w:r w:rsidR="00CE3F57" w:rsidRPr="00CE3F57">
        <w:rPr>
          <w:rStyle w:val="Hipercze"/>
          <w:rFonts w:asciiTheme="majorHAnsi" w:hAnsiTheme="majorHAnsi"/>
        </w:rPr>
        <w:t>https://platformazakupowa.pl/pn/przykona</w:t>
      </w:r>
      <w:r w:rsidR="003C4F00">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III podrozdzia</w:t>
      </w:r>
      <w:r w:rsidR="00A85EAD" w:rsidRPr="00CE3F57">
        <w:rPr>
          <w:rFonts w:asciiTheme="majorHAnsi" w:eastAsiaTheme="majorEastAsia" w:hAnsiTheme="majorHAnsi" w:cstheme="majorBidi"/>
          <w:lang w:eastAsia="en-US"/>
        </w:rPr>
        <w:t>le</w:t>
      </w:r>
      <w:r w:rsidR="00814EB5" w:rsidRPr="00CE3F57">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rsidR="006C24DA" w:rsidRPr="00CE3F57" w:rsidRDefault="006C24DA" w:rsidP="00CE3F57">
      <w:pPr>
        <w:pStyle w:val="HTML-wstpniesformatowany"/>
        <w:shd w:val="clear" w:color="auto" w:fill="FFFFFF"/>
        <w:jc w:val="both"/>
        <w:rPr>
          <w:rFonts w:asciiTheme="majorHAnsi" w:hAnsiTheme="majorHAnsi"/>
          <w:color w:val="000000"/>
          <w:sz w:val="24"/>
          <w:szCs w:val="24"/>
        </w:rPr>
      </w:pPr>
    </w:p>
    <w:p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rsidR="00667596" w:rsidRPr="00773D17" w:rsidRDefault="00667596" w:rsidP="00D6368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rsidR="00A85EAD" w:rsidRDefault="00A85EAD" w:rsidP="000530B3">
      <w:pPr>
        <w:spacing w:after="200" w:line="252" w:lineRule="auto"/>
        <w:contextualSpacing/>
        <w:jc w:val="both"/>
        <w:rPr>
          <w:rFonts w:asciiTheme="majorHAnsi" w:eastAsiaTheme="majorEastAsia" w:hAnsiTheme="majorHAnsi" w:cstheme="majorBidi"/>
          <w:b/>
          <w:lang w:eastAsia="en-US"/>
        </w:rPr>
      </w:pPr>
    </w:p>
    <w:p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Powody niedokonania podziału:</w:t>
      </w:r>
    </w:p>
    <w:p w:rsidR="00354AD9" w:rsidRPr="00A85EAD" w:rsidRDefault="008225E8" w:rsidP="00354AD9">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Zamówienie ma charakter jednolity i nie ma </w:t>
      </w:r>
      <w:r w:rsidR="00FB1AC8">
        <w:rPr>
          <w:rFonts w:asciiTheme="majorHAnsi" w:eastAsiaTheme="majorEastAsia" w:hAnsiTheme="majorHAnsi" w:cstheme="majorBidi"/>
          <w:bCs/>
          <w:lang w:eastAsia="en-US"/>
        </w:rPr>
        <w:t>m</w:t>
      </w:r>
      <w:r>
        <w:rPr>
          <w:rFonts w:asciiTheme="majorHAnsi" w:eastAsiaTheme="majorEastAsia" w:hAnsiTheme="majorHAnsi" w:cstheme="majorBidi"/>
          <w:bCs/>
          <w:lang w:eastAsia="en-US"/>
        </w:rPr>
        <w:t xml:space="preserve">ożliwości </w:t>
      </w:r>
      <w:r w:rsidR="00FB1AC8">
        <w:rPr>
          <w:rFonts w:asciiTheme="majorHAnsi" w:eastAsiaTheme="majorEastAsia" w:hAnsiTheme="majorHAnsi" w:cstheme="majorBidi"/>
          <w:bCs/>
          <w:lang w:eastAsia="en-US"/>
        </w:rPr>
        <w:t>ani</w:t>
      </w:r>
      <w:r>
        <w:rPr>
          <w:rFonts w:asciiTheme="majorHAnsi" w:eastAsiaTheme="majorEastAsia" w:hAnsiTheme="majorHAnsi" w:cstheme="majorBidi"/>
          <w:bCs/>
          <w:lang w:eastAsia="en-US"/>
        </w:rPr>
        <w:t xml:space="preserve"> konieczności jego podziału</w:t>
      </w:r>
    </w:p>
    <w:p w:rsidR="00354AD9" w:rsidRPr="00773D17" w:rsidRDefault="00354AD9" w:rsidP="000530B3">
      <w:pPr>
        <w:spacing w:after="200" w:line="252" w:lineRule="auto"/>
        <w:contextualSpacing/>
        <w:jc w:val="both"/>
        <w:rPr>
          <w:rFonts w:eastAsiaTheme="majorEastAsia"/>
        </w:rPr>
      </w:pPr>
    </w:p>
    <w:p w:rsidR="00C75797" w:rsidRPr="00773D17" w:rsidRDefault="00C75797"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rsidR="00C75797" w:rsidRPr="00773D17" w:rsidRDefault="00C75797" w:rsidP="00C75797">
      <w:pPr>
        <w:shd w:val="clear" w:color="auto" w:fill="FFFFFF"/>
        <w:spacing w:line="396" w:lineRule="atLeast"/>
        <w:rPr>
          <w:rFonts w:ascii="Open Sans" w:hAnsi="Open Sans"/>
          <w:color w:val="333333"/>
        </w:rPr>
      </w:pPr>
    </w:p>
    <w:p w:rsidR="00761A4C" w:rsidRPr="00761A4C" w:rsidRDefault="007B6AA5" w:rsidP="009946FC">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rsidR="00761A4C" w:rsidRDefault="00761A4C" w:rsidP="009050E2">
      <w:pPr>
        <w:spacing w:after="200" w:line="252" w:lineRule="auto"/>
        <w:contextualSpacing/>
        <w:jc w:val="both"/>
        <w:rPr>
          <w:rFonts w:asciiTheme="majorHAnsi" w:eastAsiaTheme="majorEastAsia" w:hAnsiTheme="majorHAnsi" w:cstheme="majorBidi"/>
          <w:lang w:eastAsia="en-US"/>
        </w:rPr>
      </w:pPr>
    </w:p>
    <w:p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rsidR="007C0085"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rsidR="00BD5A6F" w:rsidRPr="00773D17" w:rsidRDefault="00BD5A6F" w:rsidP="00BD5A6F">
      <w:pPr>
        <w:shd w:val="clear" w:color="auto" w:fill="FFFFFF"/>
        <w:rPr>
          <w:rFonts w:asciiTheme="majorHAnsi" w:eastAsiaTheme="majorEastAsia" w:hAnsiTheme="majorHAnsi" w:cstheme="majorBidi"/>
          <w:i/>
          <w:color w:val="002060"/>
          <w:lang w:eastAsia="en-US"/>
        </w:rPr>
      </w:pPr>
    </w:p>
    <w:p w:rsidR="00BD5A6F"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000F7318">
        <w:rPr>
          <w:rFonts w:asciiTheme="majorHAnsi" w:eastAsiaTheme="majorEastAsia" w:hAnsiTheme="majorHAnsi" w:cstheme="majorBidi"/>
          <w:i/>
          <w:color w:val="002060"/>
          <w:lang w:eastAsia="en-US"/>
        </w:rPr>
        <w:t>/</w:t>
      </w:r>
    </w:p>
    <w:p w:rsidR="00BD5A6F" w:rsidRPr="00773D17" w:rsidRDefault="00BD5A6F" w:rsidP="00324D72">
      <w:pPr>
        <w:shd w:val="clear" w:color="auto" w:fill="FFFFFF"/>
        <w:rPr>
          <w:rFonts w:asciiTheme="majorHAnsi" w:eastAsiaTheme="majorEastAsia" w:hAnsiTheme="majorHAnsi" w:cstheme="majorBidi"/>
          <w:i/>
          <w:color w:val="002060"/>
          <w:lang w:eastAsia="en-US"/>
        </w:rPr>
      </w:pPr>
    </w:p>
    <w:p w:rsidR="00324D72" w:rsidRPr="00773D17" w:rsidRDefault="00BD5A6F"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rsidR="00FE361A" w:rsidRPr="00773D17" w:rsidRDefault="00B63974"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962CBB" w:rsidRDefault="00962CBB" w:rsidP="00B63974">
      <w:pPr>
        <w:spacing w:after="200" w:line="252" w:lineRule="auto"/>
        <w:contextualSpacing/>
        <w:jc w:val="both"/>
        <w:rPr>
          <w:rFonts w:asciiTheme="majorHAnsi" w:eastAsiaTheme="majorEastAsia" w:hAnsiTheme="majorHAnsi" w:cstheme="majorBidi"/>
          <w:lang w:eastAsia="en-US"/>
        </w:rPr>
      </w:pPr>
    </w:p>
    <w:p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w:t>
      </w:r>
      <w:r w:rsidR="009722BD">
        <w:rPr>
          <w:rFonts w:asciiTheme="majorHAnsi" w:eastAsiaTheme="majorEastAsia" w:hAnsiTheme="majorHAnsi" w:cstheme="majorBidi"/>
          <w:lang w:eastAsia="en-US"/>
        </w:rPr>
        <w:t>h.</w:t>
      </w:r>
    </w:p>
    <w:p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rsidR="00AD13F0" w:rsidRPr="00773D17" w:rsidRDefault="00AD13F0"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962CBB" w:rsidRDefault="00962CBB" w:rsidP="00AD13F0">
      <w:pPr>
        <w:spacing w:after="200" w:line="252" w:lineRule="auto"/>
        <w:contextualSpacing/>
        <w:jc w:val="both"/>
        <w:rPr>
          <w:rFonts w:asciiTheme="majorHAnsi" w:eastAsiaTheme="majorEastAsia" w:hAnsiTheme="majorHAnsi" w:cstheme="majorBidi"/>
          <w:lang w:eastAsia="en-US"/>
        </w:rPr>
      </w:pPr>
    </w:p>
    <w:p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rsidR="00AD13F0" w:rsidRPr="00773D17" w:rsidRDefault="00AD13F0"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962CBB" w:rsidRDefault="00962CBB" w:rsidP="00C11079">
      <w:pPr>
        <w:spacing w:after="200" w:line="252" w:lineRule="auto"/>
        <w:contextualSpacing/>
        <w:jc w:val="both"/>
        <w:rPr>
          <w:rFonts w:asciiTheme="majorHAnsi" w:eastAsiaTheme="majorEastAsia" w:hAnsiTheme="majorHAnsi" w:cstheme="majorBidi"/>
          <w:lang w:eastAsia="en-US"/>
        </w:rPr>
      </w:pPr>
    </w:p>
    <w:p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rsidR="00DE2041" w:rsidRPr="00773D17" w:rsidRDefault="00DE2041"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rsidR="00962CBB" w:rsidRDefault="00962CBB" w:rsidP="00DE2041">
      <w:pPr>
        <w:spacing w:after="200" w:line="252" w:lineRule="auto"/>
        <w:contextualSpacing/>
        <w:jc w:val="both"/>
        <w:rPr>
          <w:rFonts w:asciiTheme="majorHAnsi" w:eastAsiaTheme="majorEastAsia" w:hAnsiTheme="majorHAnsi" w:cstheme="majorBidi"/>
          <w:lang w:eastAsia="en-US"/>
        </w:rPr>
      </w:pPr>
    </w:p>
    <w:p w:rsidR="00DE2041" w:rsidRPr="003B0A7D" w:rsidRDefault="00DE2041" w:rsidP="003B0A7D">
      <w:pPr>
        <w:spacing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rsidR="00DE2041" w:rsidRPr="00773D17" w:rsidRDefault="00DE2041" w:rsidP="00683F59">
      <w:pPr>
        <w:spacing w:line="252" w:lineRule="auto"/>
        <w:contextualSpacing/>
        <w:jc w:val="both"/>
        <w:rPr>
          <w:rFonts w:asciiTheme="majorHAnsi" w:eastAsiaTheme="majorEastAsia" w:hAnsiTheme="majorHAnsi" w:cstheme="majorBidi"/>
          <w:lang w:eastAsia="en-US"/>
        </w:rPr>
      </w:pPr>
    </w:p>
    <w:p w:rsidR="00581F72" w:rsidRPr="00773D17" w:rsidRDefault="00581F72" w:rsidP="009946FC">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634A35" w:rsidRDefault="00634A35" w:rsidP="00581F72">
      <w:pPr>
        <w:spacing w:after="200" w:line="252" w:lineRule="auto"/>
        <w:contextualSpacing/>
        <w:jc w:val="both"/>
        <w:rPr>
          <w:rFonts w:asciiTheme="majorHAnsi" w:eastAsiaTheme="majorEastAsia" w:hAnsiTheme="majorHAnsi" w:cstheme="majorBidi"/>
          <w:lang w:eastAsia="en-US"/>
        </w:rPr>
      </w:pPr>
    </w:p>
    <w:p w:rsidR="00634A35" w:rsidRPr="00655DC5" w:rsidRDefault="00634A35" w:rsidP="009946FC">
      <w:pPr>
        <w:numPr>
          <w:ilvl w:val="0"/>
          <w:numId w:val="45"/>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634A35" w:rsidRPr="009421CB" w:rsidRDefault="00634A35" w:rsidP="009946FC">
      <w:pPr>
        <w:numPr>
          <w:ilvl w:val="0"/>
          <w:numId w:val="45"/>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Odwołanie przysługuje na:</w:t>
      </w:r>
    </w:p>
    <w:p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Odwołanie wnosi się w terminie:</w:t>
      </w:r>
    </w:p>
    <w:p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34A35" w:rsidRPr="00634A35" w:rsidRDefault="00634A35" w:rsidP="009946FC">
      <w:pPr>
        <w:numPr>
          <w:ilvl w:val="0"/>
          <w:numId w:val="45"/>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rsidR="00634A35" w:rsidRPr="00634A35" w:rsidRDefault="00634A35" w:rsidP="00634A35">
      <w:pPr>
        <w:spacing w:after="200" w:line="276" w:lineRule="auto"/>
        <w:contextualSpacing/>
        <w:jc w:val="both"/>
        <w:rPr>
          <w:rFonts w:asciiTheme="majorHAnsi" w:eastAsiaTheme="majorEastAsia" w:hAnsiTheme="majorHAnsi" w:cstheme="majorBidi"/>
          <w:lang w:eastAsia="en-US"/>
        </w:rPr>
      </w:pPr>
    </w:p>
    <w:p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rsidR="00587F52" w:rsidRPr="00773D17" w:rsidRDefault="0068680A" w:rsidP="009946FC">
      <w:pPr>
        <w:numPr>
          <w:ilvl w:val="0"/>
          <w:numId w:val="16"/>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rsidR="00C6423F" w:rsidRDefault="00C6423F" w:rsidP="00C6423F">
      <w:pPr>
        <w:spacing w:after="200" w:line="252" w:lineRule="auto"/>
        <w:contextualSpacing/>
        <w:jc w:val="both"/>
        <w:rPr>
          <w:rFonts w:asciiTheme="majorHAnsi" w:eastAsiaTheme="majorEastAsia" w:hAnsiTheme="majorHAnsi" w:cstheme="majorBidi"/>
          <w:lang w:eastAsia="en-US"/>
        </w:rPr>
      </w:pPr>
    </w:p>
    <w:p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rsidR="00DC79F9" w:rsidRPr="00304B6F" w:rsidRDefault="00304B6F" w:rsidP="009946FC">
      <w:pPr>
        <w:numPr>
          <w:ilvl w:val="0"/>
          <w:numId w:val="42"/>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posiada Pani/Pan:</w:t>
      </w:r>
    </w:p>
    <w:p w:rsidR="00DC79F9" w:rsidRPr="00DC79F9" w:rsidRDefault="00DC79F9" w:rsidP="009946FC">
      <w:pPr>
        <w:numPr>
          <w:ilvl w:val="0"/>
          <w:numId w:val="43"/>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C79F9" w:rsidRPr="00DC79F9" w:rsidRDefault="00DC79F9" w:rsidP="009946FC">
      <w:pPr>
        <w:numPr>
          <w:ilvl w:val="0"/>
          <w:numId w:val="43"/>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rsidR="00DC79F9" w:rsidRPr="00DC79F9" w:rsidRDefault="00DC79F9" w:rsidP="009946FC">
      <w:pPr>
        <w:numPr>
          <w:ilvl w:val="0"/>
          <w:numId w:val="43"/>
        </w:numPr>
        <w:spacing w:line="276" w:lineRule="auto"/>
        <w:ind w:left="1064" w:hanging="462"/>
        <w:jc w:val="both"/>
        <w:rPr>
          <w:rFonts w:asciiTheme="majorHAnsi" w:hAnsiTheme="majorHAnsi"/>
        </w:rPr>
      </w:pPr>
      <w:r w:rsidRPr="00DC79F9">
        <w:rPr>
          <w:rFonts w:asciiTheme="majorHAnsi" w:hAnsiTheme="majorHAnsi"/>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rsidR="00DC79F9" w:rsidRPr="00DC79F9" w:rsidRDefault="00DC79F9" w:rsidP="009946FC">
      <w:pPr>
        <w:numPr>
          <w:ilvl w:val="0"/>
          <w:numId w:val="43"/>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rsidR="00DC79F9" w:rsidRPr="00DC79F9" w:rsidRDefault="00DC79F9" w:rsidP="009946FC">
      <w:pPr>
        <w:numPr>
          <w:ilvl w:val="0"/>
          <w:numId w:val="42"/>
        </w:numPr>
        <w:spacing w:line="276" w:lineRule="auto"/>
        <w:ind w:left="709" w:hanging="401"/>
        <w:jc w:val="both"/>
        <w:rPr>
          <w:rFonts w:asciiTheme="majorHAnsi" w:hAnsiTheme="majorHAnsi"/>
        </w:rPr>
      </w:pPr>
      <w:r w:rsidRPr="00DC79F9">
        <w:rPr>
          <w:rFonts w:asciiTheme="majorHAnsi" w:hAnsiTheme="majorHAnsi"/>
        </w:rPr>
        <w:t>nie przysługuje Pani/Panu:</w:t>
      </w:r>
    </w:p>
    <w:p w:rsidR="00DC79F9" w:rsidRPr="00DC79F9" w:rsidRDefault="00DC79F9" w:rsidP="009946FC">
      <w:pPr>
        <w:numPr>
          <w:ilvl w:val="0"/>
          <w:numId w:val="44"/>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rsidR="00DC79F9" w:rsidRPr="00DC79F9" w:rsidRDefault="00DC79F9" w:rsidP="009946FC">
      <w:pPr>
        <w:numPr>
          <w:ilvl w:val="0"/>
          <w:numId w:val="44"/>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rsidR="00DC79F9" w:rsidRPr="00DC79F9" w:rsidRDefault="00DC79F9" w:rsidP="009946FC">
      <w:pPr>
        <w:numPr>
          <w:ilvl w:val="0"/>
          <w:numId w:val="44"/>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rsidR="00DC79F9" w:rsidRDefault="00DC79F9" w:rsidP="009946FC">
      <w:pPr>
        <w:numPr>
          <w:ilvl w:val="0"/>
          <w:numId w:val="42"/>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A1389" w:rsidRPr="00DC79F9" w:rsidRDefault="00CA1389" w:rsidP="00CA1389">
      <w:pPr>
        <w:spacing w:line="276" w:lineRule="auto"/>
        <w:ind w:left="851"/>
        <w:jc w:val="both"/>
        <w:rPr>
          <w:rFonts w:asciiTheme="majorHAnsi" w:hAnsiTheme="majorHAnsi"/>
        </w:rPr>
      </w:pPr>
    </w:p>
    <w:p w:rsidR="009F62A5" w:rsidRPr="00773D17" w:rsidRDefault="009F62A5" w:rsidP="00DC79F9">
      <w:pPr>
        <w:ind w:left="851" w:hanging="543"/>
        <w:jc w:val="both"/>
        <w:rPr>
          <w:rFonts w:asciiTheme="majorHAnsi" w:eastAsiaTheme="majorEastAsia" w:hAnsiTheme="majorHAnsi" w:cstheme="majorBidi"/>
          <w:highlight w:val="lightGray"/>
          <w:lang w:eastAsia="en-US"/>
        </w:rPr>
      </w:pPr>
    </w:p>
    <w:p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rsidR="00FE361A" w:rsidRPr="00773D17" w:rsidRDefault="00FE361A"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rsidR="00AA4F20" w:rsidRPr="00A34B1F" w:rsidRDefault="00AA4F20" w:rsidP="009946FC">
      <w:pPr>
        <w:numPr>
          <w:ilvl w:val="0"/>
          <w:numId w:val="8"/>
        </w:numPr>
        <w:spacing w:after="200" w:line="252" w:lineRule="auto"/>
        <w:contextualSpacing/>
        <w:jc w:val="both"/>
        <w:rPr>
          <w:rFonts w:asciiTheme="majorHAnsi" w:eastAsiaTheme="majorEastAsia" w:hAnsiTheme="majorHAnsi" w:cstheme="majorBidi"/>
          <w:lang w:eastAsia="en-US"/>
        </w:rPr>
      </w:pPr>
      <w:r w:rsidRPr="00A34B1F">
        <w:rPr>
          <w:rFonts w:asciiTheme="majorHAnsi" w:eastAsiaTheme="majorEastAsia" w:hAnsiTheme="majorHAnsi" w:cstheme="majorBidi"/>
          <w:b/>
          <w:lang w:eastAsia="en-US"/>
        </w:rPr>
        <w:t>Przedmiot</w:t>
      </w:r>
      <w:r w:rsidR="00A34B1F" w:rsidRPr="00A34B1F">
        <w:rPr>
          <w:rFonts w:asciiTheme="majorHAnsi" w:eastAsiaTheme="majorEastAsia" w:hAnsiTheme="majorHAnsi" w:cstheme="majorBidi"/>
          <w:b/>
          <w:lang w:eastAsia="en-US"/>
        </w:rPr>
        <w:t>em</w:t>
      </w:r>
      <w:r w:rsidRPr="00A34B1F">
        <w:rPr>
          <w:rFonts w:asciiTheme="majorHAnsi" w:eastAsiaTheme="majorEastAsia" w:hAnsiTheme="majorHAnsi" w:cstheme="majorBidi"/>
          <w:b/>
          <w:lang w:eastAsia="en-US"/>
        </w:rPr>
        <w:t xml:space="preserve"> zamówienia </w:t>
      </w:r>
      <w:r w:rsidR="00A34B1F" w:rsidRPr="00A34B1F">
        <w:rPr>
          <w:rFonts w:asciiTheme="majorHAnsi" w:eastAsiaTheme="majorEastAsia" w:hAnsiTheme="majorHAnsi" w:cstheme="majorBidi"/>
          <w:b/>
          <w:lang w:eastAsia="en-US"/>
        </w:rPr>
        <w:t>jest dostawa lekkiego oleju opałowego w</w:t>
      </w:r>
      <w:r w:rsidR="00952B99">
        <w:rPr>
          <w:rFonts w:asciiTheme="majorHAnsi" w:eastAsiaTheme="majorEastAsia" w:hAnsiTheme="majorHAnsi" w:cstheme="majorBidi"/>
          <w:b/>
          <w:lang w:eastAsia="en-US"/>
        </w:rPr>
        <w:t xml:space="preserve"> ilości szacunkowej 153 1</w:t>
      </w:r>
      <w:r w:rsidR="005F4C2F">
        <w:rPr>
          <w:rFonts w:asciiTheme="majorHAnsi" w:eastAsiaTheme="majorEastAsia" w:hAnsiTheme="majorHAnsi" w:cstheme="majorBidi"/>
          <w:b/>
          <w:lang w:eastAsia="en-US"/>
        </w:rPr>
        <w:t>00</w:t>
      </w:r>
      <w:r w:rsidR="00A34B1F" w:rsidRPr="00A34B1F">
        <w:rPr>
          <w:rFonts w:asciiTheme="majorHAnsi" w:eastAsiaTheme="majorEastAsia" w:hAnsiTheme="majorHAnsi" w:cstheme="majorBidi"/>
          <w:b/>
          <w:lang w:eastAsia="en-US"/>
        </w:rPr>
        <w:t xml:space="preserve"> litrów odpowiednio:</w:t>
      </w:r>
    </w:p>
    <w:p w:rsidR="00A34B1F" w:rsidRPr="00A34B1F" w:rsidRDefault="00A34B1F" w:rsidP="00A34B1F">
      <w:pPr>
        <w:ind w:left="285" w:hanging="285"/>
        <w:jc w:val="both"/>
        <w:rPr>
          <w:rStyle w:val="Domylnaczcionkaakapitu1"/>
          <w:rFonts w:asciiTheme="majorHAnsi" w:hAnsiTheme="majorHAnsi"/>
          <w:bCs/>
          <w:color w:val="000000"/>
        </w:rPr>
      </w:pPr>
      <w:r w:rsidRPr="00A34B1F">
        <w:rPr>
          <w:rStyle w:val="Domylnaczcionkaakapitu1"/>
          <w:rFonts w:asciiTheme="majorHAnsi" w:hAnsiTheme="majorHAnsi"/>
          <w:bCs/>
          <w:color w:val="000000"/>
        </w:rPr>
        <w:t xml:space="preserve">- </w:t>
      </w:r>
      <w:r>
        <w:rPr>
          <w:rStyle w:val="Domylnaczcionkaakapitu1"/>
          <w:rFonts w:asciiTheme="majorHAnsi" w:hAnsiTheme="majorHAnsi"/>
          <w:bCs/>
          <w:color w:val="000000"/>
        </w:rPr>
        <w:tab/>
      </w:r>
      <w:r w:rsidRPr="00A34B1F">
        <w:rPr>
          <w:rStyle w:val="Domylnaczcionkaakapitu1"/>
          <w:rFonts w:asciiTheme="majorHAnsi" w:hAnsiTheme="majorHAnsi"/>
          <w:bCs/>
          <w:color w:val="000000"/>
        </w:rPr>
        <w:t>do kotłowni olejowych Urzędu Gminy Przykona, budynku komunalnego w miejscowości Przykona, Ochotniczej Straży Pożarnej w Smulsku i Gąsinie</w:t>
      </w:r>
      <w:r w:rsidR="005F4C2F">
        <w:rPr>
          <w:rStyle w:val="Domylnaczcionkaakapitu1"/>
          <w:rFonts w:asciiTheme="majorHAnsi" w:hAnsiTheme="majorHAnsi"/>
          <w:bCs/>
          <w:color w:val="000000"/>
        </w:rPr>
        <w:t>,</w:t>
      </w:r>
      <w:r w:rsidRPr="00A34B1F">
        <w:rPr>
          <w:rStyle w:val="Domylnaczcionkaakapitu1"/>
          <w:rFonts w:asciiTheme="majorHAnsi" w:hAnsiTheme="majorHAnsi"/>
          <w:bCs/>
          <w:color w:val="000000"/>
        </w:rPr>
        <w:t xml:space="preserve"> Świetlic wiejskich w Przykonie, Smulsku, Gąsinie i Ewinowie</w:t>
      </w:r>
      <w:r w:rsidR="005F4C2F">
        <w:rPr>
          <w:rStyle w:val="Domylnaczcionkaakapitu1"/>
          <w:rFonts w:asciiTheme="majorHAnsi" w:hAnsiTheme="majorHAnsi"/>
          <w:bCs/>
          <w:color w:val="000000"/>
        </w:rPr>
        <w:t xml:space="preserve"> oraz budynku komunalnego w Boleszczynie </w:t>
      </w:r>
      <w:r w:rsidRPr="00A34B1F">
        <w:rPr>
          <w:rStyle w:val="Domylnaczcionkaakapitu1"/>
          <w:rFonts w:asciiTheme="majorHAnsi" w:hAnsiTheme="majorHAnsi"/>
          <w:bCs/>
          <w:color w:val="000000"/>
        </w:rPr>
        <w:t xml:space="preserve"> o szacunkowej ilości ogólnej</w:t>
      </w:r>
      <w:r w:rsidR="00FC7926">
        <w:rPr>
          <w:rStyle w:val="Domylnaczcionkaakapitu1"/>
          <w:rFonts w:asciiTheme="majorHAnsi" w:hAnsiTheme="majorHAnsi"/>
          <w:b/>
          <w:bCs/>
          <w:color w:val="000000"/>
        </w:rPr>
        <w:t xml:space="preserve">  - 50 000</w:t>
      </w:r>
      <w:r w:rsidRPr="00A34B1F">
        <w:rPr>
          <w:rStyle w:val="Domylnaczcionkaakapitu1"/>
          <w:rFonts w:asciiTheme="majorHAnsi" w:hAnsiTheme="majorHAnsi"/>
          <w:b/>
          <w:bCs/>
          <w:color w:val="000000"/>
        </w:rPr>
        <w:t xml:space="preserve"> litrów.</w:t>
      </w:r>
    </w:p>
    <w:p w:rsidR="00A34B1F" w:rsidRPr="00A34B1F" w:rsidRDefault="005F4C2F" w:rsidP="00A34B1F">
      <w:pPr>
        <w:ind w:left="285" w:hanging="285"/>
        <w:jc w:val="both"/>
        <w:rPr>
          <w:rStyle w:val="Domylnaczcionkaakapitu1"/>
          <w:rFonts w:asciiTheme="majorHAnsi" w:hAnsiTheme="majorHAnsi"/>
          <w:b/>
          <w:bCs/>
          <w:color w:val="000000"/>
        </w:rPr>
      </w:pPr>
      <w:r>
        <w:rPr>
          <w:rStyle w:val="Domylnaczcionkaakapitu1"/>
          <w:rFonts w:asciiTheme="majorHAnsi" w:hAnsiTheme="majorHAnsi"/>
          <w:bCs/>
          <w:color w:val="000000"/>
        </w:rPr>
        <w:t xml:space="preserve">-  </w:t>
      </w:r>
      <w:r w:rsidR="00A34B1F" w:rsidRPr="00A34B1F">
        <w:rPr>
          <w:rStyle w:val="Domylnaczcionkaakapitu1"/>
          <w:rFonts w:asciiTheme="majorHAnsi" w:hAnsiTheme="majorHAnsi"/>
          <w:bCs/>
          <w:color w:val="000000"/>
        </w:rPr>
        <w:t xml:space="preserve">do kotłowni olejowych Zespołu Szkół w Przykonie o szacunkowej ilości ogólnej – </w:t>
      </w:r>
      <w:r>
        <w:rPr>
          <w:rStyle w:val="Domylnaczcionkaakapitu1"/>
          <w:rFonts w:asciiTheme="majorHAnsi" w:hAnsiTheme="majorHAnsi"/>
          <w:bCs/>
          <w:color w:val="000000"/>
        </w:rPr>
        <w:br/>
      </w:r>
      <w:r w:rsidR="00FC7926">
        <w:rPr>
          <w:rStyle w:val="Domylnaczcionkaakapitu1"/>
          <w:rFonts w:asciiTheme="majorHAnsi" w:hAnsiTheme="majorHAnsi"/>
          <w:b/>
          <w:bCs/>
          <w:color w:val="000000"/>
        </w:rPr>
        <w:t>100 000</w:t>
      </w:r>
      <w:r w:rsidR="00A34B1F" w:rsidRPr="00A34B1F">
        <w:rPr>
          <w:rStyle w:val="Domylnaczcionkaakapitu1"/>
          <w:rFonts w:asciiTheme="majorHAnsi" w:hAnsiTheme="majorHAnsi"/>
          <w:b/>
          <w:bCs/>
          <w:color w:val="000000"/>
        </w:rPr>
        <w:t xml:space="preserve"> litrów.</w:t>
      </w:r>
    </w:p>
    <w:p w:rsidR="00A34B1F" w:rsidRPr="00A34B1F" w:rsidRDefault="00A34B1F" w:rsidP="00A34B1F">
      <w:pPr>
        <w:ind w:left="285" w:hanging="285"/>
        <w:jc w:val="both"/>
        <w:rPr>
          <w:rFonts w:asciiTheme="majorHAnsi" w:hAnsiTheme="majorHAnsi"/>
          <w:bCs/>
          <w:color w:val="000000"/>
        </w:rPr>
      </w:pPr>
      <w:r w:rsidRPr="00A34B1F">
        <w:rPr>
          <w:rStyle w:val="Domylnaczcionkaakapitu1"/>
          <w:rFonts w:asciiTheme="majorHAnsi" w:hAnsiTheme="majorHAnsi"/>
          <w:b/>
          <w:bCs/>
          <w:color w:val="000000"/>
        </w:rPr>
        <w:t xml:space="preserve">- </w:t>
      </w:r>
      <w:r w:rsidRPr="00A34B1F">
        <w:rPr>
          <w:rStyle w:val="Domylnaczcionkaakapitu1"/>
          <w:rFonts w:asciiTheme="majorHAnsi" w:hAnsiTheme="majorHAnsi"/>
          <w:b/>
          <w:bCs/>
          <w:color w:val="000000"/>
        </w:rPr>
        <w:tab/>
      </w:r>
      <w:r w:rsidRPr="00A34B1F">
        <w:rPr>
          <w:rStyle w:val="Domylnaczcionkaakapitu1"/>
          <w:rFonts w:asciiTheme="majorHAnsi" w:hAnsiTheme="majorHAnsi"/>
          <w:bCs/>
          <w:color w:val="000000"/>
        </w:rPr>
        <w:t>do kotłowni olejowej w Gminnym Ośrodku Pomocy Społecznej w Przykonie o  szacunkowej ilości</w:t>
      </w:r>
      <w:r w:rsidRPr="00A34B1F">
        <w:rPr>
          <w:rStyle w:val="Domylnaczcionkaakapitu1"/>
          <w:rFonts w:asciiTheme="majorHAnsi" w:hAnsiTheme="majorHAnsi"/>
          <w:b/>
          <w:bCs/>
          <w:color w:val="000000"/>
        </w:rPr>
        <w:t xml:space="preserve"> - 3 100,00 litrów.</w:t>
      </w:r>
    </w:p>
    <w:p w:rsidR="00A34B1F" w:rsidRPr="00A34B1F" w:rsidRDefault="00A34B1F" w:rsidP="0071066D">
      <w:pPr>
        <w:ind w:left="142"/>
        <w:jc w:val="both"/>
        <w:rPr>
          <w:rFonts w:asciiTheme="majorHAnsi" w:hAnsiTheme="majorHAnsi"/>
          <w:bCs/>
          <w:color w:val="000000"/>
        </w:rPr>
      </w:pPr>
      <w:r w:rsidRPr="00A34B1F">
        <w:rPr>
          <w:rFonts w:asciiTheme="majorHAnsi" w:hAnsiTheme="majorHAnsi"/>
          <w:bCs/>
          <w:color w:val="000000"/>
        </w:rPr>
        <w:t>Zamawiana ilość oleju opałowego może ulec zmianie zależnie od  pogody i warunków atmosferycznych zarówno na plus jak i na minus.</w:t>
      </w:r>
    </w:p>
    <w:p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Dostawca podpisze trzy odrębne umowy odpowiednio z:</w:t>
      </w:r>
    </w:p>
    <w:p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  Gminą Przykona</w:t>
      </w:r>
    </w:p>
    <w:p w:rsidR="00A34B1F" w:rsidRPr="00A34B1F" w:rsidRDefault="00A34B1F" w:rsidP="0071066D">
      <w:pPr>
        <w:ind w:left="284" w:hanging="142"/>
        <w:jc w:val="both"/>
        <w:rPr>
          <w:rFonts w:asciiTheme="majorHAnsi" w:hAnsiTheme="majorHAnsi"/>
          <w:bCs/>
          <w:color w:val="000000"/>
        </w:rPr>
      </w:pPr>
      <w:r w:rsidRPr="00A34B1F">
        <w:rPr>
          <w:rFonts w:asciiTheme="majorHAnsi" w:hAnsiTheme="majorHAnsi"/>
          <w:bCs/>
          <w:color w:val="000000"/>
        </w:rPr>
        <w:t>-  Zespołem Szkół w Przykonie</w:t>
      </w:r>
    </w:p>
    <w:p w:rsidR="00A34B1F" w:rsidRPr="00583D15" w:rsidRDefault="00A34B1F" w:rsidP="00583D15">
      <w:pPr>
        <w:ind w:left="284" w:hanging="142"/>
        <w:jc w:val="both"/>
        <w:rPr>
          <w:rFonts w:asciiTheme="majorHAnsi" w:hAnsiTheme="majorHAnsi"/>
          <w:b/>
          <w:bCs/>
          <w:color w:val="000000"/>
        </w:rPr>
      </w:pPr>
      <w:r w:rsidRPr="00A34B1F">
        <w:rPr>
          <w:rFonts w:asciiTheme="majorHAnsi" w:hAnsiTheme="majorHAnsi"/>
          <w:bCs/>
          <w:color w:val="000000"/>
        </w:rPr>
        <w:t>-  Gminnym Ośrodkiem Pomocy Społecznej w Przykonie</w:t>
      </w:r>
    </w:p>
    <w:p w:rsidR="001A131C" w:rsidRPr="003D301B" w:rsidRDefault="00EC45FB" w:rsidP="009946FC">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r w:rsidR="0071066D">
        <w:rPr>
          <w:rFonts w:asciiTheme="majorHAnsi" w:eastAsiaTheme="majorEastAsia" w:hAnsiTheme="majorHAnsi" w:cstheme="majorBidi"/>
          <w:lang w:eastAsia="en-US"/>
        </w:rPr>
        <w:t xml:space="preserve"> CPV: 09</w:t>
      </w:r>
      <w:r w:rsidR="00B74E17">
        <w:rPr>
          <w:rFonts w:asciiTheme="majorHAnsi" w:eastAsiaTheme="majorEastAsia" w:hAnsiTheme="majorHAnsi" w:cstheme="majorBidi"/>
          <w:lang w:eastAsia="en-US"/>
        </w:rPr>
        <w:t>135100</w:t>
      </w:r>
      <w:r w:rsidR="00CF6380">
        <w:rPr>
          <w:rFonts w:asciiTheme="majorHAnsi" w:eastAsiaTheme="majorEastAsia" w:hAnsiTheme="majorHAnsi" w:cstheme="majorBidi"/>
          <w:lang w:eastAsia="en-US"/>
        </w:rPr>
        <w:t>- olej opałowy</w:t>
      </w:r>
    </w:p>
    <w:p w:rsidR="00AA4F20" w:rsidRPr="00773D17" w:rsidRDefault="00AA4F20" w:rsidP="009946FC">
      <w:pPr>
        <w:numPr>
          <w:ilvl w:val="0"/>
          <w:numId w:val="8"/>
        </w:numPr>
        <w:spacing w:after="200" w:line="252" w:lineRule="auto"/>
        <w:contextualSpacing/>
        <w:jc w:val="both"/>
        <w:rPr>
          <w:rFonts w:asciiTheme="majorHAnsi" w:eastAsiaTheme="majorEastAsia" w:hAnsiTheme="majorHAnsi" w:cstheme="majorBidi"/>
          <w:b/>
          <w:lang w:eastAsia="en-US"/>
        </w:rPr>
      </w:pPr>
      <w:bookmarkStart w:id="2" w:name="_Hlk62219153"/>
      <w:r w:rsidRPr="00773D17">
        <w:rPr>
          <w:rFonts w:asciiTheme="majorHAnsi" w:eastAsiaTheme="majorEastAsia" w:hAnsiTheme="majorHAnsi" w:cstheme="majorBidi"/>
          <w:b/>
          <w:lang w:eastAsia="en-US"/>
        </w:rPr>
        <w:lastRenderedPageBreak/>
        <w:t>Szczegółowy opis przed</w:t>
      </w:r>
      <w:r w:rsidR="00116EAA" w:rsidRPr="00773D17">
        <w:rPr>
          <w:rFonts w:asciiTheme="majorHAnsi" w:eastAsiaTheme="majorEastAsia" w:hAnsiTheme="majorHAnsi" w:cstheme="majorBidi"/>
          <w:b/>
          <w:lang w:eastAsia="en-US"/>
        </w:rPr>
        <w:t>miotu zamówienia</w:t>
      </w:r>
      <w:bookmarkEnd w:id="2"/>
      <w:r w:rsidR="00116EAA" w:rsidRPr="00773D17">
        <w:rPr>
          <w:rFonts w:asciiTheme="majorHAnsi" w:eastAsiaTheme="majorEastAsia" w:hAnsiTheme="majorHAnsi" w:cstheme="majorBidi"/>
          <w:b/>
          <w:lang w:eastAsia="en-US"/>
        </w:rPr>
        <w:t>,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rsidR="005F4C2F" w:rsidRPr="005F4C2F" w:rsidRDefault="001C6A9E" w:rsidP="009946FC">
      <w:pPr>
        <w:numPr>
          <w:ilvl w:val="0"/>
          <w:numId w:val="3"/>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o</w:t>
      </w:r>
      <w:r w:rsidR="00AA4F20" w:rsidRPr="00773D17">
        <w:rPr>
          <w:rFonts w:asciiTheme="majorHAnsi" w:eastAsiaTheme="majorEastAsia" w:hAnsiTheme="majorHAnsi" w:cstheme="majorBidi"/>
          <w:lang w:eastAsia="en-US"/>
        </w:rPr>
        <w:t>pi</w:t>
      </w:r>
      <w:r w:rsidR="001A131C" w:rsidRPr="00773D17">
        <w:rPr>
          <w:rFonts w:asciiTheme="majorHAnsi" w:eastAsiaTheme="majorEastAsia" w:hAnsiTheme="majorHAnsi" w:cstheme="majorBidi"/>
          <w:lang w:eastAsia="en-US"/>
        </w:rPr>
        <w:t xml:space="preserve">s przedmiotu </w:t>
      </w:r>
      <w:r w:rsidR="003B0A7D">
        <w:rPr>
          <w:rFonts w:asciiTheme="majorHAnsi" w:eastAsiaTheme="majorEastAsia" w:hAnsiTheme="majorHAnsi" w:cstheme="majorBidi"/>
          <w:lang w:eastAsia="en-US"/>
        </w:rPr>
        <w:t>zamówienia stanowi</w:t>
      </w:r>
      <w:r w:rsidR="00C944AE">
        <w:rPr>
          <w:rFonts w:asciiTheme="majorHAnsi" w:eastAsiaTheme="majorEastAsia" w:hAnsiTheme="majorHAnsi" w:cstheme="majorBidi"/>
          <w:lang w:eastAsia="en-US"/>
        </w:rPr>
        <w:t>ący</w:t>
      </w:r>
      <w:r w:rsidR="003B0A7D">
        <w:rPr>
          <w:rFonts w:asciiTheme="majorHAnsi" w:eastAsiaTheme="majorEastAsia" w:hAnsiTheme="majorHAnsi" w:cstheme="majorBidi"/>
          <w:lang w:eastAsia="en-US"/>
        </w:rPr>
        <w:t xml:space="preserve"> załącznik nr 1 </w:t>
      </w:r>
      <w:r w:rsidR="007515D3" w:rsidRPr="00773D17">
        <w:rPr>
          <w:rFonts w:asciiTheme="majorHAnsi" w:eastAsiaTheme="majorEastAsia" w:hAnsiTheme="majorHAnsi" w:cstheme="majorBidi"/>
          <w:lang w:eastAsia="en-US"/>
        </w:rPr>
        <w:t>do S</w:t>
      </w:r>
      <w:r w:rsidR="005F4C2F">
        <w:rPr>
          <w:rFonts w:asciiTheme="majorHAnsi" w:eastAsiaTheme="majorEastAsia" w:hAnsiTheme="majorHAnsi" w:cstheme="majorBidi"/>
          <w:lang w:eastAsia="en-US"/>
        </w:rPr>
        <w:t>WZ,</w:t>
      </w:r>
    </w:p>
    <w:p w:rsidR="00AA4F20" w:rsidRPr="00C944AE" w:rsidRDefault="001C6A9E" w:rsidP="009946FC">
      <w:pPr>
        <w:numPr>
          <w:ilvl w:val="0"/>
          <w:numId w:val="3"/>
        </w:numPr>
        <w:spacing w:after="200" w:line="252" w:lineRule="auto"/>
        <w:contextualSpacing/>
        <w:jc w:val="both"/>
        <w:rPr>
          <w:rFonts w:asciiTheme="majorHAnsi" w:eastAsiaTheme="majorEastAsia" w:hAnsiTheme="majorHAnsi" w:cstheme="majorBidi"/>
          <w:bCs/>
          <w:lang w:eastAsia="en-US"/>
        </w:rPr>
      </w:pPr>
      <w:r w:rsidRPr="00C944AE">
        <w:rPr>
          <w:rFonts w:asciiTheme="majorHAnsi" w:eastAsiaTheme="majorEastAsia" w:hAnsiTheme="majorHAnsi" w:cstheme="majorBidi"/>
          <w:lang w:eastAsia="en-US"/>
        </w:rPr>
        <w:t>p</w:t>
      </w:r>
      <w:r w:rsidR="00A87478" w:rsidRPr="00C944AE">
        <w:rPr>
          <w:rFonts w:asciiTheme="majorHAnsi" w:eastAsiaTheme="majorEastAsia" w:hAnsiTheme="majorHAnsi" w:cstheme="majorBidi"/>
          <w:lang w:eastAsia="en-US"/>
        </w:rPr>
        <w:t>rojektowane postanowienia umowy</w:t>
      </w:r>
      <w:r w:rsidR="003B0A7D" w:rsidRPr="00C944AE">
        <w:rPr>
          <w:rFonts w:asciiTheme="majorHAnsi" w:eastAsiaTheme="majorEastAsia" w:hAnsiTheme="majorHAnsi" w:cstheme="majorBidi"/>
          <w:lang w:eastAsia="en-US"/>
        </w:rPr>
        <w:t xml:space="preserve"> </w:t>
      </w:r>
      <w:r w:rsidR="005F4C2F" w:rsidRPr="00C944AE">
        <w:rPr>
          <w:rFonts w:asciiTheme="majorHAnsi" w:hAnsiTheme="majorHAnsi"/>
          <w:color w:val="000000"/>
        </w:rPr>
        <w:t>które zostaną wprowadzone do</w:t>
      </w:r>
      <w:r w:rsidR="00952B99">
        <w:rPr>
          <w:rFonts w:asciiTheme="majorHAnsi" w:hAnsiTheme="majorHAnsi"/>
          <w:color w:val="000000"/>
        </w:rPr>
        <w:t xml:space="preserve"> umowy stanowiące załącznik nr 5</w:t>
      </w:r>
      <w:r w:rsidR="005F4C2F" w:rsidRPr="00C944AE">
        <w:rPr>
          <w:rFonts w:asciiTheme="majorHAnsi" w:hAnsiTheme="majorHAnsi"/>
          <w:color w:val="000000"/>
        </w:rPr>
        <w:t xml:space="preserve"> do SWZ.</w:t>
      </w:r>
    </w:p>
    <w:p w:rsidR="00AA4F20" w:rsidRPr="00C944AE" w:rsidRDefault="00AA4F20" w:rsidP="006374A7">
      <w:pPr>
        <w:jc w:val="both"/>
        <w:rPr>
          <w:rFonts w:asciiTheme="majorHAnsi" w:eastAsiaTheme="majorEastAsia" w:hAnsiTheme="majorHAnsi" w:cstheme="majorBidi"/>
          <w:lang w:eastAsia="en-US"/>
        </w:rPr>
      </w:pPr>
    </w:p>
    <w:p w:rsidR="00AA4F20" w:rsidRPr="00C944AE" w:rsidRDefault="00AA4F20" w:rsidP="00AA4F20">
      <w:pPr>
        <w:jc w:val="both"/>
        <w:rPr>
          <w:rFonts w:asciiTheme="majorHAnsi" w:eastAsiaTheme="majorEastAsia" w:hAnsiTheme="majorHAnsi" w:cstheme="majorBidi"/>
          <w:lang w:eastAsia="en-US"/>
        </w:rPr>
      </w:pPr>
      <w:r w:rsidRPr="00C944AE">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C944AE">
        <w:rPr>
          <w:rFonts w:asciiTheme="majorHAnsi" w:eastAsiaTheme="majorEastAsia" w:hAnsiTheme="majorHAnsi" w:cstheme="majorBidi"/>
          <w:lang w:eastAsia="en-US"/>
        </w:rPr>
        <w:t xml:space="preserve">będzie </w:t>
      </w:r>
      <w:r w:rsidRPr="00C944AE">
        <w:rPr>
          <w:rFonts w:asciiTheme="majorHAnsi" w:eastAsiaTheme="majorEastAsia" w:hAnsiTheme="majorHAnsi" w:cstheme="majorBidi"/>
          <w:lang w:eastAsia="en-US"/>
        </w:rPr>
        <w:t>skutkować odrzuce</w:t>
      </w:r>
      <w:r w:rsidR="00A87478" w:rsidRPr="00C944AE">
        <w:rPr>
          <w:rFonts w:asciiTheme="majorHAnsi" w:eastAsiaTheme="majorEastAsia" w:hAnsiTheme="majorHAnsi" w:cstheme="majorBidi"/>
          <w:lang w:eastAsia="en-US"/>
        </w:rPr>
        <w:t>niem oferty jako niezgodnej z warunkami zamówienia</w:t>
      </w:r>
      <w:r w:rsidRPr="00C944AE">
        <w:rPr>
          <w:rFonts w:asciiTheme="majorHAnsi" w:eastAsiaTheme="majorEastAsia" w:hAnsiTheme="majorHAnsi" w:cstheme="majorBidi"/>
          <w:lang w:eastAsia="en-US"/>
        </w:rPr>
        <w:t xml:space="preserve"> na podstawie art. </w:t>
      </w:r>
      <w:r w:rsidR="00A87478" w:rsidRPr="00C944AE">
        <w:rPr>
          <w:rFonts w:asciiTheme="majorHAnsi" w:eastAsiaTheme="majorEastAsia" w:hAnsiTheme="majorHAnsi" w:cstheme="majorBidi"/>
          <w:lang w:eastAsia="en-US"/>
        </w:rPr>
        <w:t>226 ust. 1 pkt 5</w:t>
      </w:r>
      <w:r w:rsidRPr="00C944AE">
        <w:rPr>
          <w:rFonts w:asciiTheme="majorHAnsi" w:eastAsiaTheme="majorEastAsia" w:hAnsiTheme="majorHAnsi" w:cstheme="majorBidi"/>
          <w:lang w:eastAsia="en-US"/>
        </w:rPr>
        <w:t xml:space="preserve"> ustawy Pzp.</w:t>
      </w:r>
    </w:p>
    <w:p w:rsidR="00447382" w:rsidRPr="00C944AE" w:rsidRDefault="00447382" w:rsidP="00AA4F20">
      <w:pPr>
        <w:ind w:left="-142"/>
        <w:jc w:val="both"/>
        <w:rPr>
          <w:rFonts w:asciiTheme="majorHAnsi" w:hAnsiTheme="majorHAnsi"/>
          <w:b/>
        </w:rPr>
      </w:pPr>
    </w:p>
    <w:p w:rsidR="00447382" w:rsidRPr="00773D17" w:rsidRDefault="00447382"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rsidR="00C944AE" w:rsidRDefault="00C944AE" w:rsidP="006B250D">
      <w:pPr>
        <w:spacing w:after="200" w:line="252" w:lineRule="auto"/>
        <w:contextualSpacing/>
        <w:jc w:val="both"/>
        <w:rPr>
          <w:rFonts w:asciiTheme="majorHAnsi" w:hAnsiTheme="majorHAnsi" w:cs="Arial"/>
        </w:rPr>
      </w:pPr>
      <w:r w:rsidRPr="00C944AE">
        <w:rPr>
          <w:rFonts w:asciiTheme="majorHAnsi" w:hAnsiTheme="majorHAnsi" w:cs="Arial"/>
        </w:rPr>
        <w:t>Wszelkie użyte w niniejszej SWZ</w:t>
      </w:r>
      <w:r>
        <w:rPr>
          <w:rFonts w:asciiTheme="majorHAnsi" w:hAnsiTheme="majorHAnsi" w:cs="Arial"/>
        </w:rPr>
        <w:t xml:space="preserve"> </w:t>
      </w:r>
      <w:r w:rsidRPr="00C944AE">
        <w:rPr>
          <w:rFonts w:asciiTheme="majorHAnsi" w:hAnsiTheme="majorHAnsi" w:cs="Arial"/>
        </w:rPr>
        <w:t>i załącznikach do niej nazwy własne, normy, aprobaty, specyfikacje techniczne,</w:t>
      </w:r>
      <w:r>
        <w:rPr>
          <w:rFonts w:asciiTheme="majorHAnsi" w:hAnsiTheme="majorHAnsi" w:cs="Arial"/>
        </w:rPr>
        <w:t xml:space="preserve"> </w:t>
      </w:r>
      <w:r w:rsidRPr="00C944AE">
        <w:rPr>
          <w:rFonts w:asciiTheme="majorHAnsi" w:hAnsiTheme="majorHAnsi" w:cs="Arial"/>
        </w:rPr>
        <w:t>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w:t>
      </w:r>
      <w:r>
        <w:rPr>
          <w:rFonts w:asciiTheme="majorHAnsi" w:hAnsiTheme="majorHAnsi" w:cs="Arial"/>
        </w:rPr>
        <w:t xml:space="preserve"> </w:t>
      </w:r>
      <w:r w:rsidRPr="00C944AE">
        <w:rPr>
          <w:rFonts w:asciiTheme="majorHAnsi" w:hAnsiTheme="majorHAnsi" w:cs="Arial"/>
        </w:rPr>
        <w:t>należy rozumieć je każdorazowo jak opatrzone dopiskiem „lub równoważne”. Wykonawca, który powołuje się na rozwiązania równoważne opisywanym przez Zamawiającego jest obowiązany wykazać, że oferowane przez niego dostawy spełniają wymagania określone przez Zamawiającego.</w:t>
      </w:r>
    </w:p>
    <w:p w:rsidR="00C944AE" w:rsidRDefault="00C944AE" w:rsidP="006B250D">
      <w:pPr>
        <w:spacing w:after="200" w:line="252" w:lineRule="auto"/>
        <w:contextualSpacing/>
        <w:jc w:val="both"/>
        <w:rPr>
          <w:rFonts w:asciiTheme="majorHAnsi" w:hAnsiTheme="majorHAnsi" w:cs="Arial"/>
        </w:rPr>
      </w:pPr>
    </w:p>
    <w:p w:rsidR="00C944AE" w:rsidRDefault="00C944AE" w:rsidP="00C944A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takim przypadku, wykonawca załącza do oferty wykaz rozwiązań równoważnych</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rsidR="00C944AE" w:rsidRPr="00C944AE" w:rsidRDefault="00C944AE" w:rsidP="006B250D">
      <w:pPr>
        <w:spacing w:after="200" w:line="252" w:lineRule="auto"/>
        <w:contextualSpacing/>
        <w:jc w:val="both"/>
        <w:rPr>
          <w:rFonts w:asciiTheme="majorHAnsi" w:eastAsiaTheme="majorEastAsia" w:hAnsiTheme="majorHAnsi" w:cstheme="majorBidi"/>
          <w:lang w:eastAsia="en-US"/>
        </w:rPr>
      </w:pPr>
    </w:p>
    <w:p w:rsidR="00F04C1F" w:rsidRPr="00773D17" w:rsidRDefault="00F04C1F" w:rsidP="00447382">
      <w:pPr>
        <w:jc w:val="both"/>
        <w:rPr>
          <w:rFonts w:asciiTheme="majorHAnsi" w:hAnsiTheme="majorHAnsi"/>
        </w:rPr>
      </w:pPr>
    </w:p>
    <w:p w:rsidR="00F04C1F" w:rsidRPr="00773D17" w:rsidRDefault="00F04C1F"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F04C1F" w:rsidRPr="00773D17" w:rsidRDefault="00F04C1F" w:rsidP="00AA4F20">
      <w:pPr>
        <w:ind w:left="-142"/>
        <w:jc w:val="both"/>
        <w:rPr>
          <w:rFonts w:asciiTheme="majorHAnsi" w:hAnsiTheme="majorHAnsi"/>
          <w:i/>
          <w:color w:val="C00000"/>
        </w:rPr>
      </w:pPr>
    </w:p>
    <w:p w:rsidR="005776E3" w:rsidRDefault="005776E3" w:rsidP="005776E3">
      <w:pPr>
        <w:ind w:left="-142"/>
        <w:jc w:val="both"/>
        <w:rPr>
          <w:rFonts w:asciiTheme="majorHAnsi" w:hAnsiTheme="majorHAnsi"/>
        </w:rPr>
      </w:pPr>
      <w:r>
        <w:rPr>
          <w:rFonts w:asciiTheme="majorHAnsi" w:hAnsiTheme="majorHAnsi"/>
        </w:rPr>
        <w:t>Zamawiający nie żąda od wykonawcy złożenia przedmiotowych środków dowodowych.</w:t>
      </w:r>
    </w:p>
    <w:p w:rsidR="00EC45FB" w:rsidRPr="00773D17" w:rsidRDefault="00EC45FB" w:rsidP="00070355">
      <w:pPr>
        <w:jc w:val="both"/>
        <w:rPr>
          <w:rFonts w:asciiTheme="majorHAnsi" w:hAnsiTheme="majorHAnsi"/>
          <w:color w:val="FF0000"/>
        </w:rPr>
      </w:pPr>
    </w:p>
    <w:p w:rsidR="00AA4F20" w:rsidRPr="00773D17" w:rsidRDefault="00EC45FB"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rsidR="000F0283" w:rsidRDefault="000F0283" w:rsidP="00AA4F20">
      <w:pPr>
        <w:jc w:val="both"/>
        <w:rPr>
          <w:rFonts w:asciiTheme="majorHAnsi" w:eastAsiaTheme="majorEastAsia" w:hAnsiTheme="majorHAnsi" w:cstheme="majorBidi"/>
          <w:lang w:eastAsia="en-US"/>
        </w:rPr>
      </w:pPr>
    </w:p>
    <w:p w:rsidR="00F04C1F" w:rsidRPr="006B250D" w:rsidRDefault="00AA4F20" w:rsidP="00AA4F20">
      <w:pPr>
        <w:jc w:val="both"/>
        <w:rPr>
          <w:rFonts w:asciiTheme="majorHAnsi" w:eastAsiaTheme="majorEastAsia" w:hAnsiTheme="majorHAnsi" w:cstheme="majorBidi"/>
          <w:b/>
          <w:strike/>
          <w:color w:val="A6A6A6" w:themeColor="background1" w:themeShade="A6"/>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B82FF2">
        <w:rPr>
          <w:rFonts w:asciiTheme="majorHAnsi" w:eastAsiaTheme="majorEastAsia" w:hAnsiTheme="majorHAnsi" w:cstheme="majorBidi"/>
          <w:b/>
          <w:lang w:eastAsia="en-US"/>
        </w:rPr>
        <w:t xml:space="preserve"> – do</w:t>
      </w:r>
      <w:r w:rsidR="006B250D">
        <w:rPr>
          <w:rFonts w:asciiTheme="majorHAnsi" w:eastAsiaTheme="majorEastAsia" w:hAnsiTheme="majorHAnsi" w:cstheme="majorBidi"/>
          <w:b/>
          <w:lang w:eastAsia="en-US"/>
        </w:rPr>
        <w:t xml:space="preserve"> dnia</w:t>
      </w:r>
      <w:r w:rsidR="00B82FF2">
        <w:rPr>
          <w:rFonts w:asciiTheme="majorHAnsi" w:eastAsiaTheme="majorEastAsia" w:hAnsiTheme="majorHAnsi" w:cstheme="majorBidi"/>
          <w:b/>
          <w:lang w:eastAsia="en-US"/>
        </w:rPr>
        <w:t xml:space="preserve"> </w:t>
      </w:r>
      <w:r w:rsidR="003B0A7D" w:rsidRPr="00864462">
        <w:rPr>
          <w:rFonts w:asciiTheme="majorHAnsi" w:eastAsiaTheme="majorEastAsia" w:hAnsiTheme="majorHAnsi" w:cstheme="majorBidi"/>
          <w:b/>
          <w:lang w:eastAsia="en-US"/>
        </w:rPr>
        <w:t>31.12.20</w:t>
      </w:r>
      <w:r w:rsidR="00B82FF2" w:rsidRPr="00864462">
        <w:rPr>
          <w:rFonts w:asciiTheme="majorHAnsi" w:eastAsiaTheme="majorEastAsia" w:hAnsiTheme="majorHAnsi" w:cstheme="majorBidi"/>
          <w:b/>
          <w:lang w:eastAsia="en-US"/>
        </w:rPr>
        <w:t>21 r.</w:t>
      </w:r>
      <w:r w:rsidR="00B82FF2" w:rsidRPr="006B250D">
        <w:rPr>
          <w:rFonts w:asciiTheme="majorHAnsi" w:eastAsiaTheme="majorEastAsia" w:hAnsiTheme="majorHAnsi" w:cstheme="majorBidi"/>
          <w:b/>
          <w:strike/>
          <w:color w:val="A6A6A6" w:themeColor="background1" w:themeShade="A6"/>
          <w:lang w:eastAsia="en-US"/>
        </w:rPr>
        <w:t xml:space="preserve"> </w:t>
      </w:r>
    </w:p>
    <w:p w:rsidR="00EC45FB" w:rsidRPr="00773D17" w:rsidRDefault="00EC45FB" w:rsidP="00AA4F20">
      <w:pPr>
        <w:jc w:val="both"/>
        <w:rPr>
          <w:rFonts w:asciiTheme="majorHAnsi" w:eastAsiaTheme="majorEastAsia" w:hAnsiTheme="majorHAnsi" w:cstheme="majorBidi"/>
          <w:b/>
          <w:color w:val="FF0000"/>
          <w:lang w:eastAsia="en-US"/>
        </w:rPr>
      </w:pPr>
    </w:p>
    <w:p w:rsidR="00587F52" w:rsidRPr="00773D17" w:rsidRDefault="003D1AB9"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rsidR="006B250D" w:rsidRDefault="006B250D" w:rsidP="00AA4F20">
      <w:pPr>
        <w:jc w:val="both"/>
        <w:rPr>
          <w:rFonts w:asciiTheme="majorHAnsi" w:eastAsiaTheme="majorEastAsia" w:hAnsiTheme="majorHAnsi" w:cs="Arial"/>
          <w:lang w:eastAsia="en-US"/>
        </w:rPr>
      </w:pPr>
    </w:p>
    <w:p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rsidR="000F0283" w:rsidRPr="00773D17" w:rsidRDefault="000F0283" w:rsidP="00AA4F20">
      <w:pPr>
        <w:jc w:val="both"/>
        <w:rPr>
          <w:rFonts w:asciiTheme="majorHAnsi" w:eastAsiaTheme="majorEastAsia" w:hAnsiTheme="majorHAnsi" w:cs="Arial"/>
          <w:b/>
          <w:lang w:eastAsia="en-US"/>
        </w:rPr>
      </w:pPr>
    </w:p>
    <w:p w:rsidR="00DB65A7" w:rsidRPr="00773D17" w:rsidRDefault="00C04219" w:rsidP="009946FC">
      <w:pPr>
        <w:numPr>
          <w:ilvl w:val="0"/>
          <w:numId w:val="25"/>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rsidR="000F0283" w:rsidRPr="00773D17" w:rsidRDefault="00DB65A7" w:rsidP="00C04219">
      <w:pPr>
        <w:ind w:left="-142" w:firstLine="426"/>
        <w:jc w:val="both"/>
        <w:rPr>
          <w:rFonts w:asciiTheme="majorHAnsi" w:hAnsiTheme="majorHAnsi"/>
        </w:rPr>
      </w:pPr>
      <w:r w:rsidRPr="00773D17">
        <w:rPr>
          <w:rFonts w:asciiTheme="majorHAnsi" w:eastAsiaTheme="majorEastAsia" w:hAnsiTheme="majorHAnsi" w:cstheme="majorBidi"/>
          <w:lang w:eastAsia="en-US"/>
        </w:rPr>
        <w:t xml:space="preserve">Zamawiający </w:t>
      </w:r>
      <w:r w:rsidR="000D62E5">
        <w:rPr>
          <w:rFonts w:asciiTheme="majorHAnsi" w:eastAsiaTheme="majorEastAsia" w:hAnsiTheme="majorHAnsi" w:cstheme="majorBidi"/>
          <w:lang w:eastAsia="en-US"/>
        </w:rPr>
        <w:t xml:space="preserve">nie stawia szczególnych wymagań w tym zakresie. </w:t>
      </w:r>
    </w:p>
    <w:p w:rsidR="00DB65A7" w:rsidRPr="00773D17" w:rsidRDefault="00DB65A7" w:rsidP="002E2F67">
      <w:pPr>
        <w:ind w:left="-142"/>
        <w:jc w:val="both"/>
        <w:rPr>
          <w:rFonts w:asciiTheme="majorHAnsi" w:eastAsiaTheme="majorEastAsia" w:hAnsiTheme="majorHAnsi" w:cstheme="majorBidi"/>
          <w:u w:val="single"/>
          <w:lang w:eastAsia="en-US"/>
        </w:rPr>
      </w:pPr>
    </w:p>
    <w:p w:rsidR="00DB65A7" w:rsidRPr="00773D17"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rsidR="00DB65A7" w:rsidRPr="000F0283" w:rsidRDefault="00DB65A7" w:rsidP="00FE38F1">
      <w:pPr>
        <w:ind w:left="284"/>
        <w:jc w:val="both"/>
        <w:rPr>
          <w:rFonts w:asciiTheme="majorHAnsi" w:hAnsiTheme="majorHAnsi"/>
        </w:rPr>
      </w:pPr>
      <w:r w:rsidRPr="00773D17">
        <w:rPr>
          <w:rFonts w:asciiTheme="majorHAnsi" w:eastAsiaTheme="majorEastAsia" w:hAnsiTheme="majorHAnsi" w:cstheme="majorBidi"/>
          <w:lang w:eastAsia="en-US"/>
        </w:rPr>
        <w:lastRenderedPageBreak/>
        <w:t>Zamawiający uzna, że wykonawca spełnia warunek w zakresie</w:t>
      </w:r>
      <w:r w:rsidR="00837436">
        <w:rPr>
          <w:rFonts w:asciiTheme="majorHAnsi" w:eastAsiaTheme="majorEastAsia" w:hAnsiTheme="majorHAnsi" w:cstheme="majorBidi"/>
          <w:lang w:eastAsia="en-US"/>
        </w:rPr>
        <w:t xml:space="preserve"> posiadania kompetencji i uprawnień do prowadzenia określonej dzia</w:t>
      </w:r>
      <w:r w:rsidR="003D301B">
        <w:rPr>
          <w:rFonts w:asciiTheme="majorHAnsi" w:eastAsiaTheme="majorEastAsia" w:hAnsiTheme="majorHAnsi" w:cstheme="majorBidi"/>
          <w:lang w:eastAsia="en-US"/>
        </w:rPr>
        <w:t>łalności,</w:t>
      </w:r>
      <w:r w:rsidRPr="00773D17">
        <w:rPr>
          <w:rFonts w:asciiTheme="majorHAnsi" w:eastAsiaTheme="majorEastAsia" w:hAnsiTheme="majorHAnsi" w:cstheme="majorBidi"/>
          <w:lang w:eastAsia="en-US"/>
        </w:rPr>
        <w:t xml:space="preserve"> jeżeli</w:t>
      </w:r>
      <w:r w:rsidR="009B189E">
        <w:rPr>
          <w:rFonts w:asciiTheme="majorHAnsi" w:eastAsiaTheme="majorEastAsia" w:hAnsiTheme="majorHAnsi" w:cstheme="majorBidi"/>
          <w:lang w:eastAsia="en-US"/>
        </w:rPr>
        <w:t xml:space="preserve"> </w:t>
      </w:r>
      <w:r w:rsidR="003D301B">
        <w:rPr>
          <w:rFonts w:asciiTheme="majorHAnsi" w:eastAsiaTheme="majorEastAsia" w:hAnsiTheme="majorHAnsi" w:cstheme="majorBidi"/>
          <w:lang w:eastAsia="en-US"/>
        </w:rPr>
        <w:t xml:space="preserve">stosownie do art. 32 ust. 1 pkt 4  ustawy z dnia 10 kwietnia 1997 r. Prawo energetyczne </w:t>
      </w:r>
      <w:r w:rsidR="00B94A99">
        <w:rPr>
          <w:rFonts w:asciiTheme="majorHAnsi" w:eastAsiaTheme="majorEastAsia" w:hAnsiTheme="majorHAnsi" w:cstheme="majorBidi"/>
          <w:lang w:eastAsia="en-US"/>
        </w:rPr>
        <w:t>( Dz. U. z 2020, poz. 833</w:t>
      </w:r>
      <w:r w:rsidR="003D301B">
        <w:rPr>
          <w:rFonts w:asciiTheme="majorHAnsi" w:eastAsiaTheme="majorEastAsia" w:hAnsiTheme="majorHAnsi" w:cstheme="majorBidi"/>
          <w:lang w:eastAsia="en-US"/>
        </w:rPr>
        <w:t xml:space="preserve">) </w:t>
      </w:r>
      <w:r w:rsidR="00837436">
        <w:rPr>
          <w:rFonts w:asciiTheme="majorHAnsi" w:eastAsiaTheme="majorEastAsia" w:hAnsiTheme="majorHAnsi" w:cstheme="majorBidi"/>
          <w:lang w:eastAsia="en-US"/>
        </w:rPr>
        <w:t>wykaże</w:t>
      </w:r>
      <w:r w:rsidR="009B189E">
        <w:rPr>
          <w:rFonts w:asciiTheme="majorHAnsi" w:eastAsiaTheme="majorEastAsia" w:hAnsiTheme="majorHAnsi" w:cstheme="majorBidi"/>
          <w:lang w:eastAsia="en-US"/>
        </w:rPr>
        <w:t xml:space="preserve"> on</w:t>
      </w:r>
      <w:r w:rsidR="000A08DF">
        <w:rPr>
          <w:rFonts w:asciiTheme="majorHAnsi" w:eastAsiaTheme="majorEastAsia" w:hAnsiTheme="majorHAnsi" w:cstheme="majorBidi"/>
          <w:lang w:eastAsia="en-US"/>
        </w:rPr>
        <w:t>, ż</w:t>
      </w:r>
      <w:r w:rsidR="009B189E">
        <w:rPr>
          <w:rFonts w:asciiTheme="majorHAnsi" w:eastAsiaTheme="majorEastAsia" w:hAnsiTheme="majorHAnsi" w:cstheme="majorBidi"/>
          <w:lang w:eastAsia="en-US"/>
        </w:rPr>
        <w:t>e posiada aktualną koncesje w zakresie obrotu paliwami objętymi zamówienie</w:t>
      </w:r>
      <w:r w:rsidR="00837436">
        <w:rPr>
          <w:rFonts w:asciiTheme="majorHAnsi" w:eastAsiaTheme="majorEastAsia" w:hAnsiTheme="majorHAnsi" w:cstheme="majorBidi"/>
          <w:lang w:eastAsia="en-US"/>
        </w:rPr>
        <w:t xml:space="preserve">m, </w:t>
      </w:r>
    </w:p>
    <w:p w:rsidR="00DB65A7" w:rsidRPr="00773D17" w:rsidRDefault="00DB65A7" w:rsidP="00041944">
      <w:pPr>
        <w:jc w:val="both"/>
        <w:rPr>
          <w:rFonts w:asciiTheme="majorHAnsi" w:eastAsiaTheme="majorEastAsia" w:hAnsiTheme="majorHAnsi" w:cstheme="majorBidi"/>
          <w:i/>
          <w:color w:val="002060"/>
          <w:lang w:eastAsia="en-US"/>
        </w:rPr>
      </w:pPr>
    </w:p>
    <w:p w:rsidR="000F0283" w:rsidRPr="005776E3" w:rsidRDefault="00DB65A7" w:rsidP="009946FC">
      <w:pPr>
        <w:numPr>
          <w:ilvl w:val="0"/>
          <w:numId w:val="23"/>
        </w:numPr>
        <w:jc w:val="both"/>
        <w:rPr>
          <w:rFonts w:asciiTheme="majorHAnsi" w:eastAsiaTheme="majorEastAsia" w:hAnsiTheme="majorHAnsi" w:cstheme="majorBidi"/>
          <w:i/>
          <w:lang w:eastAsia="en-US"/>
        </w:rPr>
      </w:pPr>
      <w:r w:rsidRPr="005776E3">
        <w:rPr>
          <w:rFonts w:asciiTheme="majorHAnsi" w:eastAsiaTheme="majorEastAsia" w:hAnsiTheme="majorHAnsi" w:cstheme="majorBidi"/>
          <w:i/>
          <w:lang w:eastAsia="en-US"/>
        </w:rPr>
        <w:t>O</w:t>
      </w:r>
      <w:r w:rsidR="005776E3">
        <w:rPr>
          <w:rFonts w:asciiTheme="majorHAnsi" w:eastAsiaTheme="majorEastAsia" w:hAnsiTheme="majorHAnsi" w:cstheme="majorBidi"/>
          <w:i/>
          <w:lang w:eastAsia="en-US"/>
        </w:rPr>
        <w:t>dnośnie</w:t>
      </w:r>
      <w:r w:rsidR="00896A57" w:rsidRPr="005776E3">
        <w:rPr>
          <w:rFonts w:asciiTheme="majorHAnsi" w:eastAsiaTheme="majorEastAsia" w:hAnsiTheme="majorHAnsi" w:cstheme="majorBidi"/>
          <w:i/>
          <w:lang w:eastAsia="en-US"/>
        </w:rPr>
        <w:t xml:space="preserve">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896A57" w:rsidRPr="005776E3" w:rsidRDefault="00896A57" w:rsidP="00896A57">
      <w:pPr>
        <w:shd w:val="clear" w:color="auto" w:fill="FFFFFF"/>
        <w:rPr>
          <w:rFonts w:asciiTheme="majorHAnsi" w:eastAsiaTheme="majorEastAsia" w:hAnsiTheme="majorHAnsi" w:cstheme="majorBidi"/>
          <w:i/>
          <w:lang w:eastAsia="en-US"/>
        </w:rPr>
      </w:pPr>
    </w:p>
    <w:p w:rsidR="002E2F67" w:rsidRPr="00773D17"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rsidR="00DB65A7" w:rsidRPr="00864462" w:rsidRDefault="00DB65A7" w:rsidP="00DB65A7">
      <w:pPr>
        <w:ind w:left="-142"/>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uzna, że wykonawca spełnia </w:t>
      </w:r>
      <w:r w:rsidR="00B94A99">
        <w:rPr>
          <w:rFonts w:asciiTheme="majorHAnsi" w:eastAsiaTheme="majorEastAsia" w:hAnsiTheme="majorHAnsi" w:cstheme="majorBidi"/>
          <w:lang w:eastAsia="en-US"/>
        </w:rPr>
        <w:t xml:space="preserve">powyższy </w:t>
      </w:r>
      <w:r w:rsidRPr="00773D17">
        <w:rPr>
          <w:rFonts w:asciiTheme="majorHAnsi" w:eastAsiaTheme="majorEastAsia" w:hAnsiTheme="majorHAnsi" w:cstheme="majorBidi"/>
          <w:lang w:eastAsia="en-US"/>
        </w:rPr>
        <w:t>war</w:t>
      </w:r>
      <w:r w:rsidR="00B94A99">
        <w:rPr>
          <w:rFonts w:asciiTheme="majorHAnsi" w:eastAsiaTheme="majorEastAsia" w:hAnsiTheme="majorHAnsi" w:cstheme="majorBidi"/>
          <w:lang w:eastAsia="en-US"/>
        </w:rPr>
        <w:t>unek,</w:t>
      </w:r>
      <w:r w:rsidRPr="00773D17">
        <w:rPr>
          <w:rFonts w:asciiTheme="majorHAnsi" w:eastAsiaTheme="majorEastAsia" w:hAnsiTheme="majorHAnsi" w:cstheme="majorBidi"/>
          <w:lang w:eastAsia="en-US"/>
        </w:rPr>
        <w:t xml:space="preserve"> jeżeli</w:t>
      </w:r>
      <w:r w:rsidR="00837436">
        <w:rPr>
          <w:rFonts w:asciiTheme="majorHAnsi" w:eastAsiaTheme="majorEastAsia" w:hAnsiTheme="majorHAnsi" w:cstheme="majorBidi"/>
          <w:lang w:eastAsia="en-US"/>
        </w:rPr>
        <w:t xml:space="preserve"> </w:t>
      </w:r>
      <w:r w:rsidR="00DF6ABA">
        <w:rPr>
          <w:rFonts w:asciiTheme="majorHAnsi" w:eastAsiaTheme="majorEastAsia" w:hAnsiTheme="majorHAnsi" w:cstheme="majorBidi"/>
          <w:lang w:eastAsia="en-US"/>
        </w:rPr>
        <w:t>wykaże</w:t>
      </w:r>
      <w:r w:rsidR="00837436">
        <w:rPr>
          <w:rFonts w:asciiTheme="majorHAnsi" w:eastAsiaTheme="majorEastAsia" w:hAnsiTheme="majorHAnsi" w:cstheme="majorBidi"/>
          <w:lang w:eastAsia="en-US"/>
        </w:rPr>
        <w:t xml:space="preserve"> że posiada</w:t>
      </w:r>
      <w:r w:rsidR="00DF6ABA">
        <w:rPr>
          <w:rFonts w:asciiTheme="majorHAnsi" w:eastAsiaTheme="majorEastAsia" w:hAnsiTheme="majorHAnsi" w:cstheme="majorBidi"/>
          <w:lang w:eastAsia="en-US"/>
        </w:rPr>
        <w:t xml:space="preserve"> aktualną</w:t>
      </w:r>
      <w:r w:rsidR="00B94A99">
        <w:rPr>
          <w:rFonts w:asciiTheme="majorHAnsi" w:eastAsiaTheme="majorEastAsia" w:hAnsiTheme="majorHAnsi" w:cstheme="majorBidi"/>
          <w:lang w:eastAsia="en-US"/>
        </w:rPr>
        <w:t xml:space="preserve"> polisę</w:t>
      </w:r>
      <w:r w:rsidR="00DF6ABA">
        <w:rPr>
          <w:rFonts w:asciiTheme="majorHAnsi" w:eastAsiaTheme="majorEastAsia" w:hAnsiTheme="majorHAnsi" w:cstheme="majorBidi"/>
          <w:lang w:eastAsia="en-US"/>
        </w:rPr>
        <w:t>, a w przyp</w:t>
      </w:r>
      <w:r w:rsidR="00B94A99">
        <w:rPr>
          <w:rFonts w:asciiTheme="majorHAnsi" w:eastAsiaTheme="majorEastAsia" w:hAnsiTheme="majorHAnsi" w:cstheme="majorBidi"/>
          <w:lang w:eastAsia="en-US"/>
        </w:rPr>
        <w:t>adku jej braku, inny dokument, wskazujący</w:t>
      </w:r>
      <w:r w:rsidR="00C04219">
        <w:rPr>
          <w:rFonts w:asciiTheme="majorHAnsi" w:eastAsiaTheme="majorEastAsia" w:hAnsiTheme="majorHAnsi" w:cstheme="majorBidi"/>
          <w:lang w:eastAsia="en-US"/>
        </w:rPr>
        <w:t>,</w:t>
      </w:r>
      <w:r w:rsidR="00B94A99">
        <w:rPr>
          <w:rFonts w:asciiTheme="majorHAnsi" w:eastAsiaTheme="majorEastAsia" w:hAnsiTheme="majorHAnsi" w:cstheme="majorBidi"/>
          <w:lang w:eastAsia="en-US"/>
        </w:rPr>
        <w:t xml:space="preserve"> ż</w:t>
      </w:r>
      <w:r w:rsidR="00DF6ABA">
        <w:rPr>
          <w:rFonts w:asciiTheme="majorHAnsi" w:eastAsiaTheme="majorEastAsia" w:hAnsiTheme="majorHAnsi" w:cstheme="majorBidi"/>
          <w:lang w:eastAsia="en-US"/>
        </w:rPr>
        <w:t xml:space="preserve">e wykonawca jest ubezpieczony od odpowiedzialności cywilnej w zakresie prowadzonej działalności związanej z przedmiotem zamówienia – na kwotę nie mniejszą niż </w:t>
      </w:r>
      <w:r w:rsidR="0093160C" w:rsidRPr="00864462">
        <w:rPr>
          <w:rFonts w:asciiTheme="majorHAnsi" w:eastAsiaTheme="majorEastAsia" w:hAnsiTheme="majorHAnsi" w:cstheme="majorBidi"/>
          <w:lang w:eastAsia="en-US"/>
        </w:rPr>
        <w:t>3</w:t>
      </w:r>
      <w:r w:rsidR="00DF6ABA" w:rsidRPr="00864462">
        <w:rPr>
          <w:rFonts w:asciiTheme="majorHAnsi" w:eastAsiaTheme="majorEastAsia" w:hAnsiTheme="majorHAnsi" w:cstheme="majorBidi"/>
          <w:lang w:eastAsia="en-US"/>
        </w:rPr>
        <w:t>00 000,00 PLN</w:t>
      </w:r>
      <w:r w:rsidR="00041944" w:rsidRPr="00864462">
        <w:rPr>
          <w:rFonts w:asciiTheme="majorHAnsi" w:eastAsiaTheme="majorEastAsia" w:hAnsiTheme="majorHAnsi" w:cstheme="majorBidi"/>
          <w:lang w:eastAsia="en-US"/>
        </w:rPr>
        <w:t>.</w:t>
      </w:r>
    </w:p>
    <w:p w:rsidR="00DB65A7" w:rsidRPr="00773D17" w:rsidRDefault="00DB65A7" w:rsidP="00DB65A7">
      <w:pPr>
        <w:ind w:left="-142"/>
        <w:jc w:val="both"/>
        <w:rPr>
          <w:rFonts w:asciiTheme="majorHAnsi" w:hAnsiTheme="majorHAnsi"/>
        </w:rPr>
      </w:pPr>
    </w:p>
    <w:p w:rsidR="00B94A99" w:rsidRDefault="002E2F67" w:rsidP="009946FC">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rsidR="00B94A99" w:rsidRPr="00773D17" w:rsidRDefault="00B94A99" w:rsidP="00B94A99">
      <w:pPr>
        <w:ind w:left="-142"/>
        <w:jc w:val="both"/>
        <w:rPr>
          <w:rFonts w:asciiTheme="majorHAnsi" w:hAnsiTheme="majorHAnsi"/>
        </w:rPr>
      </w:pPr>
      <w:r w:rsidRPr="00B94A99">
        <w:rPr>
          <w:rFonts w:asciiTheme="majorHAnsi" w:eastAsiaTheme="majorEastAsia" w:hAnsiTheme="majorHAnsi" w:cstheme="majorBidi"/>
          <w:lang w:eastAsia="en-US"/>
        </w:rPr>
        <w:t>Zamawiający</w:t>
      </w:r>
      <w:r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nie stawia szczegól</w:t>
      </w:r>
      <w:r w:rsidR="00952B99">
        <w:rPr>
          <w:rFonts w:asciiTheme="majorHAnsi" w:eastAsiaTheme="majorEastAsia" w:hAnsiTheme="majorHAnsi" w:cstheme="majorBidi"/>
          <w:lang w:eastAsia="en-US"/>
        </w:rPr>
        <w:t>nych wymagań w tym zakresie.</w:t>
      </w:r>
      <w:r>
        <w:rPr>
          <w:rFonts w:asciiTheme="majorHAnsi" w:eastAsiaTheme="majorEastAsia" w:hAnsiTheme="majorHAnsi" w:cstheme="majorBidi"/>
          <w:lang w:eastAsia="en-US"/>
        </w:rPr>
        <w:t xml:space="preserve"> </w:t>
      </w:r>
    </w:p>
    <w:p w:rsidR="00DB65A7" w:rsidRPr="004D2A7C" w:rsidRDefault="00DB65A7" w:rsidP="00AA4F20">
      <w:pPr>
        <w:jc w:val="both"/>
        <w:rPr>
          <w:rFonts w:asciiTheme="majorHAnsi" w:eastAsiaTheme="majorEastAsia" w:hAnsiTheme="majorHAnsi" w:cstheme="majorBidi"/>
          <w:color w:val="FF0000"/>
          <w:lang w:eastAsia="en-US"/>
        </w:rPr>
      </w:pPr>
    </w:p>
    <w:p w:rsidR="00AA4F20" w:rsidRPr="00773D17" w:rsidRDefault="00587F52"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End w:id="3"/>
    </w:p>
    <w:p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lastRenderedPageBreak/>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4" w:name="mip51080594"/>
      <w:bookmarkEnd w:id="4"/>
    </w:p>
    <w:p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5" w:name="mip51080595"/>
      <w:bookmarkEnd w:id="5"/>
    </w:p>
    <w:p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6" w:name="mip51080596"/>
      <w:bookmarkEnd w:id="6"/>
    </w:p>
    <w:p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7" w:name="mip51080597"/>
      <w:bookmarkEnd w:id="7"/>
    </w:p>
    <w:p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8" w:name="mip51080598"/>
      <w:bookmarkEnd w:id="8"/>
    </w:p>
    <w:p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i podwykonawców z tych samych przyczyn , co wykonawcy.</w:t>
      </w:r>
      <w:r w:rsidR="000C6421" w:rsidRPr="000C6421">
        <w:rPr>
          <w:rFonts w:asciiTheme="majorHAnsi" w:hAnsiTheme="majorHAnsi" w:cs="Arial"/>
        </w:rPr>
        <w:t xml:space="preserve"> </w:t>
      </w:r>
    </w:p>
    <w:p w:rsidR="00B40D1F" w:rsidRPr="000C6421" w:rsidRDefault="00B40D1F" w:rsidP="0079005A">
      <w:pPr>
        <w:shd w:val="clear" w:color="auto" w:fill="FFFFFF"/>
        <w:rPr>
          <w:rFonts w:asciiTheme="majorHAnsi" w:eastAsiaTheme="majorEastAsia" w:hAnsiTheme="majorHAnsi" w:cstheme="majorBidi"/>
          <w:b/>
          <w:i/>
          <w:lang w:eastAsia="en-US"/>
        </w:rPr>
      </w:pPr>
    </w:p>
    <w:p w:rsidR="009D4DAE" w:rsidRPr="00773D17" w:rsidRDefault="009D4DAE"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rsidR="009615B1" w:rsidRPr="00773D17" w:rsidRDefault="009615B1" w:rsidP="009946FC">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rsidR="008B58DE" w:rsidRPr="006A2D28" w:rsidRDefault="00E14DCB" w:rsidP="009946FC">
      <w:pPr>
        <w:numPr>
          <w:ilvl w:val="0"/>
          <w:numId w:val="21"/>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nr 2 do SWZ</w:t>
      </w:r>
      <w:r w:rsidR="00DD6732">
        <w:rPr>
          <w:rFonts w:ascii="Cambria" w:hAnsi="Cambria" w:cs="Arial"/>
        </w:rPr>
        <w:t xml:space="preserve"> i</w:t>
      </w:r>
      <w:r w:rsidR="00D500FB">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rsidR="00AC1CD8" w:rsidRPr="00864462" w:rsidRDefault="008B58DE" w:rsidP="009946FC">
      <w:pPr>
        <w:numPr>
          <w:ilvl w:val="0"/>
          <w:numId w:val="21"/>
        </w:numPr>
        <w:autoSpaceDE w:val="0"/>
        <w:autoSpaceDN w:val="0"/>
        <w:spacing w:before="120" w:after="120"/>
        <w:jc w:val="both"/>
        <w:rPr>
          <w:rFonts w:ascii="Cambria" w:hAnsi="Cambria" w:cs="Arial"/>
        </w:rPr>
      </w:pPr>
      <w:r>
        <w:rPr>
          <w:rFonts w:ascii="Cambria" w:hAnsi="Cambria" w:cs="Arial"/>
        </w:rPr>
        <w:lastRenderedPageBreak/>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załącznik</w:t>
      </w:r>
      <w:r w:rsidR="00C04219">
        <w:rPr>
          <w:rFonts w:ascii="Cambria" w:hAnsi="Cambria" w:cs="Arial"/>
        </w:rPr>
        <w:t>i</w:t>
      </w:r>
      <w:r w:rsidR="000C6421">
        <w:rPr>
          <w:rFonts w:ascii="Cambria" w:hAnsi="Cambria" w:cs="Arial"/>
        </w:rPr>
        <w:t xml:space="preserve"> nr 3</w:t>
      </w:r>
      <w:r w:rsidR="00C04219">
        <w:rPr>
          <w:rFonts w:ascii="Cambria" w:hAnsi="Cambria" w:cs="Arial"/>
        </w:rPr>
        <w:t xml:space="preserve"> i 4 do</w:t>
      </w:r>
      <w:r w:rsidR="00F533EB">
        <w:rPr>
          <w:rFonts w:ascii="Cambria" w:hAnsi="Cambria" w:cs="Arial"/>
        </w:rPr>
        <w:t xml:space="preserve"> SWZ. </w:t>
      </w:r>
      <w:r w:rsidR="00E14DCB" w:rsidRPr="00773D17">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864462">
        <w:rPr>
          <w:rFonts w:ascii="Cambria" w:hAnsi="Cambria" w:cs="Arial"/>
        </w:rPr>
        <w:t>r</w:t>
      </w:r>
      <w:r w:rsidR="00E14DCB" w:rsidRPr="00864462">
        <w:rPr>
          <w:rFonts w:ascii="Cambria" w:hAnsi="Cambria" w:cs="Arial"/>
        </w:rPr>
        <w:t>ozdziale II podrozdzia</w:t>
      </w:r>
      <w:r w:rsidRPr="00864462">
        <w:rPr>
          <w:rFonts w:ascii="Cambria" w:hAnsi="Cambria" w:cs="Arial"/>
        </w:rPr>
        <w:t>le</w:t>
      </w:r>
      <w:r w:rsidR="00E14DCB" w:rsidRPr="00864462">
        <w:rPr>
          <w:rFonts w:ascii="Cambria" w:hAnsi="Cambria" w:cs="Arial"/>
        </w:rPr>
        <w:t xml:space="preserve"> 9 pkt 2 SWZ.</w:t>
      </w:r>
      <w:r w:rsidR="0091533F" w:rsidRPr="00864462">
        <w:rPr>
          <w:rFonts w:ascii="Cambria" w:hAnsi="Cambria" w:cs="Arial"/>
        </w:rPr>
        <w:t xml:space="preserve"> </w:t>
      </w:r>
      <w:r w:rsidR="00D500FB" w:rsidRPr="00864462">
        <w:rPr>
          <w:rFonts w:ascii="Cambria" w:hAnsi="Cambria" w:cs="Arial"/>
        </w:rPr>
        <w:t xml:space="preserve"> Oświadczenia te zawierają także pow</w:t>
      </w:r>
      <w:r w:rsidR="00864462" w:rsidRPr="00864462">
        <w:rPr>
          <w:rFonts w:ascii="Cambria" w:hAnsi="Cambria" w:cs="Arial"/>
        </w:rPr>
        <w:t>yższe</w:t>
      </w:r>
      <w:r w:rsidR="00D500FB" w:rsidRPr="00864462">
        <w:rPr>
          <w:rFonts w:ascii="Cambria" w:hAnsi="Cambria" w:cs="Arial"/>
        </w:rPr>
        <w:t xml:space="preserve"> informacje dotyczące ewentualnych podmiotów na zasoby których powołuje się wykonawca jak i podwykonawców.</w:t>
      </w:r>
    </w:p>
    <w:p w:rsidR="00AC1CD8" w:rsidRPr="00773D17" w:rsidRDefault="00C04219" w:rsidP="009946FC">
      <w:pPr>
        <w:numPr>
          <w:ilvl w:val="0"/>
          <w:numId w:val="21"/>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rsidR="000C0411" w:rsidRPr="0091533F" w:rsidRDefault="00C04219" w:rsidP="009946FC">
      <w:pPr>
        <w:numPr>
          <w:ilvl w:val="0"/>
          <w:numId w:val="21"/>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rsidR="00CB5BF5" w:rsidRPr="00CB5BF5" w:rsidRDefault="00CB5BF5" w:rsidP="009946FC">
      <w:pPr>
        <w:numPr>
          <w:ilvl w:val="0"/>
          <w:numId w:val="21"/>
        </w:numPr>
        <w:autoSpaceDE w:val="0"/>
        <w:autoSpaceDN w:val="0"/>
        <w:spacing w:before="120" w:after="120"/>
        <w:jc w:val="both"/>
        <w:rPr>
          <w:rFonts w:ascii="Cambria" w:hAnsi="Cambria"/>
        </w:rPr>
      </w:pPr>
      <w:r>
        <w:rPr>
          <w:rFonts w:ascii="Cambria" w:hAnsi="Cambria"/>
        </w:rPr>
        <w:t>Oświadczenie o niepodleganiu wykluczeniu stanowiące załącznik nr 4, zawiera także informacje o ewentualnym " samooczyszczeniu się " wykonawcy.</w:t>
      </w:r>
    </w:p>
    <w:p w:rsidR="000C0411" w:rsidRPr="00773D17" w:rsidRDefault="00514BAF" w:rsidP="009946FC">
      <w:pPr>
        <w:numPr>
          <w:ilvl w:val="0"/>
          <w:numId w:val="21"/>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rsidR="0078519A" w:rsidRPr="000C6421" w:rsidRDefault="0078519A" w:rsidP="009946FC">
      <w:pPr>
        <w:numPr>
          <w:ilvl w:val="0"/>
          <w:numId w:val="21"/>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rsidR="0078519A" w:rsidRPr="005F74F8" w:rsidRDefault="0078519A" w:rsidP="009946FC">
      <w:pPr>
        <w:numPr>
          <w:ilvl w:val="0"/>
          <w:numId w:val="22"/>
        </w:numPr>
        <w:spacing w:before="240"/>
        <w:ind w:right="-108"/>
        <w:jc w:val="both"/>
        <w:rPr>
          <w:rFonts w:ascii="Cambria" w:hAnsi="Cambria"/>
          <w:b/>
        </w:rPr>
      </w:pPr>
      <w:r w:rsidRPr="005F74F8">
        <w:rPr>
          <w:rFonts w:ascii="Cambria" w:hAnsi="Cambria"/>
          <w:b/>
        </w:rPr>
        <w:t xml:space="preserve">Pełnomocnictwo  </w:t>
      </w:r>
    </w:p>
    <w:p w:rsidR="0078519A" w:rsidRPr="00773D17" w:rsidRDefault="0078519A" w:rsidP="009946FC">
      <w:pPr>
        <w:pStyle w:val="Tekstpodstawowy"/>
        <w:numPr>
          <w:ilvl w:val="0"/>
          <w:numId w:val="12"/>
        </w:numPr>
        <w:spacing w:after="0"/>
        <w:ind w:right="20"/>
        <w:jc w:val="both"/>
        <w:rPr>
          <w:rFonts w:ascii="Cambria" w:hAnsi="Cambria"/>
        </w:rPr>
      </w:pPr>
      <w:r w:rsidRPr="00773D17">
        <w:rPr>
          <w:rFonts w:ascii="Cambria" w:hAnsi="Cambria"/>
        </w:rPr>
        <w:lastRenderedPageBreak/>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rsidR="0078519A" w:rsidRPr="00773D17" w:rsidRDefault="0078519A" w:rsidP="009946FC">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rsidR="00E72E22" w:rsidRPr="00773D17" w:rsidRDefault="00E72E22" w:rsidP="009946FC">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rsidR="00E72E22" w:rsidRPr="00773D17" w:rsidRDefault="00E72E22" w:rsidP="009946FC">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rsidR="00E72E22" w:rsidRPr="00773D17" w:rsidRDefault="005A7BEC" w:rsidP="009946FC">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rsidR="00887365" w:rsidRPr="00773D17" w:rsidRDefault="00887365" w:rsidP="00887365">
      <w:pPr>
        <w:spacing w:after="200" w:line="252" w:lineRule="auto"/>
        <w:ind w:left="360"/>
        <w:contextualSpacing/>
        <w:jc w:val="both"/>
        <w:rPr>
          <w:rFonts w:ascii="Cambria" w:hAnsi="Cambria"/>
          <w:b/>
          <w:highlight w:val="yellow"/>
        </w:rPr>
      </w:pPr>
    </w:p>
    <w:p w:rsidR="0078519A" w:rsidRPr="00CB5BF5" w:rsidRDefault="00CB5BF5" w:rsidP="009946FC">
      <w:pPr>
        <w:numPr>
          <w:ilvl w:val="0"/>
          <w:numId w:val="22"/>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rsidR="0078519A" w:rsidRPr="00CB5BF5" w:rsidRDefault="0078519A" w:rsidP="009946FC">
      <w:pPr>
        <w:pStyle w:val="Tekstpodstawowy"/>
        <w:numPr>
          <w:ilvl w:val="0"/>
          <w:numId w:val="9"/>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wynika, który z Wykonawców wykona te dostawy.</w:t>
      </w:r>
    </w:p>
    <w:p w:rsidR="0078519A" w:rsidRPr="00CB5BF5" w:rsidRDefault="0078519A" w:rsidP="009946FC">
      <w:pPr>
        <w:pStyle w:val="Tekstpodstawowy"/>
        <w:numPr>
          <w:ilvl w:val="0"/>
          <w:numId w:val="9"/>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h z wykonawców, którzy wykonują takie dostawy.</w:t>
      </w:r>
      <w:r w:rsidRPr="00CB5BF5">
        <w:rPr>
          <w:rFonts w:ascii="Cambria" w:hAnsi="Cambria"/>
        </w:rPr>
        <w:t xml:space="preserve"> W takiej sytuacji wykonawcy są zobowiązani dołączyć do oferty oświadczenie, z któreg</w:t>
      </w:r>
      <w:r w:rsidR="006A2D28" w:rsidRPr="00CB5BF5">
        <w:rPr>
          <w:rFonts w:ascii="Cambria" w:hAnsi="Cambria"/>
        </w:rPr>
        <w:t>o wynika, które dostawy</w:t>
      </w:r>
      <w:r w:rsidRPr="00CB5BF5">
        <w:rPr>
          <w:rFonts w:ascii="Cambria" w:hAnsi="Cambria"/>
        </w:rPr>
        <w:t xml:space="preserve"> wykonają poszczególni wykonawcy.</w:t>
      </w:r>
    </w:p>
    <w:p w:rsidR="005F74F8" w:rsidRPr="00CB5BF5" w:rsidRDefault="005F74F8" w:rsidP="00887365">
      <w:pPr>
        <w:pStyle w:val="Tekstpodstawowy"/>
        <w:spacing w:after="0"/>
        <w:ind w:right="20"/>
        <w:jc w:val="both"/>
        <w:rPr>
          <w:rFonts w:ascii="Cambria" w:hAnsi="Cambria"/>
          <w:b/>
        </w:rPr>
      </w:pPr>
    </w:p>
    <w:p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35A1" w:rsidRPr="00773D17" w:rsidRDefault="00DD6732" w:rsidP="00DD6732">
      <w:pPr>
        <w:spacing w:before="240"/>
        <w:ind w:left="360" w:right="-108" w:hanging="360"/>
        <w:jc w:val="both"/>
        <w:rPr>
          <w:rFonts w:ascii="Cambria" w:hAnsi="Cambria"/>
          <w:b/>
          <w:highlight w:val="yellow"/>
        </w:rPr>
      </w:pPr>
      <w:r>
        <w:rPr>
          <w:rFonts w:ascii="Cambria" w:hAnsi="Cambria"/>
          <w:b/>
        </w:rPr>
        <w:t xml:space="preserve">c) </w:t>
      </w:r>
      <w:r>
        <w:rPr>
          <w:rFonts w:ascii="Cambria" w:hAnsi="Cambria"/>
          <w:b/>
        </w:rPr>
        <w:tab/>
      </w:r>
      <w:r w:rsidR="004835A1" w:rsidRPr="00DD6732">
        <w:rPr>
          <w:rFonts w:ascii="Cambria" w:hAnsi="Cambria"/>
          <w:b/>
        </w:rPr>
        <w:t>Wykaz</w:t>
      </w:r>
      <w:r w:rsidR="004835A1" w:rsidRPr="009F01BF">
        <w:rPr>
          <w:rFonts w:ascii="Cambria" w:hAnsi="Cambria"/>
          <w:b/>
        </w:rPr>
        <w:t xml:space="preserve"> </w:t>
      </w:r>
      <w:r>
        <w:rPr>
          <w:rFonts w:ascii="Cambria" w:hAnsi="Cambria"/>
          <w:b/>
        </w:rPr>
        <w:t xml:space="preserve">ewentualnych </w:t>
      </w:r>
      <w:r w:rsidR="004835A1" w:rsidRPr="009F01BF">
        <w:rPr>
          <w:rFonts w:ascii="Cambria" w:hAnsi="Cambria"/>
          <w:b/>
        </w:rPr>
        <w:t xml:space="preserve">rozwiązań równoważnych </w:t>
      </w:r>
      <w:r w:rsidR="009F01BF" w:rsidRPr="009F01BF">
        <w:rPr>
          <w:rFonts w:ascii="Cambria" w:hAnsi="Cambria"/>
          <w:b/>
        </w:rPr>
        <w:t>–</w:t>
      </w:r>
      <w:r w:rsidR="004835A1" w:rsidRPr="00773D17">
        <w:rPr>
          <w:rFonts w:ascii="Cambria" w:hAnsi="Cambria"/>
          <w:b/>
        </w:rPr>
        <w:t xml:space="preserve"> </w:t>
      </w:r>
      <w:r w:rsidR="004835A1" w:rsidRPr="00773D17">
        <w:rPr>
          <w:rFonts w:ascii="Cambria" w:hAnsi="Cambria"/>
        </w:rPr>
        <w:t xml:space="preserve">wykonawca, który powołuje się na rozwiązania równoważne, jest </w:t>
      </w:r>
      <w:r w:rsidR="009F01BF">
        <w:rPr>
          <w:rFonts w:ascii="Cambria" w:hAnsi="Cambria"/>
        </w:rPr>
        <w:t>z</w:t>
      </w:r>
      <w:r w:rsidR="004835A1" w:rsidRPr="00773D17">
        <w:rPr>
          <w:rFonts w:ascii="Cambria" w:hAnsi="Cambria"/>
        </w:rPr>
        <w:t>obowiązany wykazać, że oferowane przez niego rozwiązanie spełnia wymagania określone przez zamawiającego. W takim przypadku</w:t>
      </w:r>
      <w:r w:rsidR="009F01BF">
        <w:rPr>
          <w:rFonts w:ascii="Cambria" w:hAnsi="Cambria"/>
        </w:rPr>
        <w:t xml:space="preserve"> </w:t>
      </w:r>
      <w:r w:rsidR="004835A1" w:rsidRPr="00DD6732">
        <w:rPr>
          <w:rFonts w:ascii="Cambria" w:hAnsi="Cambria"/>
        </w:rPr>
        <w:t>wykonawca załącza do oferty wykaz rozwiązań równoważnych</w:t>
      </w:r>
      <w:r w:rsidR="009F01BF" w:rsidRPr="00DD6732">
        <w:rPr>
          <w:rFonts w:ascii="Cambria" w:hAnsi="Cambria"/>
        </w:rPr>
        <w:t xml:space="preserve"> </w:t>
      </w:r>
      <w:r w:rsidR="004835A1" w:rsidRPr="00DD6732">
        <w:rPr>
          <w:rFonts w:ascii="Cambria" w:hAnsi="Cambria"/>
        </w:rPr>
        <w:t>z jego opisem lub</w:t>
      </w:r>
      <w:r w:rsidR="004835A1" w:rsidRPr="00773D17">
        <w:rPr>
          <w:rFonts w:ascii="Cambria" w:hAnsi="Cambria"/>
        </w:rPr>
        <w:t xml:space="preserve"> normami.</w:t>
      </w:r>
    </w:p>
    <w:p w:rsidR="00DC6E39" w:rsidRPr="00773D17" w:rsidRDefault="00DC6E39" w:rsidP="00DC6E39">
      <w:pPr>
        <w:pStyle w:val="Tekstpodstawowy"/>
        <w:spacing w:after="0"/>
        <w:ind w:right="20"/>
        <w:jc w:val="both"/>
        <w:rPr>
          <w:rFonts w:ascii="Cambria" w:hAnsi="Cambria"/>
          <w:b/>
        </w:rPr>
      </w:pPr>
    </w:p>
    <w:p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773D17" w:rsidRDefault="00887365" w:rsidP="009946FC">
      <w:pPr>
        <w:numPr>
          <w:ilvl w:val="0"/>
          <w:numId w:val="22"/>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w:t>
      </w:r>
      <w:r w:rsidRPr="00773D17">
        <w:rPr>
          <w:rFonts w:ascii="Cambria" w:hAnsi="Cambria"/>
        </w:rPr>
        <w:lastRenderedPageBreak/>
        <w:t>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rsidR="00DC6E39" w:rsidRPr="00773D17" w:rsidRDefault="00DC6E39" w:rsidP="00DC6E39">
      <w:pPr>
        <w:pStyle w:val="Tekstpodstawowy"/>
        <w:spacing w:after="0"/>
        <w:ind w:right="20"/>
        <w:jc w:val="both"/>
        <w:rPr>
          <w:rFonts w:ascii="Cambria" w:hAnsi="Cambria"/>
          <w:b/>
        </w:rPr>
      </w:pPr>
    </w:p>
    <w:p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F01BF" w:rsidRPr="00F24D3B" w:rsidRDefault="009F01BF" w:rsidP="009946FC">
      <w:pPr>
        <w:numPr>
          <w:ilvl w:val="0"/>
          <w:numId w:val="11"/>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rsidR="00E1023A" w:rsidRPr="00773D17" w:rsidRDefault="00E1023A" w:rsidP="00E1023A">
      <w:pPr>
        <w:pStyle w:val="Tekstpodstawowy"/>
        <w:spacing w:after="0"/>
        <w:ind w:right="20"/>
        <w:jc w:val="both"/>
        <w:rPr>
          <w:rFonts w:ascii="Cambria" w:hAnsi="Cambria"/>
        </w:rPr>
      </w:pPr>
    </w:p>
    <w:p w:rsidR="00C968E1"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rsidR="004063F6" w:rsidRDefault="004063F6" w:rsidP="00E1023A">
      <w:pPr>
        <w:pStyle w:val="Tekstpodstawowy"/>
        <w:spacing w:after="0"/>
        <w:ind w:right="20"/>
        <w:jc w:val="both"/>
        <w:rPr>
          <w:rFonts w:ascii="Cambria" w:hAnsi="Cambria"/>
        </w:rPr>
      </w:pPr>
    </w:p>
    <w:p w:rsidR="0093160C" w:rsidRPr="004063F6" w:rsidRDefault="00F24D3B" w:rsidP="0093160C">
      <w:pPr>
        <w:ind w:left="284" w:hanging="284"/>
        <w:jc w:val="both"/>
        <w:rPr>
          <w:rFonts w:asciiTheme="majorHAnsi" w:eastAsiaTheme="majorEastAsia" w:hAnsiTheme="majorHAnsi" w:cstheme="majorBidi"/>
          <w:lang w:eastAsia="en-US"/>
        </w:rPr>
      </w:pPr>
      <w:r>
        <w:rPr>
          <w:rFonts w:ascii="Cambria" w:hAnsi="Cambria"/>
        </w:rPr>
        <w:t xml:space="preserve">1. </w:t>
      </w:r>
      <w:r w:rsidR="0093160C">
        <w:rPr>
          <w:rFonts w:ascii="Cambria" w:hAnsi="Cambria"/>
        </w:rPr>
        <w:tab/>
      </w:r>
      <w:r w:rsidR="0093160C">
        <w:rPr>
          <w:rFonts w:asciiTheme="majorHAnsi" w:eastAsiaTheme="majorEastAsia" w:hAnsiTheme="majorHAnsi" w:cstheme="majorBidi"/>
          <w:lang w:eastAsia="en-US"/>
        </w:rPr>
        <w:t>aktualnej</w:t>
      </w:r>
      <w:r>
        <w:rPr>
          <w:rFonts w:asciiTheme="majorHAnsi" w:eastAsiaTheme="majorEastAsia" w:hAnsiTheme="majorHAnsi" w:cstheme="majorBidi"/>
          <w:lang w:eastAsia="en-US"/>
        </w:rPr>
        <w:t xml:space="preserve"> </w:t>
      </w:r>
      <w:r w:rsidRPr="004063F6">
        <w:rPr>
          <w:rFonts w:asciiTheme="majorHAnsi" w:eastAsiaTheme="majorEastAsia" w:hAnsiTheme="majorHAnsi" w:cstheme="majorBidi"/>
          <w:lang w:eastAsia="en-US"/>
        </w:rPr>
        <w:t>koncesje w zakresie obrotu paliwami objętymi zamówieniem - art. 32 art. 32 ust. 1 pkt 4  ustawy z dnia 10 kwietnia 1997 r. Prawo energetyczne ( Dz. U. z 2020, poz. 833)</w:t>
      </w:r>
      <w:r w:rsidR="0093160C" w:rsidRPr="004063F6">
        <w:rPr>
          <w:rFonts w:asciiTheme="majorHAnsi" w:eastAsiaTheme="majorEastAsia" w:hAnsiTheme="majorHAnsi" w:cstheme="majorBidi"/>
          <w:lang w:eastAsia="en-US"/>
        </w:rPr>
        <w:t>.</w:t>
      </w:r>
    </w:p>
    <w:p w:rsidR="0093160C" w:rsidRPr="004063F6" w:rsidRDefault="0093160C" w:rsidP="0093160C">
      <w:pPr>
        <w:ind w:left="284" w:hanging="284"/>
        <w:jc w:val="both"/>
        <w:rPr>
          <w:rFonts w:asciiTheme="majorHAnsi" w:eastAsiaTheme="majorEastAsia" w:hAnsiTheme="majorHAnsi" w:cstheme="majorBidi"/>
          <w:lang w:eastAsia="en-US"/>
        </w:rPr>
      </w:pPr>
    </w:p>
    <w:p w:rsidR="0093160C" w:rsidRPr="00864462" w:rsidRDefault="00DD6732" w:rsidP="0093160C">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2. </w:t>
      </w:r>
      <w:r>
        <w:rPr>
          <w:rFonts w:asciiTheme="majorHAnsi" w:eastAsiaTheme="majorEastAsia" w:hAnsiTheme="majorHAnsi" w:cstheme="majorBidi"/>
          <w:lang w:eastAsia="en-US"/>
        </w:rPr>
        <w:tab/>
        <w:t>aktualnej</w:t>
      </w:r>
      <w:r w:rsidR="0093160C" w:rsidRPr="004063F6">
        <w:rPr>
          <w:rFonts w:asciiTheme="majorHAnsi" w:eastAsiaTheme="majorEastAsia" w:hAnsiTheme="majorHAnsi" w:cstheme="majorBidi"/>
          <w:lang w:eastAsia="en-US"/>
        </w:rPr>
        <w:t xml:space="preserve"> polisy, a w przypadku jej braku, inny dokument</w:t>
      </w:r>
      <w:r>
        <w:rPr>
          <w:rFonts w:asciiTheme="majorHAnsi" w:eastAsiaTheme="majorEastAsia" w:hAnsiTheme="majorHAnsi" w:cstheme="majorBidi"/>
          <w:lang w:eastAsia="en-US"/>
        </w:rPr>
        <w:t xml:space="preserve">, wskazujący, że wykonawca jest </w:t>
      </w:r>
      <w:r w:rsidR="0093160C" w:rsidRPr="004063F6">
        <w:rPr>
          <w:rFonts w:asciiTheme="majorHAnsi" w:eastAsiaTheme="majorEastAsia" w:hAnsiTheme="majorHAnsi" w:cstheme="majorBidi"/>
          <w:lang w:eastAsia="en-US"/>
        </w:rPr>
        <w:t xml:space="preserve">ubezpieczony od odpowiedzialności cywilnej w zakresie prowadzonej działalności związanej z przedmiotem zamówienia – na kwotę nie mniejszą niż </w:t>
      </w:r>
      <w:r w:rsidR="0093160C" w:rsidRPr="00864462">
        <w:rPr>
          <w:rFonts w:asciiTheme="majorHAnsi" w:eastAsiaTheme="majorEastAsia" w:hAnsiTheme="majorHAnsi" w:cstheme="majorBidi"/>
          <w:lang w:eastAsia="en-US"/>
        </w:rPr>
        <w:t>300 000,00 PLN.</w:t>
      </w:r>
    </w:p>
    <w:p w:rsidR="004063F6" w:rsidRPr="004063F6" w:rsidRDefault="004063F6" w:rsidP="0093160C">
      <w:pPr>
        <w:ind w:left="284" w:hanging="284"/>
        <w:jc w:val="both"/>
        <w:rPr>
          <w:rFonts w:asciiTheme="majorHAnsi" w:eastAsiaTheme="majorEastAsia" w:hAnsiTheme="majorHAnsi" w:cstheme="majorBidi"/>
          <w:color w:val="FF0000"/>
          <w:lang w:eastAsia="en-US"/>
        </w:rPr>
      </w:pPr>
    </w:p>
    <w:p w:rsidR="004063F6" w:rsidRPr="00EF4B98" w:rsidRDefault="004063F6" w:rsidP="0093160C">
      <w:pPr>
        <w:ind w:left="284" w:hanging="284"/>
        <w:jc w:val="both"/>
      </w:pPr>
      <w:r w:rsidRPr="00EF4B98">
        <w:rPr>
          <w:rFonts w:asciiTheme="majorHAnsi" w:eastAsiaTheme="majorEastAsia" w:hAnsiTheme="majorHAnsi" w:cstheme="majorBidi"/>
          <w:lang w:eastAsia="en-US"/>
        </w:rPr>
        <w:t xml:space="preserve">3. </w:t>
      </w:r>
      <w:r w:rsidRPr="00EF4B98">
        <w:rPr>
          <w:rFonts w:asciiTheme="majorHAnsi" w:hAnsi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w:t>
      </w:r>
      <w:r w:rsidRPr="00EF4B98">
        <w:t xml:space="preserve"> lub ewidencji;</w:t>
      </w:r>
    </w:p>
    <w:p w:rsidR="00EF4B98" w:rsidRDefault="00EF4B98" w:rsidP="00EF4B98">
      <w:pPr>
        <w:spacing w:line="360" w:lineRule="auto"/>
        <w:jc w:val="both"/>
        <w:rPr>
          <w:color w:val="FF0000"/>
        </w:rPr>
      </w:pPr>
    </w:p>
    <w:p w:rsidR="00EF4B98" w:rsidRPr="00EF4B98" w:rsidRDefault="00EF4B98" w:rsidP="00EF4B98">
      <w:pPr>
        <w:spacing w:line="276" w:lineRule="auto"/>
        <w:jc w:val="both"/>
        <w:rPr>
          <w:rFonts w:asciiTheme="majorHAnsi" w:hAnsiTheme="majorHAnsi"/>
        </w:rPr>
      </w:pPr>
      <w:r w:rsidRPr="00EF4B98">
        <w:rPr>
          <w:rFonts w:asciiTheme="majorHAnsi" w:hAnsiTheme="majorHAnsi"/>
        </w:rPr>
        <w:t>Zamawiający nie wzywa do złożenia podmiotowych środków dowodowych, jeżeli:</w:t>
      </w:r>
    </w:p>
    <w:p w:rsidR="00EF4B98" w:rsidRPr="00EF4B98" w:rsidRDefault="00EF4B98" w:rsidP="00EF4B98">
      <w:pPr>
        <w:spacing w:line="276" w:lineRule="auto"/>
        <w:ind w:left="882" w:hanging="434"/>
        <w:jc w:val="both"/>
        <w:rPr>
          <w:rFonts w:asciiTheme="majorHAnsi" w:hAnsiTheme="majorHAnsi"/>
        </w:rPr>
      </w:pPr>
      <w:r w:rsidRPr="00EF4B98">
        <w:rPr>
          <w:rFonts w:asciiTheme="majorHAnsi" w:hAnsiTheme="majorHAnsi"/>
        </w:rPr>
        <w:t>1)</w:t>
      </w:r>
      <w:r w:rsidRPr="00EF4B98">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Pr>
          <w:rFonts w:asciiTheme="majorHAnsi" w:hAnsiTheme="majorHAnsi"/>
        </w:rPr>
        <w:t>rym mowa w art. 125 ust. 1 Pzp</w:t>
      </w:r>
      <w:r w:rsidRPr="00EF4B98">
        <w:rPr>
          <w:rFonts w:asciiTheme="majorHAnsi" w:hAnsiTheme="majorHAnsi"/>
        </w:rPr>
        <w:t xml:space="preserve"> dane umożliwiające dostęp do tych środków;</w:t>
      </w:r>
    </w:p>
    <w:p w:rsidR="00552174" w:rsidRPr="00EF4B98" w:rsidRDefault="00EF4B98" w:rsidP="00EF4B98">
      <w:pPr>
        <w:spacing w:line="276" w:lineRule="auto"/>
        <w:ind w:left="882" w:hanging="434"/>
        <w:jc w:val="both"/>
        <w:rPr>
          <w:rFonts w:asciiTheme="majorHAnsi" w:hAnsiTheme="majorHAnsi"/>
        </w:rPr>
      </w:pPr>
      <w:r w:rsidRPr="00EF4B98">
        <w:rPr>
          <w:rFonts w:asciiTheme="majorHAnsi" w:hAnsiTheme="majorHAnsi"/>
        </w:rPr>
        <w:t>2)</w:t>
      </w:r>
      <w:r w:rsidRPr="00EF4B98">
        <w:rPr>
          <w:rFonts w:asciiTheme="majorHAnsi" w:hAnsiTheme="majorHAnsi"/>
        </w:rPr>
        <w:tab/>
        <w:t>podmiotowym środkiem dowodowym jest oświadczenie, którego treść odpowiada zakresowi oświadczenia, o którym mowa w art. 125 ust. 1.</w:t>
      </w:r>
    </w:p>
    <w:p w:rsidR="009615B1" w:rsidRPr="00EF4B98" w:rsidRDefault="00B55549" w:rsidP="00EF4B98">
      <w:pPr>
        <w:ind w:left="284" w:hanging="284"/>
        <w:jc w:val="both"/>
        <w:rPr>
          <w:rFonts w:asciiTheme="majorHAnsi" w:eastAsiaTheme="majorEastAsia" w:hAnsiTheme="majorHAnsi" w:cstheme="majorBidi"/>
          <w:lang w:eastAsia="en-US"/>
        </w:rPr>
      </w:pPr>
      <w:r w:rsidRPr="00773D17">
        <w:rPr>
          <w:rFonts w:ascii="Cambria" w:hAnsi="Cambria" w:cs="Arial"/>
        </w:rPr>
        <w:t>Wykonawca składa podmiotowe środki dowodowe aktualne na dzień ich złożenia</w:t>
      </w:r>
      <w:r>
        <w:rPr>
          <w:rFonts w:ascii="Cambria" w:hAnsi="Cambria" w:cs="Arial"/>
        </w:rPr>
        <w:t>.</w:t>
      </w:r>
    </w:p>
    <w:p w:rsidR="003A24FE" w:rsidRPr="00773D17" w:rsidRDefault="003A24FE" w:rsidP="00E1023A">
      <w:pPr>
        <w:jc w:val="both"/>
        <w:rPr>
          <w:rFonts w:asciiTheme="majorHAnsi" w:hAnsiTheme="majorHAnsi"/>
        </w:rPr>
      </w:pPr>
    </w:p>
    <w:p w:rsidR="00587F52" w:rsidRPr="00773D17" w:rsidRDefault="00587F52"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rsidR="009E73E2" w:rsidRPr="009E73E2" w:rsidRDefault="009E73E2" w:rsidP="009E73E2">
      <w:pPr>
        <w:autoSpaceDE w:val="0"/>
        <w:autoSpaceDN w:val="0"/>
        <w:spacing w:before="120" w:after="120"/>
        <w:ind w:left="360"/>
        <w:jc w:val="both"/>
        <w:rPr>
          <w:rFonts w:ascii="Cambria" w:hAnsi="Cambria" w:cs="Arial"/>
          <w:bCs/>
        </w:rPr>
      </w:pPr>
    </w:p>
    <w:p w:rsidR="00FA42A5" w:rsidRPr="00DF6ABA" w:rsidRDefault="00DF6ABA" w:rsidP="000626E2">
      <w:pPr>
        <w:autoSpaceDE w:val="0"/>
        <w:autoSpaceDN w:val="0"/>
        <w:spacing w:before="120" w:after="120"/>
        <w:ind w:left="360" w:hanging="502"/>
        <w:jc w:val="both"/>
        <w:rPr>
          <w:rFonts w:ascii="Cambria" w:hAnsi="Cambria" w:cs="Arial"/>
          <w:bCs/>
        </w:rPr>
      </w:pPr>
      <w:r>
        <w:rPr>
          <w:rFonts w:ascii="Cambria" w:hAnsi="Cambria" w:cs="Arial"/>
          <w:bCs/>
        </w:rPr>
        <w:t xml:space="preserve">Zamawiający nie wymaga </w:t>
      </w:r>
      <w:r w:rsidR="00FA42A5" w:rsidRPr="000C6421">
        <w:rPr>
          <w:rFonts w:asciiTheme="majorHAnsi" w:hAnsiTheme="majorHAnsi" w:cs="Arial"/>
          <w:bCs/>
        </w:rPr>
        <w:t>od</w:t>
      </w:r>
      <w:r w:rsidR="00FA42A5">
        <w:rPr>
          <w:rFonts w:ascii="Cambria" w:hAnsi="Cambria" w:cs="Arial"/>
          <w:bCs/>
        </w:rPr>
        <w:t xml:space="preserve"> Wykonawców </w:t>
      </w:r>
      <w:r>
        <w:rPr>
          <w:rFonts w:ascii="Cambria" w:hAnsi="Cambria" w:cs="Arial"/>
          <w:bCs/>
        </w:rPr>
        <w:t xml:space="preserve">wpłacenia wadium. </w:t>
      </w:r>
    </w:p>
    <w:p w:rsidR="007B72CA" w:rsidRPr="00773D17" w:rsidRDefault="007B72CA" w:rsidP="007B72CA">
      <w:pPr>
        <w:ind w:left="-142"/>
        <w:jc w:val="both"/>
        <w:rPr>
          <w:rFonts w:asciiTheme="majorHAnsi" w:eastAsiaTheme="majorEastAsia" w:hAnsiTheme="majorHAnsi" w:cstheme="majorBidi"/>
          <w:b/>
          <w:i/>
          <w:color w:val="002060"/>
          <w:lang w:eastAsia="en-US"/>
        </w:rPr>
      </w:pPr>
    </w:p>
    <w:p w:rsidR="00884A69" w:rsidRPr="00EB11FC" w:rsidRDefault="00EB11FC"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iCs/>
          <w:lang w:eastAsia="en-US"/>
        </w:rPr>
      </w:pPr>
      <w:r w:rsidRPr="00EB11FC">
        <w:rPr>
          <w:rFonts w:asciiTheme="majorHAnsi" w:hAnsiTheme="majorHAnsi" w:cstheme="majorBidi"/>
          <w:b/>
          <w:iCs/>
          <w:lang w:eastAsia="en-US"/>
        </w:rPr>
        <w:lastRenderedPageBreak/>
        <w:t>Zasady obowiązujące podczas przygotowania ofert oraz dokumentów  wymaganych przez zamawiającego w SWZ</w:t>
      </w:r>
    </w:p>
    <w:p w:rsidR="00B45410" w:rsidRPr="000C6421" w:rsidRDefault="00B45410" w:rsidP="00B45410">
      <w:pPr>
        <w:spacing w:before="400" w:after="120"/>
        <w:jc w:val="both"/>
        <w:outlineLvl w:val="0"/>
        <w:rPr>
          <w:rFonts w:asciiTheme="majorHAnsi" w:hAnsiTheme="majorHAnsi"/>
          <w:b/>
          <w:bCs/>
          <w:kern w:val="36"/>
        </w:rPr>
      </w:pPr>
      <w:r w:rsidRPr="000C6421">
        <w:rPr>
          <w:rFonts w:asciiTheme="majorHAnsi" w:hAnsiTheme="majorHAnsi" w:cs="Calibri"/>
          <w:b/>
          <w:bCs/>
          <w:color w:val="000000"/>
          <w:kern w:val="36"/>
        </w:rPr>
        <w:t>Opis sposobu przygotowania ofert oraz dokumentów wymaganych przez zamawiającego w SWZ</w:t>
      </w:r>
    </w:p>
    <w:p w:rsidR="00B45410" w:rsidRPr="00DD6732" w:rsidRDefault="00B45410" w:rsidP="00DD6732">
      <w:pPr>
        <w:numPr>
          <w:ilvl w:val="0"/>
          <w:numId w:val="26"/>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 (</w:t>
      </w:r>
      <w:r w:rsidRPr="00DD6732">
        <w:rPr>
          <w:rFonts w:asciiTheme="majorHAnsi" w:hAnsiTheme="majorHAnsi" w:cs="Calibri"/>
          <w:b/>
          <w:bCs/>
          <w:color w:val="000000"/>
        </w:rPr>
        <w:t xml:space="preserve">opcja rekomendowana </w:t>
      </w:r>
      <w:r w:rsidRPr="00DD6732">
        <w:rPr>
          <w:rFonts w:asciiTheme="majorHAnsi" w:hAnsiTheme="majorHAnsi" w:cs="Calibri"/>
          <w:color w:val="000000"/>
        </w:rPr>
        <w:t>przez</w:t>
      </w:r>
      <w:r w:rsidRPr="00DD6732">
        <w:rPr>
          <w:rFonts w:asciiTheme="majorHAnsi" w:hAnsiTheme="majorHAnsi" w:cs="Calibri"/>
          <w:b/>
          <w:bCs/>
          <w:color w:val="000000"/>
        </w:rPr>
        <w:t xml:space="preserve"> </w:t>
      </w:r>
      <w:hyperlink r:id="rId28" w:history="1">
        <w:r w:rsidRPr="00DD6732">
          <w:rPr>
            <w:rFonts w:asciiTheme="majorHAnsi" w:hAnsiTheme="majorHAnsi" w:cs="Calibri"/>
            <w:b/>
            <w:bCs/>
            <w:color w:val="1155CC"/>
            <w:u w:val="single"/>
          </w:rPr>
          <w:t>platformazakupowa.pl</w:t>
        </w:r>
      </w:hyperlink>
      <w:r w:rsidRPr="00DD6732">
        <w:rPr>
          <w:rFonts w:asciiTheme="majorHAnsi" w:hAnsiTheme="majorHAnsi" w:cs="Calibri"/>
          <w:color w:val="000000"/>
        </w:rPr>
        <w:t>).</w:t>
      </w:r>
    </w:p>
    <w:p w:rsidR="00B45410" w:rsidRPr="000C6421" w:rsidRDefault="00B45410" w:rsidP="009946FC">
      <w:pPr>
        <w:numPr>
          <w:ilvl w:val="0"/>
          <w:numId w:val="26"/>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45410" w:rsidRPr="000C6421" w:rsidRDefault="00B45410" w:rsidP="009946FC">
      <w:pPr>
        <w:numPr>
          <w:ilvl w:val="0"/>
          <w:numId w:val="26"/>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rsidR="00B45410" w:rsidRPr="000C6421"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rsidR="00B45410" w:rsidRPr="000C6421"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rsidR="00B45410" w:rsidRPr="000C6421" w:rsidRDefault="00B45410" w:rsidP="009946FC">
      <w:pPr>
        <w:numPr>
          <w:ilvl w:val="1"/>
          <w:numId w:val="27"/>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rsidR="00B45410" w:rsidRPr="000C6421" w:rsidRDefault="00B45410" w:rsidP="009946FC">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rsidR="00B45410" w:rsidRPr="000C6421" w:rsidRDefault="00B45410" w:rsidP="009946FC">
      <w:pPr>
        <w:numPr>
          <w:ilvl w:val="0"/>
          <w:numId w:val="29"/>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rsidR="00B45410" w:rsidRPr="000C6421" w:rsidRDefault="00B45410" w:rsidP="009946FC">
      <w:pPr>
        <w:numPr>
          <w:ilvl w:val="0"/>
          <w:numId w:val="30"/>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45410" w:rsidRPr="000C6421" w:rsidRDefault="00B45410" w:rsidP="009946FC">
      <w:pPr>
        <w:numPr>
          <w:ilvl w:val="0"/>
          <w:numId w:val="3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3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0C6421">
        <w:rPr>
          <w:rFonts w:asciiTheme="majorHAnsi" w:hAnsiTheme="majorHAnsi" w:cs="Calibri"/>
          <w:color w:val="000000"/>
        </w:rPr>
        <w:t xml:space="preserve">   </w:t>
      </w:r>
      <w:hyperlink r:id="rId31" w:history="1">
        <w:r w:rsidRPr="000C6421">
          <w:rPr>
            <w:rFonts w:asciiTheme="majorHAnsi" w:hAnsiTheme="majorHAnsi" w:cs="Calibri"/>
            <w:color w:val="1155CC"/>
            <w:u w:val="single"/>
          </w:rPr>
          <w:t>https://platformazakupowa.pl/strona/45-instrukcje</w:t>
        </w:r>
      </w:hyperlink>
    </w:p>
    <w:p w:rsidR="00B45410" w:rsidRPr="000C6421" w:rsidRDefault="00B45410" w:rsidP="009946FC">
      <w:pPr>
        <w:numPr>
          <w:ilvl w:val="0"/>
          <w:numId w:val="3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rsidR="00B45410" w:rsidRPr="000C6421" w:rsidRDefault="00B45410" w:rsidP="009946FC">
      <w:pPr>
        <w:numPr>
          <w:ilvl w:val="0"/>
          <w:numId w:val="3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lastRenderedPageBreak/>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rsidR="00244F67" w:rsidRPr="00244F67" w:rsidRDefault="00244F67" w:rsidP="00244F67">
      <w:pPr>
        <w:spacing w:before="120"/>
        <w:ind w:left="360"/>
        <w:jc w:val="both"/>
        <w:rPr>
          <w:rFonts w:ascii="Cambria" w:hAnsi="Cambria"/>
          <w:b/>
          <w:bCs/>
          <w:color w:val="00B050"/>
        </w:rPr>
      </w:pPr>
    </w:p>
    <w:p w:rsidR="00884A69" w:rsidRPr="00DE535E" w:rsidRDefault="00884A69" w:rsidP="009946FC">
      <w:pPr>
        <w:numPr>
          <w:ilvl w:val="0"/>
          <w:numId w:val="19"/>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rsidR="001126E8" w:rsidRDefault="001126E8" w:rsidP="001126E8">
      <w:pPr>
        <w:spacing w:before="240" w:after="200" w:line="252" w:lineRule="auto"/>
        <w:ind w:left="284"/>
        <w:contextualSpacing/>
        <w:jc w:val="both"/>
        <w:rPr>
          <w:rFonts w:asciiTheme="majorHAnsi" w:hAnsiTheme="majorHAnsi"/>
        </w:rPr>
      </w:pPr>
    </w:p>
    <w:p w:rsidR="001126E8" w:rsidRDefault="000974F9" w:rsidP="000974F9">
      <w:pPr>
        <w:spacing w:before="240" w:after="200" w:line="252" w:lineRule="auto"/>
        <w:ind w:left="284" w:hanging="284"/>
        <w:contextualSpacing/>
        <w:jc w:val="both"/>
        <w:rPr>
          <w:rFonts w:asciiTheme="majorHAnsi" w:hAnsiTheme="majorHAnsi"/>
        </w:rPr>
      </w:pPr>
      <w:r>
        <w:rPr>
          <w:rFonts w:asciiTheme="majorHAnsi" w:hAnsiTheme="majorHAnsi"/>
        </w:rPr>
        <w:t>1.</w:t>
      </w:r>
      <w:r>
        <w:rPr>
          <w:rFonts w:asciiTheme="majorHAnsi" w:hAnsiTheme="majorHAnsi"/>
        </w:rPr>
        <w:tab/>
      </w:r>
      <w:r w:rsidR="001126E8" w:rsidRPr="001126E8">
        <w:rPr>
          <w:rFonts w:asciiTheme="majorHAnsi" w:hAnsiTheme="majorHAnsi"/>
        </w:rPr>
        <w:t>Zamawiający oceni i porówna jedynie te oferty, które odpowiadają zasadom określonym w ustawie i sp</w:t>
      </w:r>
      <w:r w:rsidR="0068423F">
        <w:rPr>
          <w:rFonts w:asciiTheme="majorHAnsi" w:hAnsiTheme="majorHAnsi"/>
        </w:rPr>
        <w:t>ełniają wymagania określone w S</w:t>
      </w:r>
      <w:r w:rsidR="001126E8" w:rsidRPr="001126E8">
        <w:rPr>
          <w:rFonts w:asciiTheme="majorHAnsi" w:hAnsiTheme="majorHAnsi"/>
        </w:rPr>
        <w:t xml:space="preserve">WZ. </w:t>
      </w:r>
    </w:p>
    <w:p w:rsidR="001126E8" w:rsidRDefault="000974F9" w:rsidP="000974F9">
      <w:pPr>
        <w:spacing w:after="200" w:line="252" w:lineRule="auto"/>
        <w:ind w:left="284" w:hanging="284"/>
        <w:contextualSpacing/>
        <w:jc w:val="both"/>
        <w:rPr>
          <w:rFonts w:asciiTheme="majorHAnsi" w:hAnsiTheme="majorHAnsi"/>
        </w:rPr>
      </w:pPr>
      <w:r>
        <w:rPr>
          <w:rFonts w:asciiTheme="majorHAnsi" w:hAnsiTheme="majorHAnsi"/>
        </w:rPr>
        <w:t>2.</w:t>
      </w:r>
      <w:r>
        <w:rPr>
          <w:rFonts w:asciiTheme="majorHAnsi" w:hAnsiTheme="majorHAnsi"/>
        </w:rPr>
        <w:tab/>
      </w:r>
      <w:r w:rsidR="001126E8" w:rsidRPr="001126E8">
        <w:rPr>
          <w:rFonts w:asciiTheme="majorHAnsi" w:hAnsiTheme="majorHAnsi"/>
        </w:rPr>
        <w:t xml:space="preserve">Podana w ofercie cena </w:t>
      </w:r>
      <w:r w:rsidR="008032C9">
        <w:rPr>
          <w:rFonts w:asciiTheme="majorHAnsi" w:hAnsiTheme="majorHAnsi"/>
        </w:rPr>
        <w:t xml:space="preserve">za 1 litr oleju opałowego </w:t>
      </w:r>
      <w:r w:rsidR="001126E8" w:rsidRPr="001126E8">
        <w:rPr>
          <w:rFonts w:asciiTheme="majorHAnsi" w:hAnsiTheme="majorHAnsi"/>
        </w:rPr>
        <w:t>musi być wyrażona w PLN (polski złoty). Cena musi uwzględniać w</w:t>
      </w:r>
      <w:r w:rsidR="0068423F">
        <w:rPr>
          <w:rFonts w:asciiTheme="majorHAnsi" w:hAnsiTheme="majorHAnsi"/>
        </w:rPr>
        <w:t>szystkie wymagania niniejszej S</w:t>
      </w:r>
      <w:r w:rsidR="001126E8" w:rsidRPr="001126E8">
        <w:rPr>
          <w:rFonts w:asciiTheme="majorHAnsi" w:hAnsiTheme="majorHAnsi"/>
        </w:rPr>
        <w:t xml:space="preserve">WZ oraz obejmować wszelkie koszty, jakie poniesie Wykonawca z tytułu należytej oraz zgodnej z obowiązującymi przepisami realizacji przedmiotu zamówienia. </w:t>
      </w:r>
      <w:r w:rsidR="008032C9">
        <w:rPr>
          <w:rFonts w:asciiTheme="majorHAnsi" w:hAnsiTheme="majorHAnsi"/>
        </w:rPr>
        <w:t>Cena</w:t>
      </w:r>
      <w:r w:rsidR="009F2E1B">
        <w:rPr>
          <w:rFonts w:asciiTheme="majorHAnsi" w:hAnsiTheme="majorHAnsi"/>
        </w:rPr>
        <w:t xml:space="preserve"> brutto</w:t>
      </w:r>
      <w:r w:rsidR="008032C9">
        <w:rPr>
          <w:rFonts w:asciiTheme="majorHAnsi" w:hAnsiTheme="majorHAnsi"/>
        </w:rPr>
        <w:t xml:space="preserve"> 1 litra oleju opałowego stanowić będzie </w:t>
      </w:r>
      <w:r w:rsidR="009F2E1B">
        <w:rPr>
          <w:rFonts w:asciiTheme="majorHAnsi" w:hAnsiTheme="majorHAnsi"/>
        </w:rPr>
        <w:t>podstawę wyboru Wykonawcy.</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3.</w:t>
      </w:r>
      <w:r w:rsidR="000974F9">
        <w:rPr>
          <w:rFonts w:asciiTheme="majorHAnsi" w:hAnsiTheme="majorHAnsi"/>
        </w:rPr>
        <w:tab/>
      </w:r>
      <w:r w:rsidR="008032C9">
        <w:rPr>
          <w:rFonts w:asciiTheme="majorHAnsi" w:hAnsiTheme="majorHAnsi"/>
        </w:rPr>
        <w:t>Szacunkow</w:t>
      </w:r>
      <w:r w:rsidR="0068423F">
        <w:rPr>
          <w:rFonts w:asciiTheme="majorHAnsi" w:hAnsiTheme="majorHAnsi"/>
        </w:rPr>
        <w:t>ą</w:t>
      </w:r>
      <w:r w:rsidR="008032C9">
        <w:rPr>
          <w:rFonts w:asciiTheme="majorHAnsi" w:hAnsiTheme="majorHAnsi"/>
        </w:rPr>
        <w:t xml:space="preserve"> w</w:t>
      </w:r>
      <w:r w:rsidRPr="001126E8">
        <w:rPr>
          <w:rFonts w:asciiTheme="majorHAnsi" w:hAnsiTheme="majorHAnsi"/>
        </w:rPr>
        <w:t xml:space="preserve">artość oferty </w:t>
      </w:r>
      <w:r w:rsidR="008032C9">
        <w:rPr>
          <w:rFonts w:asciiTheme="majorHAnsi" w:hAnsiTheme="majorHAnsi"/>
        </w:rPr>
        <w:t>stanowić będzie wskazan</w:t>
      </w:r>
      <w:r w:rsidR="0068423F">
        <w:rPr>
          <w:rFonts w:asciiTheme="majorHAnsi" w:hAnsiTheme="majorHAnsi"/>
        </w:rPr>
        <w:t>a</w:t>
      </w:r>
      <w:r w:rsidR="008032C9">
        <w:rPr>
          <w:rFonts w:asciiTheme="majorHAnsi" w:hAnsiTheme="majorHAnsi"/>
        </w:rPr>
        <w:t xml:space="preserve"> w ofercie cenę</w:t>
      </w:r>
      <w:r w:rsidR="00404D01">
        <w:rPr>
          <w:rFonts w:asciiTheme="majorHAnsi" w:hAnsiTheme="majorHAnsi"/>
        </w:rPr>
        <w:t xml:space="preserve"> brutto</w:t>
      </w:r>
      <w:r w:rsidR="00861C20">
        <w:rPr>
          <w:rFonts w:asciiTheme="majorHAnsi" w:hAnsiTheme="majorHAnsi"/>
        </w:rPr>
        <w:t xml:space="preserve"> </w:t>
      </w:r>
      <w:r w:rsidR="0068423F">
        <w:rPr>
          <w:rFonts w:asciiTheme="majorHAnsi" w:hAnsiTheme="majorHAnsi"/>
        </w:rPr>
        <w:t>1 litr</w:t>
      </w:r>
      <w:r w:rsidR="00404D01">
        <w:rPr>
          <w:rFonts w:asciiTheme="majorHAnsi" w:hAnsiTheme="majorHAnsi"/>
        </w:rPr>
        <w:t>a</w:t>
      </w:r>
      <w:r w:rsidR="0068423F">
        <w:rPr>
          <w:rFonts w:asciiTheme="majorHAnsi" w:hAnsiTheme="majorHAnsi"/>
        </w:rPr>
        <w:t xml:space="preserve"> oleju opałowego pomnożona</w:t>
      </w:r>
      <w:r w:rsidR="00861C20">
        <w:rPr>
          <w:rFonts w:asciiTheme="majorHAnsi" w:hAnsiTheme="majorHAnsi"/>
        </w:rPr>
        <w:t xml:space="preserve"> o szacunkowa ilość oleju opałowego </w:t>
      </w:r>
      <w:r w:rsidR="003F75CF">
        <w:rPr>
          <w:rFonts w:asciiTheme="majorHAnsi" w:hAnsiTheme="majorHAnsi"/>
        </w:rPr>
        <w:t xml:space="preserve">którą Zamawiający planuje zakupić u Wykonawcy. </w:t>
      </w:r>
    </w:p>
    <w:p w:rsidR="001126E8" w:rsidRPr="003F75CF" w:rsidRDefault="000974F9" w:rsidP="000974F9">
      <w:pPr>
        <w:spacing w:after="200" w:line="252" w:lineRule="auto"/>
        <w:ind w:left="284" w:hanging="284"/>
        <w:contextualSpacing/>
        <w:jc w:val="both"/>
        <w:rPr>
          <w:rFonts w:asciiTheme="majorHAnsi" w:hAnsiTheme="majorHAnsi"/>
          <w:strike/>
        </w:rPr>
      </w:pPr>
      <w:r>
        <w:rPr>
          <w:rFonts w:asciiTheme="majorHAnsi" w:hAnsiTheme="majorHAnsi"/>
        </w:rPr>
        <w:t>4.</w:t>
      </w:r>
      <w:r>
        <w:rPr>
          <w:rFonts w:asciiTheme="majorHAnsi" w:hAnsiTheme="majorHAnsi"/>
        </w:rPr>
        <w:tab/>
      </w:r>
      <w:r w:rsidR="001126E8" w:rsidRPr="001126E8">
        <w:rPr>
          <w:rFonts w:asciiTheme="majorHAnsi" w:hAnsiTheme="majorHAnsi"/>
        </w:rPr>
        <w:t xml:space="preserve">Cenę ofertową </w:t>
      </w:r>
      <w:r w:rsidR="003F75CF">
        <w:rPr>
          <w:rFonts w:asciiTheme="majorHAnsi" w:hAnsiTheme="majorHAnsi"/>
        </w:rPr>
        <w:t xml:space="preserve">1 litra oleju opałowego </w:t>
      </w:r>
      <w:r w:rsidR="001126E8" w:rsidRPr="001126E8">
        <w:rPr>
          <w:rFonts w:asciiTheme="majorHAnsi" w:hAnsiTheme="majorHAnsi"/>
        </w:rPr>
        <w:t>należy wyli</w:t>
      </w:r>
      <w:r w:rsidR="00404D01">
        <w:rPr>
          <w:rFonts w:asciiTheme="majorHAnsi" w:hAnsiTheme="majorHAnsi"/>
        </w:rPr>
        <w:t xml:space="preserve">czyć podając w formularzu ofertowym - załącznik nr 2 do SWZ, </w:t>
      </w:r>
      <w:r w:rsidR="001126E8" w:rsidRPr="001126E8">
        <w:rPr>
          <w:rFonts w:asciiTheme="majorHAnsi" w:hAnsiTheme="majorHAnsi"/>
        </w:rPr>
        <w:t xml:space="preserve"> hurtową cenę jednostkową producenta </w:t>
      </w:r>
      <w:r w:rsidR="001126E8" w:rsidRPr="009F2E1B">
        <w:rPr>
          <w:rFonts w:asciiTheme="majorHAnsi" w:hAnsiTheme="majorHAnsi"/>
        </w:rPr>
        <w:t xml:space="preserve">na dzień </w:t>
      </w:r>
      <w:r w:rsidR="00631518">
        <w:rPr>
          <w:rFonts w:asciiTheme="majorHAnsi" w:hAnsiTheme="majorHAnsi"/>
        </w:rPr>
        <w:t>28</w:t>
      </w:r>
      <w:r w:rsidR="003F75CF" w:rsidRPr="009F2E1B">
        <w:rPr>
          <w:rFonts w:asciiTheme="majorHAnsi" w:hAnsiTheme="majorHAnsi"/>
        </w:rPr>
        <w:t>.01.2021</w:t>
      </w:r>
      <w:r w:rsidR="001126E8" w:rsidRPr="009F2E1B">
        <w:rPr>
          <w:rFonts w:asciiTheme="majorHAnsi" w:hAnsiTheme="majorHAnsi"/>
        </w:rPr>
        <w:t xml:space="preserve"> r</w:t>
      </w:r>
      <w:r w:rsidR="001126E8" w:rsidRPr="001126E8">
        <w:rPr>
          <w:rFonts w:asciiTheme="majorHAnsi" w:hAnsiTheme="majorHAnsi"/>
        </w:rPr>
        <w:t>. powiększoną lub pomniejszoną o określony przez wykonawcę w PLN wskaźnik (który będzie stałą wartością przez cały okres rea</w:t>
      </w:r>
      <w:r w:rsidR="003F75CF">
        <w:rPr>
          <w:rFonts w:asciiTheme="majorHAnsi" w:hAnsiTheme="majorHAnsi"/>
        </w:rPr>
        <w:t xml:space="preserve">lizacji zamówienia) i </w:t>
      </w:r>
      <w:r w:rsidR="001126E8" w:rsidRPr="001126E8">
        <w:rPr>
          <w:rFonts w:asciiTheme="majorHAnsi" w:hAnsiTheme="majorHAnsi"/>
        </w:rPr>
        <w:t xml:space="preserve">obliczona w ten sposób </w:t>
      </w:r>
      <w:r w:rsidR="003F75CF">
        <w:rPr>
          <w:rFonts w:asciiTheme="majorHAnsi" w:hAnsiTheme="majorHAnsi"/>
        </w:rPr>
        <w:t>oferowana cena</w:t>
      </w:r>
      <w:r w:rsidR="001126E8" w:rsidRPr="001126E8">
        <w:rPr>
          <w:rFonts w:asciiTheme="majorHAnsi" w:hAnsiTheme="majorHAnsi"/>
        </w:rPr>
        <w:t xml:space="preserve"> będzie powiększona o należny podatek VAT</w:t>
      </w:r>
      <w:r w:rsidR="009F2E1B">
        <w:rPr>
          <w:rFonts w:asciiTheme="majorHAnsi" w:hAnsiTheme="majorHAnsi"/>
        </w:rPr>
        <w:t>.</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5. W okresie realizacji zamówienia cena oleju ulegnie podwyższeniu lub obniżeniu na podstawie zmian cen producenta potwierdzonych wydrukiem strony internetowej. </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6. Obowiązkiem Wykonawcy jest wypełnić formularz ofertowy podając wartości z zaokrągleniem do dwóch miejsc po przecinku. Zaokrąglenie Wykonawca zobowiązany jest dokonać wg zasad uznanych w rachunkowości tj. końcówki poniżej 0,5 grosza pomija się, a końcówki 0,5 grosza i wyższe zaokrągla się do 1 grosza.</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7. Przed obliczeniem ceny oferty wykonawca powinien dokładnie i szczegółowo zapoznać się z warunkami zamówienia oraz uzyskać niezbędne do sporządzenia oferty informacje mające wpływ na wartość zamówienia. </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8. </w:t>
      </w:r>
      <w:r w:rsidR="0068423F">
        <w:rPr>
          <w:rFonts w:asciiTheme="majorHAnsi" w:hAnsiTheme="majorHAnsi"/>
        </w:rPr>
        <w:tab/>
      </w:r>
      <w:r w:rsidRPr="001126E8">
        <w:rPr>
          <w:rFonts w:asciiTheme="majorHAnsi" w:hAnsiTheme="majorHAnsi"/>
        </w:rPr>
        <w:t>Sposób zapłaty i rozliczenia za realizację niniejszego zamówie</w:t>
      </w:r>
      <w:r w:rsidR="0068423F">
        <w:rPr>
          <w:rFonts w:asciiTheme="majorHAnsi" w:hAnsiTheme="majorHAnsi"/>
        </w:rPr>
        <w:t>nia, określone zostały w projektowanych postanowieniach umowy</w:t>
      </w:r>
      <w:r w:rsidR="00404D01">
        <w:rPr>
          <w:rFonts w:asciiTheme="majorHAnsi" w:hAnsiTheme="majorHAnsi"/>
        </w:rPr>
        <w:t xml:space="preserve"> - załącznik nr 5 do SWZ. </w:t>
      </w:r>
    </w:p>
    <w:p w:rsidR="001126E8" w:rsidRDefault="001126E8" w:rsidP="000974F9">
      <w:pPr>
        <w:spacing w:after="200" w:line="252" w:lineRule="auto"/>
        <w:ind w:left="284" w:hanging="284"/>
        <w:contextualSpacing/>
        <w:jc w:val="both"/>
        <w:rPr>
          <w:rFonts w:asciiTheme="majorHAnsi" w:hAnsiTheme="majorHAnsi"/>
        </w:rPr>
      </w:pPr>
      <w:r w:rsidRPr="001126E8">
        <w:rPr>
          <w:rFonts w:asciiTheme="majorHAnsi" w:hAnsiTheme="majorHAnsi"/>
        </w:rPr>
        <w:t xml:space="preserve">9. W przypadku zmiany stawki podatku VAT w roku wykonywania usługi umowa na realizację zamówienia zostanie zmieniona poprzez wprowadzenie stawki podatku VAT według aktualnie obowiązujących przepisów i przeliczeniu wynagrodzenia należnego wykonawcy. </w:t>
      </w:r>
    </w:p>
    <w:p w:rsidR="001126E8" w:rsidRDefault="001126E8" w:rsidP="0068423F">
      <w:pPr>
        <w:spacing w:after="200" w:line="252" w:lineRule="auto"/>
        <w:ind w:left="426" w:hanging="426"/>
        <w:contextualSpacing/>
        <w:jc w:val="both"/>
        <w:rPr>
          <w:rFonts w:asciiTheme="majorHAnsi" w:hAnsiTheme="majorHAnsi"/>
        </w:rPr>
      </w:pPr>
      <w:r w:rsidRPr="001126E8">
        <w:rPr>
          <w:rFonts w:asciiTheme="majorHAnsi" w:hAnsiTheme="majorHAnsi"/>
        </w:rPr>
        <w:t xml:space="preserve">10. Wykonawca, składając ofertę, zobowiązany jest poinformować Zamawiającego, czy wybór jego oferty będzie prowadzić do powstania u Zamawiającego obowiązku podatkowego w zakresie podatku od towarów i usług, wskazując nazwę (rodzaj) </w:t>
      </w:r>
      <w:r w:rsidRPr="001126E8">
        <w:rPr>
          <w:rFonts w:asciiTheme="majorHAnsi" w:hAnsiTheme="majorHAnsi"/>
        </w:rPr>
        <w:lastRenderedPageBreak/>
        <w:t>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1126E8" w:rsidRDefault="00EB11FC" w:rsidP="00EB11FC">
      <w:pPr>
        <w:spacing w:after="200" w:line="252" w:lineRule="auto"/>
        <w:ind w:left="426" w:hanging="426"/>
        <w:contextualSpacing/>
        <w:jc w:val="both"/>
        <w:rPr>
          <w:rFonts w:asciiTheme="majorHAnsi" w:hAnsiTheme="majorHAnsi"/>
        </w:rPr>
      </w:pPr>
      <w:r>
        <w:rPr>
          <w:rFonts w:asciiTheme="majorHAnsi" w:hAnsiTheme="majorHAnsi"/>
        </w:rPr>
        <w:t>12.</w:t>
      </w:r>
      <w:r>
        <w:rPr>
          <w:rFonts w:asciiTheme="majorHAnsi" w:hAnsiTheme="majorHAnsi"/>
        </w:rPr>
        <w:tab/>
      </w:r>
      <w:r w:rsidR="0068423F">
        <w:rPr>
          <w:rFonts w:asciiTheme="majorHAnsi" w:hAnsiTheme="majorHAnsi"/>
        </w:rPr>
        <w:t>Cena</w:t>
      </w:r>
      <w:r w:rsidR="001126E8" w:rsidRPr="001126E8">
        <w:rPr>
          <w:rFonts w:asciiTheme="majorHAnsi" w:hAnsiTheme="majorHAnsi"/>
        </w:rPr>
        <w:t xml:space="preserve"> brutto </w:t>
      </w:r>
      <w:r w:rsidR="0068423F">
        <w:rPr>
          <w:rFonts w:asciiTheme="majorHAnsi" w:hAnsiTheme="majorHAnsi"/>
        </w:rPr>
        <w:t>1 litra oleju opałowego</w:t>
      </w:r>
      <w:r w:rsidR="00952B99">
        <w:rPr>
          <w:rFonts w:asciiTheme="majorHAnsi" w:hAnsiTheme="majorHAnsi"/>
        </w:rPr>
        <w:t xml:space="preserve"> wskazana w ofercie,</w:t>
      </w:r>
      <w:r w:rsidR="0068423F">
        <w:rPr>
          <w:rFonts w:asciiTheme="majorHAnsi" w:hAnsiTheme="majorHAnsi"/>
        </w:rPr>
        <w:t xml:space="preserve"> </w:t>
      </w:r>
      <w:r w:rsidR="001126E8" w:rsidRPr="001126E8">
        <w:rPr>
          <w:rFonts w:asciiTheme="majorHAnsi" w:hAnsiTheme="majorHAnsi"/>
        </w:rPr>
        <w:t xml:space="preserve">jest ceną ostateczną obejmującą wszystkie koszty i składniki związane z realizacją zamówienia, w tym m.in. podatek VAT, upusty, rabaty. </w:t>
      </w:r>
    </w:p>
    <w:p w:rsidR="001126E8" w:rsidRDefault="001126E8" w:rsidP="00EB11FC">
      <w:pPr>
        <w:spacing w:after="200" w:line="252" w:lineRule="auto"/>
        <w:ind w:left="426" w:hanging="426"/>
        <w:contextualSpacing/>
        <w:jc w:val="both"/>
        <w:rPr>
          <w:rFonts w:asciiTheme="majorHAnsi" w:hAnsiTheme="majorHAnsi"/>
        </w:rPr>
      </w:pPr>
      <w:r w:rsidRPr="001126E8">
        <w:rPr>
          <w:rFonts w:asciiTheme="majorHAnsi" w:hAnsiTheme="majorHAnsi"/>
        </w:rPr>
        <w:t>13. Zamawiający odrzuci ofertę, jeżeli będzie zawierała rażąco niską cenę lub koszt w stosunku do przedmiotu zamówienia (a</w:t>
      </w:r>
      <w:r>
        <w:rPr>
          <w:rFonts w:asciiTheme="majorHAnsi" w:hAnsiTheme="majorHAnsi"/>
        </w:rPr>
        <w:t xml:space="preserve">rt. 89 ust.1 pkt. 4 ustawy). </w:t>
      </w:r>
    </w:p>
    <w:p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rsidR="004476DE" w:rsidRPr="00DA5FAA" w:rsidRDefault="00B2342A"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rsidR="004476DE" w:rsidRPr="00DA5FAA" w:rsidRDefault="004476DE" w:rsidP="009946FC">
      <w:pPr>
        <w:numPr>
          <w:ilvl w:val="0"/>
          <w:numId w:val="34"/>
        </w:numPr>
        <w:tabs>
          <w:tab w:val="clear" w:pos="720"/>
          <w:tab w:val="num" w:pos="284"/>
        </w:tabs>
        <w:ind w:hanging="720"/>
        <w:jc w:val="both"/>
        <w:textAlignment w:val="baseline"/>
        <w:rPr>
          <w:rFonts w:asciiTheme="majorHAnsi" w:hAnsiTheme="majorHAnsi" w:cs="Calibri"/>
          <w:color w:val="000000"/>
        </w:rPr>
      </w:pPr>
      <w:r w:rsidRPr="00DA5FAA">
        <w:rPr>
          <w:rFonts w:asciiTheme="majorHAnsi" w:hAnsiTheme="majorHAnsi" w:cs="Calibri"/>
          <w:color w:val="000000"/>
        </w:rPr>
        <w:t>Osobą uprawnioną do kontaktu z Wykona</w:t>
      </w:r>
      <w:r w:rsidR="00DA5FAA">
        <w:rPr>
          <w:rFonts w:asciiTheme="majorHAnsi" w:hAnsiTheme="majorHAnsi" w:cs="Calibri"/>
          <w:color w:val="000000"/>
        </w:rPr>
        <w:t>wcami jest: Danuta Wilińska</w:t>
      </w:r>
    </w:p>
    <w:p w:rsidR="004476DE" w:rsidRPr="00DA5FAA" w:rsidRDefault="004476DE" w:rsidP="009946FC">
      <w:pPr>
        <w:numPr>
          <w:ilvl w:val="0"/>
          <w:numId w:val="34"/>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Postępowanie prowadzone jest w języku polskim w formie elektronicznej za pośrednictwem </w:t>
      </w:r>
      <w:hyperlink r:id="rId32"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3" w:tgtFrame="_blank" w:history="1">
        <w:r w:rsidR="00DA5FAA" w:rsidRPr="00CE3F57">
          <w:rPr>
            <w:rStyle w:val="Hipercze"/>
            <w:rFonts w:asciiTheme="majorHAnsi" w:hAnsiTheme="majorHAnsi"/>
          </w:rPr>
          <w:t>https://platformazakupowa.pl/pn/przykona</w:t>
        </w:r>
      </w:hyperlink>
    </w:p>
    <w:p w:rsidR="004476DE" w:rsidRPr="00DA5FAA" w:rsidRDefault="004476DE" w:rsidP="009946FC">
      <w:pPr>
        <w:numPr>
          <w:ilvl w:val="0"/>
          <w:numId w:val="34"/>
        </w:numPr>
        <w:tabs>
          <w:tab w:val="clear" w:pos="720"/>
          <w:tab w:val="num" w:pos="284"/>
        </w:tabs>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W celu skrócenia czasu udzielenia odpowiedzi na pytania preferuje się, aby komunikacja między zamawiającym a wykonawcami, w tym wszelkie oświadczenia, wnioski, zawiadomienia </w:t>
      </w:r>
      <w:r w:rsidR="00952B99">
        <w:rPr>
          <w:rFonts w:asciiTheme="majorHAnsi" w:hAnsiTheme="majorHAnsi" w:cs="Calibri"/>
          <w:color w:val="000000"/>
        </w:rPr>
        <w:t>oraz informacje, przekazywane były</w:t>
      </w:r>
      <w:r w:rsidRPr="00DA5FAA">
        <w:rPr>
          <w:rFonts w:asciiTheme="majorHAnsi" w:hAnsiTheme="majorHAnsi" w:cs="Calibri"/>
          <w:color w:val="000000"/>
        </w:rPr>
        <w:t xml:space="preserve"> w formie elektronicznej za pośrednictwem </w:t>
      </w:r>
      <w:hyperlink r:id="rId3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 formularza „Wyślij wiadomość do zamawiającego”. </w:t>
      </w:r>
    </w:p>
    <w:p w:rsidR="004476DE" w:rsidRPr="00DA5FAA" w:rsidRDefault="00DA5FAA" w:rsidP="00DA5FAA">
      <w:pPr>
        <w:tabs>
          <w:tab w:val="num" w:pos="284"/>
        </w:tabs>
        <w:ind w:left="284" w:hanging="284"/>
        <w:jc w:val="both"/>
        <w:rPr>
          <w:rFonts w:asciiTheme="majorHAnsi" w:hAnsiTheme="majorHAnsi"/>
        </w:rPr>
      </w:pPr>
      <w:r>
        <w:rPr>
          <w:rFonts w:asciiTheme="majorHAnsi" w:hAnsiTheme="majorHAnsi" w:cs="Calibri"/>
          <w:color w:val="000000"/>
        </w:rPr>
        <w:t xml:space="preserve">     </w:t>
      </w:r>
      <w:r w:rsidR="004476DE" w:rsidRPr="00DA5FAA">
        <w:rPr>
          <w:rFonts w:asciiTheme="majorHAnsi" w:hAnsiTheme="majorHAnsi" w:cs="Calibri"/>
          <w:color w:val="000000"/>
        </w:rPr>
        <w:t xml:space="preserve">Za datę przekazania (wpływu) oświadczeń, wniosków, zawiadomień oraz informacji przyjmuje się datę ich przesłania za pośrednictwem </w:t>
      </w:r>
      <w:hyperlink r:id="rId35" w:history="1">
        <w:r w:rsidR="004476DE" w:rsidRPr="00DA5FAA">
          <w:rPr>
            <w:rFonts w:asciiTheme="majorHAnsi" w:hAnsiTheme="majorHAnsi" w:cs="Calibri"/>
            <w:color w:val="1155CC"/>
            <w:u w:val="single"/>
          </w:rPr>
          <w:t>platformazakupowa.pl</w:t>
        </w:r>
      </w:hyperlink>
      <w:r w:rsidR="004476DE" w:rsidRPr="00DA5FAA">
        <w:rPr>
          <w:rFonts w:asciiTheme="majorHAnsi" w:hAnsiTheme="majorHAnsi" w:cs="Calibri"/>
          <w:color w:val="000000"/>
        </w:rPr>
        <w:t xml:space="preserve"> poprzez kliknięcie przycisku  „Wyślij wiadomość do zamawiającego” po których pojawi się komunikat, że wiadomość została wysłana do zamawiającego.</w:t>
      </w:r>
    </w:p>
    <w:p w:rsidR="004476DE" w:rsidRPr="00DA5FAA" w:rsidRDefault="004476DE" w:rsidP="009946FC">
      <w:pPr>
        <w:numPr>
          <w:ilvl w:val="0"/>
          <w:numId w:val="35"/>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będzie przekazywał wykonawcom informacje w formie elektronicznej za pośrednictwem </w:t>
      </w:r>
      <w:hyperlink r:id="rId36"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 konkretnego wykonawcy.</w:t>
      </w:r>
    </w:p>
    <w:p w:rsidR="004476DE" w:rsidRPr="00DA5FAA" w:rsidRDefault="004476DE" w:rsidP="009946FC">
      <w:pPr>
        <w:numPr>
          <w:ilvl w:val="0"/>
          <w:numId w:val="36"/>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476DE" w:rsidRPr="00DA5FAA" w:rsidRDefault="004476DE" w:rsidP="009946FC">
      <w:pPr>
        <w:numPr>
          <w:ilvl w:val="0"/>
          <w:numId w:val="37"/>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zgodnie z Rozporządzeniem </w:t>
      </w:r>
      <w:r w:rsidRPr="00EB11FC">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B11FC">
        <w:rPr>
          <w:rFonts w:asciiTheme="majorHAnsi" w:hAnsiTheme="majorHAnsi" w:cs="Calibri"/>
          <w:color w:val="000000"/>
        </w:rPr>
        <w:t>, określa niezbędne wymagania</w:t>
      </w:r>
      <w:r w:rsidRPr="00DA5FAA">
        <w:rPr>
          <w:rFonts w:asciiTheme="majorHAnsi" w:hAnsiTheme="majorHAnsi" w:cs="Calibri"/>
          <w:color w:val="000000"/>
        </w:rPr>
        <w:t xml:space="preserve"> sprzętowo - aplikacyjne umożliwiające pracę na </w:t>
      </w:r>
      <w:hyperlink r:id="rId38"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tj.:</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komputer klasy PC lub MAC o następującej konfiguracji: pamięć min. 2 GB Ram, procesor Intel IV 2 GHZ lub jego nowsza wersja, jeden z systemów operacyjnych - MS Windows 7, Mac Os x 10 4, Linux, lub ich nowsze wersje,</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 0.,</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w:t>
      </w:r>
      <w:proofErr w:type="spellStart"/>
      <w:r w:rsidRPr="00DA5FAA">
        <w:rPr>
          <w:rFonts w:asciiTheme="majorHAnsi" w:hAnsiTheme="majorHAnsi" w:cs="Calibri"/>
          <w:color w:val="000000"/>
        </w:rPr>
        <w:t>Adobe</w:t>
      </w:r>
      <w:proofErr w:type="spellEnd"/>
      <w:r w:rsidRPr="00DA5FAA">
        <w:rPr>
          <w:rFonts w:asciiTheme="majorHAnsi" w:hAnsiTheme="majorHAnsi" w:cs="Calibri"/>
          <w:color w:val="000000"/>
        </w:rPr>
        <w:t xml:space="preserv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w:t>
      </w:r>
      <w:proofErr w:type="spellStart"/>
      <w:r w:rsidRPr="00DA5FAA">
        <w:rPr>
          <w:rFonts w:asciiTheme="majorHAnsi" w:hAnsiTheme="majorHAnsi" w:cs="Calibri"/>
          <w:color w:val="000000"/>
        </w:rPr>
        <w:t>Reader</w:t>
      </w:r>
      <w:proofErr w:type="spellEnd"/>
      <w:r w:rsidRPr="00DA5FAA">
        <w:rPr>
          <w:rFonts w:asciiTheme="majorHAnsi" w:hAnsiTheme="majorHAnsi" w:cs="Calibri"/>
          <w:color w:val="000000"/>
        </w:rPr>
        <w:t xml:space="preserve"> lub inny obsługujący format plików .pdf,</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Platformazakupowa.pl działa według standardu przyjętego w komunikacji sieciowej - kodowanie UTF8,</w:t>
      </w:r>
    </w:p>
    <w:p w:rsidR="004476DE" w:rsidRPr="00DA5FAA" w:rsidRDefault="004476DE" w:rsidP="009946FC">
      <w:pPr>
        <w:numPr>
          <w:ilvl w:val="1"/>
          <w:numId w:val="3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Oznaczenie czasu odbioru danych przez platformę zakupową stanowi datę oraz dokładny czas (</w:t>
      </w:r>
      <w:proofErr w:type="spellStart"/>
      <w:r w:rsidRPr="00DA5FAA">
        <w:rPr>
          <w:rFonts w:asciiTheme="majorHAnsi" w:hAnsiTheme="majorHAnsi" w:cs="Calibri"/>
          <w:color w:val="000000"/>
        </w:rPr>
        <w:t>hh:mm:ss</w:t>
      </w:r>
      <w:proofErr w:type="spellEnd"/>
      <w:r w:rsidRPr="00DA5FAA">
        <w:rPr>
          <w:rFonts w:asciiTheme="majorHAnsi" w:hAnsiTheme="majorHAnsi" w:cs="Calibri"/>
          <w:color w:val="000000"/>
        </w:rPr>
        <w:t>) generowany wg. czasu lokalnego serwera synchronizowanego z zegarem Głównego Urzędu Miar.</w:t>
      </w:r>
    </w:p>
    <w:p w:rsidR="004476DE" w:rsidRPr="00F754AE" w:rsidRDefault="004476DE" w:rsidP="009946FC">
      <w:pPr>
        <w:numPr>
          <w:ilvl w:val="0"/>
          <w:numId w:val="39"/>
        </w:numPr>
        <w:ind w:left="284" w:hanging="284"/>
        <w:jc w:val="both"/>
        <w:textAlignment w:val="baseline"/>
        <w:rPr>
          <w:rFonts w:asciiTheme="majorHAnsi" w:hAnsiTheme="majorHAnsi" w:cs="Calibri"/>
        </w:rPr>
      </w:pPr>
      <w:r w:rsidRPr="00F754AE">
        <w:rPr>
          <w:rFonts w:asciiTheme="majorHAnsi" w:hAnsiTheme="majorHAnsi" w:cs="Calibri"/>
        </w:rPr>
        <w:t>Wykonawca, przystępując do niniejszego postępowania o ud</w:t>
      </w:r>
      <w:r w:rsidR="00F754AE" w:rsidRPr="00F754AE">
        <w:rPr>
          <w:rFonts w:asciiTheme="majorHAnsi" w:hAnsiTheme="majorHAnsi" w:cs="Calibri"/>
        </w:rPr>
        <w:t xml:space="preserve">zielenie zamówienia publicznego </w:t>
      </w:r>
      <w:r w:rsidRPr="00F754AE">
        <w:rPr>
          <w:rFonts w:asciiTheme="majorHAnsi" w:hAnsiTheme="majorHAnsi" w:cs="Calibri"/>
        </w:rPr>
        <w:t xml:space="preserve">akceptuje warunki korzystania z </w:t>
      </w:r>
      <w:hyperlink r:id="rId39" w:history="1">
        <w:r w:rsidRPr="00F754AE">
          <w:rPr>
            <w:rFonts w:asciiTheme="majorHAnsi" w:hAnsiTheme="majorHAnsi" w:cs="Calibri"/>
            <w:b/>
            <w:color w:val="0070C0"/>
            <w:u w:val="single"/>
          </w:rPr>
          <w:t>platformazakupowa.pl</w:t>
        </w:r>
      </w:hyperlink>
      <w:r w:rsidRPr="00F754AE">
        <w:rPr>
          <w:rFonts w:asciiTheme="majorHAnsi" w:hAnsiTheme="majorHAnsi" w:cs="Calibri"/>
        </w:rPr>
        <w:t xml:space="preserve"> określone w Regulaminie zamieszczonym na stronie internetowej </w:t>
      </w:r>
      <w:hyperlink r:id="rId40" w:history="1">
        <w:r w:rsidRPr="00F754AE">
          <w:rPr>
            <w:rFonts w:asciiTheme="majorHAnsi" w:hAnsiTheme="majorHAnsi" w:cs="Calibri"/>
            <w:u w:val="single"/>
          </w:rPr>
          <w:t>pod linkiem</w:t>
        </w:r>
      </w:hyperlink>
      <w:r w:rsidRPr="00F754AE">
        <w:rPr>
          <w:rFonts w:asciiTheme="majorHAnsi" w:hAnsiTheme="majorHAnsi" w:cs="Calibri"/>
        </w:rPr>
        <w:t>  w zakładce „Regul</w:t>
      </w:r>
      <w:r w:rsidR="006E6CDE" w:rsidRPr="00F754AE">
        <w:rPr>
          <w:rFonts w:asciiTheme="majorHAnsi" w:hAnsiTheme="majorHAnsi" w:cs="Calibri"/>
        </w:rPr>
        <w:t>amin" i</w:t>
      </w:r>
      <w:r w:rsidR="003F75CF" w:rsidRPr="00F754AE">
        <w:rPr>
          <w:rFonts w:asciiTheme="majorHAnsi" w:hAnsiTheme="majorHAnsi" w:cs="Calibri"/>
        </w:rPr>
        <w:t xml:space="preserve"> uznaje go za wiążący </w:t>
      </w:r>
      <w:r w:rsidR="006E6CDE" w:rsidRPr="00F754AE">
        <w:rPr>
          <w:rFonts w:asciiTheme="majorHAnsi" w:hAnsiTheme="majorHAnsi" w:cs="Calibri"/>
        </w:rPr>
        <w:t>oraz</w:t>
      </w:r>
      <w:r w:rsidR="003F75CF" w:rsidRPr="00F754AE">
        <w:rPr>
          <w:rFonts w:asciiTheme="majorHAnsi" w:hAnsiTheme="majorHAnsi" w:cs="Calibri"/>
        </w:rPr>
        <w:t xml:space="preserve"> </w:t>
      </w:r>
      <w:r w:rsidRPr="00F754AE">
        <w:rPr>
          <w:rFonts w:asciiTheme="majorHAnsi" w:hAnsiTheme="majorHAnsi" w:cs="Calibri"/>
        </w:rPr>
        <w:t xml:space="preserve">zapoznał i stosuje się do Instrukcji składania ofert/wniosków dostępnej </w:t>
      </w:r>
      <w:hyperlink r:id="rId41" w:history="1">
        <w:r w:rsidRPr="00F754AE">
          <w:rPr>
            <w:rFonts w:asciiTheme="majorHAnsi" w:hAnsiTheme="majorHAnsi" w:cs="Calibri"/>
            <w:u w:val="single"/>
          </w:rPr>
          <w:t>pod linkiem</w:t>
        </w:r>
      </w:hyperlink>
      <w:r w:rsidRPr="00F754AE">
        <w:rPr>
          <w:rFonts w:asciiTheme="majorHAnsi" w:hAnsiTheme="majorHAnsi" w:cs="Calibri"/>
        </w:rPr>
        <w:t>.</w:t>
      </w:r>
      <w:r w:rsidR="00F754AE" w:rsidRPr="00F754AE">
        <w:rPr>
          <w:rFonts w:asciiTheme="majorHAnsi" w:hAnsiTheme="majorHAnsi" w:cs="Calibri"/>
        </w:rPr>
        <w:t xml:space="preserve"> </w:t>
      </w:r>
    </w:p>
    <w:p w:rsidR="004476DE" w:rsidRPr="00DA5FAA" w:rsidRDefault="004476DE" w:rsidP="009946FC">
      <w:pPr>
        <w:numPr>
          <w:ilvl w:val="0"/>
          <w:numId w:val="40"/>
        </w:numPr>
        <w:ind w:left="284" w:hanging="284"/>
        <w:jc w:val="both"/>
        <w:textAlignment w:val="baseline"/>
        <w:rPr>
          <w:rFonts w:asciiTheme="majorHAnsi" w:hAnsiTheme="majorHAnsi" w:cs="Calibri"/>
          <w:color w:val="000000"/>
        </w:rPr>
      </w:pPr>
      <w:r w:rsidRPr="00DA5FAA">
        <w:rPr>
          <w:rFonts w:asciiTheme="majorHAnsi" w:hAnsiTheme="majorHAnsi" w:cs="Calibri"/>
          <w:b/>
          <w:bCs/>
          <w:color w:val="000000"/>
        </w:rPr>
        <w:t xml:space="preserve">Zamawiający nie ponosi odpowiedzialności za złożenie oferty w sposób niezgodny z Instrukcją korzystania z </w:t>
      </w:r>
      <w:hyperlink r:id="rId42" w:history="1">
        <w:r w:rsidRPr="00DA5FAA">
          <w:rPr>
            <w:rFonts w:asciiTheme="majorHAnsi" w:hAnsiTheme="majorHAnsi" w:cs="Calibri"/>
            <w:b/>
            <w:bCs/>
            <w:color w:val="1155CC"/>
            <w:u w:val="single"/>
          </w:rPr>
          <w:t>platformazakupowa.pl</w:t>
        </w:r>
      </w:hyperlink>
      <w:r w:rsidRPr="00DA5FAA">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A5FAA">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rsidR="004476DE" w:rsidRPr="00DA5FAA" w:rsidRDefault="004476DE" w:rsidP="009946FC">
      <w:pPr>
        <w:numPr>
          <w:ilvl w:val="0"/>
          <w:numId w:val="41"/>
        </w:numPr>
        <w:ind w:left="284" w:hanging="284"/>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informuje, że instrukcje korzystania z </w:t>
      </w:r>
      <w:hyperlink r:id="rId43"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4"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znajdują się w zakładce „Instrukcje dla Wykonawców" na stronie internetowej pod adresem: </w:t>
      </w:r>
      <w:hyperlink r:id="rId45" w:history="1">
        <w:r w:rsidRPr="00DA5FAA">
          <w:rPr>
            <w:rFonts w:asciiTheme="majorHAnsi" w:hAnsiTheme="majorHAnsi" w:cs="Calibri"/>
            <w:color w:val="1155CC"/>
            <w:u w:val="single"/>
          </w:rPr>
          <w:t>https://platformazakupowa.pl/strona/45-instrukcje</w:t>
        </w:r>
      </w:hyperlink>
    </w:p>
    <w:p w:rsidR="003C7B82" w:rsidRPr="00773D17" w:rsidRDefault="003C7B82" w:rsidP="003C7B82">
      <w:pPr>
        <w:tabs>
          <w:tab w:val="left" w:pos="284"/>
        </w:tabs>
        <w:jc w:val="both"/>
        <w:rPr>
          <w:rFonts w:asciiTheme="majorHAnsi" w:hAnsiTheme="majorHAnsi"/>
        </w:rPr>
      </w:pPr>
    </w:p>
    <w:p w:rsidR="00555B2E" w:rsidRPr="00555B2E" w:rsidRDefault="00834B9E"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rsidR="00555B2E" w:rsidRDefault="00555B2E" w:rsidP="00555B2E">
      <w:pPr>
        <w:jc w:val="both"/>
        <w:textAlignment w:val="baseline"/>
        <w:rPr>
          <w:rFonts w:ascii="Calibri" w:hAnsi="Calibri" w:cs="Calibri"/>
          <w:color w:val="000000"/>
          <w:sz w:val="22"/>
          <w:szCs w:val="22"/>
        </w:rPr>
      </w:pPr>
    </w:p>
    <w:p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6"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7"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8F1B78">
        <w:rPr>
          <w:rFonts w:asciiTheme="majorHAnsi" w:hAnsiTheme="majorHAnsi" w:cs="Calibri"/>
          <w:b/>
        </w:rPr>
        <w:t xml:space="preserve">do dnia </w:t>
      </w:r>
      <w:r w:rsidR="00952B99">
        <w:rPr>
          <w:rFonts w:asciiTheme="majorHAnsi" w:hAnsiTheme="majorHAnsi" w:cs="Calibri"/>
          <w:b/>
        </w:rPr>
        <w:t>9</w:t>
      </w:r>
      <w:r w:rsidR="008F1B78" w:rsidRPr="008F1B78">
        <w:rPr>
          <w:rFonts w:asciiTheme="majorHAnsi" w:hAnsiTheme="majorHAnsi" w:cs="Calibri"/>
          <w:b/>
        </w:rPr>
        <w:t xml:space="preserve"> </w:t>
      </w:r>
      <w:r w:rsidR="00CA0924">
        <w:rPr>
          <w:rFonts w:asciiTheme="majorHAnsi" w:hAnsiTheme="majorHAnsi" w:cs="Calibri"/>
          <w:b/>
        </w:rPr>
        <w:t>lutego</w:t>
      </w:r>
      <w:r w:rsidR="008F1B78" w:rsidRPr="008F1B78">
        <w:rPr>
          <w:rFonts w:asciiTheme="majorHAnsi" w:hAnsiTheme="majorHAnsi" w:cs="Calibri"/>
          <w:b/>
        </w:rPr>
        <w:t xml:space="preserve"> 2021 r. </w:t>
      </w:r>
      <w:r w:rsidR="008F1B78">
        <w:rPr>
          <w:rFonts w:asciiTheme="majorHAnsi" w:hAnsiTheme="majorHAnsi" w:cs="Calibri"/>
          <w:b/>
        </w:rPr>
        <w:t>do godz. 10:00.</w:t>
      </w:r>
    </w:p>
    <w:p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Do oferty należy dołączyć wszystkie wymagane w SWZ dokumenty.</w:t>
      </w:r>
    </w:p>
    <w:p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3. </w:t>
      </w:r>
      <w:r w:rsidR="00B45410" w:rsidRPr="00654720">
        <w:rPr>
          <w:rFonts w:asciiTheme="majorHAnsi" w:hAnsiTheme="majorHAnsi" w:cs="Calibri"/>
        </w:rPr>
        <w:t>Po wypełnieniu Formularza składania oferty lub wniosku i</w:t>
      </w:r>
      <w:r w:rsidR="00B45410" w:rsidRPr="00555B2E">
        <w:rPr>
          <w:rFonts w:asciiTheme="majorHAnsi" w:hAnsiTheme="majorHAnsi" w:cs="Calibri"/>
          <w:color w:val="000000"/>
        </w:rPr>
        <w:t xml:space="preserve"> dołączenia  wszystkich wymaganych załączników należy kliknąć przycisk „Przejdź do podsumowania”.</w:t>
      </w:r>
    </w:p>
    <w:p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00B45410" w:rsidRPr="00555B2E">
        <w:rPr>
          <w:rFonts w:asciiTheme="majorHAnsi" w:hAnsiTheme="majorHAnsi" w:cs="Calibri"/>
          <w:color w:val="000000"/>
        </w:rPr>
        <w:lastRenderedPageBreak/>
        <w:t>postępowania kwalifikowanym podpisem elektronicznym, podpisem zaufanym lub podpisem osobistym.</w:t>
      </w:r>
    </w:p>
    <w:p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 xml:space="preserve">Szczegółowa instrukcja dla Wykonawców dotycząca złożenia, zmiany i wycofania oferty znajduje się na stronie internetowej pod adresem:  </w:t>
      </w:r>
      <w:hyperlink r:id="rId50" w:history="1">
        <w:r w:rsidR="00B45410" w:rsidRPr="00555B2E">
          <w:rPr>
            <w:rFonts w:asciiTheme="majorHAnsi" w:hAnsiTheme="majorHAnsi" w:cs="Calibri"/>
            <w:color w:val="1155CC"/>
            <w:u w:val="single"/>
          </w:rPr>
          <w:t>https://platformazakupowa.pl/strona/45-instrukcje</w:t>
        </w:r>
      </w:hyperlink>
    </w:p>
    <w:p w:rsidR="00B45410" w:rsidRPr="00773D17" w:rsidRDefault="00B45410" w:rsidP="006E6CDE">
      <w:pPr>
        <w:ind w:left="284" w:right="-108" w:hanging="284"/>
        <w:jc w:val="both"/>
        <w:rPr>
          <w:rFonts w:ascii="Cambria" w:hAnsi="Cambria"/>
        </w:rPr>
      </w:pPr>
    </w:p>
    <w:p w:rsidR="008F1B78" w:rsidRPr="008F1B78" w:rsidRDefault="00847F26" w:rsidP="008F1B78">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rsidR="008F1B78" w:rsidRDefault="008F1B78" w:rsidP="00C90A59">
      <w:pPr>
        <w:shd w:val="clear" w:color="auto" w:fill="FFFFFF"/>
        <w:ind w:left="284" w:hanging="284"/>
        <w:jc w:val="both"/>
        <w:rPr>
          <w:rFonts w:asciiTheme="majorHAnsi" w:hAnsiTheme="majorHAnsi" w:cs="Calibri"/>
          <w:color w:val="000000"/>
        </w:rPr>
      </w:pPr>
    </w:p>
    <w:p w:rsidR="00B45410" w:rsidRPr="00CA092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CA0924">
        <w:rPr>
          <w:rFonts w:asciiTheme="majorHAnsi" w:hAnsiTheme="majorHAnsi" w:cs="Calibri"/>
          <w:b/>
          <w:color w:val="000000"/>
        </w:rPr>
        <w:t>8</w:t>
      </w:r>
      <w:r w:rsidRPr="00CA0924">
        <w:rPr>
          <w:rFonts w:asciiTheme="majorHAnsi" w:hAnsiTheme="majorHAnsi" w:cs="Calibri"/>
          <w:b/>
          <w:color w:val="000000"/>
        </w:rPr>
        <w:t xml:space="preserve"> </w:t>
      </w:r>
      <w:r w:rsidR="00CA0924">
        <w:rPr>
          <w:rFonts w:asciiTheme="majorHAnsi" w:hAnsiTheme="majorHAnsi" w:cs="Calibri"/>
          <w:b/>
          <w:color w:val="000000"/>
        </w:rPr>
        <w:t>lutego</w:t>
      </w:r>
      <w:r w:rsidRPr="00CA0924">
        <w:rPr>
          <w:rFonts w:asciiTheme="majorHAnsi" w:hAnsiTheme="majorHAnsi" w:cs="Calibri"/>
          <w:b/>
          <w:color w:val="000000"/>
        </w:rPr>
        <w:t xml:space="preserve"> 2021 r. o godz. 10:30</w:t>
      </w:r>
      <w:r w:rsidR="00CA0924" w:rsidRPr="00CA0924">
        <w:rPr>
          <w:rFonts w:asciiTheme="majorHAnsi" w:hAnsiTheme="majorHAnsi" w:cs="Calibri"/>
          <w:b/>
          <w:color w:val="000000"/>
        </w:rPr>
        <w:t>.</w:t>
      </w:r>
    </w:p>
    <w:p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1"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CA0924">
        <w:rPr>
          <w:rFonts w:ascii="Cambria" w:hAnsi="Cambria"/>
          <w:b/>
          <w:bCs/>
        </w:rPr>
        <w:t xml:space="preserve">10 marca 2021 r. </w:t>
      </w:r>
      <w:r w:rsidR="00DB1A25" w:rsidRPr="00773D17">
        <w:rPr>
          <w:rFonts w:ascii="Cambria" w:hAnsi="Cambria"/>
          <w:bCs/>
        </w:rPr>
        <w:t>Bieg terminu związania ofertą rozpoczyna się wraz z upływem terminu składania ofert.</w:t>
      </w:r>
    </w:p>
    <w:p w:rsidR="00BD16C3" w:rsidRPr="00773D17" w:rsidRDefault="00BD16C3" w:rsidP="000778FB">
      <w:pPr>
        <w:ind w:right="-108"/>
        <w:jc w:val="both"/>
        <w:rPr>
          <w:rFonts w:ascii="Cambria" w:hAnsi="Cambria"/>
          <w:bCs/>
        </w:rPr>
      </w:pPr>
    </w:p>
    <w:p w:rsidR="009615B1" w:rsidRPr="00773D17" w:rsidRDefault="000778FB"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0"/>
        <w:gridCol w:w="5151"/>
        <w:gridCol w:w="3151"/>
      </w:tblGrid>
      <w:tr w:rsidR="003C7B82" w:rsidRPr="00773D1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jc w:val="both"/>
            </w:pPr>
            <w:r w:rsidRPr="00773D17">
              <w:t>Znaczenie (%)</w:t>
            </w:r>
          </w:p>
        </w:tc>
      </w:tr>
      <w:tr w:rsidR="003C7B82" w:rsidRPr="00773D1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rPr>
            </w:pPr>
            <w:r w:rsidRPr="00773D17">
              <w:rPr>
                <w:rFonts w:asciiTheme="majorHAnsi" w:hAnsiTheme="majorHAnsi"/>
              </w:rPr>
              <w:t>Cena (koszt)</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5869FD" w:rsidP="00A87297">
            <w:pPr>
              <w:jc w:val="both"/>
              <w:rPr>
                <w:rFonts w:asciiTheme="majorHAnsi" w:hAnsiTheme="majorHAnsi"/>
              </w:rPr>
            </w:pPr>
            <w:r>
              <w:rPr>
                <w:rFonts w:asciiTheme="majorHAnsi" w:hAnsiTheme="majorHAnsi"/>
              </w:rPr>
              <w:t>10</w:t>
            </w:r>
            <w:r w:rsidR="003C7B82" w:rsidRPr="00773D17">
              <w:rPr>
                <w:rFonts w:asciiTheme="majorHAnsi" w:hAnsiTheme="majorHAnsi"/>
              </w:rPr>
              <w:t>0%</w:t>
            </w:r>
          </w:p>
        </w:tc>
      </w:tr>
      <w:tr w:rsidR="003C7B82" w:rsidRPr="00773D17" w:rsidTr="00A87297">
        <w:tc>
          <w:tcPr>
            <w:tcW w:w="494" w:type="pct"/>
            <w:tcBorders>
              <w:top w:val="single" w:sz="4" w:space="0" w:color="auto"/>
              <w:left w:val="single" w:sz="4" w:space="0" w:color="auto"/>
              <w:bottom w:val="single" w:sz="4" w:space="0" w:color="auto"/>
              <w:right w:val="single" w:sz="4" w:space="0" w:color="auto"/>
            </w:tcBorders>
          </w:tcPr>
          <w:p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100%</w:t>
            </w:r>
          </w:p>
        </w:tc>
      </w:tr>
    </w:tbl>
    <w:p w:rsidR="003C7B82" w:rsidRPr="00773D17" w:rsidRDefault="003C7B82" w:rsidP="003C7B82">
      <w:pPr>
        <w:tabs>
          <w:tab w:val="left" w:pos="284"/>
        </w:tabs>
        <w:jc w:val="both"/>
        <w:rPr>
          <w:rFonts w:asciiTheme="majorHAnsi" w:hAnsiTheme="majorHAnsi"/>
        </w:rPr>
      </w:pPr>
    </w:p>
    <w:p w:rsidR="009C182F"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rsidR="003C7B82" w:rsidRPr="00773D17" w:rsidRDefault="009C182F" w:rsidP="003C7B82">
      <w:pPr>
        <w:tabs>
          <w:tab w:val="left" w:pos="284"/>
        </w:tabs>
        <w:jc w:val="both"/>
        <w:rPr>
          <w:rFonts w:asciiTheme="majorHAnsi" w:hAnsiTheme="majorHAnsi"/>
        </w:rPr>
      </w:pPr>
      <w:r>
        <w:rPr>
          <w:rFonts w:asciiTheme="majorHAnsi" w:hAnsiTheme="majorHAnsi"/>
        </w:rPr>
        <w:t>Za ofertę najkorzystniejszą uznan</w:t>
      </w:r>
      <w:r w:rsidR="00026CC7">
        <w:rPr>
          <w:rFonts w:asciiTheme="majorHAnsi" w:hAnsiTheme="majorHAnsi"/>
        </w:rPr>
        <w:t>a zostanie oferta, która</w:t>
      </w:r>
      <w:r>
        <w:rPr>
          <w:rFonts w:asciiTheme="majorHAnsi" w:hAnsiTheme="majorHAnsi"/>
        </w:rPr>
        <w:t xml:space="preserve"> uzyskała najwyższą ilość punktów.</w:t>
      </w:r>
      <w:r w:rsidR="003C7B82" w:rsidRPr="00773D17">
        <w:rPr>
          <w:rFonts w:asciiTheme="majorHAnsi" w:hAnsiTheme="majorHAnsi"/>
        </w:rPr>
        <w:t xml:space="preserve"> </w:t>
      </w:r>
    </w:p>
    <w:p w:rsidR="003C7B82" w:rsidRPr="00773D17" w:rsidRDefault="003C7B82" w:rsidP="003C7B82">
      <w:pPr>
        <w:tabs>
          <w:tab w:val="left" w:pos="284"/>
        </w:tabs>
        <w:jc w:val="both"/>
        <w:rPr>
          <w:rFonts w:asciiTheme="majorHAnsi" w:hAnsiTheme="majorHAnsi"/>
        </w:rPr>
      </w:pPr>
    </w:p>
    <w:p w:rsidR="00D46066" w:rsidRPr="009C182F" w:rsidRDefault="009C182F" w:rsidP="00D46066">
      <w:pPr>
        <w:ind w:right="-108"/>
        <w:jc w:val="both"/>
        <w:rPr>
          <w:rFonts w:asciiTheme="majorHAnsi" w:eastAsiaTheme="majorEastAsia" w:hAnsiTheme="majorHAnsi" w:cstheme="majorBidi"/>
          <w:b/>
          <w:i/>
          <w:color w:val="002060"/>
          <w:u w:val="single"/>
          <w:lang w:eastAsia="en-US"/>
        </w:rPr>
      </w:pPr>
      <w:r w:rsidRPr="009C182F">
        <w:rPr>
          <w:rFonts w:asciiTheme="majorHAnsi" w:eastAsiaTheme="majorEastAsia" w:hAnsiTheme="majorHAnsi" w:cstheme="majorBidi"/>
          <w:b/>
          <w:i/>
          <w:color w:val="002060"/>
          <w:u w:val="single"/>
          <w:lang w:eastAsia="en-US"/>
        </w:rPr>
        <w:t>Kryteria</w:t>
      </w:r>
      <w:r>
        <w:rPr>
          <w:rFonts w:asciiTheme="majorHAnsi" w:eastAsiaTheme="majorEastAsia" w:hAnsiTheme="majorHAnsi" w:cstheme="majorBidi"/>
          <w:b/>
          <w:i/>
          <w:color w:val="002060"/>
          <w:u w:val="single"/>
          <w:lang w:eastAsia="en-US"/>
        </w:rPr>
        <w:t>:</w:t>
      </w:r>
    </w:p>
    <w:p w:rsidR="006402A3" w:rsidRDefault="006402A3" w:rsidP="003C7B82">
      <w:pPr>
        <w:tabs>
          <w:tab w:val="left" w:pos="284"/>
        </w:tabs>
        <w:jc w:val="both"/>
        <w:rPr>
          <w:rFonts w:asciiTheme="majorHAnsi" w:hAnsiTheme="majorHAnsi"/>
          <w:b/>
          <w:sz w:val="32"/>
          <w:szCs w:val="32"/>
        </w:rPr>
      </w:pPr>
    </w:p>
    <w:p w:rsidR="003C7B82" w:rsidRDefault="003C7B82" w:rsidP="003C7B82">
      <w:pPr>
        <w:tabs>
          <w:tab w:val="left" w:pos="284"/>
        </w:tabs>
        <w:jc w:val="both"/>
        <w:rPr>
          <w:rFonts w:asciiTheme="majorHAnsi" w:hAnsiTheme="majorHAnsi"/>
          <w:b/>
          <w:sz w:val="32"/>
          <w:szCs w:val="32"/>
        </w:rPr>
      </w:pPr>
      <w:r w:rsidRPr="008C388C">
        <w:rPr>
          <w:rFonts w:asciiTheme="majorHAnsi" w:hAnsiTheme="majorHAnsi"/>
          <w:b/>
          <w:sz w:val="32"/>
          <w:szCs w:val="32"/>
        </w:rPr>
        <w:t>CENA</w:t>
      </w:r>
      <w:r w:rsidR="008C388C">
        <w:rPr>
          <w:rFonts w:asciiTheme="majorHAnsi" w:hAnsiTheme="majorHAnsi"/>
          <w:b/>
          <w:sz w:val="32"/>
          <w:szCs w:val="32"/>
        </w:rPr>
        <w:t xml:space="preserve"> 1 litra oleju ( brutto ) </w:t>
      </w:r>
      <w:r w:rsidR="005869FD">
        <w:rPr>
          <w:rFonts w:asciiTheme="majorHAnsi" w:hAnsiTheme="majorHAnsi"/>
          <w:b/>
          <w:sz w:val="32"/>
          <w:szCs w:val="32"/>
        </w:rPr>
        <w:t xml:space="preserve"> – 100</w:t>
      </w:r>
      <w:r w:rsidR="00263B56" w:rsidRPr="008C388C">
        <w:rPr>
          <w:rFonts w:asciiTheme="majorHAnsi" w:hAnsiTheme="majorHAnsi"/>
          <w:b/>
          <w:sz w:val="32"/>
          <w:szCs w:val="32"/>
        </w:rPr>
        <w:t>%</w:t>
      </w:r>
    </w:p>
    <w:p w:rsidR="008C388C" w:rsidRPr="008C388C" w:rsidRDefault="008C388C" w:rsidP="003C7B82">
      <w:pPr>
        <w:tabs>
          <w:tab w:val="left" w:pos="284"/>
        </w:tabs>
        <w:jc w:val="both"/>
        <w:rPr>
          <w:rFonts w:asciiTheme="majorHAnsi" w:hAnsiTheme="majorHAnsi"/>
          <w:b/>
          <w:sz w:val="32"/>
          <w:szCs w:val="32"/>
        </w:rPr>
      </w:pPr>
    </w:p>
    <w:p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006402A3">
        <w:rPr>
          <w:rFonts w:asciiTheme="majorHAnsi" w:hAnsiTheme="majorHAnsi"/>
          <w:u w:val="single"/>
        </w:rPr>
        <w:t xml:space="preserve"> Znaczenie kryterium 10</w:t>
      </w:r>
      <w:r w:rsidRPr="00773D17">
        <w:rPr>
          <w:rFonts w:asciiTheme="majorHAnsi" w:hAnsiTheme="majorHAnsi"/>
          <w:u w:val="single"/>
        </w:rPr>
        <w:t>0%</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rsidR="003C7B82" w:rsidRDefault="003C7B82" w:rsidP="003C7B82">
      <w:pPr>
        <w:tabs>
          <w:tab w:val="left" w:pos="284"/>
        </w:tabs>
        <w:jc w:val="both"/>
        <w:rPr>
          <w:rFonts w:asciiTheme="majorHAnsi" w:hAnsiTheme="majorHAnsi"/>
          <w:b/>
          <w:strike/>
        </w:rPr>
      </w:pPr>
    </w:p>
    <w:p w:rsidR="008C388C" w:rsidRPr="00773D17" w:rsidRDefault="008C388C" w:rsidP="003C7B82">
      <w:pPr>
        <w:tabs>
          <w:tab w:val="left" w:pos="284"/>
        </w:tabs>
        <w:jc w:val="both"/>
        <w:rPr>
          <w:rFonts w:asciiTheme="majorHAnsi" w:hAnsiTheme="majorHAnsi"/>
          <w:b/>
        </w:rPr>
      </w:pPr>
    </w:p>
    <w:p w:rsidR="00F03965" w:rsidRPr="00773D17" w:rsidRDefault="00F03965" w:rsidP="00BE21CB">
      <w:pPr>
        <w:ind w:right="-108"/>
        <w:rPr>
          <w:rFonts w:ascii="Cambria" w:hAnsi="Cambria"/>
          <w:b/>
        </w:rPr>
      </w:pPr>
    </w:p>
    <w:p w:rsidR="009615B1" w:rsidRPr="00773D17" w:rsidRDefault="00F03965"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869FD">
        <w:rPr>
          <w:rFonts w:ascii="Cambria" w:hAnsi="Cambria"/>
        </w:rPr>
        <w:t>5</w:t>
      </w:r>
      <w:r w:rsidR="00545239" w:rsidRPr="00773D17">
        <w:rPr>
          <w:rFonts w:ascii="Cambria" w:hAnsi="Cambria"/>
        </w:rPr>
        <w:t xml:space="preserve"> do S</w:t>
      </w:r>
      <w:r w:rsidR="00660A68" w:rsidRPr="00773D17">
        <w:rPr>
          <w:rFonts w:ascii="Cambria" w:hAnsi="Cambria"/>
        </w:rPr>
        <w:t xml:space="preserve">WZ. </w:t>
      </w:r>
    </w:p>
    <w:p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rsidR="00660A68" w:rsidRPr="00773D17" w:rsidRDefault="004063F6" w:rsidP="00660A68">
      <w:pPr>
        <w:ind w:right="-108"/>
        <w:jc w:val="both"/>
        <w:rPr>
          <w:rFonts w:ascii="Cambria" w:hAnsi="Cambria"/>
        </w:rPr>
      </w:pPr>
      <w:r>
        <w:rPr>
          <w:rFonts w:ascii="Cambria" w:hAnsi="Cambria"/>
          <w:b/>
        </w:rPr>
        <w:t xml:space="preserve">                                                                                                                                                                                                                      </w:t>
      </w:r>
    </w:p>
    <w:p w:rsidR="006F00CF" w:rsidRPr="003D1AB9" w:rsidRDefault="00660A68"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rsidR="003D1AB9" w:rsidRDefault="003D1AB9" w:rsidP="006F00CF">
      <w:pPr>
        <w:ind w:right="-108"/>
        <w:jc w:val="both"/>
        <w:rPr>
          <w:rFonts w:ascii="Cambria" w:hAnsi="Cambria"/>
          <w:iCs/>
        </w:rPr>
      </w:pPr>
    </w:p>
    <w:p w:rsidR="006F00CF" w:rsidRPr="006F00CF" w:rsidRDefault="006F00CF" w:rsidP="006F00CF">
      <w:pPr>
        <w:ind w:right="-108"/>
        <w:jc w:val="both"/>
        <w:rPr>
          <w:rFonts w:ascii="Cambria" w:hAnsi="Cambria"/>
          <w:iCs/>
        </w:rPr>
      </w:pPr>
      <w:r w:rsidRPr="006F00CF">
        <w:rPr>
          <w:rFonts w:ascii="Cambria" w:hAnsi="Cambria"/>
          <w:iCs/>
        </w:rPr>
        <w:t xml:space="preserve">Zamawiający </w:t>
      </w:r>
      <w:r w:rsidRPr="00714127">
        <w:rPr>
          <w:rFonts w:ascii="Cambria" w:hAnsi="Cambria"/>
          <w:b/>
          <w:iCs/>
        </w:rPr>
        <w:t>nie przewiduje</w:t>
      </w:r>
      <w:r>
        <w:rPr>
          <w:rFonts w:ascii="Cambria" w:hAnsi="Cambria"/>
          <w:iCs/>
        </w:rPr>
        <w:t xml:space="preserve"> konieczności złożenia zabezpieczenia należytego wykonania umowy. </w:t>
      </w:r>
    </w:p>
    <w:p w:rsidR="00805A04" w:rsidRPr="006F00CF" w:rsidRDefault="00805A04" w:rsidP="00DB1923">
      <w:pPr>
        <w:ind w:right="-108"/>
        <w:jc w:val="both"/>
        <w:rPr>
          <w:rFonts w:ascii="Cambria" w:hAnsi="Cambria"/>
          <w:strike/>
        </w:rPr>
      </w:pPr>
    </w:p>
    <w:p w:rsidR="009615B1" w:rsidRPr="00773D17" w:rsidRDefault="002C37E6"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rsidR="00714127" w:rsidRDefault="00714127" w:rsidP="00714127">
      <w:pPr>
        <w:ind w:left="360" w:right="-108"/>
        <w:jc w:val="both"/>
        <w:rPr>
          <w:rFonts w:ascii="Cambria" w:hAnsi="Cambria"/>
        </w:rPr>
      </w:pPr>
    </w:p>
    <w:p w:rsidR="00DB1A25" w:rsidRPr="00CA0924" w:rsidRDefault="00DB1A25" w:rsidP="00CA0924">
      <w:pPr>
        <w:numPr>
          <w:ilvl w:val="0"/>
          <w:numId w:val="14"/>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9" w:name="_Toc42045493"/>
    </w:p>
    <w:p w:rsidR="00DB1A25" w:rsidRPr="00773D17" w:rsidRDefault="00DB1A25" w:rsidP="009946FC">
      <w:pPr>
        <w:numPr>
          <w:ilvl w:val="0"/>
          <w:numId w:val="14"/>
        </w:numPr>
        <w:ind w:right="-108"/>
        <w:jc w:val="both"/>
        <w:rPr>
          <w:rFonts w:ascii="Cambria" w:hAnsi="Cambria"/>
        </w:rPr>
      </w:pPr>
      <w:r w:rsidRPr="00773D17">
        <w:rPr>
          <w:rFonts w:ascii="Cambria" w:hAnsi="Cambria"/>
        </w:rPr>
        <w:t>Wykonawca przed zawarciem umowy:</w:t>
      </w:r>
    </w:p>
    <w:p w:rsidR="00DB1A25" w:rsidRPr="00CA0924" w:rsidRDefault="00DB1A25" w:rsidP="00CA0924">
      <w:pPr>
        <w:numPr>
          <w:ilvl w:val="1"/>
          <w:numId w:val="13"/>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9"/>
    </w:p>
    <w:p w:rsidR="00DB1A25" w:rsidRPr="00773D17" w:rsidRDefault="00DB1A25" w:rsidP="00660A68">
      <w:pPr>
        <w:ind w:right="-108"/>
        <w:jc w:val="both"/>
        <w:rPr>
          <w:rFonts w:ascii="Cambria" w:hAnsi="Cambria"/>
          <w:b/>
        </w:rPr>
      </w:pPr>
    </w:p>
    <w:p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rsidR="00CA1389" w:rsidRDefault="00CA1389" w:rsidP="00067B80">
      <w:pPr>
        <w:ind w:right="-108"/>
        <w:jc w:val="both"/>
        <w:rPr>
          <w:rFonts w:ascii="Cambria" w:hAnsi="Cambria"/>
        </w:rPr>
      </w:pPr>
    </w:p>
    <w:p w:rsidR="00CA1389" w:rsidRPr="003D1AB9" w:rsidRDefault="00CA1389" w:rsidP="009946FC">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rsidR="00CA1389" w:rsidRPr="00CA0924" w:rsidRDefault="00CA1389" w:rsidP="00067B80">
      <w:pPr>
        <w:ind w:right="-108"/>
        <w:jc w:val="both"/>
        <w:rPr>
          <w:rFonts w:ascii="Cambria" w:hAnsi="Cambria"/>
        </w:rPr>
      </w:pPr>
    </w:p>
    <w:p w:rsidR="00CA1389" w:rsidRPr="00CA0924" w:rsidRDefault="00CA1389" w:rsidP="009946FC">
      <w:pPr>
        <w:numPr>
          <w:ilvl w:val="0"/>
          <w:numId w:val="46"/>
        </w:numPr>
        <w:spacing w:line="276" w:lineRule="auto"/>
        <w:ind w:left="284" w:hanging="284"/>
        <w:jc w:val="both"/>
        <w:rPr>
          <w:rFonts w:asciiTheme="majorHAnsi" w:eastAsia="Calibri" w:hAnsiTheme="majorHAnsi" w:cs="Calibri"/>
        </w:rPr>
      </w:pPr>
      <w:r w:rsidRPr="00CA0924">
        <w:rPr>
          <w:rFonts w:asciiTheme="majorHAnsi" w:hAnsiTheme="majorHAnsi"/>
          <w:b/>
        </w:rPr>
        <w:t>Rozszerzenia plików wykorzystywanych przez Wykonawców powinny być zgodne z</w:t>
      </w:r>
      <w:r w:rsidRPr="00CA0924">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lastRenderedPageBreak/>
        <w:t xml:space="preserve">Zamawiający rekomenduje wykorzystanie formatów: </w:t>
      </w:r>
      <w:proofErr w:type="spellStart"/>
      <w:r w:rsidRPr="00CA0924">
        <w:rPr>
          <w:rFonts w:asciiTheme="majorHAnsi" w:hAnsiTheme="majorHAnsi"/>
        </w:rPr>
        <w:t>.pd</w:t>
      </w:r>
      <w:proofErr w:type="spellEnd"/>
      <w:r w:rsidRPr="00CA0924">
        <w:rPr>
          <w:rFonts w:asciiTheme="majorHAnsi" w:hAnsiTheme="majorHAnsi"/>
        </w:rPr>
        <w:t>f .</w:t>
      </w:r>
      <w:proofErr w:type="spellStart"/>
      <w:r w:rsidRPr="00CA0924">
        <w:rPr>
          <w:rFonts w:asciiTheme="majorHAnsi" w:hAnsiTheme="majorHAnsi"/>
        </w:rPr>
        <w:t>doc</w:t>
      </w:r>
      <w:proofErr w:type="spellEnd"/>
      <w:r w:rsidRPr="00CA0924">
        <w:rPr>
          <w:rFonts w:asciiTheme="majorHAnsi" w:hAnsiTheme="majorHAnsi"/>
        </w:rPr>
        <w:t xml:space="preserve"> .</w:t>
      </w:r>
      <w:proofErr w:type="spellStart"/>
      <w:r w:rsidRPr="00CA0924">
        <w:rPr>
          <w:rFonts w:asciiTheme="majorHAnsi" w:hAnsiTheme="majorHAnsi"/>
        </w:rPr>
        <w:t>docx</w:t>
      </w:r>
      <w:proofErr w:type="spellEnd"/>
      <w:r w:rsidRPr="00CA0924">
        <w:rPr>
          <w:rFonts w:asciiTheme="majorHAnsi" w:hAnsiTheme="majorHAnsi"/>
        </w:rPr>
        <w:t xml:space="preserve"> .</w:t>
      </w:r>
      <w:proofErr w:type="spellStart"/>
      <w:r w:rsidRPr="00CA0924">
        <w:rPr>
          <w:rFonts w:asciiTheme="majorHAnsi" w:hAnsiTheme="majorHAnsi"/>
        </w:rPr>
        <w:t>xls</w:t>
      </w:r>
      <w:proofErr w:type="spellEnd"/>
      <w:r w:rsidRPr="00CA0924">
        <w:rPr>
          <w:rFonts w:asciiTheme="majorHAnsi" w:hAnsiTheme="majorHAnsi"/>
        </w:rPr>
        <w:t xml:space="preserve"> .</w:t>
      </w:r>
      <w:proofErr w:type="spellStart"/>
      <w:r w:rsidRPr="00CA0924">
        <w:rPr>
          <w:rFonts w:asciiTheme="majorHAnsi" w:hAnsiTheme="majorHAnsi"/>
        </w:rPr>
        <w:t>xlsx</w:t>
      </w:r>
      <w:proofErr w:type="spellEnd"/>
      <w:r w:rsidRPr="00CA0924">
        <w:rPr>
          <w:rFonts w:asciiTheme="majorHAnsi" w:hAnsiTheme="majorHAnsi"/>
        </w:rPr>
        <w:t xml:space="preserve"> .jpg (.</w:t>
      </w:r>
      <w:proofErr w:type="spellStart"/>
      <w:r w:rsidRPr="00CA0924">
        <w:rPr>
          <w:rFonts w:asciiTheme="majorHAnsi" w:hAnsiTheme="majorHAnsi"/>
        </w:rPr>
        <w:t>jpeg</w:t>
      </w:r>
      <w:proofErr w:type="spellEnd"/>
      <w:r w:rsidRPr="00CA0924">
        <w:rPr>
          <w:rFonts w:asciiTheme="majorHAnsi" w:hAnsiTheme="majorHAnsi"/>
        </w:rPr>
        <w:t xml:space="preserve">) </w:t>
      </w:r>
      <w:r w:rsidRPr="00CA0924">
        <w:rPr>
          <w:rFonts w:asciiTheme="majorHAnsi" w:hAnsiTheme="majorHAnsi"/>
          <w:b/>
          <w:u w:val="single"/>
        </w:rPr>
        <w:t>ze szczególnym wskazaniem na .pdf</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celu ewentualnej kompresji danych Zamawiający rekomenduje wykorzystanie jednego z rozszerzeń:</w:t>
      </w:r>
    </w:p>
    <w:p w:rsidR="00CA1389" w:rsidRPr="00CA0924" w:rsidRDefault="00CA1389" w:rsidP="009946FC">
      <w:pPr>
        <w:numPr>
          <w:ilvl w:val="1"/>
          <w:numId w:val="48"/>
        </w:numPr>
        <w:spacing w:line="276" w:lineRule="auto"/>
        <w:ind w:left="284" w:hanging="284"/>
        <w:jc w:val="both"/>
        <w:rPr>
          <w:rFonts w:asciiTheme="majorHAnsi" w:hAnsiTheme="majorHAnsi"/>
        </w:rPr>
      </w:pPr>
      <w:r w:rsidRPr="00CA0924">
        <w:rPr>
          <w:rFonts w:asciiTheme="majorHAnsi" w:hAnsiTheme="majorHAnsi"/>
        </w:rPr>
        <w:t xml:space="preserve">.zip </w:t>
      </w:r>
    </w:p>
    <w:p w:rsidR="00CA1389" w:rsidRPr="00CA0924" w:rsidRDefault="00CA1389" w:rsidP="009946FC">
      <w:pPr>
        <w:numPr>
          <w:ilvl w:val="1"/>
          <w:numId w:val="48"/>
        </w:numPr>
        <w:spacing w:line="276" w:lineRule="auto"/>
        <w:ind w:left="284" w:hanging="284"/>
        <w:jc w:val="both"/>
        <w:rPr>
          <w:rFonts w:asciiTheme="majorHAnsi" w:hAnsiTheme="majorHAnsi"/>
        </w:rPr>
      </w:pPr>
      <w:r w:rsidRPr="00CA0924">
        <w:rPr>
          <w:rFonts w:asciiTheme="majorHAnsi" w:hAnsiTheme="majorHAnsi"/>
        </w:rPr>
        <w:t>.7Z</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Wśród rozszerzeń powszechnych a </w:t>
      </w:r>
      <w:r w:rsidRPr="00CA0924">
        <w:rPr>
          <w:rFonts w:asciiTheme="majorHAnsi" w:hAnsiTheme="majorHAnsi"/>
          <w:b/>
        </w:rPr>
        <w:t>niewystępujących</w:t>
      </w:r>
      <w:r w:rsidRPr="00CA0924">
        <w:rPr>
          <w:rFonts w:asciiTheme="majorHAnsi" w:hAnsiTheme="majorHAnsi"/>
        </w:rPr>
        <w:t xml:space="preserve"> w Rozporządzeniu KRI występują: .</w:t>
      </w:r>
      <w:proofErr w:type="spellStart"/>
      <w:r w:rsidRPr="00CA0924">
        <w:rPr>
          <w:rFonts w:asciiTheme="majorHAnsi" w:hAnsiTheme="majorHAnsi"/>
        </w:rPr>
        <w:t>rar</w:t>
      </w:r>
      <w:proofErr w:type="spellEnd"/>
      <w:r w:rsidRPr="00CA0924">
        <w:rPr>
          <w:rFonts w:asciiTheme="majorHAnsi" w:hAnsiTheme="majorHAnsi"/>
        </w:rPr>
        <w:t xml:space="preserve"> .</w:t>
      </w:r>
      <w:proofErr w:type="spellStart"/>
      <w:r w:rsidRPr="00CA0924">
        <w:rPr>
          <w:rFonts w:asciiTheme="majorHAnsi" w:hAnsiTheme="majorHAnsi"/>
        </w:rPr>
        <w:t>gif</w:t>
      </w:r>
      <w:proofErr w:type="spellEnd"/>
      <w:r w:rsidRPr="00CA0924">
        <w:rPr>
          <w:rFonts w:asciiTheme="majorHAnsi" w:hAnsiTheme="majorHAnsi"/>
        </w:rPr>
        <w:t xml:space="preserve"> .</w:t>
      </w:r>
      <w:proofErr w:type="spellStart"/>
      <w:r w:rsidRPr="00CA0924">
        <w:rPr>
          <w:rFonts w:asciiTheme="majorHAnsi" w:hAnsiTheme="majorHAnsi"/>
        </w:rPr>
        <w:t>bmp</w:t>
      </w:r>
      <w:proofErr w:type="spellEnd"/>
      <w:r w:rsidRPr="00CA0924">
        <w:rPr>
          <w:rFonts w:asciiTheme="majorHAnsi" w:hAnsiTheme="majorHAnsi"/>
        </w:rPr>
        <w:t xml:space="preserve"> .</w:t>
      </w:r>
      <w:proofErr w:type="spellStart"/>
      <w:r w:rsidRPr="00CA0924">
        <w:rPr>
          <w:rFonts w:asciiTheme="majorHAnsi" w:hAnsiTheme="majorHAnsi"/>
        </w:rPr>
        <w:t>numbers</w:t>
      </w:r>
      <w:proofErr w:type="spellEnd"/>
      <w:r w:rsidRPr="00CA0924">
        <w:rPr>
          <w:rFonts w:asciiTheme="majorHAnsi" w:hAnsiTheme="majorHAnsi"/>
        </w:rPr>
        <w:t xml:space="preserve"> .</w:t>
      </w:r>
      <w:proofErr w:type="spellStart"/>
      <w:r w:rsidRPr="00CA0924">
        <w:rPr>
          <w:rFonts w:asciiTheme="majorHAnsi" w:hAnsiTheme="majorHAnsi"/>
        </w:rPr>
        <w:t>pages</w:t>
      </w:r>
      <w:proofErr w:type="spellEnd"/>
      <w:r w:rsidRPr="00CA0924">
        <w:rPr>
          <w:rFonts w:asciiTheme="majorHAnsi" w:hAnsiTheme="majorHAnsi"/>
        </w:rPr>
        <w:t xml:space="preserve">. </w:t>
      </w:r>
      <w:r w:rsidRPr="00CA0924">
        <w:rPr>
          <w:rFonts w:asciiTheme="majorHAnsi" w:hAnsiTheme="majorHAnsi"/>
          <w:b/>
        </w:rPr>
        <w:t>Dokumenty złożone w takich plikach zostaną uznane za złożone nieskutecznie.</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Zamawiający zwraca uwagę na ograniczenia wielkości plików podpisywanych profilem zaufanym, który wynosi </w:t>
      </w:r>
      <w:r w:rsidRPr="00CA0924">
        <w:rPr>
          <w:rFonts w:asciiTheme="majorHAnsi" w:hAnsiTheme="majorHAnsi"/>
          <w:b/>
        </w:rPr>
        <w:t>maksymalnie 10MB</w:t>
      </w:r>
      <w:r w:rsidRPr="00CA0924">
        <w:rPr>
          <w:rFonts w:asciiTheme="majorHAnsi" w:hAnsiTheme="majorHAnsi"/>
        </w:rPr>
        <w:t xml:space="preserve">, oraz na ograniczenie wielkości plików podpisywanych w aplikacji </w:t>
      </w:r>
      <w:proofErr w:type="spellStart"/>
      <w:r w:rsidRPr="00CA0924">
        <w:rPr>
          <w:rFonts w:asciiTheme="majorHAnsi" w:hAnsiTheme="majorHAnsi"/>
        </w:rPr>
        <w:t>eDoApp</w:t>
      </w:r>
      <w:proofErr w:type="spellEnd"/>
      <w:r w:rsidRPr="00CA0924">
        <w:rPr>
          <w:rFonts w:asciiTheme="majorHAnsi" w:hAnsiTheme="majorHAnsi"/>
        </w:rPr>
        <w:t xml:space="preserve"> służącej do składania podpisu osobistego, który wynosi </w:t>
      </w:r>
      <w:r w:rsidRPr="00CA0924">
        <w:rPr>
          <w:rFonts w:asciiTheme="majorHAnsi" w:hAnsiTheme="majorHAnsi"/>
          <w:b/>
        </w:rPr>
        <w:t>maksymalnie 5MB</w:t>
      </w:r>
      <w:r w:rsidRPr="00CA0924">
        <w:rPr>
          <w:rFonts w:asciiTheme="majorHAnsi" w:hAnsiTheme="majorHAnsi"/>
        </w:rPr>
        <w:t>.</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przypadku stosowania przez wykonawcę kwalifikowanego podpisu elektronicznego:</w:t>
      </w:r>
    </w:p>
    <w:p w:rsidR="00CA1389" w:rsidRPr="00CA0924" w:rsidRDefault="00CA1389" w:rsidP="009946FC">
      <w:pPr>
        <w:numPr>
          <w:ilvl w:val="0"/>
          <w:numId w:val="47"/>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Ze względu na niskie ryzyko naruszenia integralności pliku oraz łatwiejszą weryfikację podpisu zamawiający zaleca, w miarę możliwości, </w:t>
      </w:r>
      <w:r w:rsidRPr="00CA0924">
        <w:rPr>
          <w:rFonts w:asciiTheme="majorHAnsi" w:hAnsiTheme="majorHAnsi"/>
          <w:b/>
        </w:rPr>
        <w:t xml:space="preserve">przekonwertowanie plików składających się na ofertę na rozszerzenie .pdf  i opatrzenie ich podpisem kwalifikowanym w formacie </w:t>
      </w:r>
      <w:proofErr w:type="spellStart"/>
      <w:r w:rsidRPr="00CA0924">
        <w:rPr>
          <w:rFonts w:asciiTheme="majorHAnsi" w:hAnsiTheme="majorHAnsi"/>
          <w:b/>
        </w:rPr>
        <w:t>PAdES</w:t>
      </w:r>
      <w:proofErr w:type="spellEnd"/>
      <w:r w:rsidRPr="00CA0924">
        <w:rPr>
          <w:rFonts w:asciiTheme="majorHAnsi" w:hAnsiTheme="majorHAnsi"/>
          <w:b/>
        </w:rPr>
        <w:t xml:space="preserve">. </w:t>
      </w:r>
    </w:p>
    <w:p w:rsidR="00CA1389" w:rsidRPr="00CA0924" w:rsidRDefault="00CA1389" w:rsidP="009946FC">
      <w:pPr>
        <w:numPr>
          <w:ilvl w:val="0"/>
          <w:numId w:val="47"/>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 xml:space="preserve">Pliki w innych formatach niż PDF </w:t>
      </w:r>
      <w:r w:rsidRPr="00CA0924">
        <w:rPr>
          <w:rFonts w:asciiTheme="majorHAnsi" w:hAnsiTheme="majorHAnsi"/>
          <w:b/>
        </w:rPr>
        <w:t xml:space="preserve">zaleca się opatrzyć podpisem w formacie </w:t>
      </w:r>
      <w:proofErr w:type="spellStart"/>
      <w:r w:rsidRPr="00CA0924">
        <w:rPr>
          <w:rFonts w:asciiTheme="majorHAnsi" w:hAnsiTheme="majorHAnsi"/>
          <w:b/>
        </w:rPr>
        <w:t>XAdES</w:t>
      </w:r>
      <w:proofErr w:type="spellEnd"/>
      <w:r w:rsidRPr="00CA0924">
        <w:rPr>
          <w:rFonts w:asciiTheme="majorHAnsi" w:hAnsiTheme="majorHAnsi"/>
          <w:b/>
        </w:rPr>
        <w:t xml:space="preserve"> o typie zewnętrznym</w:t>
      </w:r>
      <w:r w:rsidRPr="00CA0924">
        <w:rPr>
          <w:rFonts w:asciiTheme="majorHAnsi" w:hAnsiTheme="majorHAnsi"/>
        </w:rPr>
        <w:t>. Wykonawca powinien pamiętać, aby plik z podpisem przekazywać łącznie z dokumentem podpisywanym.</w:t>
      </w:r>
    </w:p>
    <w:p w:rsidR="00CA1389" w:rsidRPr="00CA0924" w:rsidRDefault="00CA1389" w:rsidP="009946FC">
      <w:pPr>
        <w:numPr>
          <w:ilvl w:val="0"/>
          <w:numId w:val="47"/>
        </w:numPr>
        <w:spacing w:line="276" w:lineRule="auto"/>
        <w:ind w:left="284" w:hanging="284"/>
        <w:jc w:val="both"/>
        <w:rPr>
          <w:rFonts w:asciiTheme="majorHAnsi" w:hAnsiTheme="majorHAnsi"/>
        </w:rPr>
      </w:pPr>
      <w:r w:rsidRPr="00CA0924">
        <w:rPr>
          <w:rFonts w:asciiTheme="majorHAnsi" w:hAnsiTheme="majorHAnsi"/>
        </w:rPr>
        <w:t>Zamawiający rekomenduje wykorzystanie podpisu z kwalifikowanym znacznikiem czasu.</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w:t>
      </w:r>
      <w:r w:rsidRPr="00CA0924">
        <w:rPr>
          <w:rFonts w:asciiTheme="majorHAnsi" w:hAnsiTheme="majorHAnsi"/>
          <w:b/>
        </w:rPr>
        <w:t xml:space="preserve"> w przypadku podpisywania pliku przez kilka osób, stosować podpisy tego samego rodzaju.</w:t>
      </w:r>
      <w:r w:rsidRPr="00CA0924">
        <w:rPr>
          <w:rFonts w:asciiTheme="majorHAnsi" w:hAnsiTheme="majorHAnsi"/>
        </w:rPr>
        <w:t xml:space="preserve"> Podpisywanie różnymi rodzajami podpisów np. osobistym i kwalifikowanym może doprowadzić do problemów w weryfikacji plików. </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 Wykonawca z odpowiednim wyprzedzeniem przetestował możliwość prawidłowego wykorzystania wybranej metody podpisania plików oferty.</w:t>
      </w:r>
    </w:p>
    <w:p w:rsidR="00CA1389" w:rsidRPr="00CA0924" w:rsidRDefault="00CA1389" w:rsidP="009946FC">
      <w:pPr>
        <w:numPr>
          <w:ilvl w:val="0"/>
          <w:numId w:val="46"/>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Osobą składającą ofertę powinna być osoba kontaktowa podawana w dokumentacji.</w:t>
      </w:r>
    </w:p>
    <w:p w:rsidR="00CA1389" w:rsidRPr="00CA0924" w:rsidRDefault="009946FC" w:rsidP="009946FC">
      <w:p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10.</w:t>
      </w:r>
      <w:r w:rsidR="00CA1389" w:rsidRPr="00CA0924">
        <w:rPr>
          <w:rFonts w:asciiTheme="majorHAnsi" w:hAnsi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A1389" w:rsidRPr="00CA0924" w:rsidRDefault="009946FC" w:rsidP="009946FC">
      <w:pPr>
        <w:pBdr>
          <w:top w:val="nil"/>
          <w:left w:val="nil"/>
          <w:bottom w:val="nil"/>
          <w:right w:val="nil"/>
          <w:between w:val="nil"/>
        </w:pBdr>
        <w:spacing w:line="320" w:lineRule="auto"/>
        <w:ind w:left="284" w:hanging="284"/>
        <w:jc w:val="both"/>
        <w:rPr>
          <w:rFonts w:asciiTheme="majorHAnsi" w:hAnsiTheme="majorHAnsi"/>
        </w:rPr>
      </w:pPr>
      <w:r w:rsidRPr="00CA0924">
        <w:rPr>
          <w:rFonts w:asciiTheme="majorHAnsi" w:hAnsiTheme="majorHAnsi"/>
        </w:rPr>
        <w:t>11.</w:t>
      </w:r>
      <w:r w:rsidR="00CA1389" w:rsidRPr="00CA0924">
        <w:rPr>
          <w:rFonts w:asciiTheme="majorHAnsi" w:hAnsiTheme="majorHAnsi"/>
        </w:rPr>
        <w:t xml:space="preserve">Jeśli Wykonawca pakuje dokumenty np. w plik o rozszerzeniu .zip, zaleca się wcześniejsze podpisanie każdego ze skompresowanych plików. </w:t>
      </w:r>
    </w:p>
    <w:p w:rsidR="00CA1389" w:rsidRPr="00CA0924" w:rsidRDefault="009946FC" w:rsidP="00754170">
      <w:pPr>
        <w:pBdr>
          <w:top w:val="nil"/>
          <w:left w:val="nil"/>
          <w:bottom w:val="nil"/>
          <w:right w:val="nil"/>
          <w:between w:val="nil"/>
        </w:pBdr>
        <w:spacing w:line="320" w:lineRule="auto"/>
        <w:ind w:left="426" w:hanging="426"/>
        <w:jc w:val="both"/>
        <w:rPr>
          <w:rFonts w:asciiTheme="majorHAnsi" w:hAnsiTheme="majorHAnsi"/>
        </w:rPr>
      </w:pPr>
      <w:r w:rsidRPr="00CA0924">
        <w:rPr>
          <w:rFonts w:asciiTheme="majorHAnsi" w:hAnsiTheme="majorHAnsi"/>
        </w:rPr>
        <w:t>12.</w:t>
      </w:r>
      <w:r w:rsidR="00754170">
        <w:rPr>
          <w:rFonts w:asciiTheme="majorHAnsi" w:hAnsiTheme="majorHAnsi"/>
        </w:rPr>
        <w:tab/>
      </w:r>
      <w:r w:rsidR="00CA1389" w:rsidRPr="00CA0924">
        <w:rPr>
          <w:rFonts w:asciiTheme="majorHAnsi" w:hAnsiTheme="majorHAnsi"/>
        </w:rPr>
        <w:t xml:space="preserve">Zamawiający zaleca aby </w:t>
      </w:r>
      <w:r w:rsidR="00CA1389" w:rsidRPr="00CA0924">
        <w:rPr>
          <w:rFonts w:asciiTheme="majorHAnsi" w:hAnsiTheme="majorHAnsi"/>
          <w:b/>
          <w:u w:val="single"/>
        </w:rPr>
        <w:t>nie</w:t>
      </w:r>
      <w:r w:rsidR="00CA1389" w:rsidRPr="00CA0924">
        <w:rPr>
          <w:rFonts w:asciiTheme="majorHAnsi" w:hAnsiTheme="majorHAnsi"/>
          <w:b/>
        </w:rPr>
        <w:t xml:space="preserve"> </w:t>
      </w:r>
      <w:r w:rsidR="00CA1389" w:rsidRPr="00CA0924">
        <w:rPr>
          <w:rFonts w:asciiTheme="majorHAnsi" w:hAnsiTheme="majorHAnsi"/>
        </w:rPr>
        <w:t>wprowadzać jakichkolwiek zmian w plikach po podpisaniu ich podpisem kwalifikowanym. Może to skutkować naruszeniem integralności plików co równoważne będzie z koniecznością odrzucenia oferty.</w:t>
      </w:r>
    </w:p>
    <w:p w:rsidR="00D4155E" w:rsidRPr="00CA0924" w:rsidRDefault="00D4155E" w:rsidP="00CA1389">
      <w:pPr>
        <w:ind w:left="284" w:right="-108" w:hanging="284"/>
        <w:jc w:val="both"/>
        <w:rPr>
          <w:rFonts w:ascii="Cambria" w:hAnsi="Cambria"/>
          <w:b/>
        </w:rPr>
      </w:pPr>
    </w:p>
    <w:p w:rsidR="00B8583A" w:rsidRPr="00CA0924" w:rsidRDefault="00B8583A" w:rsidP="00CA1389">
      <w:pPr>
        <w:ind w:left="284" w:right="-108" w:hanging="284"/>
        <w:jc w:val="both"/>
        <w:rPr>
          <w:rFonts w:ascii="Cambria" w:hAnsi="Cambria"/>
          <w:b/>
        </w:rPr>
      </w:pPr>
    </w:p>
    <w:p w:rsidR="00C5791B" w:rsidRPr="00CA0924" w:rsidRDefault="00C5791B" w:rsidP="00714127">
      <w:pPr>
        <w:widowControl w:val="0"/>
        <w:snapToGrid w:val="0"/>
        <w:ind w:left="284" w:hanging="284"/>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rsidR="00D56010" w:rsidRPr="00CA0924" w:rsidRDefault="00714127" w:rsidP="00714127">
      <w:pPr>
        <w:widowControl w:val="0"/>
        <w:snapToGrid w:val="0"/>
        <w:ind w:left="284" w:hanging="284"/>
        <w:rPr>
          <w:rFonts w:asciiTheme="majorHAnsi" w:eastAsiaTheme="majorEastAsia" w:hAnsiTheme="majorHAnsi" w:cstheme="majorBidi"/>
          <w:lang w:eastAsia="en-US"/>
        </w:rPr>
      </w:pPr>
      <w:r>
        <w:rPr>
          <w:rFonts w:asciiTheme="majorHAnsi" w:hAnsiTheme="majorHAnsi"/>
        </w:rPr>
        <w:tab/>
      </w:r>
      <w:r w:rsidR="00D56010" w:rsidRPr="00CA0924">
        <w:rPr>
          <w:rFonts w:asciiTheme="majorHAnsi" w:hAnsiTheme="majorHAnsi"/>
        </w:rPr>
        <w:t xml:space="preserve">- Załącznik nr 1 - </w:t>
      </w:r>
      <w:r w:rsidR="00D56010" w:rsidRPr="00CA0924">
        <w:rPr>
          <w:rFonts w:asciiTheme="majorHAnsi" w:eastAsiaTheme="majorEastAsia" w:hAnsiTheme="majorHAnsi" w:cstheme="majorBidi"/>
          <w:lang w:eastAsia="en-US"/>
        </w:rPr>
        <w:t>Szczegółowy opis przedmiotu zamówienia</w:t>
      </w:r>
      <w:r w:rsidR="00754170">
        <w:rPr>
          <w:rFonts w:asciiTheme="majorHAnsi" w:eastAsiaTheme="majorEastAsia" w:hAnsiTheme="majorHAnsi" w:cstheme="majorBidi"/>
          <w:lang w:eastAsia="en-US"/>
        </w:rPr>
        <w:t>;</w:t>
      </w:r>
    </w:p>
    <w:p w:rsidR="00714127" w:rsidRDefault="00714127" w:rsidP="00714127">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ab/>
      </w:r>
      <w:r w:rsidR="00D56010" w:rsidRPr="00CA0924">
        <w:rPr>
          <w:rFonts w:asciiTheme="majorHAnsi" w:eastAsiaTheme="majorEastAsia" w:hAnsiTheme="majorHAnsi" w:cstheme="majorBidi"/>
          <w:lang w:eastAsia="en-US"/>
        </w:rPr>
        <w:t xml:space="preserve">- </w:t>
      </w:r>
      <w:r w:rsidR="00583D15" w:rsidRPr="00CA0924">
        <w:rPr>
          <w:rFonts w:asciiTheme="majorHAnsi" w:eastAsiaTheme="majorEastAsia" w:hAnsiTheme="majorHAnsi" w:cstheme="majorBidi"/>
          <w:lang w:eastAsia="en-US"/>
        </w:rPr>
        <w:t>Z</w:t>
      </w:r>
      <w:r w:rsidR="00D56010" w:rsidRPr="00CA0924">
        <w:rPr>
          <w:rFonts w:asciiTheme="majorHAnsi" w:eastAsiaTheme="majorEastAsia" w:hAnsiTheme="majorHAnsi" w:cstheme="majorBidi"/>
          <w:lang w:eastAsia="en-US"/>
        </w:rPr>
        <w:t xml:space="preserve">ałącznik nr 2 - </w:t>
      </w:r>
      <w:r w:rsidR="00B8583A" w:rsidRPr="00CA0924">
        <w:rPr>
          <w:rFonts w:asciiTheme="majorHAnsi" w:eastAsiaTheme="majorEastAsia" w:hAnsiTheme="majorHAnsi" w:cstheme="majorBidi"/>
          <w:lang w:eastAsia="en-US"/>
        </w:rPr>
        <w:t>Formularz ofertowy</w:t>
      </w:r>
      <w:r w:rsidR="00754170">
        <w:rPr>
          <w:rFonts w:asciiTheme="majorHAnsi" w:eastAsiaTheme="majorEastAsia" w:hAnsiTheme="majorHAnsi" w:cstheme="majorBidi"/>
          <w:lang w:eastAsia="en-US"/>
        </w:rPr>
        <w:t>;</w:t>
      </w:r>
      <w:r w:rsidR="00D56010" w:rsidRPr="00CA0924">
        <w:rPr>
          <w:rFonts w:asciiTheme="majorHAnsi" w:eastAsiaTheme="majorEastAsia" w:hAnsiTheme="majorHAnsi" w:cstheme="majorBidi"/>
          <w:lang w:eastAsia="en-US"/>
        </w:rPr>
        <w:t xml:space="preserve"> </w:t>
      </w:r>
    </w:p>
    <w:p w:rsidR="00B8583A" w:rsidRPr="00CA0924" w:rsidRDefault="00864462" w:rsidP="00714127">
      <w:pPr>
        <w:widowControl w:val="0"/>
        <w:snapToGrid w:val="0"/>
        <w:ind w:left="2127" w:hanging="1843"/>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w:t>
      </w:r>
      <w:r w:rsidR="00714127">
        <w:rPr>
          <w:rFonts w:asciiTheme="majorHAnsi" w:eastAsiaTheme="majorEastAsia" w:hAnsiTheme="majorHAnsi" w:cstheme="majorBidi"/>
          <w:lang w:eastAsia="en-US"/>
        </w:rPr>
        <w:t xml:space="preserve"> </w:t>
      </w:r>
      <w:r w:rsidR="00583D15" w:rsidRPr="00CA0924">
        <w:rPr>
          <w:rFonts w:asciiTheme="majorHAnsi" w:eastAsiaTheme="majorEastAsia" w:hAnsiTheme="majorHAnsi" w:cstheme="majorBidi"/>
          <w:lang w:eastAsia="en-US"/>
        </w:rPr>
        <w:t>Z</w:t>
      </w:r>
      <w:r w:rsidR="00754170">
        <w:rPr>
          <w:rFonts w:asciiTheme="majorHAnsi" w:eastAsiaTheme="majorEastAsia" w:hAnsiTheme="majorHAnsi" w:cstheme="majorBidi"/>
          <w:lang w:eastAsia="en-US"/>
        </w:rPr>
        <w:t>ałącznik</w:t>
      </w:r>
      <w:r>
        <w:rPr>
          <w:rFonts w:asciiTheme="majorHAnsi" w:eastAsiaTheme="majorEastAsia" w:hAnsiTheme="majorHAnsi" w:cstheme="majorBidi"/>
          <w:lang w:eastAsia="en-US"/>
        </w:rPr>
        <w:t xml:space="preserve"> </w:t>
      </w:r>
      <w:r w:rsidR="00D56010" w:rsidRPr="00CA0924">
        <w:rPr>
          <w:rFonts w:asciiTheme="majorHAnsi" w:eastAsiaTheme="majorEastAsia" w:hAnsiTheme="majorHAnsi" w:cstheme="majorBidi"/>
          <w:lang w:eastAsia="en-US"/>
        </w:rPr>
        <w:t>nr 3 -</w:t>
      </w:r>
      <w:r>
        <w:rPr>
          <w:rFonts w:asciiTheme="majorHAnsi" w:eastAsiaTheme="majorEastAsia" w:hAnsiTheme="majorHAnsi" w:cstheme="majorBidi"/>
          <w:lang w:eastAsia="en-US"/>
        </w:rPr>
        <w:t xml:space="preserve"> </w:t>
      </w:r>
      <w:r w:rsidR="00B8583A" w:rsidRPr="00CA0924">
        <w:rPr>
          <w:rFonts w:asciiTheme="majorHAnsi" w:eastAsiaTheme="majorEastAsia" w:hAnsiTheme="majorHAnsi" w:cstheme="majorBidi"/>
          <w:lang w:eastAsia="en-US"/>
        </w:rPr>
        <w:t xml:space="preserve">Oświadczenie </w:t>
      </w:r>
      <w:r w:rsidR="00B8583A" w:rsidRPr="00CA0924">
        <w:rPr>
          <w:rFonts w:asciiTheme="majorHAnsi" w:hAnsiTheme="majorHAnsi"/>
          <w:color w:val="333333"/>
        </w:rPr>
        <w:t>dotyczące spełniania war</w:t>
      </w:r>
      <w:r w:rsidR="00714127">
        <w:rPr>
          <w:rFonts w:asciiTheme="majorHAnsi" w:hAnsiTheme="majorHAnsi"/>
          <w:color w:val="333333"/>
        </w:rPr>
        <w:t xml:space="preserve">unków udziału w </w:t>
      </w:r>
      <w:r w:rsidR="00B8583A" w:rsidRPr="00CA0924">
        <w:rPr>
          <w:rFonts w:asciiTheme="majorHAnsi" w:hAnsiTheme="majorHAnsi"/>
          <w:color w:val="333333"/>
        </w:rPr>
        <w:t>postępowaniu</w:t>
      </w:r>
      <w:r w:rsidR="00754170">
        <w:rPr>
          <w:rFonts w:asciiTheme="majorHAnsi" w:hAnsiTheme="majorHAnsi"/>
          <w:color w:val="333333"/>
        </w:rPr>
        <w:t>;</w:t>
      </w:r>
    </w:p>
    <w:p w:rsidR="00B8583A" w:rsidRPr="00CA0924" w:rsidRDefault="00714127" w:rsidP="00714127">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ab/>
      </w:r>
      <w:r w:rsidR="00B8583A" w:rsidRPr="00CA0924">
        <w:rPr>
          <w:rFonts w:asciiTheme="majorHAnsi" w:eastAsiaTheme="majorEastAsia" w:hAnsiTheme="majorHAnsi" w:cstheme="majorBidi"/>
          <w:lang w:eastAsia="en-US"/>
        </w:rPr>
        <w:t xml:space="preserve">- Załącznik nr 4 - Oświadczenie </w:t>
      </w:r>
      <w:r w:rsidR="00B8583A" w:rsidRPr="00CA0924">
        <w:rPr>
          <w:rFonts w:asciiTheme="majorHAnsi" w:hAnsiTheme="majorHAnsi"/>
          <w:color w:val="333333"/>
        </w:rPr>
        <w:t>dotyczące przesłanek wykluczenia z postępowania</w:t>
      </w:r>
      <w:r w:rsidR="00754170">
        <w:rPr>
          <w:rFonts w:asciiTheme="majorHAnsi" w:hAnsiTheme="majorHAnsi"/>
          <w:color w:val="333333"/>
        </w:rPr>
        <w:t>;</w:t>
      </w:r>
    </w:p>
    <w:p w:rsidR="00D56010" w:rsidRPr="00CA0924" w:rsidRDefault="00714127" w:rsidP="00714127">
      <w:pPr>
        <w:widowControl w:val="0"/>
        <w:snapToGrid w:val="0"/>
        <w:ind w:left="284" w:hanging="284"/>
        <w:rPr>
          <w:rFonts w:asciiTheme="majorHAnsi" w:hAnsiTheme="majorHAnsi"/>
        </w:rPr>
      </w:pPr>
      <w:r>
        <w:rPr>
          <w:rFonts w:asciiTheme="majorHAnsi" w:eastAsiaTheme="majorEastAsia" w:hAnsiTheme="majorHAnsi" w:cstheme="majorBidi"/>
          <w:lang w:eastAsia="en-US"/>
        </w:rPr>
        <w:tab/>
      </w:r>
      <w:r w:rsidR="00D56010" w:rsidRPr="00CA0924">
        <w:rPr>
          <w:rFonts w:asciiTheme="majorHAnsi" w:eastAsiaTheme="majorEastAsia" w:hAnsiTheme="majorHAnsi" w:cstheme="majorBidi"/>
          <w:lang w:eastAsia="en-US"/>
        </w:rPr>
        <w:t xml:space="preserve">- </w:t>
      </w:r>
      <w:r w:rsidR="00583D15" w:rsidRPr="00CA0924">
        <w:rPr>
          <w:rFonts w:asciiTheme="majorHAnsi" w:eastAsiaTheme="majorEastAsia" w:hAnsiTheme="majorHAnsi" w:cstheme="majorBidi"/>
          <w:lang w:eastAsia="en-US"/>
        </w:rPr>
        <w:t>Z</w:t>
      </w:r>
      <w:r w:rsidR="00B8583A" w:rsidRPr="00CA0924">
        <w:rPr>
          <w:rFonts w:asciiTheme="majorHAnsi" w:eastAsiaTheme="majorEastAsia" w:hAnsiTheme="majorHAnsi" w:cstheme="majorBidi"/>
          <w:lang w:eastAsia="en-US"/>
        </w:rPr>
        <w:t>ałącznik nr 5</w:t>
      </w:r>
      <w:r w:rsidR="00D56010" w:rsidRPr="00CA0924">
        <w:rPr>
          <w:rFonts w:asciiTheme="majorHAnsi" w:eastAsiaTheme="majorEastAsia" w:hAnsiTheme="majorHAnsi" w:cstheme="majorBidi"/>
          <w:lang w:eastAsia="en-US"/>
        </w:rPr>
        <w:t xml:space="preserve"> - </w:t>
      </w:r>
      <w:r w:rsidR="00583D15" w:rsidRPr="00CA0924">
        <w:rPr>
          <w:rFonts w:asciiTheme="majorHAnsi" w:eastAsiaTheme="majorEastAsia" w:hAnsiTheme="majorHAnsi" w:cstheme="majorBidi"/>
          <w:lang w:eastAsia="en-US"/>
        </w:rPr>
        <w:t>Projektowane postanowienia umowy</w:t>
      </w:r>
      <w:r w:rsidR="00754170">
        <w:rPr>
          <w:rFonts w:asciiTheme="majorHAnsi" w:eastAsiaTheme="majorEastAsia" w:hAnsiTheme="majorHAnsi" w:cstheme="majorBidi"/>
          <w:lang w:eastAsia="en-US"/>
        </w:rPr>
        <w:t>.</w:t>
      </w:r>
      <w:r w:rsidR="00583D15" w:rsidRPr="00CA0924">
        <w:rPr>
          <w:rFonts w:asciiTheme="majorHAnsi" w:eastAsiaTheme="majorEastAsia" w:hAnsiTheme="majorHAnsi" w:cstheme="majorBidi"/>
          <w:lang w:eastAsia="en-US"/>
        </w:rPr>
        <w:t xml:space="preserve"> </w:t>
      </w:r>
    </w:p>
    <w:p w:rsidR="00412BC8" w:rsidRPr="00CA0924" w:rsidRDefault="00412BC8" w:rsidP="00714127">
      <w:pPr>
        <w:pStyle w:val="pkt"/>
        <w:spacing w:before="0" w:after="0" w:line="240" w:lineRule="auto"/>
        <w:ind w:left="0" w:firstLine="0"/>
        <w:jc w:val="left"/>
        <w:rPr>
          <w:rFonts w:asciiTheme="majorHAnsi" w:hAnsiTheme="majorHAnsi" w:cs="Arial"/>
          <w:szCs w:val="24"/>
        </w:rPr>
      </w:pPr>
    </w:p>
    <w:p w:rsidR="00B82FF2" w:rsidRPr="00CA0924" w:rsidRDefault="00B82FF2" w:rsidP="00067B80">
      <w:pPr>
        <w:spacing w:line="276" w:lineRule="auto"/>
        <w:jc w:val="both"/>
        <w:rPr>
          <w:rFonts w:asciiTheme="majorHAnsi" w:hAnsiTheme="majorHAnsi" w:cs="Arial"/>
          <w:i/>
          <w:snapToGrid w:val="0"/>
          <w:color w:val="002060"/>
        </w:rPr>
      </w:pPr>
    </w:p>
    <w:p w:rsidR="00B82FF2" w:rsidRPr="00CA0924" w:rsidRDefault="00B82FF2" w:rsidP="00067B80">
      <w:pPr>
        <w:spacing w:line="276" w:lineRule="auto"/>
        <w:jc w:val="both"/>
        <w:rPr>
          <w:rFonts w:asciiTheme="majorHAnsi" w:hAnsiTheme="majorHAnsi" w:cs="Arial"/>
          <w:i/>
          <w:snapToGrid w:val="0"/>
          <w:color w:val="002060"/>
        </w:rPr>
      </w:pPr>
    </w:p>
    <w:p w:rsidR="00B82FF2" w:rsidRDefault="00B82FF2" w:rsidP="00754170">
      <w:pPr>
        <w:spacing w:line="276" w:lineRule="auto"/>
        <w:ind w:left="142" w:hanging="142"/>
        <w:jc w:val="both"/>
        <w:rPr>
          <w:rFonts w:asciiTheme="majorHAnsi" w:hAnsiTheme="majorHAnsi" w:cs="Arial"/>
          <w:i/>
          <w:snapToGrid w:val="0"/>
          <w:color w:val="002060"/>
        </w:rPr>
      </w:pPr>
    </w:p>
    <w:p w:rsidR="00B8583A" w:rsidRPr="002C37E6" w:rsidRDefault="00B8583A" w:rsidP="005773CF">
      <w:pPr>
        <w:spacing w:line="276" w:lineRule="auto"/>
        <w:jc w:val="center"/>
        <w:rPr>
          <w:rFonts w:asciiTheme="majorHAnsi" w:hAnsiTheme="majorHAnsi" w:cs="Arial"/>
          <w:i/>
          <w:snapToGrid w:val="0"/>
          <w:color w:val="002060"/>
        </w:rPr>
      </w:pPr>
    </w:p>
    <w:sectPr w:rsidR="00B8583A" w:rsidRPr="002C37E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99" w:rsidRDefault="00952B99" w:rsidP="000F1DCF">
      <w:r>
        <w:separator/>
      </w:r>
    </w:p>
  </w:endnote>
  <w:endnote w:type="continuationSeparator" w:id="0">
    <w:p w:rsidR="00952B99" w:rsidRDefault="00952B99" w:rsidP="000F1DCF">
      <w:r>
        <w:continuationSeparator/>
      </w:r>
    </w:p>
  </w:endnote>
  <w:endnote w:type="continuationNotice" w:id="1">
    <w:p w:rsidR="00952B99" w:rsidRDefault="00952B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58626"/>
      <w:docPartObj>
        <w:docPartGallery w:val="Page Numbers (Bottom of Page)"/>
        <w:docPartUnique/>
      </w:docPartObj>
    </w:sdtPr>
    <w:sdtContent>
      <w:p w:rsidR="00952B99" w:rsidRDefault="003C4F00">
        <w:pPr>
          <w:pStyle w:val="Stopka"/>
          <w:jc w:val="right"/>
        </w:pPr>
        <w:fldSimple w:instr=" PAGE   \* MERGEFORMAT ">
          <w:r w:rsidR="00631518">
            <w:rPr>
              <w:noProof/>
            </w:rPr>
            <w:t>17</w:t>
          </w:r>
        </w:fldSimple>
      </w:p>
    </w:sdtContent>
  </w:sdt>
  <w:p w:rsidR="00952B99" w:rsidRDefault="00952B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99" w:rsidRDefault="00952B99" w:rsidP="000F1DCF">
      <w:r>
        <w:separator/>
      </w:r>
    </w:p>
  </w:footnote>
  <w:footnote w:type="continuationSeparator" w:id="0">
    <w:p w:rsidR="00952B99" w:rsidRDefault="00952B99" w:rsidP="000F1DCF">
      <w:r>
        <w:continuationSeparator/>
      </w:r>
    </w:p>
  </w:footnote>
  <w:footnote w:type="continuationNotice" w:id="1">
    <w:p w:rsidR="00952B99" w:rsidRDefault="00952B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3FA4947"/>
    <w:multiLevelType w:val="multilevel"/>
    <w:tmpl w:val="CB808D34"/>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3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5"/>
  </w:num>
  <w:num w:numId="3">
    <w:abstractNumId w:val="37"/>
  </w:num>
  <w:num w:numId="4">
    <w:abstractNumId w:val="36"/>
  </w:num>
  <w:num w:numId="5">
    <w:abstractNumId w:val="3"/>
  </w:num>
  <w:num w:numId="6">
    <w:abstractNumId w:val="11"/>
  </w:num>
  <w:num w:numId="7">
    <w:abstractNumId w:val="21"/>
  </w:num>
  <w:num w:numId="8">
    <w:abstractNumId w:val="23"/>
  </w:num>
  <w:num w:numId="9">
    <w:abstractNumId w:val="8"/>
  </w:num>
  <w:num w:numId="10">
    <w:abstractNumId w:val="28"/>
  </w:num>
  <w:num w:numId="11">
    <w:abstractNumId w:val="14"/>
  </w:num>
  <w:num w:numId="12">
    <w:abstractNumId w:val="34"/>
  </w:num>
  <w:num w:numId="13">
    <w:abstractNumId w:val="13"/>
  </w:num>
  <w:num w:numId="14">
    <w:abstractNumId w:val="22"/>
  </w:num>
  <w:num w:numId="15">
    <w:abstractNumId w:val="32"/>
  </w:num>
  <w:num w:numId="16">
    <w:abstractNumId w:val="12"/>
  </w:num>
  <w:num w:numId="17">
    <w:abstractNumId w:val="4"/>
  </w:num>
  <w:num w:numId="18">
    <w:abstractNumId w:val="5"/>
  </w:num>
  <w:num w:numId="19">
    <w:abstractNumId w:val="18"/>
  </w:num>
  <w:num w:numId="20">
    <w:abstractNumId w:val="30"/>
  </w:num>
  <w:num w:numId="21">
    <w:abstractNumId w:val="7"/>
  </w:num>
  <w:num w:numId="22">
    <w:abstractNumId w:val="17"/>
  </w:num>
  <w:num w:numId="23">
    <w:abstractNumId w:val="24"/>
  </w:num>
  <w:num w:numId="24">
    <w:abstractNumId w:val="6"/>
  </w:num>
  <w:num w:numId="25">
    <w:abstractNumId w:val="16"/>
  </w:num>
  <w:num w:numId="26">
    <w:abstractNumId w:val="9"/>
  </w:num>
  <w:num w:numId="27">
    <w:abstractNumId w:val="9"/>
    <w:lvlOverride w:ilvl="0">
      <w:lvl w:ilvl="0">
        <w:numFmt w:val="decimal"/>
        <w:lvlText w:val=""/>
        <w:lvlJc w:val="left"/>
      </w:lvl>
    </w:lvlOverride>
    <w:lvlOverride w:ilvl="1">
      <w:lvl w:ilvl="1">
        <w:numFmt w:val="lowerLetter"/>
        <w:lvlText w:val="%2."/>
        <w:lvlJc w:val="left"/>
      </w:lvl>
    </w:lvlOverride>
  </w:num>
  <w:num w:numId="28">
    <w:abstractNumId w:val="20"/>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1"/>
    <w:lvlOverride w:ilvl="0">
      <w:lvl w:ilvl="0">
        <w:numFmt w:val="decimal"/>
        <w:lvlText w:val="%1."/>
        <w:lvlJc w:val="left"/>
      </w:lvl>
    </w:lvlOverride>
  </w:num>
  <w:num w:numId="34">
    <w:abstractNumId w:val="19"/>
  </w:num>
  <w:num w:numId="35">
    <w:abstractNumId w:val="26"/>
    <w:lvlOverride w:ilvl="0">
      <w:lvl w:ilvl="0">
        <w:numFmt w:val="decimal"/>
        <w:lvlText w:val="%1."/>
        <w:lvlJc w:val="left"/>
      </w:lvl>
    </w:lvlOverride>
  </w:num>
  <w:num w:numId="36">
    <w:abstractNumId w:val="2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26"/>
    <w:lvlOverride w:ilvl="0">
      <w:lvl w:ilvl="0">
        <w:numFmt w:val="decimal"/>
        <w:lvlText w:val="%1."/>
        <w:lvlJc w:val="left"/>
      </w:lvl>
    </w:lvlOverride>
    <w:lvlOverride w:ilvl="1">
      <w:lvl w:ilvl="1">
        <w:numFmt w:val="lowerLetter"/>
        <w:lvlText w:val="%2."/>
        <w:lvlJc w:val="left"/>
      </w:lvl>
    </w:lvlOverride>
  </w:num>
  <w:num w:numId="39">
    <w:abstractNumId w:val="26"/>
    <w:lvlOverride w:ilvl="0">
      <w:lvl w:ilvl="0">
        <w:numFmt w:val="decimal"/>
        <w:lvlText w:val="%1."/>
        <w:lvlJc w:val="left"/>
      </w:lvl>
    </w:lvlOverride>
    <w:lvlOverride w:ilvl="1">
      <w:lvl w:ilvl="1">
        <w:numFmt w:val="lowerLetter"/>
        <w:lvlText w:val="%2."/>
        <w:lvlJc w:val="left"/>
      </w:lvl>
    </w:lvlOverride>
  </w:num>
  <w:num w:numId="40">
    <w:abstractNumId w:val="26"/>
    <w:lvlOverride w:ilvl="0">
      <w:lvl w:ilvl="0">
        <w:numFmt w:val="decimal"/>
        <w:lvlText w:val="%1."/>
        <w:lvlJc w:val="left"/>
      </w:lvl>
    </w:lvlOverride>
    <w:lvlOverride w:ilvl="1">
      <w:lvl w:ilvl="1">
        <w:numFmt w:val="lowerLetter"/>
        <w:lvlText w:val="%2."/>
        <w:lvlJc w:val="left"/>
      </w:lvl>
    </w:lvlOverride>
  </w:num>
  <w:num w:numId="41">
    <w:abstractNumId w:val="26"/>
    <w:lvlOverride w:ilvl="0">
      <w:lvl w:ilvl="0">
        <w:numFmt w:val="decimal"/>
        <w:lvlText w:val="%1."/>
        <w:lvlJc w:val="left"/>
      </w:lvl>
    </w:lvlOverride>
    <w:lvlOverride w:ilvl="1">
      <w:lvl w:ilvl="1">
        <w:numFmt w:val="lowerLetter"/>
        <w:lvlText w:val="%2."/>
        <w:lvlJc w:val="left"/>
      </w:lvl>
    </w:lvlOverride>
  </w:num>
  <w:num w:numId="42">
    <w:abstractNumId w:val="0"/>
  </w:num>
  <w:num w:numId="43">
    <w:abstractNumId w:val="27"/>
  </w:num>
  <w:num w:numId="44">
    <w:abstractNumId w:val="31"/>
  </w:num>
  <w:num w:numId="45">
    <w:abstractNumId w:val="33"/>
  </w:num>
  <w:num w:numId="46">
    <w:abstractNumId w:val="29"/>
  </w:num>
  <w:num w:numId="47">
    <w:abstractNumId w:val="15"/>
  </w:num>
  <w:num w:numId="48">
    <w:abstractNumId w:val="35"/>
  </w:num>
  <w:num w:numId="49">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4577"/>
  </w:hdrShapeDefaults>
  <w:footnotePr>
    <w:footnote w:id="-1"/>
    <w:footnote w:id="0"/>
    <w:footnote w:id="1"/>
  </w:footnotePr>
  <w:endnotePr>
    <w:endnote w:id="-1"/>
    <w:endnote w:id="0"/>
    <w:endnote w:id="1"/>
  </w:endnotePr>
  <w:compat/>
  <w:rsids>
    <w:rsidRoot w:val="00BE21CB"/>
    <w:rsid w:val="00000FC0"/>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4F9"/>
    <w:rsid w:val="00097C94"/>
    <w:rsid w:val="000A08DF"/>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6E8"/>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4F67"/>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A7D"/>
    <w:rsid w:val="003B0E8A"/>
    <w:rsid w:val="003B36E0"/>
    <w:rsid w:val="003B41A6"/>
    <w:rsid w:val="003B44E5"/>
    <w:rsid w:val="003B5E66"/>
    <w:rsid w:val="003B6AFB"/>
    <w:rsid w:val="003B6F67"/>
    <w:rsid w:val="003C1501"/>
    <w:rsid w:val="003C359B"/>
    <w:rsid w:val="003C4C49"/>
    <w:rsid w:val="003C4F00"/>
    <w:rsid w:val="003C6F16"/>
    <w:rsid w:val="003C758B"/>
    <w:rsid w:val="003C7B82"/>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7F8"/>
    <w:rsid w:val="0040601A"/>
    <w:rsid w:val="004063F6"/>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9BD"/>
    <w:rsid w:val="006470AB"/>
    <w:rsid w:val="00647D03"/>
    <w:rsid w:val="006500EA"/>
    <w:rsid w:val="00653870"/>
    <w:rsid w:val="00653F27"/>
    <w:rsid w:val="00654720"/>
    <w:rsid w:val="00654B01"/>
    <w:rsid w:val="00655463"/>
    <w:rsid w:val="00655DC5"/>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423F"/>
    <w:rsid w:val="0068680A"/>
    <w:rsid w:val="0068788A"/>
    <w:rsid w:val="00690E66"/>
    <w:rsid w:val="00690FA6"/>
    <w:rsid w:val="006929D6"/>
    <w:rsid w:val="00692B88"/>
    <w:rsid w:val="00692F70"/>
    <w:rsid w:val="00695B51"/>
    <w:rsid w:val="00696ADA"/>
    <w:rsid w:val="006A0EB1"/>
    <w:rsid w:val="006A2D28"/>
    <w:rsid w:val="006A4F2A"/>
    <w:rsid w:val="006A7A05"/>
    <w:rsid w:val="006B1ED3"/>
    <w:rsid w:val="006B250D"/>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FCD"/>
    <w:rsid w:val="00707D49"/>
    <w:rsid w:val="0071066D"/>
    <w:rsid w:val="00712656"/>
    <w:rsid w:val="00714127"/>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170"/>
    <w:rsid w:val="00755614"/>
    <w:rsid w:val="00761A4C"/>
    <w:rsid w:val="00762198"/>
    <w:rsid w:val="0077233A"/>
    <w:rsid w:val="00773D17"/>
    <w:rsid w:val="00775E5E"/>
    <w:rsid w:val="00777B35"/>
    <w:rsid w:val="007805F4"/>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2C9"/>
    <w:rsid w:val="008034FB"/>
    <w:rsid w:val="00804111"/>
    <w:rsid w:val="008041F5"/>
    <w:rsid w:val="00804ACA"/>
    <w:rsid w:val="00804EF6"/>
    <w:rsid w:val="008050EE"/>
    <w:rsid w:val="00805A04"/>
    <w:rsid w:val="0081096A"/>
    <w:rsid w:val="008135FB"/>
    <w:rsid w:val="00813913"/>
    <w:rsid w:val="00814ACA"/>
    <w:rsid w:val="00814EB5"/>
    <w:rsid w:val="0081543D"/>
    <w:rsid w:val="00815864"/>
    <w:rsid w:val="00816456"/>
    <w:rsid w:val="008204FC"/>
    <w:rsid w:val="0082105F"/>
    <w:rsid w:val="00821F8E"/>
    <w:rsid w:val="008225E8"/>
    <w:rsid w:val="008231AE"/>
    <w:rsid w:val="00823425"/>
    <w:rsid w:val="0082603D"/>
    <w:rsid w:val="00826E43"/>
    <w:rsid w:val="00832755"/>
    <w:rsid w:val="0083277D"/>
    <w:rsid w:val="008330F9"/>
    <w:rsid w:val="00834B9E"/>
    <w:rsid w:val="00834EA3"/>
    <w:rsid w:val="00835624"/>
    <w:rsid w:val="00835E4A"/>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95"/>
    <w:rsid w:val="008A5619"/>
    <w:rsid w:val="008A5B98"/>
    <w:rsid w:val="008A77AF"/>
    <w:rsid w:val="008A7D89"/>
    <w:rsid w:val="008B0184"/>
    <w:rsid w:val="008B15FA"/>
    <w:rsid w:val="008B2C6D"/>
    <w:rsid w:val="008B41A4"/>
    <w:rsid w:val="008B54D5"/>
    <w:rsid w:val="008B58DE"/>
    <w:rsid w:val="008B722E"/>
    <w:rsid w:val="008B7355"/>
    <w:rsid w:val="008B7F69"/>
    <w:rsid w:val="008C110D"/>
    <w:rsid w:val="008C1997"/>
    <w:rsid w:val="008C201C"/>
    <w:rsid w:val="008C388C"/>
    <w:rsid w:val="008C4E60"/>
    <w:rsid w:val="008C4FDA"/>
    <w:rsid w:val="008C72F2"/>
    <w:rsid w:val="008D2764"/>
    <w:rsid w:val="008D5B63"/>
    <w:rsid w:val="008E1190"/>
    <w:rsid w:val="008E24B4"/>
    <w:rsid w:val="008E2912"/>
    <w:rsid w:val="008E2F35"/>
    <w:rsid w:val="008E3763"/>
    <w:rsid w:val="008E5A5F"/>
    <w:rsid w:val="008F092C"/>
    <w:rsid w:val="008F1B78"/>
    <w:rsid w:val="008F1D84"/>
    <w:rsid w:val="008F28C4"/>
    <w:rsid w:val="008F4290"/>
    <w:rsid w:val="008F4580"/>
    <w:rsid w:val="008F4894"/>
    <w:rsid w:val="008F4F4C"/>
    <w:rsid w:val="008F5003"/>
    <w:rsid w:val="008F5882"/>
    <w:rsid w:val="008F6463"/>
    <w:rsid w:val="008F6A34"/>
    <w:rsid w:val="008F73F2"/>
    <w:rsid w:val="00902D55"/>
    <w:rsid w:val="009050E2"/>
    <w:rsid w:val="00907000"/>
    <w:rsid w:val="00910EE4"/>
    <w:rsid w:val="00914132"/>
    <w:rsid w:val="0091533F"/>
    <w:rsid w:val="00917A5D"/>
    <w:rsid w:val="00920833"/>
    <w:rsid w:val="0092167E"/>
    <w:rsid w:val="009220E3"/>
    <w:rsid w:val="00925C76"/>
    <w:rsid w:val="009303A8"/>
    <w:rsid w:val="0093160C"/>
    <w:rsid w:val="00931BE6"/>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38D0"/>
    <w:rsid w:val="00974DFE"/>
    <w:rsid w:val="0097614A"/>
    <w:rsid w:val="00976556"/>
    <w:rsid w:val="009817EF"/>
    <w:rsid w:val="009832E0"/>
    <w:rsid w:val="0098416C"/>
    <w:rsid w:val="00985C09"/>
    <w:rsid w:val="00986057"/>
    <w:rsid w:val="0098605C"/>
    <w:rsid w:val="00986E9A"/>
    <w:rsid w:val="009878DF"/>
    <w:rsid w:val="00992905"/>
    <w:rsid w:val="0099461B"/>
    <w:rsid w:val="009946FC"/>
    <w:rsid w:val="00995A53"/>
    <w:rsid w:val="00996F21"/>
    <w:rsid w:val="009A0CEE"/>
    <w:rsid w:val="009A11B8"/>
    <w:rsid w:val="009A3625"/>
    <w:rsid w:val="009A43F7"/>
    <w:rsid w:val="009A469F"/>
    <w:rsid w:val="009A482A"/>
    <w:rsid w:val="009A51AC"/>
    <w:rsid w:val="009A5B16"/>
    <w:rsid w:val="009A6477"/>
    <w:rsid w:val="009B00E1"/>
    <w:rsid w:val="009B189E"/>
    <w:rsid w:val="009B22E2"/>
    <w:rsid w:val="009B2E71"/>
    <w:rsid w:val="009B3FD1"/>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27D8"/>
    <w:rsid w:val="00A33F72"/>
    <w:rsid w:val="00A3473B"/>
    <w:rsid w:val="00A34B1F"/>
    <w:rsid w:val="00A35531"/>
    <w:rsid w:val="00A3786A"/>
    <w:rsid w:val="00A37A1A"/>
    <w:rsid w:val="00A37AEB"/>
    <w:rsid w:val="00A40C22"/>
    <w:rsid w:val="00A4163B"/>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5D7"/>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295E"/>
    <w:rsid w:val="00B52F9B"/>
    <w:rsid w:val="00B53AF9"/>
    <w:rsid w:val="00B55087"/>
    <w:rsid w:val="00B5535E"/>
    <w:rsid w:val="00B554DD"/>
    <w:rsid w:val="00B55549"/>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583A"/>
    <w:rsid w:val="00B876AF"/>
    <w:rsid w:val="00B91119"/>
    <w:rsid w:val="00B9155B"/>
    <w:rsid w:val="00B9200D"/>
    <w:rsid w:val="00B92F13"/>
    <w:rsid w:val="00B940EF"/>
    <w:rsid w:val="00B9474A"/>
    <w:rsid w:val="00B94A99"/>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219"/>
    <w:rsid w:val="00C0464F"/>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10BD"/>
    <w:rsid w:val="00C51491"/>
    <w:rsid w:val="00C54BC6"/>
    <w:rsid w:val="00C55044"/>
    <w:rsid w:val="00C55760"/>
    <w:rsid w:val="00C569E9"/>
    <w:rsid w:val="00C56E67"/>
    <w:rsid w:val="00C57761"/>
    <w:rsid w:val="00C5791B"/>
    <w:rsid w:val="00C608AB"/>
    <w:rsid w:val="00C609D8"/>
    <w:rsid w:val="00C60D41"/>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68E1"/>
    <w:rsid w:val="00CA029C"/>
    <w:rsid w:val="00CA0924"/>
    <w:rsid w:val="00CA1389"/>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6ABA"/>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5EF8"/>
    <w:rsid w:val="00E96E26"/>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4C09"/>
    <w:rsid w:val="00ED5500"/>
    <w:rsid w:val="00ED6401"/>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D27"/>
    <w:rsid w:val="00F23E7B"/>
    <w:rsid w:val="00F24B9B"/>
    <w:rsid w:val="00F24D3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pn/przykona" TargetMode="External"/><Relationship Id="rId50"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platformazakupowa.pl/pn/przykona"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bip.powiat.turek.pl/" TargetMode="External"/><Relationship Id="rId5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51F1-060D-4C5D-B2D3-2732758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22</Pages>
  <Words>7173</Words>
  <Characters>50302</Characters>
  <Application>Microsoft Office Word</Application>
  <DocSecurity>0</DocSecurity>
  <Lines>419</Lines>
  <Paragraphs>114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57361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marlenka</cp:lastModifiedBy>
  <cp:revision>9</cp:revision>
  <cp:lastPrinted>2021-02-01T13:16:00Z</cp:lastPrinted>
  <dcterms:created xsi:type="dcterms:W3CDTF">2021-01-30T22:00:00Z</dcterms:created>
  <dcterms:modified xsi:type="dcterms:W3CDTF">2021-02-01T22:21:00Z</dcterms:modified>
</cp:coreProperties>
</file>