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F832" w14:textId="0AAB0060" w:rsidR="00A55B59" w:rsidRPr="006217FD" w:rsidRDefault="00A55B59" w:rsidP="00A55B59">
      <w:pPr>
        <w:pStyle w:val="Bezodstpw"/>
        <w:jc w:val="right"/>
        <w:rPr>
          <w:rFonts w:cstheme="minorHAnsi"/>
          <w:lang w:eastAsia="pl-PL"/>
        </w:rPr>
      </w:pPr>
      <w:r w:rsidRPr="006217FD">
        <w:rPr>
          <w:rFonts w:cstheme="minorHAnsi"/>
          <w:lang w:eastAsia="pl-PL"/>
        </w:rPr>
        <w:t xml:space="preserve">Załącznik nr </w:t>
      </w:r>
      <w:r w:rsidR="006217FD" w:rsidRPr="006217FD">
        <w:rPr>
          <w:rFonts w:cstheme="minorHAnsi"/>
          <w:lang w:eastAsia="pl-PL"/>
        </w:rPr>
        <w:t>3</w:t>
      </w:r>
      <w:r w:rsidRPr="006217FD">
        <w:rPr>
          <w:rFonts w:cstheme="minorHAnsi"/>
          <w:lang w:eastAsia="pl-PL"/>
        </w:rPr>
        <w:t xml:space="preserve"> do </w:t>
      </w:r>
      <w:r w:rsidR="006217FD" w:rsidRPr="006217FD">
        <w:rPr>
          <w:rFonts w:cstheme="minorHAnsi"/>
          <w:lang w:eastAsia="pl-PL"/>
        </w:rPr>
        <w:t>SWZ</w:t>
      </w:r>
    </w:p>
    <w:p w14:paraId="12E30E63" w14:textId="1BC2867A" w:rsidR="006217FD" w:rsidRPr="006217FD" w:rsidRDefault="006217FD" w:rsidP="00A55B59">
      <w:pPr>
        <w:pStyle w:val="Bezodstpw"/>
        <w:jc w:val="right"/>
        <w:rPr>
          <w:rFonts w:cstheme="minorHAnsi"/>
          <w:lang w:eastAsia="pl-PL"/>
        </w:rPr>
      </w:pPr>
      <w:r w:rsidRPr="006217FD">
        <w:rPr>
          <w:rFonts w:cstheme="minorHAnsi"/>
          <w:lang w:eastAsia="pl-PL"/>
        </w:rPr>
        <w:t>Załącznik nr 1 do umowy TI.262.1.2.2023</w:t>
      </w:r>
    </w:p>
    <w:p w14:paraId="15A65482" w14:textId="77777777" w:rsidR="00A55B59" w:rsidRPr="006217FD" w:rsidRDefault="00A55B59" w:rsidP="00A55B59">
      <w:pPr>
        <w:pStyle w:val="Bezodstpw"/>
        <w:jc w:val="right"/>
        <w:rPr>
          <w:rFonts w:cstheme="minorHAnsi"/>
          <w:color w:val="00000A"/>
          <w:lang w:eastAsia="pl-PL"/>
        </w:rPr>
      </w:pPr>
    </w:p>
    <w:p w14:paraId="2904B780" w14:textId="77777777" w:rsidR="00A55B59" w:rsidRPr="006217FD" w:rsidRDefault="00A55B59" w:rsidP="00A55B59">
      <w:pPr>
        <w:pStyle w:val="Bezodstpw"/>
        <w:jc w:val="center"/>
        <w:rPr>
          <w:rFonts w:cstheme="minorHAnsi"/>
          <w:b/>
          <w:bCs/>
          <w:lang w:eastAsia="pl-PL"/>
        </w:rPr>
      </w:pPr>
      <w:r w:rsidRPr="006217FD">
        <w:rPr>
          <w:rFonts w:cstheme="minorHAnsi"/>
          <w:b/>
          <w:bCs/>
          <w:lang w:eastAsia="pl-PL"/>
        </w:rPr>
        <w:t xml:space="preserve">FORMULARZ CENOWO –TECHNICZNY – ZADANIE NR </w:t>
      </w:r>
      <w:r w:rsidR="00724A67" w:rsidRPr="006217FD">
        <w:rPr>
          <w:rFonts w:cstheme="minorHAnsi"/>
          <w:b/>
          <w:bCs/>
          <w:lang w:eastAsia="pl-PL"/>
        </w:rPr>
        <w:t>2</w:t>
      </w:r>
    </w:p>
    <w:p w14:paraId="35006CC9" w14:textId="77777777" w:rsidR="00A55B59" w:rsidRPr="006217FD" w:rsidRDefault="00A55B59" w:rsidP="00A55B59">
      <w:pPr>
        <w:pStyle w:val="Bezodstpw"/>
        <w:jc w:val="center"/>
        <w:rPr>
          <w:rFonts w:cstheme="minorHAnsi"/>
          <w:color w:val="00000A"/>
          <w:lang w:eastAsia="pl-PL"/>
        </w:rPr>
      </w:pPr>
    </w:p>
    <w:p w14:paraId="6C5A3934" w14:textId="77777777" w:rsidR="00A55B59" w:rsidRPr="006217FD" w:rsidRDefault="00A55B59" w:rsidP="00A55B59">
      <w:pPr>
        <w:pStyle w:val="Bezodstpw"/>
        <w:rPr>
          <w:rFonts w:cstheme="minorHAnsi"/>
          <w:color w:val="00000A"/>
          <w:lang w:eastAsia="pl-PL"/>
        </w:rPr>
      </w:pPr>
      <w:r w:rsidRPr="006217FD">
        <w:rPr>
          <w:rFonts w:cstheme="minorHAnsi"/>
          <w:lang w:eastAsia="pl-PL"/>
        </w:rPr>
        <w:t>UWAGA:</w:t>
      </w:r>
    </w:p>
    <w:p w14:paraId="5C516617" w14:textId="2F3BDBC9" w:rsidR="00A55B59" w:rsidRPr="006217FD" w:rsidRDefault="00A55B59" w:rsidP="00A55B59">
      <w:pPr>
        <w:pStyle w:val="Bezodstpw"/>
        <w:jc w:val="both"/>
        <w:rPr>
          <w:rFonts w:cstheme="minorHAnsi"/>
          <w:lang w:eastAsia="pl-PL"/>
        </w:rPr>
      </w:pPr>
      <w:r w:rsidRPr="006217FD">
        <w:rPr>
          <w:rFonts w:cstheme="minorHAnsi"/>
          <w:lang w:eastAsia="pl-PL"/>
        </w:rPr>
        <w:t>Zamawiający wymaga dostawy urządzeń komputerowych w podanej niżej ilości oraz o określonych parametrach technicznych. Podane parametry określają wymagania minimum dla zamawianego sprzętu</w:t>
      </w:r>
      <w:r w:rsidR="006217FD">
        <w:rPr>
          <w:rFonts w:cstheme="minorHAnsi"/>
          <w:lang w:eastAsia="pl-PL"/>
        </w:rPr>
        <w:t xml:space="preserve"> </w:t>
      </w:r>
      <w:r w:rsidRPr="006217FD">
        <w:rPr>
          <w:rFonts w:cstheme="minorHAnsi"/>
          <w:lang w:eastAsia="pl-PL"/>
        </w:rPr>
        <w:t>komputerowego</w:t>
      </w:r>
      <w:r w:rsidR="006217FD">
        <w:rPr>
          <w:rFonts w:cstheme="minorHAnsi"/>
          <w:lang w:eastAsia="pl-PL"/>
        </w:rPr>
        <w:t xml:space="preserve"> </w:t>
      </w:r>
      <w:r w:rsidRPr="006217FD">
        <w:rPr>
          <w:rFonts w:cstheme="minorHAnsi"/>
          <w:lang w:eastAsia="pl-PL"/>
        </w:rPr>
        <w:t>i stanowią warunek kompatybilności ze sprzętem posiadanym i użytkowanym przez Zamawiającego</w:t>
      </w:r>
      <w:r w:rsidR="006217FD">
        <w:rPr>
          <w:rFonts w:cstheme="minorHAnsi"/>
          <w:lang w:eastAsia="pl-PL"/>
        </w:rPr>
        <w:t xml:space="preserve"> </w:t>
      </w:r>
      <w:r w:rsidRPr="006217FD">
        <w:rPr>
          <w:rFonts w:cstheme="minorHAnsi"/>
          <w:lang w:eastAsia="pl-PL"/>
        </w:rPr>
        <w:t>oraz minimalizacji kosztów użytkowania i serwisowania urządzeń.</w:t>
      </w:r>
    </w:p>
    <w:p w14:paraId="39C67744" w14:textId="77777777" w:rsidR="00A55B59" w:rsidRPr="006217FD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0DDA4FA9" w14:textId="77777777" w:rsidR="00A55B59" w:rsidRPr="006217FD" w:rsidRDefault="00A55B59" w:rsidP="0031148C">
      <w:pPr>
        <w:pStyle w:val="Bezodstpw"/>
        <w:numPr>
          <w:ilvl w:val="0"/>
          <w:numId w:val="7"/>
        </w:numPr>
        <w:rPr>
          <w:rFonts w:cstheme="minorHAnsi"/>
          <w:color w:val="00000A"/>
          <w:lang w:eastAsia="pl-PL"/>
        </w:rPr>
      </w:pPr>
      <w:r w:rsidRPr="006217FD">
        <w:rPr>
          <w:rFonts w:cstheme="minorHAnsi"/>
          <w:lang w:eastAsia="pl-PL"/>
        </w:rPr>
        <w:t xml:space="preserve">Przedmiot zamówienia: </w:t>
      </w:r>
      <w:r w:rsidR="00593B2B" w:rsidRPr="006217FD">
        <w:rPr>
          <w:rFonts w:cstheme="minorHAnsi"/>
          <w:b/>
          <w:bCs/>
          <w:lang w:eastAsia="pl-PL"/>
        </w:rPr>
        <w:t xml:space="preserve">Zakup </w:t>
      </w:r>
    </w:p>
    <w:p w14:paraId="0B2EC5B6" w14:textId="77777777" w:rsidR="00593B2B" w:rsidRPr="006217FD" w:rsidRDefault="00593B2B" w:rsidP="00593B2B">
      <w:pPr>
        <w:pStyle w:val="Bezodstpw"/>
        <w:ind w:left="720"/>
        <w:rPr>
          <w:rFonts w:cstheme="minorHAnsi"/>
          <w:color w:val="00000A"/>
          <w:lang w:eastAsia="pl-PL"/>
        </w:rPr>
      </w:pPr>
    </w:p>
    <w:p w14:paraId="1C639D41" w14:textId="77777777" w:rsidR="00A55B59" w:rsidRPr="006217FD" w:rsidRDefault="005908CF" w:rsidP="00E40C89">
      <w:pPr>
        <w:pStyle w:val="Bezodstpw"/>
        <w:numPr>
          <w:ilvl w:val="0"/>
          <w:numId w:val="8"/>
        </w:numPr>
        <w:rPr>
          <w:rFonts w:cstheme="minorHAnsi"/>
          <w:color w:val="00000A"/>
          <w:lang w:eastAsia="pl-PL"/>
        </w:rPr>
      </w:pPr>
      <w:r w:rsidRPr="006217FD">
        <w:rPr>
          <w:rFonts w:cstheme="minorHAnsi"/>
          <w:bCs/>
          <w:lang w:eastAsia="pl-PL"/>
        </w:rPr>
        <w:t>Urządzenie wielofunkcyjne A4 monochromatyczne</w:t>
      </w:r>
      <w:r w:rsidR="00A55B59" w:rsidRPr="006217FD">
        <w:rPr>
          <w:rFonts w:cstheme="minorHAnsi"/>
          <w:b/>
          <w:bCs/>
          <w:lang w:eastAsia="pl-PL"/>
        </w:rPr>
        <w:tab/>
      </w:r>
      <w:r w:rsidR="00666AB6" w:rsidRPr="006217FD">
        <w:rPr>
          <w:rFonts w:cstheme="minorHAnsi"/>
          <w:b/>
          <w:bCs/>
          <w:lang w:eastAsia="pl-PL"/>
        </w:rPr>
        <w:tab/>
      </w:r>
      <w:r w:rsidR="00666AB6" w:rsidRPr="006217FD">
        <w:rPr>
          <w:rFonts w:cstheme="minorHAnsi"/>
          <w:b/>
          <w:bCs/>
          <w:lang w:eastAsia="pl-PL"/>
        </w:rPr>
        <w:tab/>
      </w:r>
      <w:r w:rsidR="00A55B59" w:rsidRPr="006217FD">
        <w:rPr>
          <w:rFonts w:cstheme="minorHAnsi"/>
          <w:b/>
          <w:bCs/>
          <w:lang w:eastAsia="pl-PL"/>
        </w:rPr>
        <w:t xml:space="preserve">- </w:t>
      </w:r>
      <w:r w:rsidR="008B50A4" w:rsidRPr="006217FD">
        <w:rPr>
          <w:rFonts w:cstheme="minorHAnsi"/>
          <w:b/>
          <w:lang w:eastAsia="pl-PL"/>
        </w:rPr>
        <w:t>30</w:t>
      </w:r>
      <w:r w:rsidR="00A55B59" w:rsidRPr="006217FD">
        <w:rPr>
          <w:rFonts w:cstheme="minorHAnsi"/>
          <w:b/>
          <w:lang w:eastAsia="pl-PL"/>
        </w:rPr>
        <w:t xml:space="preserve"> szt.</w:t>
      </w:r>
    </w:p>
    <w:p w14:paraId="34947AB1" w14:textId="77777777" w:rsidR="00A55B59" w:rsidRPr="006217FD" w:rsidRDefault="00A55B59" w:rsidP="00A55B59">
      <w:pPr>
        <w:pStyle w:val="Bezodstpw"/>
        <w:rPr>
          <w:rFonts w:cstheme="minorHAnsi"/>
          <w:b/>
          <w:bCs/>
          <w:lang w:eastAsia="pl-PL"/>
        </w:rPr>
      </w:pPr>
    </w:p>
    <w:p w14:paraId="3F3394FE" w14:textId="77777777" w:rsidR="00A55B59" w:rsidRPr="006217FD" w:rsidRDefault="00A55B59" w:rsidP="00A55B59">
      <w:pPr>
        <w:pStyle w:val="Bezodstpw"/>
        <w:rPr>
          <w:rFonts w:cstheme="minorHAnsi"/>
          <w:color w:val="00000A"/>
          <w:lang w:eastAsia="pl-PL"/>
        </w:rPr>
      </w:pPr>
      <w:r w:rsidRPr="006217FD">
        <w:rPr>
          <w:rFonts w:cstheme="minorHAnsi"/>
          <w:b/>
          <w:bCs/>
          <w:lang w:eastAsia="pl-PL"/>
        </w:rPr>
        <w:t>Uwaga!</w:t>
      </w:r>
    </w:p>
    <w:p w14:paraId="38E7B30F" w14:textId="77777777" w:rsidR="007244AF" w:rsidRPr="006217FD" w:rsidRDefault="00A55B59" w:rsidP="001D451E">
      <w:pPr>
        <w:pStyle w:val="Bezodstpw"/>
        <w:jc w:val="both"/>
        <w:rPr>
          <w:rFonts w:cstheme="minorHAnsi"/>
          <w:color w:val="00000A"/>
          <w:lang w:eastAsia="pl-PL"/>
        </w:rPr>
      </w:pPr>
      <w:r w:rsidRPr="006217FD">
        <w:rPr>
          <w:rFonts w:cstheme="minorHAnsi"/>
          <w:lang w:eastAsia="pl-PL"/>
        </w:rPr>
        <w:t xml:space="preserve">Urządzenia wielofunkcyjne </w:t>
      </w:r>
      <w:r w:rsidR="007244AF" w:rsidRPr="006217FD">
        <w:rPr>
          <w:rFonts w:cstheme="minorHAnsi"/>
          <w:lang w:eastAsia="pl-PL"/>
        </w:rPr>
        <w:t xml:space="preserve">A4 monochromatyczne </w:t>
      </w:r>
      <w:r w:rsidRPr="006217FD">
        <w:rPr>
          <w:rFonts w:cstheme="minorHAnsi"/>
          <w:lang w:eastAsia="pl-PL"/>
        </w:rPr>
        <w:t>z poz. a) powinny być fabrycznie nowe, wyprodukowane po 01.06.20</w:t>
      </w:r>
      <w:r w:rsidR="005527B3" w:rsidRPr="006217FD">
        <w:rPr>
          <w:rFonts w:cstheme="minorHAnsi"/>
          <w:lang w:eastAsia="pl-PL"/>
        </w:rPr>
        <w:t>22</w:t>
      </w:r>
      <w:r w:rsidRPr="006217FD">
        <w:rPr>
          <w:rFonts w:cstheme="minorHAnsi"/>
          <w:lang w:eastAsia="pl-PL"/>
        </w:rPr>
        <w:t>r.</w:t>
      </w:r>
    </w:p>
    <w:p w14:paraId="2BCD17AC" w14:textId="77777777" w:rsidR="00A55B59" w:rsidRPr="006217FD" w:rsidRDefault="00A55B59" w:rsidP="001D451E">
      <w:pPr>
        <w:pStyle w:val="Bezodstpw"/>
        <w:jc w:val="both"/>
        <w:rPr>
          <w:rFonts w:cstheme="minorHAnsi"/>
          <w:color w:val="00000A"/>
          <w:lang w:eastAsia="pl-PL"/>
        </w:rPr>
      </w:pPr>
      <w:r w:rsidRPr="006217FD">
        <w:rPr>
          <w:rFonts w:cstheme="minorHAnsi"/>
          <w:lang w:eastAsia="pl-PL"/>
        </w:rPr>
        <w:t xml:space="preserve">Gwarancja na wszystkie elementy przedmiotu zamówienia nie może być niższa niż </w:t>
      </w:r>
      <w:r w:rsidR="005F1D0D" w:rsidRPr="006217FD">
        <w:rPr>
          <w:rFonts w:cstheme="minorHAnsi"/>
          <w:lang w:eastAsia="pl-PL"/>
        </w:rPr>
        <w:t>24</w:t>
      </w:r>
      <w:r w:rsidR="007244AF" w:rsidRPr="006217FD">
        <w:rPr>
          <w:rFonts w:cstheme="minorHAnsi"/>
          <w:lang w:eastAsia="pl-PL"/>
        </w:rPr>
        <w:t xml:space="preserve"> miesi</w:t>
      </w:r>
      <w:r w:rsidR="005F1D0D" w:rsidRPr="006217FD">
        <w:rPr>
          <w:rFonts w:cstheme="minorHAnsi"/>
          <w:lang w:eastAsia="pl-PL"/>
        </w:rPr>
        <w:t>ą</w:t>
      </w:r>
      <w:r w:rsidRPr="006217FD">
        <w:rPr>
          <w:rFonts w:cstheme="minorHAnsi"/>
          <w:lang w:eastAsia="pl-PL"/>
        </w:rPr>
        <w:t>c</w:t>
      </w:r>
      <w:r w:rsidR="005F1D0D" w:rsidRPr="006217FD">
        <w:rPr>
          <w:rFonts w:cstheme="minorHAnsi"/>
          <w:lang w:eastAsia="pl-PL"/>
        </w:rPr>
        <w:t>e</w:t>
      </w:r>
      <w:r w:rsidRPr="006217FD">
        <w:rPr>
          <w:rFonts w:cstheme="minorHAnsi"/>
          <w:lang w:eastAsia="pl-PL"/>
        </w:rPr>
        <w:t>.</w:t>
      </w:r>
    </w:p>
    <w:p w14:paraId="7611F76D" w14:textId="77777777" w:rsidR="00A55B59" w:rsidRPr="006217FD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2A4DF78D" w14:textId="77777777" w:rsidR="00A55B59" w:rsidRPr="006217FD" w:rsidRDefault="00A55B59" w:rsidP="001D451E">
      <w:pPr>
        <w:pStyle w:val="Bezodstpw"/>
        <w:numPr>
          <w:ilvl w:val="0"/>
          <w:numId w:val="7"/>
        </w:numPr>
        <w:jc w:val="both"/>
        <w:rPr>
          <w:rFonts w:cstheme="minorHAnsi"/>
          <w:color w:val="00000A"/>
          <w:lang w:eastAsia="pl-PL"/>
        </w:rPr>
      </w:pPr>
      <w:r w:rsidRPr="006217FD">
        <w:rPr>
          <w:rFonts w:cstheme="minorHAnsi"/>
          <w:lang w:eastAsia="pl-PL"/>
        </w:rPr>
        <w:t>Wykonawca gwarantuje, że przedmiot zamówienia spełniać będzie</w:t>
      </w:r>
      <w:r w:rsidR="004A0829" w:rsidRPr="006217FD">
        <w:rPr>
          <w:rFonts w:cstheme="minorHAnsi"/>
          <w:lang w:eastAsia="pl-PL"/>
        </w:rPr>
        <w:t xml:space="preserve"> minimalne</w:t>
      </w:r>
      <w:r w:rsidRPr="006217FD">
        <w:rPr>
          <w:rFonts w:cstheme="minorHAnsi"/>
          <w:lang w:eastAsia="pl-PL"/>
        </w:rPr>
        <w:t xml:space="preserve"> wymagania wskazane w niniejszej tabeli.</w:t>
      </w:r>
    </w:p>
    <w:p w14:paraId="0C1EA5E1" w14:textId="77777777" w:rsidR="00A55B59" w:rsidRPr="006217FD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5161"/>
        <w:gridCol w:w="1535"/>
      </w:tblGrid>
      <w:tr w:rsidR="009B5D08" w:rsidRPr="006217FD" w14:paraId="5C15CE06" w14:textId="77777777" w:rsidTr="00EE7C56">
        <w:tc>
          <w:tcPr>
            <w:tcW w:w="2377" w:type="dxa"/>
            <w:vAlign w:val="center"/>
          </w:tcPr>
          <w:p w14:paraId="0ECE716C" w14:textId="77777777" w:rsidR="009B5D08" w:rsidRPr="006217FD" w:rsidRDefault="009B5D08" w:rsidP="009B5D08">
            <w:pPr>
              <w:jc w:val="center"/>
              <w:rPr>
                <w:rFonts w:cstheme="minorHAnsi"/>
                <w:b/>
              </w:rPr>
            </w:pPr>
            <w:r w:rsidRPr="006217FD">
              <w:rPr>
                <w:rFonts w:cstheme="minorHAnsi"/>
                <w:b/>
              </w:rPr>
              <w:t>Przedmiot zamówienia</w:t>
            </w:r>
          </w:p>
        </w:tc>
        <w:tc>
          <w:tcPr>
            <w:tcW w:w="5269" w:type="dxa"/>
            <w:vAlign w:val="center"/>
          </w:tcPr>
          <w:p w14:paraId="20E1F70E" w14:textId="77777777" w:rsidR="009B5D08" w:rsidRPr="006217FD" w:rsidRDefault="009B5D08" w:rsidP="009B5D08">
            <w:pPr>
              <w:jc w:val="center"/>
              <w:rPr>
                <w:rFonts w:cstheme="minorHAnsi"/>
                <w:b/>
              </w:rPr>
            </w:pPr>
            <w:r w:rsidRPr="006217FD">
              <w:rPr>
                <w:rFonts w:cstheme="minorHAnsi"/>
                <w:b/>
              </w:rPr>
              <w:t>Parametry wymagane (minimum)</w:t>
            </w:r>
          </w:p>
        </w:tc>
        <w:tc>
          <w:tcPr>
            <w:tcW w:w="1416" w:type="dxa"/>
            <w:vAlign w:val="center"/>
          </w:tcPr>
          <w:p w14:paraId="17CF9E1E" w14:textId="77777777" w:rsidR="009B5D08" w:rsidRPr="006217FD" w:rsidRDefault="009B5D08" w:rsidP="009B5D08">
            <w:pPr>
              <w:jc w:val="center"/>
              <w:rPr>
                <w:rFonts w:cstheme="minorHAnsi"/>
                <w:b/>
              </w:rPr>
            </w:pPr>
            <w:r w:rsidRPr="006217FD">
              <w:rPr>
                <w:rFonts w:cstheme="minorHAnsi"/>
                <w:b/>
              </w:rPr>
              <w:t>Parametry oferowane – opis lub potwierdzenie [tak-nie]</w:t>
            </w:r>
          </w:p>
          <w:p w14:paraId="12F1AA0F" w14:textId="77777777" w:rsidR="009B5D08" w:rsidRPr="006217FD" w:rsidRDefault="009B5D08" w:rsidP="009B5D08">
            <w:pPr>
              <w:jc w:val="center"/>
              <w:rPr>
                <w:rFonts w:cstheme="minorHAnsi"/>
                <w:b/>
              </w:rPr>
            </w:pPr>
            <w:r w:rsidRPr="006217FD">
              <w:rPr>
                <w:rFonts w:cstheme="minorHAnsi"/>
                <w:b/>
              </w:rPr>
              <w:t>(wypełnia wykonawca)</w:t>
            </w:r>
          </w:p>
        </w:tc>
      </w:tr>
      <w:tr w:rsidR="009124A4" w:rsidRPr="006217FD" w14:paraId="3F90882A" w14:textId="77777777" w:rsidTr="00EE7C56">
        <w:trPr>
          <w:trHeight w:val="42"/>
        </w:trPr>
        <w:tc>
          <w:tcPr>
            <w:tcW w:w="2377" w:type="dxa"/>
            <w:vMerge w:val="restart"/>
            <w:vAlign w:val="center"/>
          </w:tcPr>
          <w:p w14:paraId="4B8DAE72" w14:textId="77777777" w:rsidR="009124A4" w:rsidRPr="006217FD" w:rsidRDefault="009124A4" w:rsidP="000954A6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Urządzenie wielofunkcyjne A4 monochromatyczne</w:t>
            </w:r>
          </w:p>
          <w:p w14:paraId="156A2555" w14:textId="77777777" w:rsidR="009124A4" w:rsidRPr="006217FD" w:rsidRDefault="009124A4" w:rsidP="000954A6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  <w:p w14:paraId="2426E028" w14:textId="77777777" w:rsidR="009124A4" w:rsidRPr="006217FD" w:rsidRDefault="009124A4" w:rsidP="000954A6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………………………</w:t>
            </w:r>
          </w:p>
          <w:p w14:paraId="027233CE" w14:textId="77777777" w:rsidR="009124A4" w:rsidRPr="006217FD" w:rsidRDefault="009124A4" w:rsidP="000954A6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(marka, model – wypełnia wykonawca)</w:t>
            </w:r>
          </w:p>
        </w:tc>
        <w:tc>
          <w:tcPr>
            <w:tcW w:w="5269" w:type="dxa"/>
          </w:tcPr>
          <w:p w14:paraId="723A0E12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Format wydruku: </w:t>
            </w:r>
            <w:r w:rsidRPr="006217FD">
              <w:rPr>
                <w:rFonts w:cstheme="minorHAnsi"/>
                <w:color w:val="00000A"/>
                <w:lang w:eastAsia="pl-PL"/>
              </w:rPr>
              <w:t>A4</w:t>
            </w:r>
          </w:p>
        </w:tc>
        <w:tc>
          <w:tcPr>
            <w:tcW w:w="1416" w:type="dxa"/>
          </w:tcPr>
          <w:p w14:paraId="383AB723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49FB078A" w14:textId="77777777" w:rsidTr="00EE7C56">
        <w:trPr>
          <w:trHeight w:val="37"/>
        </w:trPr>
        <w:tc>
          <w:tcPr>
            <w:tcW w:w="2377" w:type="dxa"/>
            <w:vMerge/>
          </w:tcPr>
          <w:p w14:paraId="26C493EB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5E6B5DFC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Technologia druku: </w:t>
            </w:r>
            <w:r w:rsidRPr="006217FD">
              <w:rPr>
                <w:rFonts w:cstheme="minorHAnsi"/>
                <w:color w:val="00000A"/>
                <w:lang w:eastAsia="pl-PL"/>
              </w:rPr>
              <w:t>Laserowa – monochromatyczna</w:t>
            </w:r>
          </w:p>
        </w:tc>
        <w:tc>
          <w:tcPr>
            <w:tcW w:w="1416" w:type="dxa"/>
          </w:tcPr>
          <w:p w14:paraId="58016E8D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6BACEF75" w14:textId="77777777" w:rsidTr="00EE7C56">
        <w:trPr>
          <w:trHeight w:val="37"/>
        </w:trPr>
        <w:tc>
          <w:tcPr>
            <w:tcW w:w="2377" w:type="dxa"/>
            <w:vMerge/>
          </w:tcPr>
          <w:p w14:paraId="3E5D1DB0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1548B9A3" w14:textId="77777777" w:rsidR="009124A4" w:rsidRPr="006217FD" w:rsidRDefault="009124A4" w:rsidP="00FC6406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Materiały eksploatacyjne: </w:t>
            </w:r>
            <w:r w:rsidRPr="006217FD">
              <w:rPr>
                <w:rFonts w:cstheme="minorHAnsi"/>
                <w:color w:val="00000A"/>
                <w:lang w:eastAsia="pl-PL"/>
              </w:rPr>
              <w:t>dostępność na rynku krajowym oryginalnych materiałów eksploatacyjnych oraz zamienników</w:t>
            </w:r>
          </w:p>
        </w:tc>
        <w:tc>
          <w:tcPr>
            <w:tcW w:w="1416" w:type="dxa"/>
          </w:tcPr>
          <w:p w14:paraId="22066DBF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6D128E67" w14:textId="77777777" w:rsidTr="00EE7C56">
        <w:trPr>
          <w:trHeight w:val="37"/>
        </w:trPr>
        <w:tc>
          <w:tcPr>
            <w:tcW w:w="2377" w:type="dxa"/>
            <w:vMerge/>
          </w:tcPr>
          <w:p w14:paraId="646B48BF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02D2C14D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Posiadane funkcje:</w:t>
            </w:r>
          </w:p>
          <w:p w14:paraId="6A4E4863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- drukarka</w:t>
            </w:r>
          </w:p>
          <w:p w14:paraId="583BFE9E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- skaner</w:t>
            </w:r>
          </w:p>
          <w:p w14:paraId="10A3DF86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- kopiarka</w:t>
            </w:r>
          </w:p>
          <w:p w14:paraId="79C2CF46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- faks</w:t>
            </w:r>
          </w:p>
          <w:p w14:paraId="4196A817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- podajnik ADF z automatycznym dupleksem</w:t>
            </w:r>
          </w:p>
        </w:tc>
        <w:tc>
          <w:tcPr>
            <w:tcW w:w="1416" w:type="dxa"/>
          </w:tcPr>
          <w:p w14:paraId="4BBB5757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46A9E333" w14:textId="77777777" w:rsidTr="00EE7C56">
        <w:trPr>
          <w:trHeight w:val="37"/>
        </w:trPr>
        <w:tc>
          <w:tcPr>
            <w:tcW w:w="2377" w:type="dxa"/>
            <w:vMerge/>
          </w:tcPr>
          <w:p w14:paraId="7BEDF189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7258192A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Główny podajnik papieru: </w:t>
            </w:r>
            <w:r w:rsidRPr="006217FD">
              <w:rPr>
                <w:rFonts w:cstheme="minorHAnsi"/>
                <w:color w:val="00000A"/>
                <w:lang w:eastAsia="pl-PL"/>
              </w:rPr>
              <w:t>min. 100 arkuszy</w:t>
            </w:r>
          </w:p>
        </w:tc>
        <w:tc>
          <w:tcPr>
            <w:tcW w:w="1416" w:type="dxa"/>
          </w:tcPr>
          <w:p w14:paraId="38CA5EF6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7468675B" w14:textId="77777777" w:rsidTr="00EE7C56">
        <w:trPr>
          <w:trHeight w:val="37"/>
        </w:trPr>
        <w:tc>
          <w:tcPr>
            <w:tcW w:w="2377" w:type="dxa"/>
            <w:vMerge/>
          </w:tcPr>
          <w:p w14:paraId="7E7E0194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430F73BE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Rozdzielczość drukowania: </w:t>
            </w:r>
            <w:r w:rsidRPr="006217FD">
              <w:rPr>
                <w:rFonts w:cstheme="minorHAnsi"/>
                <w:color w:val="00000A"/>
                <w:lang w:eastAsia="pl-PL"/>
              </w:rPr>
              <w:t>600x600 DPI</w:t>
            </w:r>
          </w:p>
        </w:tc>
        <w:tc>
          <w:tcPr>
            <w:tcW w:w="1416" w:type="dxa"/>
          </w:tcPr>
          <w:p w14:paraId="42D805EF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57A51761" w14:textId="77777777" w:rsidTr="00EE7C56">
        <w:trPr>
          <w:trHeight w:val="37"/>
        </w:trPr>
        <w:tc>
          <w:tcPr>
            <w:tcW w:w="2377" w:type="dxa"/>
            <w:vMerge/>
          </w:tcPr>
          <w:p w14:paraId="6451FD7A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38760F0E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Rozdzielczość skanowania optyczna: </w:t>
            </w:r>
            <w:r w:rsidRPr="006217FD">
              <w:rPr>
                <w:rFonts w:cstheme="minorHAnsi"/>
                <w:color w:val="00000A"/>
                <w:lang w:eastAsia="pl-PL"/>
              </w:rPr>
              <w:t>600x600 DPI</w:t>
            </w:r>
          </w:p>
        </w:tc>
        <w:tc>
          <w:tcPr>
            <w:tcW w:w="1416" w:type="dxa"/>
          </w:tcPr>
          <w:p w14:paraId="242C6ED8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10F25728" w14:textId="77777777" w:rsidTr="00EE7C56">
        <w:trPr>
          <w:trHeight w:val="37"/>
        </w:trPr>
        <w:tc>
          <w:tcPr>
            <w:tcW w:w="2377" w:type="dxa"/>
            <w:vMerge/>
          </w:tcPr>
          <w:p w14:paraId="737EC5F1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617CA95B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Druk dwustronny: </w:t>
            </w:r>
            <w:r w:rsidRPr="006217FD">
              <w:rPr>
                <w:rFonts w:cstheme="minorHAnsi"/>
                <w:color w:val="00000A"/>
                <w:lang w:eastAsia="pl-PL"/>
              </w:rPr>
              <w:t>Automatyczny dupleks</w:t>
            </w:r>
          </w:p>
        </w:tc>
        <w:tc>
          <w:tcPr>
            <w:tcW w:w="1416" w:type="dxa"/>
          </w:tcPr>
          <w:p w14:paraId="0679FD2D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3FD220E1" w14:textId="77777777" w:rsidTr="00EE7C56">
        <w:trPr>
          <w:trHeight w:val="37"/>
        </w:trPr>
        <w:tc>
          <w:tcPr>
            <w:tcW w:w="2377" w:type="dxa"/>
            <w:vMerge/>
          </w:tcPr>
          <w:p w14:paraId="3C0648A9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581E5EE6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Skan dwustronny: </w:t>
            </w:r>
            <w:r w:rsidRPr="006217FD">
              <w:rPr>
                <w:rFonts w:cstheme="minorHAnsi"/>
                <w:color w:val="00000A"/>
                <w:lang w:eastAsia="pl-PL"/>
              </w:rPr>
              <w:t>Automatyczny dupleks</w:t>
            </w:r>
          </w:p>
        </w:tc>
        <w:tc>
          <w:tcPr>
            <w:tcW w:w="1416" w:type="dxa"/>
          </w:tcPr>
          <w:p w14:paraId="202B7FCA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09AAEF09" w14:textId="77777777" w:rsidTr="00EE7C56">
        <w:trPr>
          <w:trHeight w:val="37"/>
        </w:trPr>
        <w:tc>
          <w:tcPr>
            <w:tcW w:w="2377" w:type="dxa"/>
            <w:vMerge/>
          </w:tcPr>
          <w:p w14:paraId="7B442FED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01EF8F49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Prędkość druku:</w:t>
            </w:r>
            <w:r w:rsidRPr="006217FD">
              <w:rPr>
                <w:rFonts w:cstheme="minorHAnsi"/>
                <w:color w:val="00000A"/>
                <w:lang w:eastAsia="pl-PL"/>
              </w:rPr>
              <w:t xml:space="preserve"> 30 str./min.</w:t>
            </w:r>
          </w:p>
        </w:tc>
        <w:tc>
          <w:tcPr>
            <w:tcW w:w="1416" w:type="dxa"/>
          </w:tcPr>
          <w:p w14:paraId="5E58A47B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01031C5D" w14:textId="77777777" w:rsidTr="00EE7C56">
        <w:trPr>
          <w:trHeight w:val="37"/>
        </w:trPr>
        <w:tc>
          <w:tcPr>
            <w:tcW w:w="2377" w:type="dxa"/>
            <w:vMerge/>
          </w:tcPr>
          <w:p w14:paraId="7DA0E968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21274361" w14:textId="77777777" w:rsidR="009124A4" w:rsidRPr="006217FD" w:rsidRDefault="009124A4" w:rsidP="00A870DA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Procesor: </w:t>
            </w:r>
            <w:r w:rsidRPr="006217FD">
              <w:rPr>
                <w:rFonts w:cstheme="minorHAnsi"/>
                <w:color w:val="00000A"/>
                <w:lang w:eastAsia="pl-PL"/>
              </w:rPr>
              <w:t>min. 1.0 GHz</w:t>
            </w:r>
          </w:p>
        </w:tc>
        <w:tc>
          <w:tcPr>
            <w:tcW w:w="1416" w:type="dxa"/>
          </w:tcPr>
          <w:p w14:paraId="7A5098CE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674E2B8C" w14:textId="77777777" w:rsidTr="00EE7C56">
        <w:trPr>
          <w:trHeight w:val="37"/>
        </w:trPr>
        <w:tc>
          <w:tcPr>
            <w:tcW w:w="2377" w:type="dxa"/>
            <w:vMerge/>
          </w:tcPr>
          <w:p w14:paraId="6F63C345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614723B4" w14:textId="77777777" w:rsidR="009124A4" w:rsidRPr="006217FD" w:rsidRDefault="009124A4" w:rsidP="0047087A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Posiada interfejsy: </w:t>
            </w:r>
            <w:r w:rsidRPr="006217FD">
              <w:rPr>
                <w:rFonts w:cstheme="minorHAnsi"/>
                <w:color w:val="00000A"/>
                <w:lang w:eastAsia="pl-PL"/>
              </w:rPr>
              <w:t xml:space="preserve">USB B oraz sieciowy Ethernet 10/100 </w:t>
            </w:r>
            <w:proofErr w:type="spellStart"/>
            <w:r w:rsidRPr="006217FD">
              <w:rPr>
                <w:rFonts w:cstheme="minorHAnsi"/>
                <w:color w:val="00000A"/>
                <w:lang w:eastAsia="pl-PL"/>
              </w:rPr>
              <w:t>BaseTX</w:t>
            </w:r>
            <w:proofErr w:type="spellEnd"/>
          </w:p>
        </w:tc>
        <w:tc>
          <w:tcPr>
            <w:tcW w:w="1416" w:type="dxa"/>
          </w:tcPr>
          <w:p w14:paraId="01319C84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32635012" w14:textId="77777777" w:rsidTr="00EE7C56">
        <w:trPr>
          <w:trHeight w:val="37"/>
        </w:trPr>
        <w:tc>
          <w:tcPr>
            <w:tcW w:w="2377" w:type="dxa"/>
            <w:vMerge/>
          </w:tcPr>
          <w:p w14:paraId="3CE99186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678083B0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Miesięczne max. obciążenie:  </w:t>
            </w:r>
            <w:r w:rsidRPr="006217FD">
              <w:rPr>
                <w:rFonts w:cstheme="minorHAnsi"/>
                <w:color w:val="00000A"/>
                <w:lang w:eastAsia="pl-PL"/>
              </w:rPr>
              <w:t>80 000 stron wydruku</w:t>
            </w:r>
          </w:p>
        </w:tc>
        <w:tc>
          <w:tcPr>
            <w:tcW w:w="1416" w:type="dxa"/>
          </w:tcPr>
          <w:p w14:paraId="4848F81D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59822CC5" w14:textId="77777777" w:rsidTr="00EE7C56">
        <w:trPr>
          <w:trHeight w:val="37"/>
        </w:trPr>
        <w:tc>
          <w:tcPr>
            <w:tcW w:w="2377" w:type="dxa"/>
            <w:vMerge/>
          </w:tcPr>
          <w:p w14:paraId="27038CB8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4E3A41F0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Wspierane systemy operacyjne (dostępność sterowników):</w:t>
            </w:r>
          </w:p>
          <w:p w14:paraId="2C007EE3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b/>
                <w:color w:val="00000A"/>
                <w:lang w:val="en-US" w:eastAsia="pl-PL"/>
              </w:rPr>
            </w:pPr>
            <w:r w:rsidRPr="006217FD">
              <w:rPr>
                <w:rFonts w:cstheme="minorHAnsi"/>
                <w:color w:val="00000A"/>
                <w:lang w:val="en-US" w:eastAsia="pl-PL"/>
              </w:rPr>
              <w:t>Windows Server 2008, 2012, 2012 R2 32/64-bit, Windows 7 32/64-bit, Windows 10 32/64-bit</w:t>
            </w:r>
          </w:p>
        </w:tc>
        <w:tc>
          <w:tcPr>
            <w:tcW w:w="1416" w:type="dxa"/>
          </w:tcPr>
          <w:p w14:paraId="2A10971E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val="en-US" w:eastAsia="pl-PL"/>
              </w:rPr>
            </w:pPr>
          </w:p>
        </w:tc>
      </w:tr>
      <w:tr w:rsidR="009124A4" w:rsidRPr="006217FD" w14:paraId="3337388D" w14:textId="77777777" w:rsidTr="00EE7C56">
        <w:trPr>
          <w:trHeight w:val="37"/>
        </w:trPr>
        <w:tc>
          <w:tcPr>
            <w:tcW w:w="2377" w:type="dxa"/>
            <w:vMerge/>
          </w:tcPr>
          <w:p w14:paraId="71FC575B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val="en-US" w:eastAsia="pl-PL"/>
              </w:rPr>
            </w:pPr>
          </w:p>
        </w:tc>
        <w:tc>
          <w:tcPr>
            <w:tcW w:w="5269" w:type="dxa"/>
          </w:tcPr>
          <w:p w14:paraId="78B03D6F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Zasilanie: </w:t>
            </w:r>
            <w:r w:rsidRPr="006217FD">
              <w:rPr>
                <w:rFonts w:cstheme="minorHAnsi"/>
                <w:color w:val="00000A"/>
                <w:lang w:eastAsia="pl-PL"/>
              </w:rPr>
              <w:t>Urządzenie musi być przystosowane do zasilana</w:t>
            </w:r>
            <w:r w:rsidRPr="006217FD">
              <w:rPr>
                <w:rFonts w:cstheme="minorHAnsi"/>
                <w:color w:val="00000A"/>
                <w:lang w:eastAsia="pl-PL"/>
              </w:rPr>
              <w:br/>
              <w:t xml:space="preserve">z sieci elektrycznej zgodnej z polskimi normami, tj. napięcie 230 V ±10%, 50 </w:t>
            </w:r>
            <w:proofErr w:type="spellStart"/>
            <w:r w:rsidRPr="006217FD">
              <w:rPr>
                <w:rFonts w:cstheme="minorHAnsi"/>
                <w:color w:val="00000A"/>
                <w:lang w:eastAsia="pl-PL"/>
              </w:rPr>
              <w:t>Hz</w:t>
            </w:r>
            <w:proofErr w:type="spellEnd"/>
            <w:r w:rsidRPr="006217FD">
              <w:rPr>
                <w:rFonts w:cstheme="minorHAnsi"/>
                <w:color w:val="00000A"/>
                <w:lang w:eastAsia="pl-PL"/>
              </w:rPr>
              <w:t>,  prąd jednofazowy,</w:t>
            </w:r>
          </w:p>
          <w:p w14:paraId="1C31C370" w14:textId="77777777" w:rsidR="009124A4" w:rsidRPr="006217FD" w:rsidRDefault="009124A4" w:rsidP="001D451E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Do zestawu dołączony przewód zasilający</w:t>
            </w:r>
            <w:r w:rsidRPr="006217FD">
              <w:rPr>
                <w:rFonts w:cstheme="minorHAnsi"/>
                <w:b/>
                <w:color w:val="00000A"/>
                <w:lang w:eastAsia="pl-PL"/>
              </w:rPr>
              <w:t>.</w:t>
            </w:r>
          </w:p>
        </w:tc>
        <w:tc>
          <w:tcPr>
            <w:tcW w:w="1416" w:type="dxa"/>
          </w:tcPr>
          <w:p w14:paraId="3C2359C2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0ED5CAA8" w14:textId="77777777" w:rsidTr="00EE7C56">
        <w:trPr>
          <w:trHeight w:val="37"/>
        </w:trPr>
        <w:tc>
          <w:tcPr>
            <w:tcW w:w="2377" w:type="dxa"/>
            <w:vMerge/>
          </w:tcPr>
          <w:p w14:paraId="6881413A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41B03D44" w14:textId="77777777" w:rsidR="009124A4" w:rsidRPr="006217FD" w:rsidRDefault="009124A4" w:rsidP="000267DD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Załączone przewody:</w:t>
            </w:r>
            <w:r w:rsidRPr="006217FD">
              <w:rPr>
                <w:rFonts w:cstheme="minorHAnsi"/>
                <w:color w:val="00000A"/>
                <w:lang w:eastAsia="pl-PL"/>
              </w:rPr>
              <w:t xml:space="preserve"> fabrycznie nowy przewód sieciowy RJ-45 Kat.6A  (5 metrowy)</w:t>
            </w:r>
          </w:p>
        </w:tc>
        <w:tc>
          <w:tcPr>
            <w:tcW w:w="1416" w:type="dxa"/>
          </w:tcPr>
          <w:p w14:paraId="212B2276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124A4" w:rsidRPr="006217FD" w14:paraId="249B2A06" w14:textId="77777777" w:rsidTr="00EE7C56">
        <w:trPr>
          <w:trHeight w:val="37"/>
        </w:trPr>
        <w:tc>
          <w:tcPr>
            <w:tcW w:w="2377" w:type="dxa"/>
            <w:vMerge/>
          </w:tcPr>
          <w:p w14:paraId="3ACC54F1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269" w:type="dxa"/>
          </w:tcPr>
          <w:p w14:paraId="4BE36715" w14:textId="77777777" w:rsidR="009124A4" w:rsidRPr="006217FD" w:rsidRDefault="009124A4" w:rsidP="000267DD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Materiały eksploatacyjne</w:t>
            </w:r>
            <w:r w:rsidR="007B6537" w:rsidRPr="006217FD">
              <w:rPr>
                <w:rFonts w:cstheme="minorHAnsi"/>
                <w:b/>
                <w:color w:val="00000A"/>
                <w:lang w:eastAsia="pl-PL"/>
              </w:rPr>
              <w:t xml:space="preserve"> (w zestawie)</w:t>
            </w: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: </w:t>
            </w:r>
            <w:r w:rsidRPr="006217FD">
              <w:rPr>
                <w:rFonts w:cstheme="minorHAnsi"/>
                <w:bCs/>
                <w:color w:val="00000A"/>
                <w:lang w:eastAsia="pl-PL"/>
              </w:rPr>
              <w:t>oryginalny</w:t>
            </w:r>
            <w:r w:rsidRPr="006217FD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  <w:r w:rsidRPr="006217FD">
              <w:rPr>
                <w:rFonts w:cstheme="minorHAnsi"/>
                <w:bCs/>
                <w:color w:val="00000A"/>
                <w:lang w:eastAsia="pl-PL"/>
              </w:rPr>
              <w:t>toner startowy oraz toner zapasowy (łączna ilość: 2)</w:t>
            </w:r>
          </w:p>
        </w:tc>
        <w:tc>
          <w:tcPr>
            <w:tcW w:w="1416" w:type="dxa"/>
          </w:tcPr>
          <w:p w14:paraId="6DF6800B" w14:textId="77777777" w:rsidR="009124A4" w:rsidRPr="006217FD" w:rsidRDefault="009124A4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</w:tbl>
    <w:p w14:paraId="6FA7DDC0" w14:textId="77777777" w:rsidR="00A55B59" w:rsidRPr="006217FD" w:rsidRDefault="00A55B59" w:rsidP="001D451E">
      <w:pPr>
        <w:pStyle w:val="Bezodstpw"/>
        <w:numPr>
          <w:ilvl w:val="0"/>
          <w:numId w:val="7"/>
        </w:numPr>
        <w:jc w:val="both"/>
        <w:rPr>
          <w:rFonts w:cstheme="minorHAnsi"/>
          <w:lang w:eastAsia="pl-PL"/>
        </w:rPr>
      </w:pPr>
      <w:r w:rsidRPr="006217FD">
        <w:rPr>
          <w:rFonts w:cstheme="minorHAnsi"/>
          <w:lang w:eastAsia="pl-PL"/>
        </w:rPr>
        <w:t>Wykonawca zapewnia, że na potwierdzenie stanu faktycznego, o którym mowa w pkt B posiada stosowne dokumenty, które zostaną niezwłocznie przekazane zamawiającemu, na jego pisemny wniosek.</w:t>
      </w:r>
    </w:p>
    <w:p w14:paraId="15F30A16" w14:textId="77777777" w:rsidR="00FC729B" w:rsidRPr="006217FD" w:rsidRDefault="00FC729B" w:rsidP="00A55B59">
      <w:pPr>
        <w:pStyle w:val="Bezodstpw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084"/>
        <w:gridCol w:w="618"/>
        <w:gridCol w:w="1364"/>
        <w:gridCol w:w="1113"/>
        <w:gridCol w:w="958"/>
        <w:gridCol w:w="1364"/>
        <w:gridCol w:w="1057"/>
      </w:tblGrid>
      <w:tr w:rsidR="00FC729B" w:rsidRPr="006217FD" w14:paraId="513B3C96" w14:textId="77777777" w:rsidTr="006217FD">
        <w:trPr>
          <w:trHeight w:val="402"/>
        </w:trPr>
        <w:tc>
          <w:tcPr>
            <w:tcW w:w="521" w:type="dxa"/>
            <w:vMerge w:val="restart"/>
            <w:vAlign w:val="center"/>
          </w:tcPr>
          <w:p w14:paraId="788F0B99" w14:textId="3B1AB16C" w:rsidR="00FC729B" w:rsidRPr="006217FD" w:rsidRDefault="006217FD" w:rsidP="00E40C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146" w:type="dxa"/>
            <w:vMerge w:val="restart"/>
            <w:vAlign w:val="center"/>
          </w:tcPr>
          <w:p w14:paraId="22BCF1F5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Przedmiot zamówienia</w:t>
            </w:r>
          </w:p>
        </w:tc>
        <w:tc>
          <w:tcPr>
            <w:tcW w:w="618" w:type="dxa"/>
            <w:vAlign w:val="center"/>
          </w:tcPr>
          <w:p w14:paraId="459B03C5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Ilość</w:t>
            </w:r>
          </w:p>
        </w:tc>
        <w:tc>
          <w:tcPr>
            <w:tcW w:w="1105" w:type="dxa"/>
            <w:vAlign w:val="center"/>
          </w:tcPr>
          <w:p w14:paraId="66EC6625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Cena jednostkowa netto</w:t>
            </w:r>
          </w:p>
        </w:tc>
        <w:tc>
          <w:tcPr>
            <w:tcW w:w="1223" w:type="dxa"/>
            <w:vAlign w:val="center"/>
          </w:tcPr>
          <w:p w14:paraId="16178185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Wartość netto (5=3x4)</w:t>
            </w:r>
          </w:p>
        </w:tc>
        <w:tc>
          <w:tcPr>
            <w:tcW w:w="958" w:type="dxa"/>
            <w:vAlign w:val="center"/>
          </w:tcPr>
          <w:p w14:paraId="1ED08A42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Stawka podatku vat</w:t>
            </w:r>
          </w:p>
        </w:tc>
        <w:tc>
          <w:tcPr>
            <w:tcW w:w="1364" w:type="dxa"/>
            <w:vAlign w:val="center"/>
          </w:tcPr>
          <w:p w14:paraId="10A15F29" w14:textId="77777777" w:rsidR="00FC729B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Cena jednostkowa brutto</w:t>
            </w:r>
          </w:p>
          <w:p w14:paraId="4154CFA2" w14:textId="6CCB3003" w:rsidR="006217FD" w:rsidRPr="006217FD" w:rsidRDefault="006217FD" w:rsidP="00E40C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7=8/3</w:t>
            </w:r>
          </w:p>
        </w:tc>
        <w:tc>
          <w:tcPr>
            <w:tcW w:w="1127" w:type="dxa"/>
            <w:vAlign w:val="center"/>
          </w:tcPr>
          <w:p w14:paraId="6DAE4288" w14:textId="2E32D7DB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Wartość brutto 8=</w:t>
            </w:r>
            <w:r w:rsidR="006217FD">
              <w:rPr>
                <w:rFonts w:cstheme="minorHAnsi"/>
              </w:rPr>
              <w:t>5+6</w:t>
            </w:r>
          </w:p>
        </w:tc>
      </w:tr>
      <w:tr w:rsidR="00FC729B" w:rsidRPr="006217FD" w14:paraId="7D9700A0" w14:textId="77777777" w:rsidTr="006217FD">
        <w:trPr>
          <w:trHeight w:val="402"/>
        </w:trPr>
        <w:tc>
          <w:tcPr>
            <w:tcW w:w="521" w:type="dxa"/>
            <w:vMerge/>
          </w:tcPr>
          <w:p w14:paraId="689036F5" w14:textId="77777777" w:rsidR="00FC729B" w:rsidRPr="006217FD" w:rsidRDefault="00FC729B" w:rsidP="00FC729B">
            <w:pPr>
              <w:rPr>
                <w:rFonts w:cstheme="minorHAnsi"/>
              </w:rPr>
            </w:pPr>
          </w:p>
        </w:tc>
        <w:tc>
          <w:tcPr>
            <w:tcW w:w="2146" w:type="dxa"/>
            <w:vMerge/>
          </w:tcPr>
          <w:p w14:paraId="7F99477E" w14:textId="77777777" w:rsidR="00FC729B" w:rsidRPr="006217FD" w:rsidRDefault="00FC729B" w:rsidP="00FC729B">
            <w:pPr>
              <w:jc w:val="center"/>
              <w:rPr>
                <w:rFonts w:cstheme="minorHAnsi"/>
              </w:rPr>
            </w:pPr>
          </w:p>
        </w:tc>
        <w:tc>
          <w:tcPr>
            <w:tcW w:w="618" w:type="dxa"/>
            <w:vAlign w:val="center"/>
          </w:tcPr>
          <w:p w14:paraId="36589B98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szt.</w:t>
            </w:r>
          </w:p>
        </w:tc>
        <w:tc>
          <w:tcPr>
            <w:tcW w:w="1105" w:type="dxa"/>
            <w:vAlign w:val="center"/>
          </w:tcPr>
          <w:p w14:paraId="0055E293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zł</w:t>
            </w:r>
          </w:p>
        </w:tc>
        <w:tc>
          <w:tcPr>
            <w:tcW w:w="1223" w:type="dxa"/>
            <w:vAlign w:val="center"/>
          </w:tcPr>
          <w:p w14:paraId="79E1D866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zł</w:t>
            </w:r>
          </w:p>
        </w:tc>
        <w:tc>
          <w:tcPr>
            <w:tcW w:w="958" w:type="dxa"/>
            <w:vAlign w:val="center"/>
          </w:tcPr>
          <w:p w14:paraId="6837A755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%</w:t>
            </w:r>
          </w:p>
        </w:tc>
        <w:tc>
          <w:tcPr>
            <w:tcW w:w="1364" w:type="dxa"/>
            <w:vAlign w:val="center"/>
          </w:tcPr>
          <w:p w14:paraId="3A1B4DDB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zł</w:t>
            </w:r>
          </w:p>
        </w:tc>
        <w:tc>
          <w:tcPr>
            <w:tcW w:w="1127" w:type="dxa"/>
            <w:vAlign w:val="center"/>
          </w:tcPr>
          <w:p w14:paraId="4486AC91" w14:textId="77777777" w:rsidR="00FC729B" w:rsidRPr="006217FD" w:rsidRDefault="00FC729B" w:rsidP="00E40C89">
            <w:pPr>
              <w:jc w:val="center"/>
              <w:rPr>
                <w:rFonts w:cstheme="minorHAnsi"/>
              </w:rPr>
            </w:pPr>
            <w:r w:rsidRPr="006217FD">
              <w:rPr>
                <w:rFonts w:cstheme="minorHAnsi"/>
              </w:rPr>
              <w:t>zł</w:t>
            </w:r>
          </w:p>
        </w:tc>
      </w:tr>
      <w:tr w:rsidR="00FC729B" w:rsidRPr="006217FD" w14:paraId="51E6C69F" w14:textId="77777777" w:rsidTr="006217FD">
        <w:tc>
          <w:tcPr>
            <w:tcW w:w="521" w:type="dxa"/>
            <w:vAlign w:val="center"/>
          </w:tcPr>
          <w:p w14:paraId="2500050B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1</w:t>
            </w:r>
          </w:p>
        </w:tc>
        <w:tc>
          <w:tcPr>
            <w:tcW w:w="2146" w:type="dxa"/>
            <w:vAlign w:val="center"/>
          </w:tcPr>
          <w:p w14:paraId="0CCE47D9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2</w:t>
            </w:r>
          </w:p>
        </w:tc>
        <w:tc>
          <w:tcPr>
            <w:tcW w:w="618" w:type="dxa"/>
            <w:vAlign w:val="center"/>
          </w:tcPr>
          <w:p w14:paraId="60A702EE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3</w:t>
            </w:r>
          </w:p>
        </w:tc>
        <w:tc>
          <w:tcPr>
            <w:tcW w:w="1105" w:type="dxa"/>
            <w:vAlign w:val="center"/>
          </w:tcPr>
          <w:p w14:paraId="02286006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4</w:t>
            </w:r>
          </w:p>
        </w:tc>
        <w:tc>
          <w:tcPr>
            <w:tcW w:w="1223" w:type="dxa"/>
            <w:vAlign w:val="center"/>
          </w:tcPr>
          <w:p w14:paraId="61F86772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5</w:t>
            </w:r>
          </w:p>
        </w:tc>
        <w:tc>
          <w:tcPr>
            <w:tcW w:w="958" w:type="dxa"/>
            <w:vAlign w:val="center"/>
          </w:tcPr>
          <w:p w14:paraId="11A57323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6</w:t>
            </w:r>
          </w:p>
        </w:tc>
        <w:tc>
          <w:tcPr>
            <w:tcW w:w="1364" w:type="dxa"/>
            <w:vAlign w:val="center"/>
          </w:tcPr>
          <w:p w14:paraId="133EAD5B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7</w:t>
            </w:r>
          </w:p>
        </w:tc>
        <w:tc>
          <w:tcPr>
            <w:tcW w:w="1127" w:type="dxa"/>
            <w:vAlign w:val="center"/>
          </w:tcPr>
          <w:p w14:paraId="668D32E7" w14:textId="77777777" w:rsidR="00FC729B" w:rsidRPr="006217FD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color w:val="00000A"/>
                <w:lang w:eastAsia="pl-PL"/>
              </w:rPr>
              <w:t>8</w:t>
            </w:r>
          </w:p>
        </w:tc>
      </w:tr>
      <w:tr w:rsidR="006217FD" w:rsidRPr="006217FD" w14:paraId="7D097A60" w14:textId="77777777" w:rsidTr="006217FD">
        <w:tc>
          <w:tcPr>
            <w:tcW w:w="521" w:type="dxa"/>
            <w:vAlign w:val="center"/>
          </w:tcPr>
          <w:p w14:paraId="1D5EA186" w14:textId="77777777" w:rsidR="00FC729B" w:rsidRPr="006217FD" w:rsidRDefault="00E40C89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a)</w:t>
            </w:r>
          </w:p>
        </w:tc>
        <w:tc>
          <w:tcPr>
            <w:tcW w:w="2146" w:type="dxa"/>
            <w:vAlign w:val="center"/>
          </w:tcPr>
          <w:p w14:paraId="52674A66" w14:textId="77777777" w:rsidR="00FC729B" w:rsidRPr="006217FD" w:rsidRDefault="00724A67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color w:val="00000A"/>
                <w:lang w:eastAsia="pl-PL"/>
              </w:rPr>
              <w:t>Urządzenie wielofunkcyjne A4 monochromatyczne</w:t>
            </w:r>
          </w:p>
        </w:tc>
        <w:tc>
          <w:tcPr>
            <w:tcW w:w="618" w:type="dxa"/>
            <w:vAlign w:val="center"/>
          </w:tcPr>
          <w:p w14:paraId="5F9E1826" w14:textId="01A4AA02" w:rsidR="00FC729B" w:rsidRPr="006217FD" w:rsidRDefault="006217FD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>
              <w:rPr>
                <w:rFonts w:cstheme="minorHAnsi"/>
                <w:color w:val="00000A"/>
                <w:lang w:eastAsia="pl-PL"/>
              </w:rPr>
              <w:t>30</w:t>
            </w:r>
          </w:p>
        </w:tc>
        <w:tc>
          <w:tcPr>
            <w:tcW w:w="1105" w:type="dxa"/>
            <w:vAlign w:val="center"/>
          </w:tcPr>
          <w:p w14:paraId="4F1155A0" w14:textId="77777777" w:rsidR="00FC729B" w:rsidRPr="006217FD" w:rsidRDefault="00FC729B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223" w:type="dxa"/>
            <w:vAlign w:val="center"/>
          </w:tcPr>
          <w:p w14:paraId="670EC393" w14:textId="77777777" w:rsidR="00FC729B" w:rsidRPr="006217FD" w:rsidRDefault="00FC729B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8" w:type="dxa"/>
            <w:vAlign w:val="center"/>
          </w:tcPr>
          <w:p w14:paraId="3C71C02F" w14:textId="77777777" w:rsidR="00FC729B" w:rsidRPr="006217FD" w:rsidRDefault="00FC729B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14:paraId="72E6A67C" w14:textId="77777777" w:rsidR="00FC729B" w:rsidRPr="006217FD" w:rsidRDefault="00FC729B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158DD3F7" w14:textId="77777777" w:rsidR="00FC729B" w:rsidRPr="006217FD" w:rsidRDefault="00FC729B" w:rsidP="006217FD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</w:tr>
      <w:tr w:rsidR="006217FD" w:rsidRPr="006217FD" w14:paraId="19206CDA" w14:textId="77777777" w:rsidTr="006217FD">
        <w:tc>
          <w:tcPr>
            <w:tcW w:w="4390" w:type="dxa"/>
            <w:gridSpan w:val="4"/>
            <w:vAlign w:val="center"/>
          </w:tcPr>
          <w:p w14:paraId="6D986F83" w14:textId="7077C3F5" w:rsidR="006217FD" w:rsidRPr="006217FD" w:rsidRDefault="006217FD" w:rsidP="006217FD">
            <w:pPr>
              <w:pStyle w:val="Bezodstpw"/>
              <w:jc w:val="right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1223" w:type="dxa"/>
          </w:tcPr>
          <w:p w14:paraId="6FA8B84C" w14:textId="2B90B34F" w:rsidR="006217FD" w:rsidRPr="006217FD" w:rsidRDefault="006217FD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8" w:type="dxa"/>
            <w:vAlign w:val="center"/>
          </w:tcPr>
          <w:p w14:paraId="36B32C87" w14:textId="3DA57C86" w:rsidR="006217FD" w:rsidRPr="006217FD" w:rsidRDefault="006217FD" w:rsidP="006217FD">
            <w:pPr>
              <w:pStyle w:val="Bezodstpw"/>
              <w:jc w:val="center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bCs/>
                <w:color w:val="00000A"/>
                <w:lang w:eastAsia="pl-PL"/>
              </w:rPr>
              <w:t>-</w:t>
            </w:r>
          </w:p>
        </w:tc>
        <w:tc>
          <w:tcPr>
            <w:tcW w:w="1364" w:type="dxa"/>
            <w:vAlign w:val="center"/>
          </w:tcPr>
          <w:p w14:paraId="6BCD915C" w14:textId="10A6F786" w:rsidR="006217FD" w:rsidRPr="006217FD" w:rsidRDefault="006217FD" w:rsidP="006217FD">
            <w:pPr>
              <w:pStyle w:val="Bezodstpw"/>
              <w:jc w:val="center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6217FD">
              <w:rPr>
                <w:rFonts w:cstheme="minorHAnsi"/>
                <w:b/>
                <w:bCs/>
                <w:color w:val="00000A"/>
                <w:lang w:eastAsia="pl-PL"/>
              </w:rPr>
              <w:t>-</w:t>
            </w:r>
          </w:p>
        </w:tc>
        <w:tc>
          <w:tcPr>
            <w:tcW w:w="1127" w:type="dxa"/>
          </w:tcPr>
          <w:p w14:paraId="484E6730" w14:textId="77777777" w:rsidR="006217FD" w:rsidRPr="006217FD" w:rsidRDefault="006217FD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  <w:p w14:paraId="02D98484" w14:textId="77777777" w:rsidR="006217FD" w:rsidRPr="006217FD" w:rsidRDefault="006217FD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  <w:p w14:paraId="6DBD7AE4" w14:textId="2A16855B" w:rsidR="006217FD" w:rsidRPr="006217FD" w:rsidRDefault="006217FD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</w:tbl>
    <w:p w14:paraId="0BFCA085" w14:textId="77777777" w:rsidR="00FC729B" w:rsidRPr="006217FD" w:rsidRDefault="00FC729B" w:rsidP="00A55B59">
      <w:pPr>
        <w:pStyle w:val="Bezodstpw"/>
        <w:rPr>
          <w:rFonts w:cstheme="minorHAnsi"/>
          <w:color w:val="00000A"/>
          <w:lang w:eastAsia="pl-PL"/>
        </w:rPr>
      </w:pPr>
    </w:p>
    <w:p w14:paraId="62A9B129" w14:textId="22FE6B35" w:rsidR="006217FD" w:rsidRPr="006217FD" w:rsidRDefault="00AC2733" w:rsidP="006217FD">
      <w:pPr>
        <w:pStyle w:val="Bezodstpw"/>
        <w:spacing w:line="480" w:lineRule="auto"/>
        <w:jc w:val="both"/>
        <w:rPr>
          <w:rFonts w:cstheme="minorHAnsi"/>
          <w:lang w:eastAsia="pl-PL"/>
        </w:rPr>
      </w:pPr>
      <w:r w:rsidRPr="006217FD">
        <w:rPr>
          <w:rFonts w:cstheme="minorHAnsi"/>
          <w:lang w:eastAsia="pl-PL"/>
        </w:rPr>
        <w:br/>
      </w:r>
      <w:r w:rsidR="00A55B59" w:rsidRPr="006217FD">
        <w:rPr>
          <w:rFonts w:cstheme="minorHAnsi"/>
          <w:lang w:eastAsia="pl-PL"/>
        </w:rPr>
        <w:t>Wykonawca oświadcza, że okres gwarancji przedmiotu zamówienia wynosi …………………………….................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E40C89" w:rsidRPr="006217FD" w14:paraId="1E70BF03" w14:textId="77777777" w:rsidTr="00E40C89">
        <w:trPr>
          <w:trHeight w:val="1020"/>
        </w:trPr>
        <w:tc>
          <w:tcPr>
            <w:tcW w:w="3964" w:type="dxa"/>
          </w:tcPr>
          <w:p w14:paraId="6D584CAA" w14:textId="44362F13" w:rsidR="00E40C89" w:rsidRPr="006217FD" w:rsidRDefault="00E40C89" w:rsidP="00AC2733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5098" w:type="dxa"/>
          </w:tcPr>
          <w:p w14:paraId="6F821223" w14:textId="77777777" w:rsidR="00E40C89" w:rsidRPr="006217FD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lang w:eastAsia="pl-PL"/>
              </w:rPr>
            </w:pPr>
            <w:r w:rsidRPr="006217FD">
              <w:rPr>
                <w:rFonts w:cstheme="minorHAnsi"/>
                <w:lang w:eastAsia="pl-PL"/>
              </w:rPr>
              <w:t>…………………………………</w:t>
            </w:r>
            <w:r w:rsidR="00AC2733" w:rsidRPr="006217FD">
              <w:rPr>
                <w:rFonts w:cstheme="minorHAnsi"/>
                <w:lang w:eastAsia="pl-PL"/>
              </w:rPr>
              <w:t>………</w:t>
            </w:r>
            <w:r w:rsidRPr="006217FD">
              <w:rPr>
                <w:rFonts w:cstheme="minorHAnsi"/>
                <w:lang w:eastAsia="pl-PL"/>
              </w:rPr>
              <w:t>……</w:t>
            </w:r>
          </w:p>
          <w:p w14:paraId="6BFEB6A2" w14:textId="77777777" w:rsidR="00E40C89" w:rsidRPr="006217FD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i/>
                <w:iCs/>
                <w:lang w:eastAsia="pl-PL"/>
              </w:rPr>
            </w:pPr>
            <w:r w:rsidRPr="006217FD">
              <w:rPr>
                <w:rFonts w:cstheme="minorHAnsi"/>
                <w:i/>
                <w:iCs/>
                <w:lang w:eastAsia="pl-PL"/>
              </w:rPr>
              <w:t>podpis osoby lub osób upoważnionych</w:t>
            </w:r>
          </w:p>
          <w:p w14:paraId="25B150AD" w14:textId="77777777" w:rsidR="00E40C89" w:rsidRPr="006217FD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color w:val="00000A"/>
                <w:lang w:eastAsia="pl-PL"/>
              </w:rPr>
            </w:pPr>
            <w:r w:rsidRPr="006217FD">
              <w:rPr>
                <w:rFonts w:cstheme="minorHAnsi"/>
                <w:i/>
                <w:iCs/>
                <w:lang w:eastAsia="pl-PL"/>
              </w:rPr>
              <w:t>do reprezentowania wykonawcy</w:t>
            </w:r>
          </w:p>
        </w:tc>
      </w:tr>
    </w:tbl>
    <w:p w14:paraId="665C9879" w14:textId="77777777" w:rsidR="00A55B59" w:rsidRPr="006217FD" w:rsidRDefault="00A55B59" w:rsidP="00727ECA">
      <w:pPr>
        <w:pStyle w:val="Bezodstpw"/>
        <w:rPr>
          <w:rFonts w:cstheme="minorHAnsi"/>
          <w:color w:val="00000A"/>
          <w:lang w:eastAsia="pl-PL"/>
        </w:rPr>
      </w:pPr>
    </w:p>
    <w:sectPr w:rsidR="00A55B59" w:rsidRPr="006217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CEA0" w14:textId="77777777" w:rsidR="003F2B40" w:rsidRDefault="003F2B40" w:rsidP="00A55B59">
      <w:pPr>
        <w:spacing w:after="0" w:line="240" w:lineRule="auto"/>
      </w:pPr>
      <w:r>
        <w:separator/>
      </w:r>
    </w:p>
  </w:endnote>
  <w:endnote w:type="continuationSeparator" w:id="0">
    <w:p w14:paraId="28AAA100" w14:textId="77777777" w:rsidR="003F2B40" w:rsidRDefault="003F2B40" w:rsidP="00A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579E" w14:textId="77777777" w:rsidR="003F2B40" w:rsidRDefault="003F2B40" w:rsidP="00A55B59">
      <w:pPr>
        <w:spacing w:after="0" w:line="240" w:lineRule="auto"/>
      </w:pPr>
      <w:r>
        <w:separator/>
      </w:r>
    </w:p>
  </w:footnote>
  <w:footnote w:type="continuationSeparator" w:id="0">
    <w:p w14:paraId="604A8BC8" w14:textId="77777777" w:rsidR="003F2B40" w:rsidRDefault="003F2B40" w:rsidP="00A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E71" w14:textId="77777777" w:rsidR="00425672" w:rsidRDefault="00425672" w:rsidP="00A55B59">
    <w:pPr>
      <w:pStyle w:val="NormalnyWeb"/>
      <w:pBdr>
        <w:bottom w:val="single" w:sz="6" w:space="1" w:color="00000A"/>
      </w:pBdr>
      <w:rPr>
        <w:b/>
        <w:bCs/>
        <w:color w:val="000000"/>
      </w:rPr>
    </w:pPr>
    <w:r>
      <w:rPr>
        <w:noProof/>
      </w:rPr>
      <w:drawing>
        <wp:inline distT="0" distB="0" distL="0" distR="0" wp14:anchorId="19E92B81" wp14:editId="2136A279">
          <wp:extent cx="5752465" cy="701675"/>
          <wp:effectExtent l="0" t="0" r="635" b="3175"/>
          <wp:docPr id="2" name="Obraz 2" descr="cid:image001.jpg@01D2AD4B.B1C11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2AD4B.B1C118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50992" w14:textId="560E45B3" w:rsidR="00A55B59" w:rsidRPr="006217FD" w:rsidRDefault="00A55B59" w:rsidP="00A55B59">
    <w:pPr>
      <w:pStyle w:val="NormalnyWeb"/>
      <w:pBdr>
        <w:bottom w:val="single" w:sz="6" w:space="1" w:color="00000A"/>
      </w:pBdr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Nr referencyjny TI</w:t>
    </w:r>
    <w:r w:rsidR="006C0AB3"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.26</w:t>
    </w:r>
    <w:r w:rsidR="006217FD"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2</w:t>
    </w:r>
    <w:r w:rsidR="006C0AB3"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.1</w:t>
    </w:r>
    <w:r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.202</w:t>
    </w:r>
    <w:r w:rsidR="005527B3" w:rsidRPr="006217FD">
      <w:rPr>
        <w:rFonts w:asciiTheme="minorHAnsi" w:hAnsiTheme="minorHAnsi" w:cstheme="minorHAnsi"/>
        <w:b/>
        <w:bCs/>
        <w:color w:val="000000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572"/>
    <w:multiLevelType w:val="hybridMultilevel"/>
    <w:tmpl w:val="C3BA41D8"/>
    <w:lvl w:ilvl="0" w:tplc="70D045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0CAC"/>
    <w:multiLevelType w:val="multilevel"/>
    <w:tmpl w:val="AA6EEB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3498"/>
    <w:multiLevelType w:val="hybridMultilevel"/>
    <w:tmpl w:val="8F3676EC"/>
    <w:lvl w:ilvl="0" w:tplc="B2446D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AEB"/>
    <w:multiLevelType w:val="multilevel"/>
    <w:tmpl w:val="FB5EF4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1768F"/>
    <w:multiLevelType w:val="multilevel"/>
    <w:tmpl w:val="306E4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B5413"/>
    <w:multiLevelType w:val="multilevel"/>
    <w:tmpl w:val="4530B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8072D"/>
    <w:multiLevelType w:val="multilevel"/>
    <w:tmpl w:val="FFE81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84C3C"/>
    <w:multiLevelType w:val="multilevel"/>
    <w:tmpl w:val="BBC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731688">
    <w:abstractNumId w:val="5"/>
  </w:num>
  <w:num w:numId="2" w16cid:durableId="876237874">
    <w:abstractNumId w:val="4"/>
  </w:num>
  <w:num w:numId="3" w16cid:durableId="663124221">
    <w:abstractNumId w:val="7"/>
  </w:num>
  <w:num w:numId="4" w16cid:durableId="2002199712">
    <w:abstractNumId w:val="6"/>
    <w:lvlOverride w:ilvl="0">
      <w:startOverride w:val="1"/>
    </w:lvlOverride>
  </w:num>
  <w:num w:numId="5" w16cid:durableId="461270227">
    <w:abstractNumId w:val="3"/>
  </w:num>
  <w:num w:numId="6" w16cid:durableId="1382024093">
    <w:abstractNumId w:val="1"/>
  </w:num>
  <w:num w:numId="7" w16cid:durableId="1297030634">
    <w:abstractNumId w:val="2"/>
  </w:num>
  <w:num w:numId="8" w16cid:durableId="174563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59"/>
    <w:rsid w:val="000267DD"/>
    <w:rsid w:val="000954A6"/>
    <w:rsid w:val="000C2FF5"/>
    <w:rsid w:val="00114D93"/>
    <w:rsid w:val="00155BF4"/>
    <w:rsid w:val="00185886"/>
    <w:rsid w:val="001D451E"/>
    <w:rsid w:val="001E4AB5"/>
    <w:rsid w:val="002376BC"/>
    <w:rsid w:val="002C77CF"/>
    <w:rsid w:val="002E378B"/>
    <w:rsid w:val="003066EB"/>
    <w:rsid w:val="00350889"/>
    <w:rsid w:val="003F2B40"/>
    <w:rsid w:val="0040091F"/>
    <w:rsid w:val="00425672"/>
    <w:rsid w:val="0047087A"/>
    <w:rsid w:val="00491F64"/>
    <w:rsid w:val="004A0829"/>
    <w:rsid w:val="004A493F"/>
    <w:rsid w:val="004C3F02"/>
    <w:rsid w:val="00535226"/>
    <w:rsid w:val="005527B3"/>
    <w:rsid w:val="0058432B"/>
    <w:rsid w:val="005908CF"/>
    <w:rsid w:val="00593B2B"/>
    <w:rsid w:val="005B28AD"/>
    <w:rsid w:val="005F1D0D"/>
    <w:rsid w:val="006217FD"/>
    <w:rsid w:val="0063033A"/>
    <w:rsid w:val="00666AB6"/>
    <w:rsid w:val="00673464"/>
    <w:rsid w:val="006752D5"/>
    <w:rsid w:val="006C0AB3"/>
    <w:rsid w:val="007244AF"/>
    <w:rsid w:val="00724A67"/>
    <w:rsid w:val="00727ECA"/>
    <w:rsid w:val="007B1909"/>
    <w:rsid w:val="007B3EAC"/>
    <w:rsid w:val="007B6537"/>
    <w:rsid w:val="00840021"/>
    <w:rsid w:val="00843766"/>
    <w:rsid w:val="008B50A4"/>
    <w:rsid w:val="009124A4"/>
    <w:rsid w:val="00927BB6"/>
    <w:rsid w:val="00942AE6"/>
    <w:rsid w:val="009B5D08"/>
    <w:rsid w:val="009D75B0"/>
    <w:rsid w:val="00A336A7"/>
    <w:rsid w:val="00A55B59"/>
    <w:rsid w:val="00A870DA"/>
    <w:rsid w:val="00AA4770"/>
    <w:rsid w:val="00AC2733"/>
    <w:rsid w:val="00BB5710"/>
    <w:rsid w:val="00BD2F36"/>
    <w:rsid w:val="00C8179A"/>
    <w:rsid w:val="00CF3E91"/>
    <w:rsid w:val="00D21368"/>
    <w:rsid w:val="00D41F34"/>
    <w:rsid w:val="00D946C0"/>
    <w:rsid w:val="00DA1AC7"/>
    <w:rsid w:val="00DD139B"/>
    <w:rsid w:val="00E167ED"/>
    <w:rsid w:val="00E36169"/>
    <w:rsid w:val="00E40C89"/>
    <w:rsid w:val="00E531D0"/>
    <w:rsid w:val="00E77568"/>
    <w:rsid w:val="00EB0A2B"/>
    <w:rsid w:val="00EE7C56"/>
    <w:rsid w:val="00F71835"/>
    <w:rsid w:val="00FC6406"/>
    <w:rsid w:val="00FC729B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484A"/>
  <w15:chartTrackingRefBased/>
  <w15:docId w15:val="{8E65FD22-E8BC-4ED7-B469-DAC2EC2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5B5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A5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59"/>
  </w:style>
  <w:style w:type="paragraph" w:styleId="Stopka">
    <w:name w:val="footer"/>
    <w:basedOn w:val="Normalny"/>
    <w:link w:val="StopkaZnak"/>
    <w:uiPriority w:val="99"/>
    <w:unhideWhenUsed/>
    <w:rsid w:val="00A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59"/>
  </w:style>
  <w:style w:type="paragraph" w:styleId="Bezodstpw">
    <w:name w:val="No Spacing"/>
    <w:uiPriority w:val="1"/>
    <w:qFormat/>
    <w:rsid w:val="00A55B5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AD4B.B1C11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594C-BD05-40D6-8289-A86CBF78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Fityszki</dc:creator>
  <cp:keywords/>
  <dc:description/>
  <cp:lastModifiedBy>Zamówienia Publiczne</cp:lastModifiedBy>
  <cp:revision>2</cp:revision>
  <cp:lastPrinted>2023-03-17T12:36:00Z</cp:lastPrinted>
  <dcterms:created xsi:type="dcterms:W3CDTF">2023-05-24T06:52:00Z</dcterms:created>
  <dcterms:modified xsi:type="dcterms:W3CDTF">2023-05-24T06:52:00Z</dcterms:modified>
</cp:coreProperties>
</file>