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0B44" w14:textId="77777777" w:rsidR="00C14A1A" w:rsidRPr="00431F44" w:rsidRDefault="00C14A1A" w:rsidP="00431F44">
      <w:pPr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zh-CN"/>
        </w:rPr>
      </w:pPr>
    </w:p>
    <w:p w14:paraId="6C406E66" w14:textId="61552125" w:rsidR="00550593" w:rsidRPr="00431F44" w:rsidRDefault="00550593" w:rsidP="00431F44">
      <w:pPr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zh-CN"/>
        </w:rPr>
      </w:pPr>
      <w:r w:rsidRPr="00550593">
        <w:rPr>
          <w:b/>
          <w:bCs/>
          <w:kern w:val="3"/>
          <w:sz w:val="22"/>
          <w:szCs w:val="22"/>
          <w:lang w:eastAsia="zh-CN"/>
        </w:rPr>
        <w:t>ZAMAWIAJĄCY:</w:t>
      </w:r>
    </w:p>
    <w:p w14:paraId="19E5626F" w14:textId="77777777" w:rsidR="00C14A1A" w:rsidRPr="00550593" w:rsidRDefault="00C14A1A" w:rsidP="00431F44">
      <w:pPr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zh-CN"/>
        </w:rPr>
      </w:pPr>
    </w:p>
    <w:p w14:paraId="7ED820E8" w14:textId="77777777" w:rsidR="00550593" w:rsidRPr="00550593" w:rsidRDefault="00550593" w:rsidP="00431F44">
      <w:pPr>
        <w:jc w:val="center"/>
        <w:rPr>
          <w:rFonts w:eastAsia="Andale Sans UI"/>
          <w:b/>
          <w:bCs/>
          <w:sz w:val="22"/>
          <w:szCs w:val="22"/>
          <w:lang w:bidi="en-US"/>
        </w:rPr>
      </w:pPr>
      <w:bookmarkStart w:id="0" w:name="_Hlk76634754"/>
      <w:r w:rsidRPr="00550593">
        <w:rPr>
          <w:rFonts w:eastAsia="Andale Sans UI"/>
          <w:b/>
          <w:bCs/>
          <w:sz w:val="22"/>
          <w:szCs w:val="22"/>
          <w:lang w:bidi="en-US"/>
        </w:rPr>
        <w:t>OCHOTNICZA STRAŻ POŻARNA RP W SARNOWIE</w:t>
      </w:r>
    </w:p>
    <w:p w14:paraId="44736D2D" w14:textId="77777777" w:rsidR="00550593" w:rsidRPr="00550593" w:rsidRDefault="00550593" w:rsidP="00431F44">
      <w:pPr>
        <w:jc w:val="center"/>
        <w:rPr>
          <w:sz w:val="22"/>
          <w:szCs w:val="22"/>
        </w:rPr>
      </w:pPr>
      <w:bookmarkStart w:id="1" w:name="_Hlk77329504"/>
      <w:bookmarkEnd w:id="0"/>
      <w:r w:rsidRPr="00550593">
        <w:rPr>
          <w:rFonts w:eastAsia="Andale Sans UI"/>
          <w:b/>
          <w:bCs/>
          <w:sz w:val="22"/>
          <w:szCs w:val="22"/>
          <w:lang w:bidi="en-US"/>
        </w:rPr>
        <w:t>42-512 Sarnów</w:t>
      </w:r>
    </w:p>
    <w:p w14:paraId="1B302BCB" w14:textId="77777777" w:rsidR="00550593" w:rsidRPr="00550593" w:rsidRDefault="00550593" w:rsidP="00431F44">
      <w:pPr>
        <w:jc w:val="center"/>
        <w:rPr>
          <w:sz w:val="22"/>
          <w:szCs w:val="22"/>
        </w:rPr>
      </w:pPr>
      <w:r w:rsidRPr="00550593">
        <w:rPr>
          <w:rFonts w:eastAsia="Andale Sans UI"/>
          <w:b/>
          <w:bCs/>
          <w:sz w:val="22"/>
          <w:szCs w:val="22"/>
          <w:lang w:bidi="en-US"/>
        </w:rPr>
        <w:t>ul. Szkolna 4</w:t>
      </w:r>
    </w:p>
    <w:p w14:paraId="220CD96C" w14:textId="77777777" w:rsidR="00550593" w:rsidRPr="00550593" w:rsidRDefault="00550593" w:rsidP="00431F44">
      <w:pPr>
        <w:ind w:left="3540"/>
        <w:jc w:val="both"/>
        <w:rPr>
          <w:rFonts w:eastAsia="Andale Sans UI"/>
          <w:b/>
          <w:bCs/>
          <w:sz w:val="22"/>
          <w:szCs w:val="22"/>
          <w:lang w:bidi="en-US"/>
        </w:rPr>
      </w:pPr>
      <w:r w:rsidRPr="00550593">
        <w:rPr>
          <w:rFonts w:eastAsia="Andale Sans UI"/>
          <w:b/>
          <w:bCs/>
          <w:sz w:val="22"/>
          <w:szCs w:val="22"/>
          <w:lang w:bidi="en-US"/>
        </w:rPr>
        <w:t xml:space="preserve">         woj. Śląskie             </w:t>
      </w:r>
    </w:p>
    <w:p w14:paraId="61FDD36F" w14:textId="755FA479" w:rsidR="00550593" w:rsidRPr="00550593" w:rsidRDefault="00550593" w:rsidP="00431F44">
      <w:pPr>
        <w:suppressAutoHyphens/>
        <w:jc w:val="center"/>
        <w:rPr>
          <w:sz w:val="22"/>
          <w:szCs w:val="22"/>
        </w:rPr>
      </w:pPr>
      <w:bookmarkStart w:id="2" w:name="_Hlk77588109"/>
      <w:r w:rsidRPr="00550593">
        <w:rPr>
          <w:rFonts w:eastAsia="Andale Sans UI"/>
          <w:sz w:val="22"/>
          <w:szCs w:val="22"/>
          <w:lang w:bidi="en-US"/>
        </w:rPr>
        <w:t xml:space="preserve">Regon: </w:t>
      </w:r>
      <w:r w:rsidR="00D11211">
        <w:rPr>
          <w:rFonts w:eastAsia="Andale Sans UI"/>
          <w:sz w:val="22"/>
          <w:szCs w:val="22"/>
          <w:lang w:bidi="en-US"/>
        </w:rPr>
        <w:t>276300432</w:t>
      </w:r>
      <w:r w:rsidRPr="00550593">
        <w:rPr>
          <w:rFonts w:eastAsia="Andale Sans UI"/>
          <w:sz w:val="22"/>
          <w:szCs w:val="22"/>
          <w:lang w:bidi="en-US"/>
        </w:rPr>
        <w:t xml:space="preserve">,     </w:t>
      </w:r>
    </w:p>
    <w:p w14:paraId="61A522F0" w14:textId="2CC004CF" w:rsidR="00550593" w:rsidRPr="001A1E56" w:rsidRDefault="00550593" w:rsidP="00431F44">
      <w:pPr>
        <w:suppressAutoHyphens/>
        <w:jc w:val="center"/>
        <w:rPr>
          <w:sz w:val="22"/>
          <w:szCs w:val="22"/>
          <w:lang w:val="en-US"/>
        </w:rPr>
      </w:pPr>
      <w:r w:rsidRPr="001A1E56">
        <w:rPr>
          <w:rFonts w:eastAsia="Andale Sans UI"/>
          <w:sz w:val="22"/>
          <w:szCs w:val="22"/>
          <w:lang w:val="en-US" w:bidi="en-US"/>
        </w:rPr>
        <w:t xml:space="preserve">NIP:  </w:t>
      </w:r>
      <w:r w:rsidR="00D11211">
        <w:rPr>
          <w:rFonts w:eastAsia="Andale Sans UI"/>
          <w:sz w:val="22"/>
          <w:szCs w:val="22"/>
          <w:lang w:val="en-US" w:bidi="en-US"/>
        </w:rPr>
        <w:t>6252084146</w:t>
      </w:r>
    </w:p>
    <w:bookmarkEnd w:id="2"/>
    <w:p w14:paraId="173A3452" w14:textId="1B3C02F0" w:rsidR="00550593" w:rsidRPr="001A1E56" w:rsidRDefault="00550593" w:rsidP="00431F44">
      <w:pPr>
        <w:suppressAutoHyphens/>
        <w:jc w:val="center"/>
        <w:rPr>
          <w:sz w:val="22"/>
          <w:szCs w:val="22"/>
          <w:lang w:val="en-US"/>
        </w:rPr>
      </w:pPr>
      <w:r w:rsidRPr="001A1E56">
        <w:rPr>
          <w:rFonts w:eastAsia="Andale Sans UI"/>
          <w:sz w:val="22"/>
          <w:szCs w:val="22"/>
          <w:lang w:val="en-US" w:bidi="en-US"/>
        </w:rPr>
        <w:t xml:space="preserve">Tel. </w:t>
      </w:r>
      <w:r w:rsidR="0065768D" w:rsidRPr="001A1E56">
        <w:rPr>
          <w:rFonts w:eastAsia="Andale Sans UI"/>
          <w:sz w:val="22"/>
          <w:szCs w:val="22"/>
          <w:lang w:val="en-US" w:bidi="en-US"/>
        </w:rPr>
        <w:t>695 094 725</w:t>
      </w:r>
      <w:r w:rsidRPr="001A1E56">
        <w:rPr>
          <w:rFonts w:eastAsia="Andale Sans UI"/>
          <w:sz w:val="22"/>
          <w:szCs w:val="22"/>
          <w:lang w:val="en-US" w:bidi="en-US"/>
        </w:rPr>
        <w:t xml:space="preserve"> </w:t>
      </w:r>
    </w:p>
    <w:p w14:paraId="2EF5ED2E" w14:textId="11E2BEBF" w:rsidR="00550593" w:rsidRPr="00E31074" w:rsidRDefault="00550593" w:rsidP="00431F44">
      <w:pPr>
        <w:suppressAutoHyphens/>
        <w:ind w:right="28"/>
        <w:jc w:val="center"/>
        <w:rPr>
          <w:bCs/>
          <w:strike/>
          <w:sz w:val="22"/>
          <w:szCs w:val="22"/>
          <w:lang w:val="en-US"/>
        </w:rPr>
      </w:pPr>
      <w:r w:rsidRPr="00E31074">
        <w:rPr>
          <w:rFonts w:eastAsia="Andale Sans UI"/>
          <w:bCs/>
          <w:color w:val="0000FF"/>
          <w:sz w:val="22"/>
          <w:szCs w:val="22"/>
          <w:lang w:val="en-US" w:bidi="en-US"/>
        </w:rPr>
        <w:t xml:space="preserve">e-mail: </w:t>
      </w:r>
      <w:r w:rsidR="0065768D">
        <w:rPr>
          <w:rFonts w:eastAsia="Andale Sans UI"/>
          <w:bCs/>
          <w:color w:val="0000FF"/>
          <w:sz w:val="22"/>
          <w:szCs w:val="22"/>
          <w:lang w:val="en-US" w:bidi="en-US"/>
        </w:rPr>
        <w:t>urzad@psary.pl</w:t>
      </w:r>
      <w:r w:rsidRPr="00E31074">
        <w:rPr>
          <w:rFonts w:eastAsia="Andale Sans UI"/>
          <w:bCs/>
          <w:color w:val="0000FF"/>
          <w:sz w:val="22"/>
          <w:szCs w:val="22"/>
          <w:lang w:val="en-US" w:bidi="en-US"/>
        </w:rPr>
        <w:t xml:space="preserve"> </w:t>
      </w:r>
    </w:p>
    <w:p w14:paraId="1FA963E2" w14:textId="77777777" w:rsidR="00550593" w:rsidRPr="00E31074" w:rsidRDefault="00550593" w:rsidP="00431F44">
      <w:pPr>
        <w:suppressAutoHyphens/>
        <w:jc w:val="center"/>
        <w:rPr>
          <w:bCs/>
          <w:sz w:val="22"/>
          <w:szCs w:val="22"/>
          <w:lang w:val="en-US"/>
        </w:rPr>
      </w:pPr>
      <w:r w:rsidRPr="00E31074">
        <w:rPr>
          <w:rFonts w:eastAsia="Andale Sans UI"/>
          <w:bCs/>
          <w:color w:val="0000FF"/>
          <w:sz w:val="22"/>
          <w:szCs w:val="22"/>
          <w:lang w:val="en-US" w:bidi="en-US"/>
        </w:rPr>
        <w:t>http://www.bip.psary.pl</w:t>
      </w:r>
    </w:p>
    <w:bookmarkEnd w:id="1"/>
    <w:p w14:paraId="4069922B" w14:textId="77777777" w:rsidR="00550593" w:rsidRPr="003170BC" w:rsidRDefault="00550593" w:rsidP="00431F44">
      <w:pPr>
        <w:suppressAutoHyphens/>
        <w:jc w:val="center"/>
        <w:rPr>
          <w:rFonts w:eastAsia="Andale Sans UI"/>
          <w:color w:val="0000FF"/>
          <w:sz w:val="22"/>
          <w:szCs w:val="22"/>
          <w:lang w:val="en-US" w:bidi="en-US"/>
        </w:rPr>
      </w:pPr>
    </w:p>
    <w:p w14:paraId="2D1956E3" w14:textId="54E73E4B" w:rsidR="00550593" w:rsidRPr="00550593" w:rsidRDefault="00075440" w:rsidP="00431F44">
      <w:pPr>
        <w:suppressAutoHyphens/>
        <w:jc w:val="center"/>
        <w:rPr>
          <w:rFonts w:eastAsia="Andale Sans UI"/>
          <w:bCs/>
          <w:color w:val="000080"/>
          <w:sz w:val="22"/>
          <w:szCs w:val="22"/>
          <w:u w:val="single"/>
          <w:lang w:val="en-US" w:bidi="en-US"/>
        </w:rPr>
      </w:pPr>
      <w:hyperlink r:id="rId8" w:history="1">
        <w:r w:rsidR="0065768D" w:rsidRPr="00CE2AE3">
          <w:rPr>
            <w:rStyle w:val="Hipercze"/>
            <w:rFonts w:eastAsia="Andale Sans UI"/>
            <w:b/>
            <w:i/>
            <w:iCs/>
            <w:sz w:val="22"/>
            <w:szCs w:val="22"/>
            <w:lang w:val="en-US" w:bidi="en-US"/>
          </w:rPr>
          <w:t>https://platformazakupowa.pl/pn/psary</w:t>
        </w:r>
      </w:hyperlink>
      <w:r w:rsidR="00550593" w:rsidRPr="00550593">
        <w:rPr>
          <w:rFonts w:eastAsia="Andale Sans UI"/>
          <w:bCs/>
          <w:color w:val="000080"/>
          <w:sz w:val="22"/>
          <w:szCs w:val="22"/>
          <w:u w:val="single"/>
          <w:lang w:val="en-US" w:bidi="en-US"/>
        </w:rPr>
        <w:t xml:space="preserve"> -</w:t>
      </w:r>
    </w:p>
    <w:p w14:paraId="4026FF15" w14:textId="77777777" w:rsidR="00550593" w:rsidRPr="00550593" w:rsidRDefault="00550593" w:rsidP="00431F44">
      <w:pPr>
        <w:suppressAutoHyphens/>
        <w:jc w:val="center"/>
        <w:rPr>
          <w:sz w:val="22"/>
          <w:szCs w:val="22"/>
          <w:lang w:val="en-US"/>
        </w:rPr>
      </w:pPr>
    </w:p>
    <w:p w14:paraId="3314A072" w14:textId="77777777" w:rsidR="00550593" w:rsidRPr="00550593" w:rsidRDefault="00550593" w:rsidP="00431F44">
      <w:pPr>
        <w:suppressAutoHyphens/>
        <w:jc w:val="center"/>
        <w:rPr>
          <w:sz w:val="22"/>
          <w:szCs w:val="22"/>
        </w:rPr>
      </w:pPr>
      <w:r w:rsidRPr="00550593">
        <w:rPr>
          <w:rFonts w:eastAsia="Andale Sans UI"/>
          <w:b/>
          <w:i/>
          <w:iCs/>
          <w:sz w:val="22"/>
          <w:szCs w:val="22"/>
          <w:u w:val="single"/>
          <w:lang w:bidi="en-US"/>
        </w:rPr>
        <w:t>(dedykowana Platforma zakupowa do obsługi komunikacji w formie elektronicznej pomiędzy Zamawiającym a Wykonawcami oraz składania ofert).</w:t>
      </w:r>
    </w:p>
    <w:p w14:paraId="49A72D58" w14:textId="77777777" w:rsidR="00550593" w:rsidRPr="00431F44" w:rsidRDefault="00550593" w:rsidP="00431F44">
      <w:pPr>
        <w:ind w:right="28"/>
        <w:jc w:val="center"/>
        <w:rPr>
          <w:b/>
          <w:sz w:val="22"/>
          <w:szCs w:val="22"/>
        </w:rPr>
      </w:pPr>
    </w:p>
    <w:p w14:paraId="1F6AC09A" w14:textId="77777777" w:rsidR="00431F44" w:rsidRDefault="00431F44" w:rsidP="00431F44">
      <w:pPr>
        <w:jc w:val="center"/>
        <w:rPr>
          <w:b/>
          <w:sz w:val="22"/>
          <w:szCs w:val="22"/>
        </w:rPr>
      </w:pPr>
    </w:p>
    <w:p w14:paraId="2028D917" w14:textId="3E9CC628" w:rsidR="003616AB" w:rsidRPr="00431F44" w:rsidRDefault="003616AB" w:rsidP="00431F44">
      <w:pPr>
        <w:jc w:val="center"/>
        <w:rPr>
          <w:b/>
          <w:sz w:val="22"/>
          <w:szCs w:val="22"/>
        </w:rPr>
      </w:pPr>
      <w:r w:rsidRPr="00431F44">
        <w:rPr>
          <w:b/>
          <w:sz w:val="22"/>
          <w:szCs w:val="22"/>
        </w:rPr>
        <w:t>SPECYFIKACJA WARUNKÓW ZAMÓWIENIA</w:t>
      </w:r>
    </w:p>
    <w:p w14:paraId="5A1D15BB" w14:textId="77777777" w:rsidR="00A16332" w:rsidRPr="00431F44" w:rsidRDefault="003616AB" w:rsidP="00431F44">
      <w:pPr>
        <w:jc w:val="center"/>
        <w:rPr>
          <w:b/>
          <w:sz w:val="22"/>
          <w:szCs w:val="22"/>
        </w:rPr>
      </w:pPr>
      <w:r w:rsidRPr="00431F44">
        <w:rPr>
          <w:b/>
          <w:sz w:val="22"/>
          <w:szCs w:val="22"/>
        </w:rPr>
        <w:t>DLA ZAMÓWIENIA O NAZWIE</w:t>
      </w:r>
    </w:p>
    <w:p w14:paraId="28D780A0" w14:textId="77777777" w:rsidR="00A20DD4" w:rsidRPr="00431F44" w:rsidRDefault="00A20DD4" w:rsidP="00431F44">
      <w:pPr>
        <w:rPr>
          <w:b/>
          <w:sz w:val="22"/>
          <w:szCs w:val="22"/>
        </w:rPr>
      </w:pPr>
    </w:p>
    <w:p w14:paraId="2C62E557" w14:textId="77777777" w:rsidR="00550593" w:rsidRPr="00431F44" w:rsidRDefault="00550593" w:rsidP="00431F44">
      <w:pPr>
        <w:pStyle w:val="Akapitzlist"/>
        <w:ind w:left="357"/>
        <w:jc w:val="center"/>
        <w:rPr>
          <w:b/>
          <w:sz w:val="22"/>
          <w:szCs w:val="22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447"/>
      </w:tblGrid>
      <w:tr w:rsidR="00550593" w:rsidRPr="00550593" w14:paraId="4AEEF754" w14:textId="77777777" w:rsidTr="001A1E56">
        <w:trPr>
          <w:jc w:val="center"/>
        </w:trPr>
        <w:tc>
          <w:tcPr>
            <w:tcW w:w="7823" w:type="dxa"/>
            <w:gridSpan w:val="2"/>
          </w:tcPr>
          <w:p w14:paraId="0F98B337" w14:textId="2B389ABB" w:rsidR="00550593" w:rsidRPr="00550593" w:rsidRDefault="00550593" w:rsidP="00431F44">
            <w:pPr>
              <w:jc w:val="center"/>
              <w:rPr>
                <w:sz w:val="22"/>
                <w:szCs w:val="22"/>
              </w:rPr>
            </w:pPr>
            <w:bookmarkStart w:id="3" w:name="_Hlk71794804"/>
            <w:r w:rsidRPr="00550593">
              <w:rPr>
                <w:bCs/>
                <w:sz w:val="22"/>
                <w:szCs w:val="22"/>
              </w:rPr>
              <w:t>„</w:t>
            </w:r>
            <w:r w:rsidRPr="001A1E56">
              <w:rPr>
                <w:b/>
                <w:sz w:val="22"/>
                <w:szCs w:val="22"/>
                <w:lang w:eastAsia="en-US"/>
              </w:rPr>
              <w:t xml:space="preserve">Zakup średniego samochodu ratowniczo - gaśniczego </w:t>
            </w:r>
            <w:r w:rsidRPr="0055059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z układem napędowym 4x4</w:t>
            </w:r>
            <w:r w:rsidR="006B655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5059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(kategoria 2: uterenowiony), dla jednostki OSP Sarnów”.</w:t>
            </w:r>
          </w:p>
          <w:bookmarkEnd w:id="3"/>
          <w:p w14:paraId="16014CE0" w14:textId="77777777" w:rsidR="00550593" w:rsidRPr="00550593" w:rsidRDefault="00550593" w:rsidP="00431F44">
            <w:pPr>
              <w:widowControl w:val="0"/>
              <w:autoSpaceDE w:val="0"/>
              <w:autoSpaceDN w:val="0"/>
              <w:rPr>
                <w:rFonts w:eastAsia="TeXGyrePagella"/>
                <w:sz w:val="22"/>
                <w:szCs w:val="22"/>
                <w:lang w:eastAsia="en-US"/>
              </w:rPr>
            </w:pPr>
          </w:p>
        </w:tc>
      </w:tr>
      <w:tr w:rsidR="00550593" w:rsidRPr="00550593" w14:paraId="559DECB0" w14:textId="77777777" w:rsidTr="001A1E56">
        <w:trPr>
          <w:jc w:val="center"/>
        </w:trPr>
        <w:tc>
          <w:tcPr>
            <w:tcW w:w="2376" w:type="dxa"/>
          </w:tcPr>
          <w:p w14:paraId="4C933612" w14:textId="25DEFDD4" w:rsidR="00550593" w:rsidRPr="00550593" w:rsidRDefault="0002157E" w:rsidP="00431F44">
            <w:pPr>
              <w:widowControl w:val="0"/>
              <w:autoSpaceDE w:val="0"/>
              <w:autoSpaceDN w:val="0"/>
              <w:rPr>
                <w:rFonts w:eastAsia="TeXGyrePagella"/>
                <w:sz w:val="22"/>
                <w:szCs w:val="22"/>
                <w:lang w:eastAsia="en-US"/>
              </w:rPr>
            </w:pPr>
            <w:r>
              <w:rPr>
                <w:rFonts w:eastAsia="TeXGyrePagella"/>
                <w:sz w:val="22"/>
                <w:szCs w:val="22"/>
                <w:lang w:eastAsia="en-US"/>
              </w:rPr>
              <w:t>Rodzaj zamówienia:</w:t>
            </w:r>
          </w:p>
        </w:tc>
        <w:tc>
          <w:tcPr>
            <w:tcW w:w="5447" w:type="dxa"/>
          </w:tcPr>
          <w:p w14:paraId="33F26A9A" w14:textId="77777777" w:rsidR="00550593" w:rsidRDefault="0002157E" w:rsidP="00431F44">
            <w:pPr>
              <w:widowControl w:val="0"/>
              <w:autoSpaceDE w:val="0"/>
              <w:autoSpaceDN w:val="0"/>
              <w:rPr>
                <w:rFonts w:eastAsia="TeXGyrePagella"/>
                <w:sz w:val="22"/>
                <w:szCs w:val="22"/>
                <w:lang w:eastAsia="en-US"/>
              </w:rPr>
            </w:pPr>
            <w:r>
              <w:rPr>
                <w:rFonts w:eastAsia="TeXGyrePagella"/>
                <w:sz w:val="22"/>
                <w:szCs w:val="22"/>
                <w:lang w:eastAsia="en-US"/>
              </w:rPr>
              <w:t>Dostawa</w:t>
            </w:r>
          </w:p>
          <w:p w14:paraId="468E213D" w14:textId="2FE9B5DB" w:rsidR="0002157E" w:rsidRPr="00550593" w:rsidRDefault="0002157E" w:rsidP="00431F44">
            <w:pPr>
              <w:widowControl w:val="0"/>
              <w:autoSpaceDE w:val="0"/>
              <w:autoSpaceDN w:val="0"/>
              <w:rPr>
                <w:rFonts w:eastAsia="TeXGyrePagella"/>
                <w:sz w:val="22"/>
                <w:szCs w:val="22"/>
                <w:lang w:eastAsia="en-US"/>
              </w:rPr>
            </w:pPr>
          </w:p>
        </w:tc>
      </w:tr>
      <w:tr w:rsidR="00550593" w:rsidRPr="00550593" w14:paraId="044A8A39" w14:textId="77777777" w:rsidTr="001A1E56">
        <w:trPr>
          <w:jc w:val="center"/>
        </w:trPr>
        <w:tc>
          <w:tcPr>
            <w:tcW w:w="2376" w:type="dxa"/>
          </w:tcPr>
          <w:p w14:paraId="268DF960" w14:textId="77777777" w:rsidR="00550593" w:rsidRPr="00550593" w:rsidRDefault="00550593" w:rsidP="00431F44">
            <w:pPr>
              <w:widowControl w:val="0"/>
              <w:autoSpaceDE w:val="0"/>
              <w:autoSpaceDN w:val="0"/>
              <w:rPr>
                <w:rFonts w:eastAsia="TeXGyrePagella"/>
                <w:sz w:val="22"/>
                <w:szCs w:val="22"/>
                <w:lang w:eastAsia="en-US"/>
              </w:rPr>
            </w:pPr>
            <w:r w:rsidRPr="00550593">
              <w:rPr>
                <w:rFonts w:eastAsia="TeXGyrePagella"/>
                <w:b/>
                <w:sz w:val="22"/>
                <w:szCs w:val="22"/>
                <w:lang w:eastAsia="en-US"/>
              </w:rPr>
              <w:t>Tryb postępowania:</w:t>
            </w:r>
          </w:p>
        </w:tc>
        <w:tc>
          <w:tcPr>
            <w:tcW w:w="5447" w:type="dxa"/>
          </w:tcPr>
          <w:p w14:paraId="2FA49EC2" w14:textId="0FD9310D" w:rsidR="00550593" w:rsidRPr="00550593" w:rsidRDefault="00550593" w:rsidP="00431F44">
            <w:pPr>
              <w:widowControl w:val="0"/>
              <w:autoSpaceDE w:val="0"/>
              <w:autoSpaceDN w:val="0"/>
              <w:ind w:left="31" w:right="133"/>
              <w:jc w:val="both"/>
              <w:rPr>
                <w:rFonts w:eastAsia="TeXGyrePagella"/>
                <w:sz w:val="22"/>
                <w:szCs w:val="22"/>
                <w:lang w:eastAsia="en-US"/>
              </w:rPr>
            </w:pPr>
            <w:r w:rsidRPr="00550593">
              <w:rPr>
                <w:rFonts w:eastAsia="TeXGyrePagella"/>
                <w:sz w:val="22"/>
                <w:szCs w:val="22"/>
                <w:lang w:eastAsia="en-US"/>
              </w:rPr>
              <w:t>tryb podstawowy z możliwością negocjacji art. 275 pkt 2 ustawy, o wartości zamówienia nie przekraczającej progów</w:t>
            </w:r>
            <w:r w:rsidRPr="00550593">
              <w:rPr>
                <w:rFonts w:eastAsia="TeXGyrePagella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550593">
              <w:rPr>
                <w:rFonts w:eastAsia="TeXGyrePagella"/>
                <w:sz w:val="22"/>
                <w:szCs w:val="22"/>
                <w:lang w:eastAsia="en-US"/>
              </w:rPr>
              <w:t>unijnych</w:t>
            </w:r>
            <w:r w:rsidRPr="00550593">
              <w:rPr>
                <w:rFonts w:eastAsia="TeXGyrePagella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550593">
              <w:rPr>
                <w:rFonts w:eastAsia="TeXGyrePagella"/>
                <w:sz w:val="22"/>
                <w:szCs w:val="22"/>
                <w:lang w:eastAsia="en-US"/>
              </w:rPr>
              <w:t>o</w:t>
            </w:r>
            <w:r w:rsidRPr="00550593">
              <w:rPr>
                <w:rFonts w:eastAsia="TeXGyrePagella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550593">
              <w:rPr>
                <w:rFonts w:eastAsia="TeXGyrePagella"/>
                <w:sz w:val="22"/>
                <w:szCs w:val="22"/>
                <w:lang w:eastAsia="en-US"/>
              </w:rPr>
              <w:t>jakich</w:t>
            </w:r>
            <w:r w:rsidRPr="00550593">
              <w:rPr>
                <w:rFonts w:eastAsia="TeXGyrePagella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550593">
              <w:rPr>
                <w:rFonts w:eastAsia="TeXGyrePagella"/>
                <w:sz w:val="22"/>
                <w:szCs w:val="22"/>
                <w:lang w:eastAsia="en-US"/>
              </w:rPr>
              <w:t>stanowi</w:t>
            </w:r>
            <w:r w:rsidRPr="00550593">
              <w:rPr>
                <w:rFonts w:eastAsia="TeXGyrePagella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550593">
              <w:rPr>
                <w:rFonts w:eastAsia="TeXGyrePagella"/>
                <w:sz w:val="22"/>
                <w:szCs w:val="22"/>
                <w:lang w:eastAsia="en-US"/>
              </w:rPr>
              <w:t>art.</w:t>
            </w:r>
            <w:r w:rsidRPr="00550593">
              <w:rPr>
                <w:rFonts w:eastAsia="TeXGyrePagella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550593">
              <w:rPr>
                <w:rFonts w:eastAsia="TeXGyrePagella"/>
                <w:sz w:val="22"/>
                <w:szCs w:val="22"/>
                <w:lang w:eastAsia="en-US"/>
              </w:rPr>
              <w:t>3</w:t>
            </w:r>
            <w:r w:rsidRPr="00550593">
              <w:rPr>
                <w:rFonts w:eastAsia="TeXGyrePagella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550593">
              <w:rPr>
                <w:rFonts w:eastAsia="TeXGyrePagella"/>
                <w:sz w:val="22"/>
                <w:szCs w:val="22"/>
                <w:lang w:eastAsia="en-US"/>
              </w:rPr>
              <w:t>ustawy</w:t>
            </w:r>
            <w:r w:rsidRPr="00550593">
              <w:rPr>
                <w:rFonts w:eastAsia="TeXGyrePagella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550593">
              <w:rPr>
                <w:rFonts w:eastAsia="TeXGyrePagella"/>
                <w:sz w:val="22"/>
                <w:szCs w:val="22"/>
                <w:lang w:eastAsia="en-US"/>
              </w:rPr>
              <w:t>z</w:t>
            </w:r>
            <w:r w:rsidRPr="00550593">
              <w:rPr>
                <w:rFonts w:eastAsia="TeXGyrePagella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550593">
              <w:rPr>
                <w:rFonts w:eastAsia="TeXGyrePagella"/>
                <w:sz w:val="22"/>
                <w:szCs w:val="22"/>
                <w:lang w:eastAsia="en-US"/>
              </w:rPr>
              <w:t>11 września</w:t>
            </w:r>
            <w:r w:rsidRPr="00550593">
              <w:rPr>
                <w:rFonts w:eastAsia="TeXGyrePagella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550593">
              <w:rPr>
                <w:rFonts w:eastAsia="TeXGyrePagella"/>
                <w:sz w:val="22"/>
                <w:szCs w:val="22"/>
                <w:lang w:eastAsia="en-US"/>
              </w:rPr>
              <w:t>2019</w:t>
            </w:r>
            <w:r w:rsidRPr="00550593">
              <w:rPr>
                <w:rFonts w:eastAsia="TeXGyrePagella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550593">
              <w:rPr>
                <w:rFonts w:eastAsia="TeXGyrePagella"/>
                <w:sz w:val="22"/>
                <w:szCs w:val="22"/>
                <w:lang w:eastAsia="en-US"/>
              </w:rPr>
              <w:t>r.</w:t>
            </w:r>
            <w:r w:rsidRPr="00550593">
              <w:rPr>
                <w:rFonts w:eastAsia="TeXGyrePagella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550593">
              <w:rPr>
                <w:rFonts w:eastAsia="TeXGyrePagella"/>
                <w:sz w:val="22"/>
                <w:szCs w:val="22"/>
                <w:lang w:eastAsia="en-US"/>
              </w:rPr>
              <w:t>-</w:t>
            </w:r>
            <w:r w:rsidRPr="00550593">
              <w:rPr>
                <w:rFonts w:eastAsia="TeXGyrePagella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550593">
              <w:rPr>
                <w:rFonts w:eastAsia="TeXGyrePagella"/>
                <w:sz w:val="22"/>
                <w:szCs w:val="22"/>
                <w:lang w:eastAsia="en-US"/>
              </w:rPr>
              <w:t xml:space="preserve">Prawo zamówień publicznych (Dz. U. </w:t>
            </w:r>
            <w:r w:rsidR="00C14A1A" w:rsidRPr="00431F44">
              <w:rPr>
                <w:rFonts w:eastAsia="TeXGyrePagella"/>
                <w:sz w:val="22"/>
                <w:szCs w:val="22"/>
                <w:lang w:eastAsia="en-US"/>
              </w:rPr>
              <w:br/>
            </w:r>
            <w:r w:rsidRPr="00550593">
              <w:rPr>
                <w:rFonts w:eastAsia="TeXGyrePagella"/>
                <w:sz w:val="22"/>
                <w:szCs w:val="22"/>
                <w:lang w:eastAsia="en-US"/>
              </w:rPr>
              <w:t>z 2019 r. poz.</w:t>
            </w:r>
            <w:r w:rsidRPr="00550593">
              <w:rPr>
                <w:rFonts w:eastAsia="TeXGyrePagella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550593">
              <w:rPr>
                <w:rFonts w:eastAsia="TeXGyrePagella"/>
                <w:sz w:val="22"/>
                <w:szCs w:val="22"/>
                <w:lang w:eastAsia="en-US"/>
              </w:rPr>
              <w:t>2019)</w:t>
            </w:r>
            <w:r w:rsidR="00C14A1A" w:rsidRPr="00431F44">
              <w:rPr>
                <w:rFonts w:eastAsia="TeXGyrePagella"/>
                <w:sz w:val="22"/>
                <w:szCs w:val="22"/>
                <w:lang w:eastAsia="en-US"/>
              </w:rPr>
              <w:t>.</w:t>
            </w:r>
          </w:p>
          <w:p w14:paraId="596B4BDF" w14:textId="77777777" w:rsidR="00550593" w:rsidRPr="00550593" w:rsidRDefault="00550593" w:rsidP="00431F44">
            <w:pPr>
              <w:widowControl w:val="0"/>
              <w:autoSpaceDE w:val="0"/>
              <w:autoSpaceDN w:val="0"/>
              <w:ind w:left="31"/>
              <w:rPr>
                <w:rFonts w:eastAsia="TeXGyrePagella"/>
                <w:sz w:val="22"/>
                <w:szCs w:val="22"/>
                <w:lang w:eastAsia="en-US"/>
              </w:rPr>
            </w:pPr>
          </w:p>
        </w:tc>
      </w:tr>
      <w:tr w:rsidR="00550593" w:rsidRPr="00550593" w14:paraId="1FA8C018" w14:textId="77777777" w:rsidTr="001A1E56">
        <w:trPr>
          <w:jc w:val="center"/>
        </w:trPr>
        <w:tc>
          <w:tcPr>
            <w:tcW w:w="2376" w:type="dxa"/>
          </w:tcPr>
          <w:p w14:paraId="3AA568E0" w14:textId="77777777" w:rsidR="00550593" w:rsidRPr="00550593" w:rsidRDefault="00550593" w:rsidP="00431F44">
            <w:pPr>
              <w:widowControl w:val="0"/>
              <w:autoSpaceDE w:val="0"/>
              <w:autoSpaceDN w:val="0"/>
              <w:rPr>
                <w:rFonts w:eastAsia="TeXGyrePagella"/>
                <w:sz w:val="22"/>
                <w:szCs w:val="22"/>
                <w:lang w:eastAsia="en-US"/>
              </w:rPr>
            </w:pPr>
          </w:p>
        </w:tc>
        <w:tc>
          <w:tcPr>
            <w:tcW w:w="5447" w:type="dxa"/>
          </w:tcPr>
          <w:p w14:paraId="76B52DBE" w14:textId="77777777" w:rsidR="00550593" w:rsidRPr="00550593" w:rsidRDefault="00550593" w:rsidP="00431F44">
            <w:pPr>
              <w:widowControl w:val="0"/>
              <w:autoSpaceDE w:val="0"/>
              <w:autoSpaceDN w:val="0"/>
              <w:rPr>
                <w:rFonts w:eastAsia="TeXGyrePagella"/>
                <w:sz w:val="22"/>
                <w:szCs w:val="22"/>
                <w:lang w:eastAsia="en-US"/>
              </w:rPr>
            </w:pPr>
          </w:p>
        </w:tc>
      </w:tr>
      <w:tr w:rsidR="00550593" w:rsidRPr="00550593" w14:paraId="26A73F8E" w14:textId="77777777" w:rsidTr="001A1E56">
        <w:trPr>
          <w:jc w:val="center"/>
        </w:trPr>
        <w:tc>
          <w:tcPr>
            <w:tcW w:w="7823" w:type="dxa"/>
            <w:gridSpan w:val="2"/>
          </w:tcPr>
          <w:p w14:paraId="27DE2C1E" w14:textId="77777777" w:rsidR="00550593" w:rsidRPr="00550593" w:rsidRDefault="00550593" w:rsidP="00431F44">
            <w:pPr>
              <w:widowControl w:val="0"/>
              <w:autoSpaceDE w:val="0"/>
              <w:autoSpaceDN w:val="0"/>
              <w:ind w:left="132" w:right="131"/>
              <w:rPr>
                <w:rFonts w:eastAsia="TeXGyrePagella"/>
                <w:b/>
                <w:sz w:val="22"/>
                <w:szCs w:val="22"/>
                <w:lang w:eastAsia="en-US"/>
              </w:rPr>
            </w:pPr>
            <w:r w:rsidRPr="00550593">
              <w:rPr>
                <w:rFonts w:eastAsia="TeXGyrePagella"/>
                <w:sz w:val="22"/>
                <w:szCs w:val="22"/>
                <w:lang w:eastAsia="en-US"/>
              </w:rPr>
              <w:t xml:space="preserve">Przedmiotowe postępowanie prowadzone jest przy użyciu środków komunikacji elektronicznej. Składanie ofert następuje za pośrednictwem platformy zakupowej dostępnej pod adresem internetowym: </w:t>
            </w:r>
            <w:hyperlink r:id="rId9" w:history="1">
              <w:r w:rsidRPr="00550593">
                <w:rPr>
                  <w:rFonts w:eastAsia="TeXGyrePagella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https://platformazakupowa.pl/pn/psary</w:t>
              </w:r>
            </w:hyperlink>
          </w:p>
          <w:p w14:paraId="114F34BF" w14:textId="77777777" w:rsidR="00550593" w:rsidRPr="00550593" w:rsidRDefault="00550593" w:rsidP="00431F44">
            <w:pPr>
              <w:widowControl w:val="0"/>
              <w:autoSpaceDE w:val="0"/>
              <w:autoSpaceDN w:val="0"/>
              <w:rPr>
                <w:rFonts w:eastAsia="TeXGyrePagella"/>
                <w:sz w:val="22"/>
                <w:szCs w:val="22"/>
                <w:lang w:eastAsia="en-US"/>
              </w:rPr>
            </w:pPr>
          </w:p>
        </w:tc>
      </w:tr>
    </w:tbl>
    <w:p w14:paraId="030809ED" w14:textId="77777777" w:rsidR="00550593" w:rsidRPr="00431F44" w:rsidRDefault="00550593" w:rsidP="00431F44">
      <w:pPr>
        <w:pStyle w:val="Akapitzlist"/>
        <w:ind w:left="357"/>
        <w:jc w:val="center"/>
        <w:rPr>
          <w:b/>
          <w:sz w:val="22"/>
          <w:szCs w:val="22"/>
        </w:rPr>
      </w:pPr>
    </w:p>
    <w:p w14:paraId="10756784" w14:textId="2E9BDC29" w:rsidR="00921A0C" w:rsidRPr="00431F44" w:rsidRDefault="00921A0C" w:rsidP="00431F44">
      <w:pPr>
        <w:pStyle w:val="Akapitzlist"/>
        <w:ind w:left="357"/>
        <w:jc w:val="center"/>
        <w:rPr>
          <w:b/>
          <w:sz w:val="22"/>
          <w:szCs w:val="22"/>
          <w:u w:val="single"/>
        </w:rPr>
      </w:pPr>
    </w:p>
    <w:p w14:paraId="15AE7506" w14:textId="77777777" w:rsidR="00550593" w:rsidRPr="00431F44" w:rsidRDefault="00550593" w:rsidP="00431F44">
      <w:pPr>
        <w:overflowPunct w:val="0"/>
        <w:autoSpaceDE w:val="0"/>
        <w:ind w:left="283" w:hanging="283"/>
        <w:jc w:val="right"/>
        <w:rPr>
          <w:sz w:val="22"/>
          <w:szCs w:val="22"/>
        </w:rPr>
      </w:pPr>
      <w:r w:rsidRPr="00431F44">
        <w:rPr>
          <w:b/>
          <w:sz w:val="22"/>
          <w:szCs w:val="22"/>
        </w:rPr>
        <w:tab/>
      </w:r>
      <w:r w:rsidRPr="00431F44">
        <w:rPr>
          <w:bCs/>
          <w:sz w:val="22"/>
          <w:szCs w:val="22"/>
        </w:rPr>
        <w:t>Zatwierdzam:</w:t>
      </w:r>
    </w:p>
    <w:p w14:paraId="60CC2B23" w14:textId="5862C831" w:rsidR="00550593" w:rsidRPr="00550593" w:rsidRDefault="00550593" w:rsidP="00431F44">
      <w:pPr>
        <w:overflowPunct w:val="0"/>
        <w:autoSpaceDE w:val="0"/>
        <w:autoSpaceDN w:val="0"/>
        <w:ind w:left="283" w:hanging="283"/>
        <w:jc w:val="right"/>
        <w:textAlignment w:val="baseline"/>
        <w:rPr>
          <w:bCs/>
          <w:kern w:val="3"/>
          <w:sz w:val="22"/>
          <w:szCs w:val="22"/>
          <w:lang w:eastAsia="zh-CN"/>
        </w:rPr>
      </w:pPr>
      <w:r w:rsidRPr="00550593">
        <w:rPr>
          <w:bCs/>
          <w:kern w:val="3"/>
          <w:sz w:val="22"/>
          <w:szCs w:val="22"/>
          <w:lang w:eastAsia="zh-CN"/>
        </w:rPr>
        <w:t>Ochotnicza Straż Pożarna w Sarnowie</w:t>
      </w:r>
    </w:p>
    <w:p w14:paraId="62F56014" w14:textId="77777777" w:rsidR="00FA68BF" w:rsidRDefault="00FA68BF" w:rsidP="00431F44">
      <w:pPr>
        <w:overflowPunct w:val="0"/>
        <w:autoSpaceDE w:val="0"/>
        <w:autoSpaceDN w:val="0"/>
        <w:ind w:left="283" w:hanging="283"/>
        <w:jc w:val="right"/>
        <w:textAlignment w:val="baseline"/>
        <w:rPr>
          <w:bCs/>
          <w:kern w:val="3"/>
          <w:sz w:val="22"/>
          <w:szCs w:val="22"/>
          <w:lang w:eastAsia="zh-CN"/>
        </w:rPr>
      </w:pPr>
    </w:p>
    <w:p w14:paraId="7881142C" w14:textId="77777777" w:rsidR="00FD0468" w:rsidRDefault="00FD0468" w:rsidP="00FD0468">
      <w:pPr>
        <w:overflowPunct w:val="0"/>
        <w:autoSpaceDE w:val="0"/>
        <w:autoSpaceDN w:val="0"/>
        <w:ind w:left="283" w:hanging="283"/>
        <w:jc w:val="right"/>
        <w:textAlignment w:val="baseline"/>
        <w:rPr>
          <w:bCs/>
          <w:kern w:val="3"/>
          <w:sz w:val="22"/>
          <w:szCs w:val="22"/>
          <w:lang w:eastAsia="zh-CN"/>
        </w:rPr>
      </w:pPr>
      <w:r>
        <w:rPr>
          <w:bCs/>
          <w:kern w:val="3"/>
          <w:sz w:val="22"/>
          <w:szCs w:val="22"/>
          <w:lang w:eastAsia="zh-CN"/>
        </w:rPr>
        <w:t>Smoczyński Mateusz</w:t>
      </w:r>
    </w:p>
    <w:p w14:paraId="139FD441" w14:textId="4F94F13B" w:rsidR="00550593" w:rsidRPr="00550593" w:rsidRDefault="00FA68BF" w:rsidP="00431F44">
      <w:pPr>
        <w:overflowPunct w:val="0"/>
        <w:autoSpaceDE w:val="0"/>
        <w:autoSpaceDN w:val="0"/>
        <w:ind w:left="283" w:hanging="283"/>
        <w:jc w:val="right"/>
        <w:textAlignment w:val="baseline"/>
        <w:rPr>
          <w:bCs/>
          <w:kern w:val="3"/>
          <w:sz w:val="22"/>
          <w:szCs w:val="22"/>
          <w:lang w:eastAsia="zh-CN"/>
        </w:rPr>
      </w:pPr>
      <w:r>
        <w:rPr>
          <w:bCs/>
          <w:kern w:val="3"/>
          <w:sz w:val="22"/>
          <w:szCs w:val="22"/>
          <w:lang w:eastAsia="zh-CN"/>
        </w:rPr>
        <w:t>………………………………………</w:t>
      </w:r>
      <w:r w:rsidR="00550593" w:rsidRPr="00550593">
        <w:rPr>
          <w:bCs/>
          <w:kern w:val="3"/>
          <w:sz w:val="22"/>
          <w:szCs w:val="22"/>
          <w:lang w:eastAsia="zh-CN"/>
        </w:rPr>
        <w:t xml:space="preserve">    </w:t>
      </w:r>
    </w:p>
    <w:p w14:paraId="759E82B9" w14:textId="0A1D7233" w:rsidR="00550593" w:rsidRPr="00550593" w:rsidRDefault="00550593" w:rsidP="00431F44">
      <w:pPr>
        <w:overflowPunct w:val="0"/>
        <w:autoSpaceDE w:val="0"/>
        <w:autoSpaceDN w:val="0"/>
        <w:ind w:left="283" w:hanging="283"/>
        <w:jc w:val="right"/>
        <w:textAlignment w:val="baseline"/>
        <w:rPr>
          <w:bCs/>
          <w:kern w:val="3"/>
          <w:sz w:val="22"/>
          <w:szCs w:val="22"/>
          <w:lang w:eastAsia="zh-CN"/>
        </w:rPr>
      </w:pPr>
      <w:r w:rsidRPr="00550593">
        <w:rPr>
          <w:bCs/>
          <w:kern w:val="3"/>
          <w:sz w:val="22"/>
          <w:szCs w:val="22"/>
          <w:lang w:eastAsia="zh-CN"/>
        </w:rPr>
        <w:t>Prezes OSP w Sarnowie</w:t>
      </w:r>
    </w:p>
    <w:p w14:paraId="5D09ED7D" w14:textId="77777777" w:rsidR="00550593" w:rsidRPr="00550593" w:rsidRDefault="00550593" w:rsidP="00431F44">
      <w:pPr>
        <w:overflowPunct w:val="0"/>
        <w:autoSpaceDE w:val="0"/>
        <w:autoSpaceDN w:val="0"/>
        <w:ind w:left="283" w:hanging="283"/>
        <w:jc w:val="right"/>
        <w:textAlignment w:val="baseline"/>
        <w:rPr>
          <w:bCs/>
          <w:kern w:val="3"/>
          <w:sz w:val="22"/>
          <w:szCs w:val="22"/>
          <w:lang w:eastAsia="zh-CN"/>
        </w:rPr>
      </w:pPr>
      <w:r w:rsidRPr="00550593">
        <w:rPr>
          <w:bCs/>
          <w:kern w:val="3"/>
          <w:sz w:val="22"/>
          <w:szCs w:val="22"/>
          <w:lang w:eastAsia="zh-CN"/>
        </w:rPr>
        <w:t xml:space="preserve">    </w:t>
      </w:r>
    </w:p>
    <w:p w14:paraId="60E8BF08" w14:textId="77777777" w:rsidR="00550593" w:rsidRPr="00550593" w:rsidRDefault="00550593" w:rsidP="00431F44">
      <w:pPr>
        <w:overflowPunct w:val="0"/>
        <w:autoSpaceDE w:val="0"/>
        <w:autoSpaceDN w:val="0"/>
        <w:ind w:left="283" w:hanging="283"/>
        <w:jc w:val="right"/>
        <w:textAlignment w:val="baseline"/>
        <w:rPr>
          <w:bCs/>
          <w:kern w:val="3"/>
          <w:sz w:val="22"/>
          <w:szCs w:val="22"/>
          <w:lang w:eastAsia="zh-CN"/>
        </w:rPr>
      </w:pPr>
    </w:p>
    <w:p w14:paraId="05D196E3" w14:textId="77777777" w:rsidR="00431F44" w:rsidRDefault="00431F44" w:rsidP="00431F44">
      <w:pPr>
        <w:widowControl w:val="0"/>
        <w:tabs>
          <w:tab w:val="left" w:pos="2719"/>
        </w:tabs>
        <w:autoSpaceDE w:val="0"/>
        <w:autoSpaceDN w:val="0"/>
        <w:ind w:right="1"/>
        <w:jc w:val="center"/>
        <w:rPr>
          <w:rFonts w:eastAsia="TeXGyrePagella"/>
          <w:sz w:val="22"/>
          <w:szCs w:val="22"/>
          <w:lang w:eastAsia="en-US"/>
        </w:rPr>
      </w:pPr>
    </w:p>
    <w:p w14:paraId="2C132F76" w14:textId="77777777" w:rsidR="00FD0468" w:rsidRDefault="00FD0468" w:rsidP="00431F44">
      <w:pPr>
        <w:widowControl w:val="0"/>
        <w:tabs>
          <w:tab w:val="left" w:pos="2719"/>
        </w:tabs>
        <w:autoSpaceDE w:val="0"/>
        <w:autoSpaceDN w:val="0"/>
        <w:ind w:right="1"/>
        <w:jc w:val="center"/>
        <w:rPr>
          <w:rFonts w:eastAsia="TeXGyrePagella"/>
          <w:sz w:val="22"/>
          <w:szCs w:val="22"/>
          <w:lang w:eastAsia="en-US"/>
        </w:rPr>
      </w:pPr>
    </w:p>
    <w:p w14:paraId="5BF581F4" w14:textId="0F1C5639" w:rsidR="00550593" w:rsidRPr="00550593" w:rsidRDefault="00550593" w:rsidP="00431F44">
      <w:pPr>
        <w:widowControl w:val="0"/>
        <w:tabs>
          <w:tab w:val="left" w:pos="2719"/>
        </w:tabs>
        <w:autoSpaceDE w:val="0"/>
        <w:autoSpaceDN w:val="0"/>
        <w:ind w:right="1"/>
        <w:jc w:val="center"/>
        <w:rPr>
          <w:rFonts w:eastAsia="TeXGyrePagella"/>
          <w:sz w:val="22"/>
          <w:szCs w:val="22"/>
          <w:lang w:eastAsia="en-US"/>
        </w:rPr>
      </w:pPr>
      <w:r w:rsidRPr="00550593">
        <w:rPr>
          <w:rFonts w:eastAsia="TeXGyrePagella"/>
          <w:sz w:val="22"/>
          <w:szCs w:val="22"/>
          <w:lang w:eastAsia="en-US"/>
        </w:rPr>
        <w:t>Sarnów, dnia</w:t>
      </w:r>
      <w:r w:rsidRPr="00550593">
        <w:rPr>
          <w:rFonts w:eastAsia="TeXGyrePagella"/>
          <w:spacing w:val="-2"/>
          <w:sz w:val="22"/>
          <w:szCs w:val="22"/>
          <w:lang w:eastAsia="en-US"/>
        </w:rPr>
        <w:t xml:space="preserve"> </w:t>
      </w:r>
      <w:r w:rsidR="00FD0468">
        <w:rPr>
          <w:rFonts w:eastAsia="TeXGyrePagella"/>
          <w:spacing w:val="-2"/>
          <w:sz w:val="22"/>
          <w:szCs w:val="22"/>
          <w:lang w:eastAsia="en-US"/>
        </w:rPr>
        <w:t>03.08.</w:t>
      </w:r>
      <w:r w:rsidRPr="00550593">
        <w:rPr>
          <w:rFonts w:eastAsia="TeXGyrePagella"/>
          <w:sz w:val="22"/>
          <w:szCs w:val="22"/>
          <w:lang w:eastAsia="en-US"/>
        </w:rPr>
        <w:t>2021</w:t>
      </w:r>
      <w:r w:rsidRPr="00550593">
        <w:rPr>
          <w:rFonts w:eastAsia="TeXGyrePagella"/>
          <w:spacing w:val="-1"/>
          <w:sz w:val="22"/>
          <w:szCs w:val="22"/>
          <w:lang w:eastAsia="en-US"/>
        </w:rPr>
        <w:t xml:space="preserve"> </w:t>
      </w:r>
      <w:r w:rsidRPr="00550593">
        <w:rPr>
          <w:rFonts w:eastAsia="TeXGyrePagella"/>
          <w:sz w:val="22"/>
          <w:szCs w:val="22"/>
          <w:lang w:eastAsia="en-US"/>
        </w:rPr>
        <w:t>r.</w:t>
      </w:r>
    </w:p>
    <w:p w14:paraId="21DB4142" w14:textId="1FF73429" w:rsidR="00431F44" w:rsidRPr="00431F44" w:rsidRDefault="005064DB" w:rsidP="00431F44">
      <w:pPr>
        <w:spacing w:after="120" w:line="276" w:lineRule="auto"/>
        <w:ind w:right="28"/>
        <w:jc w:val="center"/>
        <w:rPr>
          <w:b/>
          <w:sz w:val="22"/>
          <w:szCs w:val="22"/>
        </w:rPr>
      </w:pPr>
      <w:r w:rsidRPr="00431F44">
        <w:rPr>
          <w:b/>
          <w:sz w:val="22"/>
          <w:szCs w:val="22"/>
        </w:rPr>
        <w:lastRenderedPageBreak/>
        <w:t>POSTANOWIENIA</w:t>
      </w:r>
      <w:r w:rsidR="009E5AE8" w:rsidRPr="00431F44">
        <w:rPr>
          <w:b/>
          <w:sz w:val="22"/>
          <w:szCs w:val="22"/>
        </w:rPr>
        <w:t xml:space="preserve"> </w:t>
      </w:r>
    </w:p>
    <w:p w14:paraId="5C20ECCC" w14:textId="63FAA6BB" w:rsidR="005064DB" w:rsidRPr="00431F44" w:rsidRDefault="00A6503E" w:rsidP="00431F44">
      <w:pPr>
        <w:spacing w:after="120" w:line="276" w:lineRule="auto"/>
        <w:ind w:right="28"/>
        <w:jc w:val="center"/>
        <w:rPr>
          <w:b/>
          <w:sz w:val="22"/>
          <w:szCs w:val="22"/>
        </w:rPr>
      </w:pPr>
      <w:r w:rsidRPr="00431F44">
        <w:rPr>
          <w:b/>
          <w:sz w:val="22"/>
          <w:szCs w:val="22"/>
        </w:rPr>
        <w:t xml:space="preserve">SPECYFIKACJI </w:t>
      </w:r>
      <w:r w:rsidR="003616AB" w:rsidRPr="00431F44">
        <w:rPr>
          <w:b/>
          <w:sz w:val="22"/>
          <w:szCs w:val="22"/>
        </w:rPr>
        <w:t xml:space="preserve">WARUNKÓW </w:t>
      </w:r>
      <w:r w:rsidR="005064DB" w:rsidRPr="00431F44">
        <w:rPr>
          <w:b/>
          <w:sz w:val="22"/>
          <w:szCs w:val="22"/>
        </w:rPr>
        <w:t>ZAMÓWIENIA</w:t>
      </w:r>
    </w:p>
    <w:p w14:paraId="76292C38" w14:textId="77777777" w:rsidR="005064DB" w:rsidRPr="00431F44" w:rsidRDefault="00A6503E" w:rsidP="00431F44">
      <w:pPr>
        <w:spacing w:after="600" w:line="276" w:lineRule="auto"/>
        <w:ind w:right="28"/>
        <w:jc w:val="center"/>
        <w:rPr>
          <w:b/>
          <w:sz w:val="22"/>
          <w:szCs w:val="22"/>
        </w:rPr>
      </w:pPr>
      <w:r w:rsidRPr="00431F44">
        <w:rPr>
          <w:b/>
          <w:sz w:val="22"/>
          <w:szCs w:val="22"/>
        </w:rPr>
        <w:t>(S</w:t>
      </w:r>
      <w:r w:rsidR="005064DB" w:rsidRPr="00431F44">
        <w:rPr>
          <w:b/>
          <w:sz w:val="22"/>
          <w:szCs w:val="22"/>
        </w:rPr>
        <w:t>WZ)</w:t>
      </w:r>
    </w:p>
    <w:p w14:paraId="40C3799B" w14:textId="7E599316" w:rsidR="00B4667B" w:rsidRPr="00431F44" w:rsidRDefault="005064DB" w:rsidP="00431F44">
      <w:pPr>
        <w:pStyle w:val="Nagwek2"/>
        <w:pBdr>
          <w:bottom w:val="single" w:sz="4" w:space="1" w:color="auto"/>
        </w:pBdr>
        <w:tabs>
          <w:tab w:val="left" w:pos="2127"/>
        </w:tabs>
        <w:spacing w:after="120" w:line="276" w:lineRule="auto"/>
        <w:ind w:left="2124" w:hanging="2124"/>
        <w:jc w:val="left"/>
        <w:rPr>
          <w:rFonts w:ascii="Times New Roman" w:hAnsi="Times New Roman"/>
          <w:sz w:val="22"/>
          <w:szCs w:val="22"/>
        </w:rPr>
      </w:pPr>
      <w:r w:rsidRPr="00431F44">
        <w:rPr>
          <w:rFonts w:ascii="Times New Roman" w:hAnsi="Times New Roman"/>
          <w:sz w:val="22"/>
          <w:szCs w:val="22"/>
        </w:rPr>
        <w:t>ROZDZIA</w:t>
      </w:r>
      <w:r w:rsidR="00B4667B" w:rsidRPr="00431F44">
        <w:rPr>
          <w:rFonts w:ascii="Times New Roman" w:hAnsi="Times New Roman"/>
          <w:sz w:val="22"/>
          <w:szCs w:val="22"/>
        </w:rPr>
        <w:t>Ł I</w:t>
      </w:r>
      <w:r w:rsidR="00431F44" w:rsidRPr="00431F44">
        <w:rPr>
          <w:rFonts w:ascii="Times New Roman" w:hAnsi="Times New Roman"/>
          <w:sz w:val="22"/>
          <w:szCs w:val="22"/>
        </w:rPr>
        <w:t xml:space="preserve">. </w:t>
      </w:r>
      <w:r w:rsidR="00431F44" w:rsidRPr="00431F44">
        <w:rPr>
          <w:rFonts w:ascii="Times New Roman" w:hAnsi="Times New Roman"/>
          <w:sz w:val="22"/>
          <w:szCs w:val="22"/>
        </w:rPr>
        <w:tab/>
      </w:r>
      <w:r w:rsidRPr="00431F44">
        <w:rPr>
          <w:rFonts w:ascii="Times New Roman" w:hAnsi="Times New Roman"/>
          <w:sz w:val="22"/>
          <w:szCs w:val="22"/>
        </w:rPr>
        <w:t>ZAMAWIAJĄCY (NAZWA I ADRES</w:t>
      </w:r>
      <w:r w:rsidR="00A6503E" w:rsidRPr="00431F44">
        <w:rPr>
          <w:rFonts w:ascii="Times New Roman" w:hAnsi="Times New Roman"/>
          <w:sz w:val="22"/>
          <w:szCs w:val="22"/>
        </w:rPr>
        <w:t xml:space="preserve"> ORAZ INNE DANE </w:t>
      </w:r>
      <w:r w:rsidR="00431F44" w:rsidRPr="00431F44">
        <w:rPr>
          <w:rFonts w:ascii="Times New Roman" w:hAnsi="Times New Roman"/>
          <w:sz w:val="22"/>
          <w:szCs w:val="22"/>
        </w:rPr>
        <w:br/>
      </w:r>
      <w:r w:rsidR="00A6503E" w:rsidRPr="00431F44">
        <w:rPr>
          <w:rFonts w:ascii="Times New Roman" w:hAnsi="Times New Roman"/>
          <w:sz w:val="22"/>
          <w:szCs w:val="22"/>
        </w:rPr>
        <w:t>TELE-INFORMATYCZNE</w:t>
      </w:r>
      <w:r w:rsidRPr="00431F44">
        <w:rPr>
          <w:rFonts w:ascii="Times New Roman" w:hAnsi="Times New Roman"/>
          <w:sz w:val="22"/>
          <w:szCs w:val="22"/>
        </w:rPr>
        <w:t>)</w:t>
      </w:r>
    </w:p>
    <w:p w14:paraId="7FFED32C" w14:textId="77777777" w:rsidR="00550593" w:rsidRPr="00550593" w:rsidRDefault="00550593" w:rsidP="00431F44">
      <w:p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22"/>
          <w:szCs w:val="22"/>
          <w:lang w:eastAsia="zh-CN" w:bidi="en-US"/>
        </w:rPr>
      </w:pPr>
      <w:r w:rsidRPr="00550593">
        <w:rPr>
          <w:rFonts w:eastAsia="Andale Sans UI"/>
          <w:kern w:val="3"/>
          <w:sz w:val="22"/>
          <w:szCs w:val="22"/>
          <w:lang w:eastAsia="zh-CN" w:bidi="en-US"/>
        </w:rPr>
        <w:t xml:space="preserve">Ochotnicza Straż Pożarna RP w Sarnowie </w:t>
      </w:r>
    </w:p>
    <w:p w14:paraId="6DF84960" w14:textId="77777777" w:rsidR="00550593" w:rsidRPr="00550593" w:rsidRDefault="00550593" w:rsidP="00431F44">
      <w:pPr>
        <w:spacing w:line="276" w:lineRule="auto"/>
        <w:jc w:val="both"/>
        <w:rPr>
          <w:rFonts w:eastAsia="Andale Sans UI"/>
          <w:sz w:val="22"/>
          <w:szCs w:val="22"/>
          <w:lang w:bidi="en-US"/>
        </w:rPr>
      </w:pPr>
      <w:r w:rsidRPr="00550593">
        <w:rPr>
          <w:rFonts w:eastAsia="Andale Sans UI"/>
          <w:sz w:val="22"/>
          <w:szCs w:val="22"/>
          <w:lang w:bidi="en-US"/>
        </w:rPr>
        <w:t>42-512 Sarnów</w:t>
      </w:r>
    </w:p>
    <w:p w14:paraId="6923D498" w14:textId="77777777" w:rsidR="00550593" w:rsidRPr="00550593" w:rsidRDefault="00550593" w:rsidP="00431F44">
      <w:pPr>
        <w:spacing w:line="276" w:lineRule="auto"/>
        <w:jc w:val="both"/>
        <w:rPr>
          <w:rFonts w:eastAsia="Andale Sans UI"/>
          <w:sz w:val="22"/>
          <w:szCs w:val="22"/>
          <w:lang w:bidi="en-US"/>
        </w:rPr>
      </w:pPr>
      <w:r w:rsidRPr="00550593">
        <w:rPr>
          <w:rFonts w:eastAsia="Andale Sans UI"/>
          <w:sz w:val="22"/>
          <w:szCs w:val="22"/>
          <w:lang w:bidi="en-US"/>
        </w:rPr>
        <w:t>ul. Szkolna 4</w:t>
      </w:r>
    </w:p>
    <w:p w14:paraId="1E9FBAA4" w14:textId="77777777" w:rsidR="00550593" w:rsidRPr="00550593" w:rsidRDefault="00550593" w:rsidP="00431F44">
      <w:pPr>
        <w:spacing w:line="276" w:lineRule="auto"/>
        <w:jc w:val="both"/>
        <w:rPr>
          <w:rFonts w:eastAsia="Andale Sans UI"/>
          <w:sz w:val="22"/>
          <w:szCs w:val="22"/>
          <w:lang w:bidi="en-US"/>
        </w:rPr>
      </w:pPr>
      <w:r w:rsidRPr="00550593">
        <w:rPr>
          <w:rFonts w:eastAsia="Andale Sans UI"/>
          <w:sz w:val="22"/>
          <w:szCs w:val="22"/>
          <w:lang w:bidi="en-US"/>
        </w:rPr>
        <w:t xml:space="preserve">woj. Śląskie             </w:t>
      </w:r>
    </w:p>
    <w:p w14:paraId="0A04A1FE" w14:textId="55ADFF94" w:rsidR="00E31074" w:rsidRPr="00E31074" w:rsidRDefault="00E31074" w:rsidP="00E31074">
      <w:pPr>
        <w:spacing w:line="276" w:lineRule="auto"/>
        <w:jc w:val="both"/>
        <w:rPr>
          <w:rFonts w:eastAsia="Andale Sans UI"/>
          <w:sz w:val="22"/>
          <w:szCs w:val="22"/>
          <w:lang w:bidi="en-US"/>
        </w:rPr>
      </w:pPr>
      <w:r w:rsidRPr="00550593">
        <w:rPr>
          <w:rFonts w:eastAsia="Andale Sans UI"/>
          <w:sz w:val="22"/>
          <w:szCs w:val="22"/>
          <w:lang w:bidi="en-US"/>
        </w:rPr>
        <w:t xml:space="preserve">NIP:  </w:t>
      </w:r>
      <w:r w:rsidR="00D11211">
        <w:rPr>
          <w:rFonts w:eastAsia="Andale Sans UI"/>
          <w:sz w:val="22"/>
          <w:szCs w:val="22"/>
          <w:lang w:bidi="en-US"/>
        </w:rPr>
        <w:t>6252084146</w:t>
      </w:r>
    </w:p>
    <w:p w14:paraId="49D04534" w14:textId="4BD2F0FC" w:rsidR="00E31074" w:rsidRPr="001A1E56" w:rsidRDefault="00E31074" w:rsidP="00E31074">
      <w:pPr>
        <w:spacing w:line="276" w:lineRule="auto"/>
        <w:jc w:val="both"/>
        <w:rPr>
          <w:rFonts w:eastAsia="Andale Sans UI"/>
          <w:sz w:val="22"/>
          <w:szCs w:val="22"/>
          <w:lang w:val="en-US" w:bidi="en-US"/>
        </w:rPr>
      </w:pPr>
      <w:r w:rsidRPr="001A1E56">
        <w:rPr>
          <w:rFonts w:eastAsia="Andale Sans UI"/>
          <w:sz w:val="22"/>
          <w:szCs w:val="22"/>
          <w:lang w:val="en-US" w:bidi="en-US"/>
        </w:rPr>
        <w:t>R</w:t>
      </w:r>
      <w:r w:rsidR="00D11211">
        <w:rPr>
          <w:rFonts w:eastAsia="Andale Sans UI"/>
          <w:sz w:val="22"/>
          <w:szCs w:val="22"/>
          <w:lang w:val="en-US" w:bidi="en-US"/>
        </w:rPr>
        <w:t>EGON</w:t>
      </w:r>
      <w:r w:rsidRPr="001A1E56">
        <w:rPr>
          <w:rFonts w:eastAsia="Andale Sans UI"/>
          <w:sz w:val="22"/>
          <w:szCs w:val="22"/>
          <w:lang w:val="en-US" w:bidi="en-US"/>
        </w:rPr>
        <w:t xml:space="preserve">: </w:t>
      </w:r>
      <w:r w:rsidR="00D11211">
        <w:rPr>
          <w:rFonts w:eastAsia="Andale Sans UI"/>
          <w:sz w:val="22"/>
          <w:szCs w:val="22"/>
          <w:lang w:val="en-US" w:bidi="en-US"/>
        </w:rPr>
        <w:t>276300432</w:t>
      </w:r>
      <w:r w:rsidRPr="001A1E56">
        <w:rPr>
          <w:rFonts w:eastAsia="Andale Sans UI"/>
          <w:sz w:val="22"/>
          <w:szCs w:val="22"/>
          <w:lang w:val="en-US" w:bidi="en-US"/>
        </w:rPr>
        <w:t xml:space="preserve">  </w:t>
      </w:r>
    </w:p>
    <w:p w14:paraId="30828B96" w14:textId="67E7334E" w:rsidR="0065768D" w:rsidRPr="001A1E56" w:rsidRDefault="0065768D" w:rsidP="0065768D">
      <w:pPr>
        <w:suppressAutoHyphens/>
        <w:autoSpaceDN w:val="0"/>
        <w:spacing w:line="276" w:lineRule="auto"/>
        <w:jc w:val="both"/>
        <w:textAlignment w:val="baseline"/>
        <w:rPr>
          <w:kern w:val="3"/>
          <w:sz w:val="22"/>
          <w:szCs w:val="22"/>
          <w:lang w:val="en-US" w:eastAsia="zh-CN"/>
        </w:rPr>
      </w:pPr>
      <w:r w:rsidRPr="001A1E56">
        <w:rPr>
          <w:rFonts w:eastAsia="Andale Sans UI"/>
          <w:sz w:val="22"/>
          <w:szCs w:val="22"/>
          <w:lang w:val="en-US" w:bidi="en-US"/>
        </w:rPr>
        <w:t xml:space="preserve">Tel. 695 094 725 </w:t>
      </w:r>
    </w:p>
    <w:p w14:paraId="1B31D1AF" w14:textId="77777777" w:rsidR="0065768D" w:rsidRPr="00E31074" w:rsidRDefault="0065768D" w:rsidP="0065768D">
      <w:pPr>
        <w:suppressAutoHyphens/>
        <w:ind w:right="28"/>
        <w:rPr>
          <w:bCs/>
          <w:strike/>
          <w:sz w:val="22"/>
          <w:szCs w:val="22"/>
          <w:lang w:val="en-US"/>
        </w:rPr>
      </w:pPr>
      <w:r w:rsidRPr="00E31074">
        <w:rPr>
          <w:rFonts w:eastAsia="Andale Sans UI"/>
          <w:bCs/>
          <w:color w:val="0000FF"/>
          <w:sz w:val="22"/>
          <w:szCs w:val="22"/>
          <w:lang w:val="en-US" w:bidi="en-US"/>
        </w:rPr>
        <w:t xml:space="preserve">e-mail: </w:t>
      </w:r>
      <w:r>
        <w:rPr>
          <w:rFonts w:eastAsia="Andale Sans UI"/>
          <w:bCs/>
          <w:color w:val="0000FF"/>
          <w:sz w:val="22"/>
          <w:szCs w:val="22"/>
          <w:lang w:val="en-US" w:bidi="en-US"/>
        </w:rPr>
        <w:t>urzad@psary.pl</w:t>
      </w:r>
      <w:r w:rsidRPr="00E31074">
        <w:rPr>
          <w:rFonts w:eastAsia="Andale Sans UI"/>
          <w:bCs/>
          <w:color w:val="0000FF"/>
          <w:sz w:val="22"/>
          <w:szCs w:val="22"/>
          <w:lang w:val="en-US" w:bidi="en-US"/>
        </w:rPr>
        <w:t xml:space="preserve"> </w:t>
      </w:r>
    </w:p>
    <w:p w14:paraId="6145F865" w14:textId="77777777" w:rsidR="0065768D" w:rsidRPr="001A1E56" w:rsidRDefault="0065768D" w:rsidP="0065768D">
      <w:pPr>
        <w:suppressAutoHyphens/>
        <w:rPr>
          <w:bCs/>
          <w:sz w:val="22"/>
          <w:szCs w:val="22"/>
        </w:rPr>
      </w:pPr>
      <w:r w:rsidRPr="001A1E56">
        <w:rPr>
          <w:rFonts w:eastAsia="Andale Sans UI"/>
          <w:bCs/>
          <w:color w:val="0000FF"/>
          <w:sz w:val="22"/>
          <w:szCs w:val="22"/>
          <w:lang w:bidi="en-US"/>
        </w:rPr>
        <w:t>http://www.bip.psary.pl</w:t>
      </w:r>
    </w:p>
    <w:p w14:paraId="31B96F6D" w14:textId="31F46F7B" w:rsidR="0065768D" w:rsidRDefault="0065768D" w:rsidP="00431F44">
      <w:pPr>
        <w:suppressLineNumbers/>
        <w:spacing w:line="276" w:lineRule="auto"/>
        <w:jc w:val="both"/>
        <w:rPr>
          <w:b/>
          <w:bCs/>
          <w:sz w:val="22"/>
          <w:szCs w:val="22"/>
        </w:rPr>
      </w:pPr>
    </w:p>
    <w:p w14:paraId="7063FAB6" w14:textId="77777777" w:rsidR="00550593" w:rsidRPr="00431F44" w:rsidRDefault="00550593" w:rsidP="00431F44">
      <w:pPr>
        <w:spacing w:line="276" w:lineRule="auto"/>
        <w:ind w:left="57"/>
        <w:jc w:val="both"/>
        <w:rPr>
          <w:sz w:val="22"/>
          <w:szCs w:val="22"/>
        </w:rPr>
      </w:pPr>
      <w:r w:rsidRPr="00431F44">
        <w:rPr>
          <w:rFonts w:eastAsia="Andale Sans UI"/>
          <w:b/>
          <w:bCs/>
          <w:sz w:val="22"/>
          <w:szCs w:val="22"/>
          <w:lang w:bidi="en-US"/>
        </w:rPr>
        <w:t>Adres do korespondencji:</w:t>
      </w:r>
    </w:p>
    <w:p w14:paraId="4695FA59" w14:textId="77777777" w:rsidR="00550593" w:rsidRPr="00431F44" w:rsidRDefault="00550593" w:rsidP="00431F44">
      <w:pPr>
        <w:spacing w:line="276" w:lineRule="auto"/>
        <w:ind w:left="57"/>
        <w:jc w:val="both"/>
        <w:rPr>
          <w:rFonts w:eastAsia="Andale Sans UI"/>
          <w:bCs/>
          <w:sz w:val="22"/>
          <w:szCs w:val="22"/>
          <w:lang w:bidi="en-US"/>
        </w:rPr>
      </w:pPr>
      <w:r w:rsidRPr="00431F44">
        <w:rPr>
          <w:rFonts w:eastAsia="Andale Sans UI"/>
          <w:bCs/>
          <w:sz w:val="22"/>
          <w:szCs w:val="22"/>
          <w:lang w:bidi="en-US"/>
        </w:rPr>
        <w:t>Urząd Gminy w  Psarach</w:t>
      </w:r>
    </w:p>
    <w:p w14:paraId="02B20745" w14:textId="77777777" w:rsidR="00550593" w:rsidRPr="00431F44" w:rsidRDefault="00550593" w:rsidP="00431F44">
      <w:pPr>
        <w:spacing w:line="276" w:lineRule="auto"/>
        <w:ind w:left="57"/>
        <w:jc w:val="both"/>
        <w:rPr>
          <w:rFonts w:eastAsia="Andale Sans UI"/>
          <w:bCs/>
          <w:sz w:val="22"/>
          <w:szCs w:val="22"/>
          <w:lang w:bidi="en-US"/>
        </w:rPr>
      </w:pPr>
      <w:r w:rsidRPr="00431F44">
        <w:rPr>
          <w:rFonts w:eastAsia="Andale Sans UI"/>
          <w:bCs/>
          <w:sz w:val="22"/>
          <w:szCs w:val="22"/>
          <w:lang w:bidi="en-US"/>
        </w:rPr>
        <w:t>ul. Malinowicka 4</w:t>
      </w:r>
    </w:p>
    <w:p w14:paraId="02CD9ADE" w14:textId="77777777" w:rsidR="00550593" w:rsidRPr="001A1E56" w:rsidRDefault="00550593" w:rsidP="00431F44">
      <w:pPr>
        <w:spacing w:line="276" w:lineRule="auto"/>
        <w:ind w:left="57"/>
        <w:jc w:val="both"/>
        <w:rPr>
          <w:rFonts w:eastAsia="Andale Sans UI"/>
          <w:bCs/>
          <w:sz w:val="22"/>
          <w:szCs w:val="22"/>
          <w:lang w:val="en-US" w:bidi="en-US"/>
        </w:rPr>
      </w:pPr>
      <w:r w:rsidRPr="001A1E56">
        <w:rPr>
          <w:rFonts w:eastAsia="Andale Sans UI"/>
          <w:bCs/>
          <w:sz w:val="22"/>
          <w:szCs w:val="22"/>
          <w:lang w:val="en-US" w:bidi="en-US"/>
        </w:rPr>
        <w:t xml:space="preserve">42-512 </w:t>
      </w:r>
      <w:proofErr w:type="spellStart"/>
      <w:r w:rsidRPr="001A1E56">
        <w:rPr>
          <w:rFonts w:eastAsia="Andale Sans UI"/>
          <w:bCs/>
          <w:sz w:val="22"/>
          <w:szCs w:val="22"/>
          <w:lang w:val="en-US" w:bidi="en-US"/>
        </w:rPr>
        <w:t>Psary</w:t>
      </w:r>
      <w:proofErr w:type="spellEnd"/>
    </w:p>
    <w:p w14:paraId="24BADDFD" w14:textId="77777777" w:rsidR="00550593" w:rsidRPr="001A1E56" w:rsidRDefault="00550593" w:rsidP="00431F44">
      <w:pPr>
        <w:spacing w:line="276" w:lineRule="auto"/>
        <w:ind w:left="57"/>
        <w:jc w:val="both"/>
        <w:rPr>
          <w:sz w:val="22"/>
          <w:szCs w:val="22"/>
          <w:lang w:val="en-US"/>
        </w:rPr>
      </w:pPr>
      <w:r w:rsidRPr="001A1E56">
        <w:rPr>
          <w:rFonts w:eastAsia="Andale Sans UI"/>
          <w:bCs/>
          <w:sz w:val="22"/>
          <w:szCs w:val="22"/>
          <w:lang w:val="en-US" w:bidi="en-US"/>
        </w:rPr>
        <w:t xml:space="preserve">Tel. 32 294 49 21 ; e-mail: </w:t>
      </w:r>
      <w:hyperlink r:id="rId10" w:history="1">
        <w:r w:rsidRPr="001A1E56">
          <w:rPr>
            <w:rFonts w:eastAsia="Andale Sans UI"/>
            <w:bCs/>
            <w:color w:val="000080"/>
            <w:sz w:val="22"/>
            <w:szCs w:val="22"/>
            <w:u w:val="single"/>
            <w:lang w:val="en-US"/>
          </w:rPr>
          <w:t>urzad@psary.pl</w:t>
        </w:r>
      </w:hyperlink>
    </w:p>
    <w:p w14:paraId="2FE30B3F" w14:textId="77777777" w:rsidR="00550593" w:rsidRPr="001A1E56" w:rsidRDefault="00075440" w:rsidP="00431F44">
      <w:pPr>
        <w:spacing w:line="276" w:lineRule="auto"/>
        <w:ind w:left="57"/>
        <w:jc w:val="both"/>
        <w:rPr>
          <w:rFonts w:eastAsia="Andale Sans UI"/>
          <w:bCs/>
          <w:color w:val="000080"/>
          <w:sz w:val="22"/>
          <w:szCs w:val="22"/>
          <w:u w:val="single"/>
          <w:lang w:val="en-US"/>
        </w:rPr>
      </w:pPr>
      <w:hyperlink r:id="rId11" w:history="1">
        <w:r w:rsidR="00550593" w:rsidRPr="001A1E56">
          <w:rPr>
            <w:rFonts w:eastAsia="Andale Sans UI"/>
            <w:bCs/>
            <w:color w:val="0000FF"/>
            <w:sz w:val="22"/>
            <w:szCs w:val="22"/>
            <w:u w:val="single"/>
            <w:lang w:val="en-US"/>
          </w:rPr>
          <w:t>www.psary.pl</w:t>
        </w:r>
      </w:hyperlink>
      <w:r w:rsidR="00550593" w:rsidRPr="001A1E56">
        <w:rPr>
          <w:rFonts w:eastAsia="Andale Sans UI"/>
          <w:bCs/>
          <w:color w:val="0000FF"/>
          <w:sz w:val="22"/>
          <w:szCs w:val="22"/>
          <w:u w:val="single"/>
          <w:lang w:val="en-US"/>
        </w:rPr>
        <w:t xml:space="preserve"> ; </w:t>
      </w:r>
      <w:hyperlink r:id="rId12" w:history="1">
        <w:r w:rsidR="00550593" w:rsidRPr="001A1E56">
          <w:rPr>
            <w:rFonts w:eastAsia="Andale Sans UI"/>
            <w:bCs/>
            <w:color w:val="0000FF"/>
            <w:sz w:val="22"/>
            <w:szCs w:val="22"/>
            <w:u w:val="single"/>
            <w:lang w:val="en-US"/>
          </w:rPr>
          <w:t>www.bip.psary.pl</w:t>
        </w:r>
      </w:hyperlink>
    </w:p>
    <w:p w14:paraId="34334801" w14:textId="40985639" w:rsidR="00550593" w:rsidRPr="00431F44" w:rsidRDefault="00550593" w:rsidP="00431F44">
      <w:pPr>
        <w:spacing w:line="276" w:lineRule="auto"/>
        <w:ind w:left="57"/>
        <w:jc w:val="both"/>
        <w:rPr>
          <w:sz w:val="22"/>
          <w:szCs w:val="22"/>
          <w:lang w:val="x-none" w:eastAsia="x-none"/>
        </w:rPr>
      </w:pPr>
      <w:r w:rsidRPr="00431F44">
        <w:rPr>
          <w:sz w:val="22"/>
          <w:szCs w:val="22"/>
          <w:lang w:val="x-none" w:eastAsia="x-none"/>
        </w:rPr>
        <w:t xml:space="preserve">godziny urzędowania:    poniedziałek – </w:t>
      </w:r>
      <w:r w:rsidRPr="00431F44">
        <w:rPr>
          <w:sz w:val="22"/>
          <w:szCs w:val="22"/>
          <w:lang w:eastAsia="x-none"/>
        </w:rPr>
        <w:t>7.30 – 1</w:t>
      </w:r>
      <w:r w:rsidR="00D11211">
        <w:rPr>
          <w:sz w:val="22"/>
          <w:szCs w:val="22"/>
          <w:lang w:eastAsia="x-none"/>
        </w:rPr>
        <w:t>7</w:t>
      </w:r>
      <w:r w:rsidRPr="00431F44">
        <w:rPr>
          <w:sz w:val="22"/>
          <w:szCs w:val="22"/>
          <w:lang w:eastAsia="x-none"/>
        </w:rPr>
        <w:t>.</w:t>
      </w:r>
      <w:r w:rsidR="00D11211">
        <w:rPr>
          <w:sz w:val="22"/>
          <w:szCs w:val="22"/>
          <w:lang w:eastAsia="x-none"/>
        </w:rPr>
        <w:t>0</w:t>
      </w:r>
      <w:r w:rsidRPr="00431F44">
        <w:rPr>
          <w:sz w:val="22"/>
          <w:szCs w:val="22"/>
          <w:lang w:eastAsia="x-none"/>
        </w:rPr>
        <w:t>0</w:t>
      </w:r>
    </w:p>
    <w:p w14:paraId="7362900C" w14:textId="2F481DF4" w:rsidR="00D11211" w:rsidRPr="00431F44" w:rsidRDefault="00D11211" w:rsidP="00D11211">
      <w:pPr>
        <w:spacing w:line="276" w:lineRule="auto"/>
        <w:ind w:left="57"/>
        <w:jc w:val="both"/>
        <w:rPr>
          <w:sz w:val="22"/>
          <w:szCs w:val="22"/>
          <w:lang w:val="x-none" w:eastAsia="x-none"/>
        </w:rPr>
      </w:pPr>
      <w:r>
        <w:rPr>
          <w:sz w:val="22"/>
          <w:szCs w:val="22"/>
          <w:lang w:eastAsia="x-none"/>
        </w:rPr>
        <w:t>wtorek</w:t>
      </w:r>
      <w:r w:rsidRPr="00431F44">
        <w:rPr>
          <w:sz w:val="22"/>
          <w:szCs w:val="22"/>
          <w:lang w:val="x-none" w:eastAsia="x-none"/>
        </w:rPr>
        <w:t xml:space="preserve"> – </w:t>
      </w:r>
      <w:r w:rsidRPr="00431F44">
        <w:rPr>
          <w:sz w:val="22"/>
          <w:szCs w:val="22"/>
          <w:lang w:eastAsia="x-none"/>
        </w:rPr>
        <w:t>czwartek 7.30 – 15.30</w:t>
      </w:r>
    </w:p>
    <w:p w14:paraId="2E5E1938" w14:textId="23C4D7D6" w:rsidR="00550593" w:rsidRPr="00431F44" w:rsidRDefault="00550593" w:rsidP="00431F44">
      <w:pPr>
        <w:tabs>
          <w:tab w:val="left" w:pos="5012"/>
        </w:tabs>
        <w:spacing w:line="276" w:lineRule="auto"/>
        <w:ind w:left="57"/>
        <w:rPr>
          <w:sz w:val="22"/>
          <w:szCs w:val="22"/>
        </w:rPr>
      </w:pPr>
      <w:r w:rsidRPr="00431F44">
        <w:rPr>
          <w:sz w:val="22"/>
          <w:szCs w:val="22"/>
        </w:rPr>
        <w:t>piątek 7:30 – 14.00</w:t>
      </w:r>
    </w:p>
    <w:p w14:paraId="0C3C7F57" w14:textId="77777777" w:rsidR="00431F44" w:rsidRPr="00431F44" w:rsidRDefault="00431F44" w:rsidP="00431F44">
      <w:pPr>
        <w:suppressAutoHyphens/>
        <w:spacing w:line="276" w:lineRule="auto"/>
        <w:ind w:left="57"/>
        <w:jc w:val="both"/>
        <w:rPr>
          <w:sz w:val="22"/>
          <w:szCs w:val="22"/>
          <w:lang w:eastAsia="ar-SA"/>
        </w:rPr>
      </w:pPr>
    </w:p>
    <w:p w14:paraId="6AFA3E6D" w14:textId="4C3E915A" w:rsidR="00550593" w:rsidRPr="00431F44" w:rsidRDefault="00431F44" w:rsidP="00431F44">
      <w:pPr>
        <w:suppressAutoHyphens/>
        <w:spacing w:line="276" w:lineRule="auto"/>
        <w:ind w:left="57"/>
        <w:jc w:val="both"/>
        <w:rPr>
          <w:sz w:val="22"/>
          <w:szCs w:val="22"/>
          <w:lang w:eastAsia="ar-SA"/>
        </w:rPr>
      </w:pPr>
      <w:r w:rsidRPr="00431F44">
        <w:rPr>
          <w:sz w:val="22"/>
          <w:szCs w:val="22"/>
          <w:lang w:eastAsia="ar-SA"/>
        </w:rPr>
        <w:t>S</w:t>
      </w:r>
      <w:r w:rsidR="00550593" w:rsidRPr="00431F44">
        <w:rPr>
          <w:sz w:val="22"/>
          <w:szCs w:val="22"/>
          <w:lang w:eastAsia="ar-SA"/>
        </w:rPr>
        <w:t xml:space="preserve">trona internetowa prowadzonego postępowania: </w:t>
      </w:r>
    </w:p>
    <w:p w14:paraId="1D39C792" w14:textId="77777777" w:rsidR="00550593" w:rsidRPr="00431F44" w:rsidRDefault="00550593" w:rsidP="00431F44">
      <w:pPr>
        <w:spacing w:line="276" w:lineRule="auto"/>
        <w:ind w:left="57"/>
        <w:jc w:val="both"/>
        <w:rPr>
          <w:sz w:val="22"/>
          <w:szCs w:val="22"/>
        </w:rPr>
      </w:pPr>
      <w:r w:rsidRPr="00431F44">
        <w:rPr>
          <w:sz w:val="22"/>
          <w:szCs w:val="22"/>
        </w:rPr>
        <w:t xml:space="preserve">Adres strony internetowej, na której jest prowadzone postępowanie oraz na której będą zamieszczane zmiany i wyjaśnienia treści SWZ oraz inne dokumenty zamówienia bezpośrednio związane </w:t>
      </w:r>
      <w:r w:rsidRPr="00431F44">
        <w:rPr>
          <w:sz w:val="22"/>
          <w:szCs w:val="22"/>
        </w:rPr>
        <w:br/>
        <w:t xml:space="preserve">z postępowaniem: </w:t>
      </w:r>
      <w:hyperlink r:id="rId13" w:history="1">
        <w:r w:rsidRPr="00431F44">
          <w:rPr>
            <w:color w:val="0000FF"/>
            <w:sz w:val="22"/>
            <w:szCs w:val="22"/>
            <w:u w:val="single"/>
          </w:rPr>
          <w:t>http://www.bip.psary.pl</w:t>
        </w:r>
      </w:hyperlink>
      <w:r w:rsidRPr="00431F44">
        <w:rPr>
          <w:sz w:val="22"/>
          <w:szCs w:val="22"/>
        </w:rPr>
        <w:t xml:space="preserve"> , zawierająca odesłanie na </w:t>
      </w:r>
      <w:r w:rsidRPr="00431F44">
        <w:rPr>
          <w:b/>
          <w:bCs/>
          <w:sz w:val="22"/>
          <w:szCs w:val="22"/>
        </w:rPr>
        <w:t>Platformę zakupową</w:t>
      </w:r>
      <w:r w:rsidRPr="00431F44">
        <w:rPr>
          <w:sz w:val="22"/>
          <w:szCs w:val="22"/>
        </w:rPr>
        <w:t xml:space="preserve"> pod adres:</w:t>
      </w:r>
    </w:p>
    <w:p w14:paraId="4CA9FC23" w14:textId="77777777" w:rsidR="00550593" w:rsidRPr="00431F44" w:rsidRDefault="00075440" w:rsidP="00431F44">
      <w:pPr>
        <w:spacing w:after="600" w:line="276" w:lineRule="auto"/>
        <w:ind w:left="57"/>
        <w:jc w:val="both"/>
        <w:rPr>
          <w:b/>
          <w:color w:val="0000FF"/>
          <w:sz w:val="22"/>
          <w:szCs w:val="22"/>
          <w:u w:val="single"/>
          <w:lang w:eastAsia="ar-SA"/>
        </w:rPr>
      </w:pPr>
      <w:hyperlink r:id="rId14" w:history="1">
        <w:r w:rsidR="00550593" w:rsidRPr="00431F44">
          <w:rPr>
            <w:b/>
            <w:color w:val="0000FF"/>
            <w:sz w:val="22"/>
            <w:szCs w:val="22"/>
            <w:u w:val="single"/>
            <w:lang w:eastAsia="ar-SA"/>
          </w:rPr>
          <w:t>https://platformazakupowa.pl/pn/psary</w:t>
        </w:r>
      </w:hyperlink>
    </w:p>
    <w:p w14:paraId="0F82C03C" w14:textId="77777777" w:rsidR="00431F44" w:rsidRPr="00431F44" w:rsidRDefault="00431F44" w:rsidP="00431F44">
      <w:pPr>
        <w:pBdr>
          <w:bottom w:val="single" w:sz="4" w:space="1" w:color="auto"/>
        </w:pBdr>
        <w:tabs>
          <w:tab w:val="left" w:pos="567"/>
          <w:tab w:val="left" w:pos="2127"/>
        </w:tabs>
        <w:spacing w:after="120" w:line="23" w:lineRule="atLeast"/>
        <w:jc w:val="both"/>
        <w:rPr>
          <w:b/>
          <w:sz w:val="22"/>
          <w:szCs w:val="22"/>
        </w:rPr>
      </w:pPr>
      <w:r w:rsidRPr="00431F44">
        <w:rPr>
          <w:b/>
          <w:sz w:val="22"/>
          <w:szCs w:val="22"/>
        </w:rPr>
        <w:t>ROZDZIAŁ II.</w:t>
      </w:r>
      <w:r w:rsidRPr="00431F44">
        <w:rPr>
          <w:b/>
          <w:sz w:val="22"/>
          <w:szCs w:val="22"/>
        </w:rPr>
        <w:tab/>
        <w:t>TRYB UDZIELENIA ZAMÓWIENIA PUBLICZNEGO</w:t>
      </w:r>
    </w:p>
    <w:p w14:paraId="08A1F953" w14:textId="585F1B85" w:rsidR="005064DB" w:rsidRPr="00431F44" w:rsidRDefault="005064DB" w:rsidP="005F094C">
      <w:pPr>
        <w:pStyle w:val="Akapitzlist"/>
        <w:numPr>
          <w:ilvl w:val="0"/>
          <w:numId w:val="45"/>
        </w:numPr>
        <w:spacing w:after="120" w:line="276" w:lineRule="auto"/>
        <w:ind w:left="425" w:right="28" w:hanging="425"/>
        <w:jc w:val="both"/>
        <w:rPr>
          <w:sz w:val="22"/>
          <w:szCs w:val="22"/>
        </w:rPr>
      </w:pPr>
      <w:r w:rsidRPr="00431F44">
        <w:rPr>
          <w:sz w:val="22"/>
          <w:szCs w:val="22"/>
        </w:rPr>
        <w:t xml:space="preserve">Postępowanie prowadzone jest w </w:t>
      </w:r>
      <w:r w:rsidRPr="00431F44">
        <w:rPr>
          <w:b/>
          <w:sz w:val="22"/>
          <w:szCs w:val="22"/>
        </w:rPr>
        <w:t>trybie</w:t>
      </w:r>
      <w:r w:rsidRPr="00431F44">
        <w:rPr>
          <w:sz w:val="22"/>
          <w:szCs w:val="22"/>
        </w:rPr>
        <w:t xml:space="preserve"> </w:t>
      </w:r>
      <w:r w:rsidR="00E0767A" w:rsidRPr="00431F44">
        <w:rPr>
          <w:b/>
          <w:sz w:val="22"/>
          <w:szCs w:val="22"/>
        </w:rPr>
        <w:t>podstawowym,</w:t>
      </w:r>
      <w:r w:rsidR="00E0767A" w:rsidRPr="00431F44">
        <w:rPr>
          <w:sz w:val="22"/>
          <w:szCs w:val="22"/>
        </w:rPr>
        <w:t xml:space="preserve"> zgodnie z ustawą z dnia 11</w:t>
      </w:r>
      <w:r w:rsidR="00282D5E" w:rsidRPr="00431F44">
        <w:rPr>
          <w:sz w:val="22"/>
          <w:szCs w:val="22"/>
        </w:rPr>
        <w:t> </w:t>
      </w:r>
      <w:r w:rsidR="00E0767A" w:rsidRPr="00431F44">
        <w:rPr>
          <w:sz w:val="22"/>
          <w:szCs w:val="22"/>
        </w:rPr>
        <w:t>września</w:t>
      </w:r>
      <w:r w:rsidR="00282D5E" w:rsidRPr="00431F44">
        <w:rPr>
          <w:sz w:val="22"/>
          <w:szCs w:val="22"/>
        </w:rPr>
        <w:t> </w:t>
      </w:r>
      <w:r w:rsidR="00595661" w:rsidRPr="00431F44">
        <w:rPr>
          <w:sz w:val="22"/>
          <w:szCs w:val="22"/>
        </w:rPr>
        <w:t>2019</w:t>
      </w:r>
      <w:r w:rsidRPr="00431F44">
        <w:rPr>
          <w:sz w:val="22"/>
          <w:szCs w:val="22"/>
        </w:rPr>
        <w:t>r. Prawo zamówi</w:t>
      </w:r>
      <w:r w:rsidR="00E0767A" w:rsidRPr="00431F44">
        <w:rPr>
          <w:sz w:val="22"/>
          <w:szCs w:val="22"/>
        </w:rPr>
        <w:t>eń publicznych (</w:t>
      </w:r>
      <w:r w:rsidRPr="00431F44">
        <w:rPr>
          <w:sz w:val="22"/>
          <w:szCs w:val="22"/>
        </w:rPr>
        <w:t>Dz. U. z 2019</w:t>
      </w:r>
      <w:r w:rsidR="00E0767A" w:rsidRPr="00431F44">
        <w:rPr>
          <w:sz w:val="22"/>
          <w:szCs w:val="22"/>
        </w:rPr>
        <w:t xml:space="preserve"> </w:t>
      </w:r>
      <w:r w:rsidRPr="00431F44">
        <w:rPr>
          <w:sz w:val="22"/>
          <w:szCs w:val="22"/>
        </w:rPr>
        <w:t xml:space="preserve">r. poz. </w:t>
      </w:r>
      <w:r w:rsidR="00E0767A" w:rsidRPr="00431F44">
        <w:rPr>
          <w:sz w:val="22"/>
          <w:szCs w:val="22"/>
        </w:rPr>
        <w:t>2019</w:t>
      </w:r>
      <w:r w:rsidRPr="00431F44">
        <w:rPr>
          <w:sz w:val="22"/>
          <w:szCs w:val="22"/>
        </w:rPr>
        <w:t xml:space="preserve"> z późn.</w:t>
      </w:r>
      <w:r w:rsidR="00E0767A" w:rsidRPr="00431F44">
        <w:rPr>
          <w:sz w:val="22"/>
          <w:szCs w:val="22"/>
        </w:rPr>
        <w:t xml:space="preserve">zm.) zwaną </w:t>
      </w:r>
      <w:r w:rsidR="00595661" w:rsidRPr="00431F44">
        <w:rPr>
          <w:sz w:val="22"/>
          <w:szCs w:val="22"/>
        </w:rPr>
        <w:t>w </w:t>
      </w:r>
      <w:r w:rsidR="00B4667B" w:rsidRPr="00431F44">
        <w:rPr>
          <w:sz w:val="22"/>
          <w:szCs w:val="22"/>
        </w:rPr>
        <w:t>dalszej części ustawą</w:t>
      </w:r>
      <w:r w:rsidRPr="00431F44">
        <w:rPr>
          <w:sz w:val="22"/>
          <w:szCs w:val="22"/>
        </w:rPr>
        <w:t>. W sprawach nieureg</w:t>
      </w:r>
      <w:r w:rsidR="00E0767A" w:rsidRPr="00431F44">
        <w:rPr>
          <w:sz w:val="22"/>
          <w:szCs w:val="22"/>
        </w:rPr>
        <w:t>ulowanych zapisami niniejszej S</w:t>
      </w:r>
      <w:r w:rsidRPr="00431F44">
        <w:rPr>
          <w:sz w:val="22"/>
          <w:szCs w:val="22"/>
        </w:rPr>
        <w:t>WZ, stosuje się przepisy</w:t>
      </w:r>
      <w:r w:rsidR="002E63FB" w:rsidRPr="00431F44">
        <w:rPr>
          <w:sz w:val="22"/>
          <w:szCs w:val="22"/>
        </w:rPr>
        <w:t xml:space="preserve"> wspomnianej ustawy</w:t>
      </w:r>
      <w:r w:rsidR="003B21A1" w:rsidRPr="00431F44">
        <w:rPr>
          <w:sz w:val="22"/>
          <w:szCs w:val="22"/>
        </w:rPr>
        <w:t xml:space="preserve"> wraz z aktami wykonawczymi do tej ustawy.</w:t>
      </w:r>
    </w:p>
    <w:p w14:paraId="12F7DF9B" w14:textId="242377BF" w:rsidR="009E5AE8" w:rsidRPr="00431F44" w:rsidRDefault="00E0767A" w:rsidP="005F094C">
      <w:pPr>
        <w:pStyle w:val="Akapitzlist"/>
        <w:numPr>
          <w:ilvl w:val="0"/>
          <w:numId w:val="45"/>
        </w:numPr>
        <w:spacing w:after="120" w:line="276" w:lineRule="auto"/>
        <w:ind w:left="426" w:right="28" w:hanging="426"/>
        <w:jc w:val="both"/>
        <w:rPr>
          <w:sz w:val="22"/>
          <w:szCs w:val="22"/>
        </w:rPr>
      </w:pPr>
      <w:r w:rsidRPr="00431F44">
        <w:rPr>
          <w:sz w:val="22"/>
          <w:szCs w:val="22"/>
        </w:rPr>
        <w:t xml:space="preserve">Zamawiający </w:t>
      </w:r>
      <w:r w:rsidR="009253E6" w:rsidRPr="00431F44">
        <w:rPr>
          <w:sz w:val="22"/>
          <w:szCs w:val="22"/>
        </w:rPr>
        <w:t xml:space="preserve">zastrzega sobie prawo do prowadzenia negocjacji (przewiduje możliwość prowadzenia negocjacji) w celu ulepszenia treści ofert, które podlegają ocenie w ramach kryteriów oceny ofert, co oznacza wybór trybu podstawowego, o którym mowa w art. 275 pkt 2 ustawy. Szczegółowe informacje dotyczące prowadzenia negocjacji zawiera rozdział XXVII SWZ. </w:t>
      </w:r>
    </w:p>
    <w:p w14:paraId="6CB3A0CF" w14:textId="1C5BF3AD" w:rsidR="00E0767A" w:rsidRDefault="00E0767A" w:rsidP="005F094C">
      <w:pPr>
        <w:pStyle w:val="Akapitzlist"/>
        <w:numPr>
          <w:ilvl w:val="0"/>
          <w:numId w:val="45"/>
        </w:numPr>
        <w:spacing w:after="120" w:line="276" w:lineRule="auto"/>
        <w:ind w:left="426" w:right="28" w:hanging="426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Postępowanie prowadzone jest dla wartości zamówienia mniejszej niż próg unijny.</w:t>
      </w:r>
    </w:p>
    <w:p w14:paraId="0E9FF869" w14:textId="2A098F57" w:rsidR="00431F44" w:rsidRDefault="00431F44" w:rsidP="00431F44">
      <w:pPr>
        <w:pStyle w:val="Akapitzlist"/>
        <w:spacing w:after="120" w:line="276" w:lineRule="auto"/>
        <w:ind w:left="426" w:right="28"/>
        <w:jc w:val="both"/>
        <w:rPr>
          <w:sz w:val="22"/>
          <w:szCs w:val="22"/>
        </w:rPr>
      </w:pPr>
    </w:p>
    <w:p w14:paraId="12097D2D" w14:textId="77777777" w:rsidR="00550593" w:rsidRPr="0065768D" w:rsidRDefault="00550593" w:rsidP="005F094C">
      <w:pPr>
        <w:pStyle w:val="Akapitzlist"/>
        <w:numPr>
          <w:ilvl w:val="0"/>
          <w:numId w:val="45"/>
        </w:numPr>
        <w:spacing w:after="120" w:line="276" w:lineRule="auto"/>
        <w:ind w:left="426" w:right="28" w:hanging="426"/>
        <w:jc w:val="both"/>
        <w:rPr>
          <w:sz w:val="22"/>
          <w:szCs w:val="22"/>
        </w:rPr>
      </w:pPr>
      <w:r w:rsidRPr="0065768D">
        <w:rPr>
          <w:b/>
          <w:kern w:val="3"/>
          <w:sz w:val="22"/>
          <w:szCs w:val="22"/>
          <w:lang w:eastAsia="zh-CN"/>
        </w:rPr>
        <w:lastRenderedPageBreak/>
        <w:t>Źródła dofinansowania</w:t>
      </w:r>
    </w:p>
    <w:p w14:paraId="41AA833B" w14:textId="432501C7" w:rsidR="00550593" w:rsidRPr="0065768D" w:rsidRDefault="00550593" w:rsidP="00E31074">
      <w:pPr>
        <w:autoSpaceDN w:val="0"/>
        <w:spacing w:after="600" w:line="276" w:lineRule="auto"/>
        <w:ind w:left="425"/>
        <w:jc w:val="both"/>
        <w:rPr>
          <w:sz w:val="22"/>
          <w:szCs w:val="22"/>
        </w:rPr>
      </w:pPr>
      <w:r w:rsidRPr="0065768D">
        <w:rPr>
          <w:sz w:val="22"/>
          <w:szCs w:val="22"/>
        </w:rPr>
        <w:t xml:space="preserve">Zamówienie jest współfinansowane ze środków </w:t>
      </w:r>
      <w:r w:rsidR="0065768D" w:rsidRPr="0065768D">
        <w:rPr>
          <w:sz w:val="22"/>
          <w:szCs w:val="22"/>
        </w:rPr>
        <w:t xml:space="preserve">własnych OSP Sarnów, </w:t>
      </w:r>
      <w:r w:rsidRPr="0065768D">
        <w:rPr>
          <w:sz w:val="22"/>
          <w:szCs w:val="22"/>
        </w:rPr>
        <w:t xml:space="preserve">Urzędu Gminy Psary,  </w:t>
      </w:r>
      <w:r w:rsidR="0065768D" w:rsidRPr="0065768D">
        <w:rPr>
          <w:sz w:val="22"/>
          <w:szCs w:val="22"/>
        </w:rPr>
        <w:t>Krajowego Systemu Ratowniczo Gaśniczego.</w:t>
      </w:r>
    </w:p>
    <w:p w14:paraId="2A8E5DCE" w14:textId="287457EB" w:rsidR="00913DAD" w:rsidRPr="00913DAD" w:rsidRDefault="00913DAD" w:rsidP="00913DAD">
      <w:pPr>
        <w:pStyle w:val="Nagwek2"/>
        <w:pBdr>
          <w:bottom w:val="single" w:sz="4" w:space="1" w:color="auto"/>
        </w:pBdr>
        <w:tabs>
          <w:tab w:val="left" w:pos="2127"/>
        </w:tabs>
        <w:spacing w:after="120" w:line="276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913DAD">
        <w:rPr>
          <w:rFonts w:ascii="Times New Roman" w:hAnsi="Times New Roman"/>
          <w:sz w:val="22"/>
          <w:szCs w:val="22"/>
        </w:rPr>
        <w:t xml:space="preserve">ROZDZIAŁ III. </w:t>
      </w:r>
      <w:r w:rsidRPr="00913DAD">
        <w:rPr>
          <w:rFonts w:ascii="Times New Roman" w:hAnsi="Times New Roman"/>
          <w:sz w:val="22"/>
          <w:szCs w:val="22"/>
        </w:rPr>
        <w:tab/>
        <w:t>OPIS PRZEDMIOTU ZAMÓWIENIA</w:t>
      </w:r>
    </w:p>
    <w:p w14:paraId="03EE1435" w14:textId="77777777" w:rsidR="00550593" w:rsidRPr="00550593" w:rsidRDefault="00550593" w:rsidP="005F094C">
      <w:pPr>
        <w:numPr>
          <w:ilvl w:val="0"/>
          <w:numId w:val="60"/>
        </w:numPr>
        <w:tabs>
          <w:tab w:val="left" w:pos="-2077"/>
        </w:tabs>
        <w:suppressAutoHyphens/>
        <w:autoSpaceDN w:val="0"/>
        <w:spacing w:after="120"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550593">
        <w:rPr>
          <w:sz w:val="22"/>
          <w:szCs w:val="22"/>
        </w:rPr>
        <w:t>Przedmiotem zamówienia jest d</w:t>
      </w:r>
      <w:r w:rsidRPr="00550593">
        <w:rPr>
          <w:rFonts w:eastAsia="Arial"/>
          <w:sz w:val="22"/>
          <w:szCs w:val="22"/>
        </w:rPr>
        <w:t xml:space="preserve">ostawa fabrycznie nowego średniego samochodu ratowniczo – gaśniczego z układem napędowym 4x4 (kategorii 2, uterenowiony) dla jednostki Ochotniczej Straży Pożarnej w </w:t>
      </w:r>
      <w:r w:rsidRPr="00550593">
        <w:rPr>
          <w:rFonts w:eastAsia="Calibri"/>
          <w:sz w:val="22"/>
          <w:szCs w:val="22"/>
          <w:lang w:eastAsia="en-US"/>
        </w:rPr>
        <w:t>Sarnowie.</w:t>
      </w:r>
    </w:p>
    <w:p w14:paraId="461CFD5A" w14:textId="083E89D7" w:rsidR="00550593" w:rsidRPr="00550593" w:rsidRDefault="00550593" w:rsidP="005F094C">
      <w:pPr>
        <w:numPr>
          <w:ilvl w:val="0"/>
          <w:numId w:val="60"/>
        </w:numPr>
        <w:tabs>
          <w:tab w:val="left" w:pos="-2077"/>
        </w:tabs>
        <w:suppressAutoHyphens/>
        <w:autoSpaceDN w:val="0"/>
        <w:spacing w:after="120"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550593">
        <w:rPr>
          <w:rFonts w:eastAsia="Symbol"/>
          <w:bCs/>
          <w:sz w:val="22"/>
          <w:szCs w:val="22"/>
        </w:rPr>
        <w:t>Wykonawca jest zobowiązany do stałej współpracy z Zamawiającym, w celu koordynowania prawidłowego przebiegu dostawy oraz wykona</w:t>
      </w:r>
      <w:r w:rsidR="00913DAD">
        <w:rPr>
          <w:rFonts w:eastAsia="Symbol"/>
          <w:bCs/>
          <w:sz w:val="22"/>
          <w:szCs w:val="22"/>
        </w:rPr>
        <w:t>nia</w:t>
      </w:r>
      <w:r w:rsidRPr="00550593">
        <w:rPr>
          <w:rFonts w:eastAsia="Symbol"/>
          <w:bCs/>
          <w:sz w:val="22"/>
          <w:szCs w:val="22"/>
        </w:rPr>
        <w:t xml:space="preserve"> przedmiot</w:t>
      </w:r>
      <w:r w:rsidR="00913DAD">
        <w:rPr>
          <w:rFonts w:eastAsia="Symbol"/>
          <w:bCs/>
          <w:sz w:val="22"/>
          <w:szCs w:val="22"/>
        </w:rPr>
        <w:t>u</w:t>
      </w:r>
      <w:r w:rsidRPr="00550593">
        <w:rPr>
          <w:rFonts w:eastAsia="Symbol"/>
          <w:bCs/>
          <w:sz w:val="22"/>
          <w:szCs w:val="22"/>
        </w:rPr>
        <w:t xml:space="preserve"> zamówienia zgodnie z wytycznymi Zamawiającego. </w:t>
      </w:r>
    </w:p>
    <w:p w14:paraId="613033D8" w14:textId="77777777" w:rsidR="00550593" w:rsidRPr="00550593" w:rsidRDefault="00550593" w:rsidP="005F094C">
      <w:pPr>
        <w:numPr>
          <w:ilvl w:val="0"/>
          <w:numId w:val="60"/>
        </w:numPr>
        <w:tabs>
          <w:tab w:val="left" w:pos="-2077"/>
        </w:tabs>
        <w:suppressAutoHyphens/>
        <w:autoSpaceDN w:val="0"/>
        <w:spacing w:after="120" w:line="276" w:lineRule="auto"/>
        <w:ind w:left="567" w:hanging="567"/>
        <w:jc w:val="both"/>
        <w:textAlignment w:val="baseline"/>
        <w:rPr>
          <w:sz w:val="22"/>
          <w:szCs w:val="22"/>
        </w:rPr>
      </w:pPr>
      <w:bookmarkStart w:id="4" w:name="_Hlk31361328"/>
      <w:r w:rsidRPr="00550593">
        <w:rPr>
          <w:sz w:val="22"/>
          <w:szCs w:val="22"/>
        </w:rPr>
        <w:t>Pełny, szczegółowy i wyczerpujący opis przedmiotu zamówienia został określony w:</w:t>
      </w:r>
    </w:p>
    <w:p w14:paraId="24ED0D80" w14:textId="557FD44D" w:rsidR="00550593" w:rsidRDefault="00550593" w:rsidP="005F094C">
      <w:pPr>
        <w:pStyle w:val="Akapitzlist"/>
        <w:numPr>
          <w:ilvl w:val="1"/>
          <w:numId w:val="79"/>
        </w:numPr>
        <w:tabs>
          <w:tab w:val="left" w:pos="-29617"/>
          <w:tab w:val="left" w:pos="-20537"/>
        </w:tabs>
        <w:suppressAutoHyphens/>
        <w:autoSpaceDN w:val="0"/>
        <w:spacing w:after="120" w:line="276" w:lineRule="auto"/>
        <w:ind w:left="1134" w:hanging="567"/>
        <w:jc w:val="both"/>
        <w:textAlignment w:val="baseline"/>
        <w:rPr>
          <w:kern w:val="3"/>
          <w:sz w:val="22"/>
          <w:szCs w:val="22"/>
        </w:rPr>
      </w:pPr>
      <w:r w:rsidRPr="00913DAD">
        <w:rPr>
          <w:kern w:val="3"/>
          <w:sz w:val="22"/>
          <w:szCs w:val="22"/>
        </w:rPr>
        <w:t>SWZ wraz z załącznikami</w:t>
      </w:r>
    </w:p>
    <w:p w14:paraId="094FCD33" w14:textId="36E944A5" w:rsidR="00726CB0" w:rsidRPr="00726CB0" w:rsidRDefault="00726CB0" w:rsidP="00726CB0">
      <w:pPr>
        <w:pStyle w:val="Akapitzlist"/>
        <w:numPr>
          <w:ilvl w:val="1"/>
          <w:numId w:val="79"/>
        </w:numPr>
        <w:tabs>
          <w:tab w:val="left" w:pos="-29617"/>
          <w:tab w:val="left" w:pos="-20537"/>
        </w:tabs>
        <w:suppressAutoHyphens/>
        <w:autoSpaceDN w:val="0"/>
        <w:spacing w:after="120" w:line="276" w:lineRule="auto"/>
        <w:ind w:left="1134" w:hanging="567"/>
        <w:jc w:val="both"/>
        <w:textAlignment w:val="baseline"/>
        <w:rPr>
          <w:kern w:val="3"/>
          <w:sz w:val="22"/>
          <w:szCs w:val="22"/>
        </w:rPr>
      </w:pPr>
      <w:r w:rsidRPr="00726CB0">
        <w:rPr>
          <w:kern w:val="3"/>
          <w:sz w:val="22"/>
          <w:szCs w:val="22"/>
          <w:lang w:eastAsia="zh-CN"/>
        </w:rPr>
        <w:t xml:space="preserve">Szczegółowym opisie zamówienia (dalej „OPZ) - </w:t>
      </w:r>
      <w:r w:rsidRPr="00726CB0">
        <w:rPr>
          <w:b/>
          <w:bCs/>
          <w:kern w:val="3"/>
          <w:sz w:val="22"/>
          <w:szCs w:val="22"/>
          <w:lang w:eastAsia="zh-CN"/>
        </w:rPr>
        <w:t>załącznik nr 1 do SWZ</w:t>
      </w:r>
    </w:p>
    <w:p w14:paraId="352BA1A5" w14:textId="2AC665DB" w:rsidR="00550593" w:rsidRPr="00726CB0" w:rsidRDefault="00230722" w:rsidP="00726CB0">
      <w:pPr>
        <w:pStyle w:val="Akapitzlist"/>
        <w:numPr>
          <w:ilvl w:val="1"/>
          <w:numId w:val="79"/>
        </w:numPr>
        <w:tabs>
          <w:tab w:val="left" w:pos="-29617"/>
          <w:tab w:val="left" w:pos="-20537"/>
        </w:tabs>
        <w:suppressAutoHyphens/>
        <w:autoSpaceDN w:val="0"/>
        <w:spacing w:after="120" w:line="276" w:lineRule="auto"/>
        <w:ind w:left="1134" w:hanging="567"/>
        <w:jc w:val="both"/>
        <w:textAlignment w:val="baseline"/>
        <w:rPr>
          <w:kern w:val="3"/>
          <w:sz w:val="22"/>
          <w:szCs w:val="22"/>
        </w:rPr>
      </w:pPr>
      <w:r w:rsidRPr="00726CB0">
        <w:rPr>
          <w:iCs/>
          <w:sz w:val="22"/>
          <w:szCs w:val="22"/>
        </w:rPr>
        <w:t xml:space="preserve">Projektowane postanowienia umowy, które zostaną wprowadzone do treści umowy </w:t>
      </w:r>
      <w:r w:rsidRPr="00726CB0">
        <w:rPr>
          <w:iCs/>
          <w:sz w:val="22"/>
          <w:szCs w:val="22"/>
        </w:rPr>
        <w:br/>
        <w:t>w sprawie zamówienia</w:t>
      </w:r>
      <w:r w:rsidR="00726CB0">
        <w:rPr>
          <w:iCs/>
          <w:sz w:val="22"/>
          <w:szCs w:val="22"/>
        </w:rPr>
        <w:t xml:space="preserve"> – </w:t>
      </w:r>
      <w:r w:rsidR="00726CB0" w:rsidRPr="00726CB0">
        <w:rPr>
          <w:b/>
          <w:bCs/>
          <w:iCs/>
          <w:sz w:val="22"/>
          <w:szCs w:val="22"/>
        </w:rPr>
        <w:t>załącznik nr 4 do SWZ</w:t>
      </w:r>
    </w:p>
    <w:p w14:paraId="65E50EFB" w14:textId="77777777" w:rsidR="00550593" w:rsidRPr="00913DAD" w:rsidRDefault="00550593" w:rsidP="005F094C">
      <w:pPr>
        <w:pStyle w:val="Akapitzlist"/>
        <w:numPr>
          <w:ilvl w:val="1"/>
          <w:numId w:val="79"/>
        </w:numPr>
        <w:tabs>
          <w:tab w:val="left" w:pos="-29617"/>
          <w:tab w:val="left" w:pos="-20537"/>
        </w:tabs>
        <w:suppressAutoHyphens/>
        <w:autoSpaceDN w:val="0"/>
        <w:spacing w:after="120" w:line="276" w:lineRule="auto"/>
        <w:ind w:left="1134" w:hanging="567"/>
        <w:jc w:val="both"/>
        <w:textAlignment w:val="baseline"/>
        <w:rPr>
          <w:kern w:val="3"/>
          <w:sz w:val="22"/>
          <w:szCs w:val="22"/>
        </w:rPr>
      </w:pPr>
      <w:r w:rsidRPr="00913DAD">
        <w:rPr>
          <w:kern w:val="3"/>
          <w:sz w:val="22"/>
          <w:szCs w:val="22"/>
        </w:rPr>
        <w:t>Odpowiedziach na pytania udzielanych w trakcie procedury przetargowej (jeżeli dotyczy),</w:t>
      </w:r>
    </w:p>
    <w:p w14:paraId="15BD2B54" w14:textId="77777777" w:rsidR="00913DAD" w:rsidRPr="00BC1DD2" w:rsidRDefault="00913DAD" w:rsidP="00913DAD">
      <w:pPr>
        <w:widowControl w:val="0"/>
        <w:tabs>
          <w:tab w:val="left" w:pos="-29617"/>
          <w:tab w:val="left" w:pos="-20537"/>
        </w:tabs>
        <w:suppressAutoHyphens/>
        <w:autoSpaceDE w:val="0"/>
        <w:autoSpaceDN w:val="0"/>
        <w:spacing w:after="120" w:line="276" w:lineRule="auto"/>
        <w:ind w:left="567"/>
        <w:jc w:val="both"/>
        <w:textAlignment w:val="baseline"/>
        <w:rPr>
          <w:rFonts w:eastAsia="Calibri"/>
          <w:sz w:val="22"/>
          <w:szCs w:val="22"/>
        </w:rPr>
      </w:pPr>
      <w:r w:rsidRPr="00BC1DD2">
        <w:rPr>
          <w:rFonts w:eastAsia="Calibri"/>
          <w:b/>
          <w:color w:val="000000"/>
          <w:sz w:val="22"/>
          <w:szCs w:val="22"/>
          <w:lang w:eastAsia="zh-CN"/>
        </w:rPr>
        <w:t>Wszystkie ww. dokumenty należy traktować jako wzajemnie się uzupełniające.</w:t>
      </w:r>
      <w:r w:rsidRPr="00BC1DD2">
        <w:rPr>
          <w:rFonts w:eastAsia="Calibri"/>
          <w:sz w:val="22"/>
          <w:szCs w:val="22"/>
        </w:rPr>
        <w:t xml:space="preserve"> </w:t>
      </w:r>
      <w:r w:rsidRPr="00BC1DD2">
        <w:rPr>
          <w:rFonts w:eastAsia="Cambria"/>
          <w:sz w:val="22"/>
          <w:szCs w:val="22"/>
          <w:lang w:eastAsia="en-US"/>
        </w:rPr>
        <w:t xml:space="preserve">Wszystkie wymagania określone w dokumentach wskazanych powyżej stanowią wymagania minimalne, a ich spełnienie jest obligatoryjne. </w:t>
      </w:r>
    </w:p>
    <w:bookmarkEnd w:id="4"/>
    <w:p w14:paraId="6804BA0A" w14:textId="12194741" w:rsidR="006B3A9F" w:rsidRPr="00426E3A" w:rsidRDefault="00EF7627" w:rsidP="005F094C">
      <w:pPr>
        <w:pStyle w:val="Akapitzlist"/>
        <w:numPr>
          <w:ilvl w:val="0"/>
          <w:numId w:val="79"/>
        </w:numPr>
        <w:autoSpaceDE w:val="0"/>
        <w:spacing w:after="120" w:line="276" w:lineRule="auto"/>
        <w:ind w:left="567" w:hanging="567"/>
        <w:jc w:val="both"/>
        <w:rPr>
          <w:b/>
          <w:bCs/>
          <w:sz w:val="22"/>
          <w:szCs w:val="22"/>
        </w:rPr>
      </w:pPr>
      <w:r w:rsidRPr="00426E3A">
        <w:rPr>
          <w:b/>
          <w:bCs/>
          <w:sz w:val="22"/>
          <w:szCs w:val="22"/>
        </w:rPr>
        <w:t>Nazw</w:t>
      </w:r>
      <w:r w:rsidR="006B3A9F" w:rsidRPr="00426E3A">
        <w:rPr>
          <w:b/>
          <w:bCs/>
          <w:sz w:val="22"/>
          <w:szCs w:val="22"/>
        </w:rPr>
        <w:t>y i kody Wspólnego</w:t>
      </w:r>
      <w:r w:rsidR="00804A50" w:rsidRPr="00426E3A">
        <w:rPr>
          <w:b/>
          <w:bCs/>
          <w:sz w:val="22"/>
          <w:szCs w:val="22"/>
        </w:rPr>
        <w:t xml:space="preserve"> Słownika Zamówień</w:t>
      </w:r>
      <w:r w:rsidR="006B3A9F" w:rsidRPr="00426E3A">
        <w:rPr>
          <w:b/>
          <w:bCs/>
          <w:sz w:val="22"/>
          <w:szCs w:val="22"/>
        </w:rPr>
        <w:t xml:space="preserve"> (CPV):</w:t>
      </w:r>
    </w:p>
    <w:tbl>
      <w:tblPr>
        <w:tblW w:w="8759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8"/>
        <w:gridCol w:w="5811"/>
      </w:tblGrid>
      <w:tr w:rsidR="00037D17" w:rsidRPr="00037D17" w14:paraId="425C3AB6" w14:textId="77777777" w:rsidTr="00913DAD">
        <w:tc>
          <w:tcPr>
            <w:tcW w:w="8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6389" w14:textId="77777777" w:rsidR="00037D17" w:rsidRPr="00037D17" w:rsidRDefault="00037D17" w:rsidP="00431F44">
            <w:pPr>
              <w:tabs>
                <w:tab w:val="left" w:pos="343"/>
              </w:tabs>
              <w:autoSpaceDE w:val="0"/>
              <w:spacing w:after="120" w:line="276" w:lineRule="auto"/>
              <w:jc w:val="both"/>
              <w:rPr>
                <w:sz w:val="22"/>
                <w:szCs w:val="22"/>
              </w:rPr>
            </w:pPr>
            <w:r w:rsidRPr="00037D17">
              <w:rPr>
                <w:bCs/>
                <w:sz w:val="22"/>
                <w:szCs w:val="22"/>
              </w:rPr>
              <w:t>Główny przedmiot zamówienia:</w:t>
            </w:r>
          </w:p>
        </w:tc>
      </w:tr>
      <w:tr w:rsidR="00037D17" w:rsidRPr="00037D17" w14:paraId="7BD7D5BD" w14:textId="77777777" w:rsidTr="00913DAD">
        <w:trPr>
          <w:trHeight w:val="379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53DF1" w14:textId="77777777" w:rsidR="00037D17" w:rsidRPr="00037D17" w:rsidRDefault="00037D17" w:rsidP="00431F44">
            <w:pPr>
              <w:tabs>
                <w:tab w:val="left" w:pos="343"/>
              </w:tabs>
              <w:autoSpaceDE w:val="0"/>
              <w:spacing w:after="120" w:line="276" w:lineRule="auto"/>
              <w:jc w:val="both"/>
              <w:rPr>
                <w:sz w:val="22"/>
                <w:szCs w:val="22"/>
              </w:rPr>
            </w:pPr>
            <w:r w:rsidRPr="00037D17">
              <w:rPr>
                <w:sz w:val="22"/>
                <w:szCs w:val="22"/>
              </w:rPr>
              <w:t>34144210-3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640FB" w14:textId="77777777" w:rsidR="00037D17" w:rsidRPr="00037D17" w:rsidRDefault="00037D17" w:rsidP="00431F44">
            <w:pPr>
              <w:tabs>
                <w:tab w:val="left" w:pos="-24009"/>
                <w:tab w:val="left" w:pos="-3675"/>
              </w:tabs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037D17">
              <w:rPr>
                <w:kern w:val="3"/>
                <w:sz w:val="22"/>
                <w:szCs w:val="22"/>
                <w:lang w:eastAsia="zh-CN"/>
              </w:rPr>
              <w:t>Wozy strażackie</w:t>
            </w:r>
          </w:p>
        </w:tc>
      </w:tr>
    </w:tbl>
    <w:p w14:paraId="28BCE115" w14:textId="77777777" w:rsidR="00037D17" w:rsidRPr="00431F44" w:rsidRDefault="00037D17" w:rsidP="00431F44">
      <w:pPr>
        <w:tabs>
          <w:tab w:val="left" w:pos="567"/>
        </w:tabs>
        <w:spacing w:after="120" w:line="276" w:lineRule="auto"/>
        <w:ind w:left="426"/>
        <w:jc w:val="both"/>
        <w:rPr>
          <w:sz w:val="22"/>
          <w:szCs w:val="22"/>
        </w:rPr>
      </w:pPr>
    </w:p>
    <w:p w14:paraId="63E7BC3D" w14:textId="387DB72D" w:rsidR="007778FB" w:rsidRPr="0065768D" w:rsidRDefault="007778FB" w:rsidP="005F094C">
      <w:pPr>
        <w:pStyle w:val="Akapitzlist"/>
        <w:numPr>
          <w:ilvl w:val="0"/>
          <w:numId w:val="79"/>
        </w:numPr>
        <w:tabs>
          <w:tab w:val="left" w:pos="567"/>
        </w:tabs>
        <w:spacing w:after="120" w:line="276" w:lineRule="auto"/>
        <w:ind w:left="567" w:hanging="567"/>
        <w:jc w:val="both"/>
        <w:rPr>
          <w:b/>
          <w:bCs/>
          <w:sz w:val="22"/>
          <w:szCs w:val="22"/>
        </w:rPr>
      </w:pPr>
      <w:r w:rsidRPr="0065768D">
        <w:rPr>
          <w:b/>
          <w:bCs/>
          <w:sz w:val="22"/>
          <w:szCs w:val="22"/>
        </w:rPr>
        <w:t>Przedmiotowe środki dowodowe:</w:t>
      </w:r>
    </w:p>
    <w:p w14:paraId="0A407D66" w14:textId="09FC7788" w:rsidR="007D658F" w:rsidRPr="00431F44" w:rsidRDefault="007778FB" w:rsidP="00913DAD">
      <w:pPr>
        <w:pStyle w:val="Tekstpodstawowywcity2"/>
        <w:spacing w:line="276" w:lineRule="auto"/>
        <w:ind w:left="567"/>
        <w:jc w:val="both"/>
        <w:rPr>
          <w:sz w:val="22"/>
          <w:szCs w:val="22"/>
        </w:rPr>
      </w:pPr>
      <w:r w:rsidRPr="00431F44">
        <w:rPr>
          <w:sz w:val="22"/>
          <w:szCs w:val="22"/>
        </w:rPr>
        <w:t xml:space="preserve">Zamawiający nie wymaga złożenia przedmiotowych środków dowodowych w przedmiotowym postępowaniu. </w:t>
      </w:r>
    </w:p>
    <w:p w14:paraId="08D4E339" w14:textId="7DD93C9C" w:rsidR="00037D17" w:rsidRPr="00913DAD" w:rsidRDefault="00037D17" w:rsidP="005F094C">
      <w:pPr>
        <w:pStyle w:val="Tekstpodstawowywcity2"/>
        <w:numPr>
          <w:ilvl w:val="0"/>
          <w:numId w:val="7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13DAD">
        <w:rPr>
          <w:b/>
          <w:sz w:val="22"/>
          <w:szCs w:val="22"/>
        </w:rPr>
        <w:t>Gwarancja i rękojmia</w:t>
      </w:r>
      <w:r w:rsidR="00913DAD">
        <w:rPr>
          <w:b/>
          <w:sz w:val="22"/>
          <w:szCs w:val="22"/>
        </w:rPr>
        <w:t>.</w:t>
      </w:r>
    </w:p>
    <w:p w14:paraId="68A9C06C" w14:textId="6FE4CF39" w:rsidR="00300605" w:rsidRDefault="00300605" w:rsidP="00300605">
      <w:pPr>
        <w:pStyle w:val="Tekstpodstawowywcity2"/>
        <w:numPr>
          <w:ilvl w:val="1"/>
          <w:numId w:val="79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300605">
        <w:rPr>
          <w:sz w:val="22"/>
          <w:szCs w:val="22"/>
        </w:rPr>
        <w:t>Zamawiający wymaga udzielenia na wykonaną dostawę objętą przedmiotem</w:t>
      </w:r>
      <w:r>
        <w:rPr>
          <w:sz w:val="22"/>
          <w:szCs w:val="22"/>
        </w:rPr>
        <w:t xml:space="preserve"> </w:t>
      </w:r>
      <w:r w:rsidRPr="00300605">
        <w:rPr>
          <w:sz w:val="22"/>
          <w:szCs w:val="22"/>
        </w:rPr>
        <w:t xml:space="preserve">zamówienia </w:t>
      </w:r>
      <w:r w:rsidRPr="00CB34E8">
        <w:rPr>
          <w:sz w:val="22"/>
          <w:szCs w:val="22"/>
        </w:rPr>
        <w:t xml:space="preserve">gwarancji za wady </w:t>
      </w:r>
      <w:r w:rsidR="0065768D" w:rsidRPr="00CB34E8">
        <w:rPr>
          <w:sz w:val="22"/>
          <w:szCs w:val="22"/>
        </w:rPr>
        <w:t xml:space="preserve">na pojazd i zabudowę </w:t>
      </w:r>
      <w:r w:rsidRPr="00CB34E8">
        <w:rPr>
          <w:sz w:val="22"/>
          <w:szCs w:val="22"/>
        </w:rPr>
        <w:t>na okres minimum 24 miesięcy</w:t>
      </w:r>
      <w:r w:rsidR="00BD0813" w:rsidRPr="00CB34E8">
        <w:rPr>
          <w:sz w:val="22"/>
          <w:szCs w:val="22"/>
        </w:rPr>
        <w:t xml:space="preserve"> – bez ograniczenia przebiegu - </w:t>
      </w:r>
      <w:r w:rsidRPr="00CB34E8">
        <w:rPr>
          <w:sz w:val="22"/>
          <w:szCs w:val="22"/>
        </w:rPr>
        <w:t>liczony od dnia podpisania przez Zamawiającego protokołu</w:t>
      </w:r>
      <w:r w:rsidRPr="00300605">
        <w:rPr>
          <w:sz w:val="22"/>
          <w:szCs w:val="22"/>
        </w:rPr>
        <w:t xml:space="preserve"> odbioru końcowego</w:t>
      </w:r>
      <w:r>
        <w:rPr>
          <w:sz w:val="22"/>
          <w:szCs w:val="22"/>
        </w:rPr>
        <w:t xml:space="preserve"> </w:t>
      </w:r>
      <w:r w:rsidRPr="00300605">
        <w:rPr>
          <w:sz w:val="22"/>
          <w:szCs w:val="22"/>
        </w:rPr>
        <w:t>całości zadania będącego przedmiotem zamówienia.</w:t>
      </w:r>
    </w:p>
    <w:p w14:paraId="12597CDA" w14:textId="551799F0" w:rsidR="00402428" w:rsidRPr="0065768D" w:rsidRDefault="00402428" w:rsidP="0065768D">
      <w:pPr>
        <w:pStyle w:val="Tekstpodstawowywcity2"/>
        <w:numPr>
          <w:ilvl w:val="1"/>
          <w:numId w:val="79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65768D">
        <w:rPr>
          <w:kern w:val="3"/>
          <w:sz w:val="22"/>
          <w:szCs w:val="22"/>
          <w:lang w:eastAsia="zh-CN"/>
        </w:rPr>
        <w:t xml:space="preserve">Wymieniony w pkt </w:t>
      </w:r>
      <w:r w:rsidR="0065768D" w:rsidRPr="0065768D">
        <w:rPr>
          <w:kern w:val="3"/>
          <w:sz w:val="22"/>
          <w:szCs w:val="22"/>
          <w:lang w:eastAsia="zh-CN"/>
        </w:rPr>
        <w:t>6.</w:t>
      </w:r>
      <w:r w:rsidRPr="0065768D">
        <w:rPr>
          <w:kern w:val="3"/>
          <w:sz w:val="22"/>
          <w:szCs w:val="22"/>
          <w:lang w:eastAsia="zh-CN"/>
        </w:rPr>
        <w:t>1</w:t>
      </w:r>
      <w:r w:rsidR="0065768D" w:rsidRPr="0065768D">
        <w:rPr>
          <w:kern w:val="3"/>
          <w:sz w:val="22"/>
          <w:szCs w:val="22"/>
          <w:lang w:eastAsia="zh-CN"/>
        </w:rPr>
        <w:t>.</w:t>
      </w:r>
      <w:r w:rsidRPr="0065768D">
        <w:rPr>
          <w:kern w:val="3"/>
          <w:sz w:val="22"/>
          <w:szCs w:val="22"/>
          <w:lang w:eastAsia="zh-CN"/>
        </w:rPr>
        <w:t xml:space="preserve"> rodzaj/zakres gwarancji stanowi kryterium oceny ofert. Wykonawca w Formularzu ofertowym zadeklaruje okres gwarancji, przy czym okres gwarancji nie może być krótszy niż 24 miesięcy i nie dłuższy niż</w:t>
      </w:r>
      <w:r w:rsidR="0065768D">
        <w:rPr>
          <w:kern w:val="3"/>
          <w:sz w:val="22"/>
          <w:szCs w:val="22"/>
          <w:lang w:eastAsia="zh-CN"/>
        </w:rPr>
        <w:t xml:space="preserve"> 36 miesięcy</w:t>
      </w:r>
      <w:r w:rsidRPr="0065768D">
        <w:rPr>
          <w:kern w:val="3"/>
          <w:sz w:val="22"/>
          <w:szCs w:val="22"/>
          <w:lang w:eastAsia="zh-CN"/>
        </w:rPr>
        <w:t xml:space="preserve"> licząc od daty podpisania protokołu odbioru końcowego.</w:t>
      </w:r>
    </w:p>
    <w:p w14:paraId="14DA4A52" w14:textId="28B77642" w:rsidR="00B14CA8" w:rsidRPr="0065768D" w:rsidRDefault="00B14CA8" w:rsidP="0065768D">
      <w:pPr>
        <w:pStyle w:val="Tekstpodstawowywcity2"/>
        <w:numPr>
          <w:ilvl w:val="1"/>
          <w:numId w:val="79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65768D">
        <w:rPr>
          <w:kern w:val="3"/>
          <w:sz w:val="22"/>
          <w:szCs w:val="22"/>
          <w:lang w:eastAsia="zh-CN"/>
        </w:rPr>
        <w:t>Terminy gwarancji należy zadeklarować w pełnych miesiącach od daty podpisania protokołu odbioru końcowego.</w:t>
      </w:r>
    </w:p>
    <w:p w14:paraId="1561E3B0" w14:textId="37348C6E" w:rsidR="00B14CA8" w:rsidRPr="0065768D" w:rsidRDefault="00B14CA8" w:rsidP="0065768D">
      <w:pPr>
        <w:pStyle w:val="Tekstpodstawowywcity2"/>
        <w:numPr>
          <w:ilvl w:val="1"/>
          <w:numId w:val="79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65768D">
        <w:rPr>
          <w:kern w:val="3"/>
          <w:sz w:val="22"/>
          <w:szCs w:val="22"/>
          <w:lang w:eastAsia="zh-CN"/>
        </w:rPr>
        <w:lastRenderedPageBreak/>
        <w:t xml:space="preserve">Określenie terminu gwarancji w Formularzu Ofertowym poniżej wymaganego minimum tj. 24 miesięcy skutkować będzie odrzuceniem oferty w trybie art. 226 ust. 1 pkt 5 ustawy </w:t>
      </w:r>
      <w:proofErr w:type="spellStart"/>
      <w:r w:rsidRPr="0065768D">
        <w:rPr>
          <w:kern w:val="3"/>
          <w:sz w:val="22"/>
          <w:szCs w:val="22"/>
          <w:lang w:eastAsia="zh-CN"/>
        </w:rPr>
        <w:t>Pzp</w:t>
      </w:r>
      <w:proofErr w:type="spellEnd"/>
      <w:r w:rsidRPr="0065768D">
        <w:rPr>
          <w:kern w:val="3"/>
          <w:sz w:val="22"/>
          <w:szCs w:val="22"/>
          <w:lang w:eastAsia="zh-CN"/>
        </w:rPr>
        <w:t>.</w:t>
      </w:r>
    </w:p>
    <w:p w14:paraId="67689DBE" w14:textId="3D2B25BA" w:rsidR="00B14CA8" w:rsidRPr="0065768D" w:rsidRDefault="00B14CA8" w:rsidP="0065768D">
      <w:pPr>
        <w:pStyle w:val="Tekstpodstawowywcity2"/>
        <w:numPr>
          <w:ilvl w:val="1"/>
          <w:numId w:val="79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65768D">
        <w:rPr>
          <w:kern w:val="3"/>
          <w:sz w:val="22"/>
          <w:szCs w:val="22"/>
          <w:lang w:eastAsia="zh-CN"/>
        </w:rPr>
        <w:t>W przypadku deklaracji terminu gwarancji w Formularzu Ofertowym, powyżej określonego</w:t>
      </w:r>
      <w:r w:rsidR="00BD0813" w:rsidRPr="0065768D">
        <w:rPr>
          <w:kern w:val="3"/>
          <w:sz w:val="22"/>
          <w:szCs w:val="22"/>
          <w:lang w:eastAsia="zh-CN"/>
        </w:rPr>
        <w:t xml:space="preserve"> </w:t>
      </w:r>
      <w:r w:rsidRPr="0065768D">
        <w:rPr>
          <w:kern w:val="3"/>
          <w:sz w:val="22"/>
          <w:szCs w:val="22"/>
          <w:lang w:eastAsia="zh-CN"/>
        </w:rPr>
        <w:t xml:space="preserve"> maksimum, do porównania złożonych ofert, przyjęte zostanie</w:t>
      </w:r>
      <w:r w:rsidR="0065768D">
        <w:rPr>
          <w:kern w:val="3"/>
          <w:sz w:val="22"/>
          <w:szCs w:val="22"/>
          <w:lang w:eastAsia="zh-CN"/>
        </w:rPr>
        <w:t xml:space="preserve"> 36</w:t>
      </w:r>
      <w:r w:rsidRPr="0065768D">
        <w:rPr>
          <w:kern w:val="3"/>
          <w:sz w:val="22"/>
          <w:szCs w:val="22"/>
          <w:lang w:eastAsia="zh-CN"/>
        </w:rPr>
        <w:t xml:space="preserve"> miesięcy, natomiast w treści umowy – zgodnie z deklaracją zawartą w Formularzu Ofertowym.</w:t>
      </w:r>
    </w:p>
    <w:p w14:paraId="337874D1" w14:textId="494EBDE2" w:rsidR="00B14CA8" w:rsidRPr="0065768D" w:rsidRDefault="00B14CA8" w:rsidP="0065768D">
      <w:pPr>
        <w:pStyle w:val="Tekstpodstawowywcity2"/>
        <w:numPr>
          <w:ilvl w:val="1"/>
          <w:numId w:val="79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65768D">
        <w:rPr>
          <w:kern w:val="3"/>
          <w:sz w:val="22"/>
          <w:szCs w:val="22"/>
          <w:lang w:eastAsia="zh-CN"/>
        </w:rPr>
        <w:t xml:space="preserve">W przypadku gdy Wykonawca nie określi w Formularzu Ofertowym okresu gwarancji   </w:t>
      </w:r>
      <w:r w:rsidR="00BD0813" w:rsidRPr="0065768D">
        <w:rPr>
          <w:kern w:val="3"/>
          <w:sz w:val="22"/>
          <w:szCs w:val="22"/>
          <w:lang w:eastAsia="zh-CN"/>
        </w:rPr>
        <w:br/>
      </w:r>
      <w:r w:rsidRPr="0065768D">
        <w:rPr>
          <w:kern w:val="3"/>
          <w:sz w:val="22"/>
          <w:szCs w:val="22"/>
          <w:lang w:eastAsia="zh-CN"/>
        </w:rPr>
        <w:t>Zamawiający przyjmie, a Wykonawca wyraża zgodę, gwarancję minimalną tj. 24 miesiące.</w:t>
      </w:r>
    </w:p>
    <w:p w14:paraId="39F8784C" w14:textId="2049CB16" w:rsidR="00BD0813" w:rsidRDefault="00BD0813" w:rsidP="0065768D">
      <w:pPr>
        <w:pStyle w:val="Tekstpodstawowywcity2"/>
        <w:numPr>
          <w:ilvl w:val="1"/>
          <w:numId w:val="79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65768D">
        <w:rPr>
          <w:sz w:val="22"/>
          <w:szCs w:val="22"/>
        </w:rPr>
        <w:t>W ramach kryteriów oceny ofert Zamawiający oceniał będzie, okres gwarancji za wady (obligatoryjny plus fakultatywny) zaoferowany przez Wykonawców. Maksymalny okres gwarancji za wady brany pod uwagę przy ocenie ofert wynosi</w:t>
      </w:r>
      <w:r w:rsidR="0065768D">
        <w:rPr>
          <w:sz w:val="22"/>
          <w:szCs w:val="22"/>
        </w:rPr>
        <w:t xml:space="preserve"> 36</w:t>
      </w:r>
      <w:r w:rsidRPr="0065768D">
        <w:rPr>
          <w:sz w:val="22"/>
          <w:szCs w:val="22"/>
        </w:rPr>
        <w:t xml:space="preserve"> miesięcy.</w:t>
      </w:r>
    </w:p>
    <w:p w14:paraId="294FF95B" w14:textId="0AF0143D" w:rsidR="00295426" w:rsidRDefault="00295426" w:rsidP="00295426">
      <w:pPr>
        <w:pStyle w:val="Tekstpodstawowywcity2"/>
        <w:numPr>
          <w:ilvl w:val="1"/>
          <w:numId w:val="79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Okres rękojmi jest równy okresowi gwarancji zadeklarowanemu w formularzu ofertowym przez Wykonawcę, nie krócej jednak niż 24 miesiące.</w:t>
      </w:r>
    </w:p>
    <w:p w14:paraId="0C2BE171" w14:textId="114CA63B" w:rsidR="00BD0813" w:rsidRPr="00295426" w:rsidRDefault="00BD0813" w:rsidP="00295426">
      <w:pPr>
        <w:pStyle w:val="Tekstpodstawowywcity2"/>
        <w:numPr>
          <w:ilvl w:val="1"/>
          <w:numId w:val="79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295426">
        <w:rPr>
          <w:kern w:val="3"/>
          <w:sz w:val="22"/>
          <w:szCs w:val="22"/>
          <w:lang w:eastAsia="zh-CN"/>
        </w:rPr>
        <w:t>Uprawnienia Zamawiającego wynikające z rękojmi za wady będą egzekwowane niezależnie od uprawnień wynikających z gwarancji.</w:t>
      </w:r>
    </w:p>
    <w:p w14:paraId="0A7459C3" w14:textId="4DC93659" w:rsidR="00BD0813" w:rsidRPr="0065768D" w:rsidRDefault="00BD0813" w:rsidP="0065768D">
      <w:pPr>
        <w:pStyle w:val="Tekstpodstawowywcity2"/>
        <w:numPr>
          <w:ilvl w:val="1"/>
          <w:numId w:val="79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65768D">
        <w:rPr>
          <w:kern w:val="3"/>
          <w:sz w:val="22"/>
          <w:szCs w:val="22"/>
          <w:lang w:eastAsia="zh-CN"/>
        </w:rPr>
        <w:t xml:space="preserve">Jeżeli Wykonawca nie usunie wad lub usterek w okresie gwarancji lub rękojmi </w:t>
      </w:r>
      <w:r w:rsidRPr="0065768D">
        <w:rPr>
          <w:kern w:val="3"/>
          <w:sz w:val="22"/>
          <w:szCs w:val="22"/>
          <w:lang w:eastAsia="zh-CN"/>
        </w:rPr>
        <w:br/>
        <w:t>w wyznaczonym na piśmie przez Zamawiającego terminie, Zamawiający po uprzednim zawiadomieniu Wykonawcy, może zlecić ich usunięcie osobie trzeciej na koszt Wykonawcy.</w:t>
      </w:r>
    </w:p>
    <w:p w14:paraId="2F2633E5" w14:textId="19B6DC50" w:rsidR="00B14CA8" w:rsidRPr="00B14CA8" w:rsidRDefault="00B14CA8" w:rsidP="00B14CA8">
      <w:pPr>
        <w:pStyle w:val="Tekstpodstawowywcity2"/>
        <w:numPr>
          <w:ilvl w:val="1"/>
          <w:numId w:val="79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B14CA8">
        <w:rPr>
          <w:kern w:val="3"/>
          <w:sz w:val="22"/>
          <w:szCs w:val="22"/>
          <w:lang w:eastAsia="zh-CN"/>
        </w:rPr>
        <w:t>Okres gwarancyjny nie zostanie uznany za zakończony, dopóki nie zostaną usunięte przez Wykonawcę wady i usterki zgłoszone do czasu upływu terminu gwarancyjnego oraz nie wygaśnie bieg gwarancji zgodnie z art.581 par.1 KC, a potwierdzeniem zakończenia będzie podpisany przez obie strony protokół  odbioru pogwarancyjnego.</w:t>
      </w:r>
    </w:p>
    <w:p w14:paraId="0912B4DD" w14:textId="248CF709" w:rsidR="00300605" w:rsidRPr="00B14CA8" w:rsidRDefault="00300605" w:rsidP="00B14CA8">
      <w:pPr>
        <w:pStyle w:val="Tekstpodstawowywcity2"/>
        <w:numPr>
          <w:ilvl w:val="1"/>
          <w:numId w:val="79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B14CA8">
        <w:rPr>
          <w:sz w:val="22"/>
          <w:szCs w:val="22"/>
        </w:rPr>
        <w:t>Gwarancją i rękojmią są objęte wszystkie elementy wykonane przez Wykonawcę w ramach realizacji przedmiotowego zamówienia.</w:t>
      </w:r>
    </w:p>
    <w:p w14:paraId="2DB13E28" w14:textId="2CDC2B71" w:rsidR="00300605" w:rsidRPr="00B14CA8" w:rsidRDefault="00300605" w:rsidP="00B14CA8">
      <w:pPr>
        <w:pStyle w:val="Tekstpodstawowywcity2"/>
        <w:numPr>
          <w:ilvl w:val="1"/>
          <w:numId w:val="79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B14CA8">
        <w:rPr>
          <w:sz w:val="22"/>
          <w:szCs w:val="22"/>
        </w:rPr>
        <w:t>Gwarancja obejmuje:</w:t>
      </w:r>
    </w:p>
    <w:p w14:paraId="34F40DBC" w14:textId="6525EC05" w:rsidR="00300605" w:rsidRPr="00B14CA8" w:rsidRDefault="00300605" w:rsidP="00300605">
      <w:pPr>
        <w:pStyle w:val="Tekstpodstawowywcity2"/>
        <w:numPr>
          <w:ilvl w:val="0"/>
          <w:numId w:val="95"/>
        </w:numPr>
        <w:spacing w:line="276" w:lineRule="auto"/>
        <w:ind w:left="1701" w:hanging="567"/>
        <w:jc w:val="both"/>
        <w:rPr>
          <w:sz w:val="22"/>
          <w:szCs w:val="22"/>
        </w:rPr>
      </w:pPr>
      <w:r w:rsidRPr="00B14CA8">
        <w:rPr>
          <w:sz w:val="22"/>
          <w:szCs w:val="22"/>
        </w:rPr>
        <w:t>usuwanie wszelkich wad tkwiących w rzeczy w momencie odbioru, jak i powstałych w okresie gwarancji;</w:t>
      </w:r>
    </w:p>
    <w:p w14:paraId="082D340F" w14:textId="69AAA382" w:rsidR="00300605" w:rsidRPr="00B14CA8" w:rsidRDefault="00300605" w:rsidP="00300605">
      <w:pPr>
        <w:pStyle w:val="Tekstpodstawowywcity2"/>
        <w:numPr>
          <w:ilvl w:val="0"/>
          <w:numId w:val="95"/>
        </w:numPr>
        <w:spacing w:line="276" w:lineRule="auto"/>
        <w:ind w:left="1701" w:hanging="567"/>
        <w:jc w:val="both"/>
        <w:rPr>
          <w:sz w:val="22"/>
          <w:szCs w:val="22"/>
        </w:rPr>
      </w:pPr>
      <w:r w:rsidRPr="00B14CA8">
        <w:rPr>
          <w:sz w:val="22"/>
          <w:szCs w:val="22"/>
        </w:rPr>
        <w:t>wszelkie koszty związane z wykonaniem napraw gwarancyjnych, w szczególności koszty materiałów i robocizny oraz koszty dojazdu do miejsca naprawy, transportu;</w:t>
      </w:r>
    </w:p>
    <w:p w14:paraId="29BBC1B4" w14:textId="75AB8868" w:rsidR="00300605" w:rsidRPr="00B14CA8" w:rsidRDefault="00300605" w:rsidP="00300605">
      <w:pPr>
        <w:pStyle w:val="Tekstpodstawowywcity2"/>
        <w:numPr>
          <w:ilvl w:val="0"/>
          <w:numId w:val="95"/>
        </w:numPr>
        <w:spacing w:line="276" w:lineRule="auto"/>
        <w:ind w:left="1701" w:hanging="567"/>
        <w:jc w:val="both"/>
        <w:rPr>
          <w:sz w:val="22"/>
          <w:szCs w:val="22"/>
        </w:rPr>
      </w:pPr>
      <w:r w:rsidRPr="00B14CA8">
        <w:rPr>
          <w:sz w:val="22"/>
          <w:szCs w:val="22"/>
        </w:rPr>
        <w:t>koszty usunięcia wszelkich szkód, wad i usterek, które powstały w wyniku użytkowania urządzeń lub materiałów użytych przez Wykonawcę, posiadających wadę ukrytą.</w:t>
      </w:r>
    </w:p>
    <w:p w14:paraId="080B7F35" w14:textId="77777777" w:rsidR="00037D17" w:rsidRPr="00037D17" w:rsidRDefault="00037D17" w:rsidP="005F094C">
      <w:pPr>
        <w:numPr>
          <w:ilvl w:val="0"/>
          <w:numId w:val="80"/>
        </w:numPr>
        <w:tabs>
          <w:tab w:val="left" w:pos="-2077"/>
        </w:tabs>
        <w:suppressAutoHyphens/>
        <w:autoSpaceDN w:val="0"/>
        <w:spacing w:after="120"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037D17">
        <w:rPr>
          <w:b/>
          <w:bCs/>
          <w:sz w:val="22"/>
          <w:szCs w:val="22"/>
        </w:rPr>
        <w:t>Warunki płatności.</w:t>
      </w:r>
    </w:p>
    <w:p w14:paraId="3C1BD30B" w14:textId="77777777" w:rsidR="00037D17" w:rsidRPr="00037D17" w:rsidRDefault="00037D17" w:rsidP="005F094C">
      <w:pPr>
        <w:numPr>
          <w:ilvl w:val="0"/>
          <w:numId w:val="61"/>
        </w:numPr>
        <w:tabs>
          <w:tab w:val="left" w:pos="-2077"/>
        </w:tabs>
        <w:suppressAutoHyphens/>
        <w:autoSpaceDN w:val="0"/>
        <w:spacing w:after="120" w:line="276" w:lineRule="auto"/>
        <w:ind w:left="1134" w:hanging="567"/>
        <w:jc w:val="both"/>
        <w:textAlignment w:val="baseline"/>
        <w:rPr>
          <w:bCs/>
          <w:sz w:val="22"/>
          <w:szCs w:val="22"/>
        </w:rPr>
      </w:pPr>
      <w:r w:rsidRPr="00037D17">
        <w:rPr>
          <w:bCs/>
          <w:sz w:val="22"/>
          <w:szCs w:val="22"/>
        </w:rPr>
        <w:t xml:space="preserve">Kwota wynagrodzenia ma charakter ryczałtowy i obejmuje wszelkie koszty jakie </w:t>
      </w:r>
      <w:r w:rsidRPr="00037D17">
        <w:rPr>
          <w:bCs/>
          <w:sz w:val="22"/>
          <w:szCs w:val="22"/>
        </w:rPr>
        <w:br/>
        <w:t xml:space="preserve">poniesie Wykonawca w związku z realizacją przedmiotu umowy. </w:t>
      </w:r>
    </w:p>
    <w:p w14:paraId="127C2F15" w14:textId="77777777" w:rsidR="00037D17" w:rsidRPr="00037D17" w:rsidRDefault="00037D17" w:rsidP="005F094C">
      <w:pPr>
        <w:numPr>
          <w:ilvl w:val="0"/>
          <w:numId w:val="61"/>
        </w:numPr>
        <w:tabs>
          <w:tab w:val="left" w:pos="-2077"/>
        </w:tabs>
        <w:suppressAutoHyphens/>
        <w:autoSpaceDN w:val="0"/>
        <w:spacing w:after="120" w:line="276" w:lineRule="auto"/>
        <w:ind w:left="1134" w:hanging="567"/>
        <w:jc w:val="both"/>
        <w:textAlignment w:val="baseline"/>
        <w:rPr>
          <w:bCs/>
          <w:sz w:val="22"/>
          <w:szCs w:val="22"/>
        </w:rPr>
      </w:pPr>
      <w:r w:rsidRPr="00037D17">
        <w:rPr>
          <w:rFonts w:eastAsia="Symbol"/>
          <w:color w:val="000000"/>
          <w:sz w:val="22"/>
          <w:szCs w:val="22"/>
        </w:rPr>
        <w:t xml:space="preserve">Płatność jednorazowa – jedna faktura, po wykonaniu całego przedmiotu umowy </w:t>
      </w:r>
      <w:r w:rsidRPr="00037D17">
        <w:rPr>
          <w:rFonts w:eastAsia="Symbol"/>
          <w:color w:val="000000"/>
          <w:sz w:val="22"/>
          <w:szCs w:val="22"/>
        </w:rPr>
        <w:br/>
        <w:t>i podpisaniu przez strony protokołu odbioru końcowego.</w:t>
      </w:r>
    </w:p>
    <w:p w14:paraId="6BA31A8F" w14:textId="4CF11F64" w:rsidR="00795B71" w:rsidRPr="00795B71" w:rsidRDefault="00037D17" w:rsidP="00795B71">
      <w:pPr>
        <w:numPr>
          <w:ilvl w:val="0"/>
          <w:numId w:val="61"/>
        </w:numPr>
        <w:tabs>
          <w:tab w:val="left" w:pos="-2077"/>
        </w:tabs>
        <w:suppressAutoHyphens/>
        <w:autoSpaceDN w:val="0"/>
        <w:spacing w:after="120" w:line="276" w:lineRule="auto"/>
        <w:ind w:left="1134" w:hanging="567"/>
        <w:jc w:val="both"/>
        <w:textAlignment w:val="baseline"/>
        <w:rPr>
          <w:bCs/>
          <w:sz w:val="22"/>
          <w:szCs w:val="22"/>
        </w:rPr>
      </w:pPr>
      <w:r w:rsidRPr="00037D17">
        <w:rPr>
          <w:rFonts w:eastAsia="Arial"/>
          <w:sz w:val="22"/>
          <w:szCs w:val="22"/>
        </w:rPr>
        <w:t xml:space="preserve">Do faktury Wykonawca dołączy protokół odbioru końcowego podpisany przez przedstawiciela Zamawiającego  – </w:t>
      </w:r>
      <w:r w:rsidRPr="00230722">
        <w:rPr>
          <w:rFonts w:eastAsia="Arial"/>
          <w:b/>
          <w:bCs/>
          <w:sz w:val="22"/>
          <w:szCs w:val="22"/>
        </w:rPr>
        <w:t>załącznik nr 5 do SIWZ</w:t>
      </w:r>
      <w:r w:rsidRPr="00037D17">
        <w:rPr>
          <w:rFonts w:eastAsia="Arial"/>
          <w:sz w:val="22"/>
          <w:szCs w:val="22"/>
        </w:rPr>
        <w:t xml:space="preserve"> – załącznik do </w:t>
      </w:r>
      <w:r w:rsidR="00795B71" w:rsidRPr="00795B71">
        <w:rPr>
          <w:iCs/>
          <w:sz w:val="22"/>
          <w:szCs w:val="22"/>
        </w:rPr>
        <w:lastRenderedPageBreak/>
        <w:t>projektowanych postanowie</w:t>
      </w:r>
      <w:r w:rsidR="00795B71">
        <w:rPr>
          <w:iCs/>
          <w:sz w:val="22"/>
          <w:szCs w:val="22"/>
        </w:rPr>
        <w:t>ń</w:t>
      </w:r>
      <w:r w:rsidR="00795B71" w:rsidRPr="00795B71">
        <w:rPr>
          <w:iCs/>
          <w:sz w:val="22"/>
          <w:szCs w:val="22"/>
        </w:rPr>
        <w:t xml:space="preserve"> umowy, które zostaną wprowadzone do treści umowy </w:t>
      </w:r>
      <w:r w:rsidR="00795B71">
        <w:rPr>
          <w:iCs/>
          <w:sz w:val="22"/>
          <w:szCs w:val="22"/>
        </w:rPr>
        <w:br/>
      </w:r>
      <w:r w:rsidR="00795B71" w:rsidRPr="00795B71">
        <w:rPr>
          <w:iCs/>
          <w:sz w:val="22"/>
          <w:szCs w:val="22"/>
        </w:rPr>
        <w:t>w sprawie zamówienia</w:t>
      </w:r>
    </w:p>
    <w:p w14:paraId="62CBB0B6" w14:textId="77777777" w:rsidR="00795B71" w:rsidRDefault="00795B71" w:rsidP="00795B71">
      <w:pPr>
        <w:tabs>
          <w:tab w:val="left" w:pos="-2077"/>
        </w:tabs>
        <w:suppressAutoHyphens/>
        <w:autoSpaceDN w:val="0"/>
        <w:spacing w:after="120" w:line="276" w:lineRule="auto"/>
        <w:ind w:left="1134"/>
        <w:jc w:val="both"/>
        <w:textAlignment w:val="baseline"/>
        <w:rPr>
          <w:rFonts w:eastAsia="Arial"/>
          <w:sz w:val="22"/>
          <w:szCs w:val="22"/>
        </w:rPr>
      </w:pPr>
    </w:p>
    <w:p w14:paraId="62783D1D" w14:textId="77777777" w:rsidR="00037D17" w:rsidRPr="00431F44" w:rsidRDefault="00037D17" w:rsidP="005F094C">
      <w:pPr>
        <w:widowControl w:val="0"/>
        <w:numPr>
          <w:ilvl w:val="0"/>
          <w:numId w:val="63"/>
        </w:numPr>
        <w:autoSpaceDE w:val="0"/>
        <w:autoSpaceDN w:val="0"/>
        <w:spacing w:after="120" w:line="276" w:lineRule="auto"/>
        <w:ind w:left="567" w:hanging="567"/>
        <w:jc w:val="both"/>
        <w:rPr>
          <w:b/>
          <w:bCs/>
          <w:kern w:val="2"/>
          <w:sz w:val="22"/>
          <w:szCs w:val="22"/>
        </w:rPr>
      </w:pPr>
      <w:r w:rsidRPr="00431F44">
        <w:rPr>
          <w:b/>
          <w:bCs/>
          <w:kern w:val="2"/>
          <w:sz w:val="22"/>
          <w:szCs w:val="22"/>
        </w:rPr>
        <w:t xml:space="preserve">Wymagania w zakresie zatrudnienia przez Wykonawcę lub podwykonawcę osób, o których mowa w art. 96 ust. 2 pkt 2 ustawy </w:t>
      </w:r>
      <w:proofErr w:type="spellStart"/>
      <w:r w:rsidRPr="00431F44">
        <w:rPr>
          <w:b/>
          <w:bCs/>
          <w:kern w:val="2"/>
          <w:sz w:val="22"/>
          <w:szCs w:val="22"/>
        </w:rPr>
        <w:t>Pzp</w:t>
      </w:r>
      <w:proofErr w:type="spellEnd"/>
      <w:r w:rsidRPr="00431F44">
        <w:rPr>
          <w:b/>
          <w:bCs/>
          <w:kern w:val="2"/>
          <w:sz w:val="22"/>
          <w:szCs w:val="22"/>
        </w:rPr>
        <w:t>.</w:t>
      </w:r>
    </w:p>
    <w:p w14:paraId="39CD75AD" w14:textId="77777777" w:rsidR="00037D17" w:rsidRPr="00431F44" w:rsidRDefault="00037D17" w:rsidP="00726CB0">
      <w:pPr>
        <w:widowControl w:val="0"/>
        <w:autoSpaceDE w:val="0"/>
        <w:autoSpaceDN w:val="0"/>
        <w:spacing w:after="120" w:line="276" w:lineRule="auto"/>
        <w:ind w:left="567"/>
        <w:jc w:val="both"/>
        <w:rPr>
          <w:b/>
          <w:bCs/>
          <w:kern w:val="2"/>
          <w:sz w:val="22"/>
          <w:szCs w:val="22"/>
        </w:rPr>
      </w:pPr>
      <w:r w:rsidRPr="00431F44">
        <w:rPr>
          <w:sz w:val="22"/>
          <w:szCs w:val="22"/>
        </w:rPr>
        <w:t xml:space="preserve">Zamawiający nie wymaga zatrudnienia przez Wykonawcę lub Podwykonawcę osób, </w:t>
      </w:r>
      <w:r w:rsidRPr="00431F44">
        <w:rPr>
          <w:sz w:val="22"/>
          <w:szCs w:val="22"/>
        </w:rPr>
        <w:br/>
        <w:t xml:space="preserve">o których mowa w art. 96 ust. 2 pkt 2 ustawy </w:t>
      </w:r>
      <w:proofErr w:type="spellStart"/>
      <w:r w:rsidRPr="00431F44">
        <w:rPr>
          <w:sz w:val="22"/>
          <w:szCs w:val="22"/>
        </w:rPr>
        <w:t>Pzp</w:t>
      </w:r>
      <w:proofErr w:type="spellEnd"/>
      <w:r w:rsidRPr="00431F44">
        <w:rPr>
          <w:sz w:val="22"/>
          <w:szCs w:val="22"/>
        </w:rPr>
        <w:t xml:space="preserve">. </w:t>
      </w:r>
    </w:p>
    <w:p w14:paraId="57AF8877" w14:textId="04D98706" w:rsidR="00037D17" w:rsidRPr="00F04274" w:rsidRDefault="00037D17" w:rsidP="005F094C">
      <w:pPr>
        <w:widowControl w:val="0"/>
        <w:numPr>
          <w:ilvl w:val="0"/>
          <w:numId w:val="63"/>
        </w:numPr>
        <w:tabs>
          <w:tab w:val="left" w:pos="567"/>
        </w:tabs>
        <w:autoSpaceDE w:val="0"/>
        <w:autoSpaceDN w:val="0"/>
        <w:spacing w:after="120" w:line="276" w:lineRule="auto"/>
        <w:ind w:left="567" w:hanging="567"/>
        <w:jc w:val="both"/>
        <w:outlineLvl w:val="1"/>
        <w:rPr>
          <w:rFonts w:eastAsia="TeXGyrePagella"/>
          <w:b/>
          <w:bCs/>
          <w:sz w:val="22"/>
          <w:szCs w:val="22"/>
          <w:lang w:eastAsia="en-US"/>
        </w:rPr>
      </w:pPr>
      <w:r w:rsidRPr="00431F44">
        <w:rPr>
          <w:rFonts w:eastAsia="TeXGyrePagella"/>
          <w:b/>
          <w:bCs/>
          <w:sz w:val="22"/>
          <w:szCs w:val="22"/>
          <w:lang w:eastAsia="en-US"/>
        </w:rPr>
        <w:t xml:space="preserve">Wymagania dotyczące zatrudnienia przez Wykonawcę lub Podwykonawcę na  podstawie </w:t>
      </w:r>
      <w:r w:rsidR="00F04274">
        <w:rPr>
          <w:rFonts w:eastAsia="TeXGyrePagella"/>
          <w:b/>
          <w:bCs/>
          <w:sz w:val="22"/>
          <w:szCs w:val="22"/>
          <w:lang w:eastAsia="en-US"/>
        </w:rPr>
        <w:t xml:space="preserve">stosunku pracy </w:t>
      </w:r>
      <w:r w:rsidR="00F04274" w:rsidRPr="001A1E56">
        <w:rPr>
          <w:sz w:val="24"/>
          <w:szCs w:val="22"/>
          <w:lang w:eastAsia="en-US"/>
        </w:rPr>
        <w:t>w okolicznościach, o których mowa w art. 95 Prawa zamówień publicznych – nie</w:t>
      </w:r>
      <w:r w:rsidR="00F04274" w:rsidRPr="001A1E56">
        <w:rPr>
          <w:spacing w:val="1"/>
          <w:sz w:val="24"/>
          <w:szCs w:val="22"/>
          <w:lang w:eastAsia="en-US"/>
        </w:rPr>
        <w:t xml:space="preserve"> </w:t>
      </w:r>
      <w:r w:rsidR="00F04274" w:rsidRPr="001A1E56">
        <w:rPr>
          <w:sz w:val="24"/>
          <w:szCs w:val="22"/>
          <w:lang w:eastAsia="en-US"/>
        </w:rPr>
        <w:t>dotyczy</w:t>
      </w:r>
    </w:p>
    <w:p w14:paraId="745CB3C3" w14:textId="77777777" w:rsidR="00037D17" w:rsidRPr="00431F44" w:rsidRDefault="00037D17" w:rsidP="005F094C">
      <w:pPr>
        <w:widowControl w:val="0"/>
        <w:numPr>
          <w:ilvl w:val="0"/>
          <w:numId w:val="63"/>
        </w:numPr>
        <w:tabs>
          <w:tab w:val="left" w:pos="567"/>
        </w:tabs>
        <w:autoSpaceDE w:val="0"/>
        <w:autoSpaceDN w:val="0"/>
        <w:spacing w:after="120" w:line="276" w:lineRule="auto"/>
        <w:ind w:left="567" w:hanging="567"/>
        <w:jc w:val="both"/>
        <w:outlineLvl w:val="1"/>
        <w:rPr>
          <w:rFonts w:eastAsia="TeXGyrePagella"/>
          <w:sz w:val="22"/>
          <w:szCs w:val="22"/>
          <w:lang w:eastAsia="en-US"/>
        </w:rPr>
      </w:pPr>
      <w:r w:rsidRPr="00431F44">
        <w:rPr>
          <w:rFonts w:eastAsia="TeXGyrePagella"/>
          <w:sz w:val="22"/>
          <w:szCs w:val="22"/>
          <w:lang w:eastAsia="en-US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431F44">
        <w:rPr>
          <w:rFonts w:eastAsia="TeXGyrePagella"/>
          <w:sz w:val="22"/>
          <w:szCs w:val="22"/>
          <w:lang w:eastAsia="en-US"/>
        </w:rPr>
        <w:t>Pzp</w:t>
      </w:r>
      <w:proofErr w:type="spellEnd"/>
      <w:r w:rsidRPr="00431F44">
        <w:rPr>
          <w:rFonts w:eastAsia="TeXGyrePagella"/>
          <w:sz w:val="22"/>
          <w:szCs w:val="22"/>
          <w:lang w:eastAsia="en-US"/>
        </w:rPr>
        <w:t>.</w:t>
      </w:r>
    </w:p>
    <w:p w14:paraId="23692897" w14:textId="77777777" w:rsidR="00037D17" w:rsidRPr="00431F44" w:rsidRDefault="00037D17" w:rsidP="005F094C">
      <w:pPr>
        <w:widowControl w:val="0"/>
        <w:numPr>
          <w:ilvl w:val="0"/>
          <w:numId w:val="63"/>
        </w:numPr>
        <w:tabs>
          <w:tab w:val="left" w:pos="567"/>
        </w:tabs>
        <w:autoSpaceDE w:val="0"/>
        <w:autoSpaceDN w:val="0"/>
        <w:spacing w:after="120" w:line="276" w:lineRule="auto"/>
        <w:ind w:left="567" w:hanging="567"/>
        <w:jc w:val="both"/>
        <w:outlineLvl w:val="1"/>
        <w:rPr>
          <w:rFonts w:eastAsia="TeXGyrePagella"/>
          <w:bCs/>
          <w:sz w:val="22"/>
          <w:szCs w:val="22"/>
          <w:lang w:eastAsia="en-US"/>
        </w:rPr>
      </w:pPr>
      <w:r w:rsidRPr="00431F44">
        <w:rPr>
          <w:rFonts w:eastAsia="TeXGyrePagella"/>
          <w:b/>
          <w:bCs/>
          <w:sz w:val="22"/>
          <w:szCs w:val="22"/>
          <w:lang w:eastAsia="en-US"/>
        </w:rPr>
        <w:t>Sposób realizacji zamówienia i obowiązki</w:t>
      </w:r>
      <w:r w:rsidRPr="00431F44">
        <w:rPr>
          <w:rFonts w:eastAsia="TeXGyrePagella"/>
          <w:b/>
          <w:bCs/>
          <w:spacing w:val="-6"/>
          <w:sz w:val="22"/>
          <w:szCs w:val="22"/>
          <w:lang w:eastAsia="en-US"/>
        </w:rPr>
        <w:t xml:space="preserve"> </w:t>
      </w:r>
      <w:r w:rsidRPr="00431F44">
        <w:rPr>
          <w:rFonts w:eastAsia="TeXGyrePagella"/>
          <w:b/>
          <w:bCs/>
          <w:sz w:val="22"/>
          <w:szCs w:val="22"/>
          <w:lang w:eastAsia="en-US"/>
        </w:rPr>
        <w:t>Wykonawcy</w:t>
      </w:r>
      <w:r w:rsidRPr="00431F44">
        <w:rPr>
          <w:rFonts w:eastAsia="TeXGyrePagella"/>
          <w:bCs/>
          <w:sz w:val="22"/>
          <w:szCs w:val="22"/>
          <w:lang w:eastAsia="en-US"/>
        </w:rPr>
        <w:t>:</w:t>
      </w:r>
    </w:p>
    <w:p w14:paraId="1447004D" w14:textId="23FB2F1B" w:rsidR="00037D17" w:rsidRPr="00431F44" w:rsidRDefault="00037D17" w:rsidP="00795B71">
      <w:pPr>
        <w:widowControl w:val="0"/>
        <w:autoSpaceDE w:val="0"/>
        <w:autoSpaceDN w:val="0"/>
        <w:spacing w:after="120" w:line="276" w:lineRule="auto"/>
        <w:ind w:left="567"/>
        <w:jc w:val="both"/>
        <w:rPr>
          <w:rFonts w:eastAsia="TeXGyrePagella"/>
          <w:sz w:val="22"/>
          <w:szCs w:val="22"/>
          <w:lang w:eastAsia="en-US"/>
        </w:rPr>
      </w:pPr>
      <w:r w:rsidRPr="00431F44">
        <w:rPr>
          <w:rFonts w:eastAsia="TeXGyrePagella"/>
          <w:sz w:val="22"/>
          <w:szCs w:val="22"/>
          <w:lang w:eastAsia="en-US"/>
        </w:rPr>
        <w:t xml:space="preserve">Obowiązki Wykonawcy w związku z realizacją przedmiotu umowy zostały określone </w:t>
      </w:r>
      <w:r w:rsidR="00726CB0">
        <w:rPr>
          <w:rFonts w:eastAsia="TeXGyrePagella"/>
          <w:sz w:val="22"/>
          <w:szCs w:val="22"/>
          <w:lang w:eastAsia="en-US"/>
        </w:rPr>
        <w:t>p</w:t>
      </w:r>
      <w:r w:rsidR="00795B71" w:rsidRPr="00CB34E8">
        <w:rPr>
          <w:iCs/>
          <w:sz w:val="22"/>
          <w:szCs w:val="22"/>
        </w:rPr>
        <w:t>rojektowan</w:t>
      </w:r>
      <w:r w:rsidR="00795B71">
        <w:rPr>
          <w:iCs/>
          <w:sz w:val="22"/>
          <w:szCs w:val="22"/>
        </w:rPr>
        <w:t xml:space="preserve">ych </w:t>
      </w:r>
      <w:r w:rsidR="00795B71" w:rsidRPr="00CB34E8">
        <w:rPr>
          <w:iCs/>
          <w:sz w:val="22"/>
          <w:szCs w:val="22"/>
        </w:rPr>
        <w:t>postanowienia</w:t>
      </w:r>
      <w:r w:rsidR="00795B71">
        <w:rPr>
          <w:iCs/>
          <w:sz w:val="22"/>
          <w:szCs w:val="22"/>
        </w:rPr>
        <w:t>ch</w:t>
      </w:r>
      <w:r w:rsidR="00795B71" w:rsidRPr="00CB34E8">
        <w:rPr>
          <w:iCs/>
          <w:sz w:val="22"/>
          <w:szCs w:val="22"/>
        </w:rPr>
        <w:t xml:space="preserve"> umowy, które zostaną wprowadzone do treści umowy </w:t>
      </w:r>
      <w:r w:rsidR="00795B71">
        <w:rPr>
          <w:iCs/>
          <w:sz w:val="22"/>
          <w:szCs w:val="22"/>
        </w:rPr>
        <w:br/>
      </w:r>
      <w:r w:rsidR="00795B71" w:rsidRPr="00CB34E8">
        <w:rPr>
          <w:iCs/>
          <w:sz w:val="22"/>
          <w:szCs w:val="22"/>
        </w:rPr>
        <w:t>w sprawie zamówienia</w:t>
      </w:r>
      <w:r w:rsidR="00795B71">
        <w:rPr>
          <w:rFonts w:eastAsia="TeXGyrePagella"/>
          <w:sz w:val="22"/>
          <w:szCs w:val="22"/>
          <w:lang w:eastAsia="en-US"/>
        </w:rPr>
        <w:t xml:space="preserve"> - </w:t>
      </w:r>
      <w:r w:rsidRPr="00426E3A">
        <w:rPr>
          <w:rFonts w:eastAsia="TeXGyrePagella"/>
          <w:b/>
          <w:bCs/>
          <w:sz w:val="22"/>
          <w:szCs w:val="22"/>
          <w:lang w:eastAsia="en-US"/>
        </w:rPr>
        <w:t xml:space="preserve">załącznik nr </w:t>
      </w:r>
      <w:r w:rsidR="00230722">
        <w:rPr>
          <w:rFonts w:eastAsia="TeXGyrePagella"/>
          <w:b/>
          <w:bCs/>
          <w:sz w:val="22"/>
          <w:szCs w:val="22"/>
          <w:lang w:eastAsia="en-US"/>
        </w:rPr>
        <w:t>4</w:t>
      </w:r>
      <w:r w:rsidRPr="00426E3A">
        <w:rPr>
          <w:rFonts w:eastAsia="TeXGyrePagella"/>
          <w:b/>
          <w:bCs/>
          <w:sz w:val="22"/>
          <w:szCs w:val="22"/>
          <w:lang w:eastAsia="en-US"/>
        </w:rPr>
        <w:t xml:space="preserve"> do SWZ</w:t>
      </w:r>
      <w:r w:rsidRPr="00431F44">
        <w:rPr>
          <w:rFonts w:eastAsia="TeXGyrePagella"/>
          <w:sz w:val="22"/>
          <w:szCs w:val="22"/>
          <w:lang w:eastAsia="en-US"/>
        </w:rPr>
        <w:t>.</w:t>
      </w:r>
    </w:p>
    <w:p w14:paraId="02E33C7A" w14:textId="25C0FD02" w:rsidR="00037D17" w:rsidRPr="00E95B73" w:rsidRDefault="00037D17" w:rsidP="005F094C">
      <w:pPr>
        <w:widowControl w:val="0"/>
        <w:numPr>
          <w:ilvl w:val="0"/>
          <w:numId w:val="63"/>
        </w:numPr>
        <w:tabs>
          <w:tab w:val="left" w:pos="567"/>
        </w:tabs>
        <w:autoSpaceDE w:val="0"/>
        <w:autoSpaceDN w:val="0"/>
        <w:spacing w:after="120" w:line="276" w:lineRule="auto"/>
        <w:ind w:left="567" w:hanging="567"/>
        <w:jc w:val="both"/>
        <w:outlineLvl w:val="1"/>
        <w:rPr>
          <w:rFonts w:eastAsia="TeXGyrePagella"/>
          <w:b/>
          <w:bCs/>
          <w:sz w:val="22"/>
          <w:szCs w:val="22"/>
          <w:lang w:eastAsia="en-US"/>
        </w:rPr>
      </w:pPr>
      <w:r w:rsidRPr="00431F44">
        <w:rPr>
          <w:b/>
          <w:bCs/>
          <w:sz w:val="22"/>
          <w:szCs w:val="22"/>
        </w:rPr>
        <w:t>Informacja o przedmiotowych środkach dowodowych</w:t>
      </w:r>
    </w:p>
    <w:p w14:paraId="5BF3B701" w14:textId="3E673EDE" w:rsidR="00E95B73" w:rsidRPr="00431F44" w:rsidRDefault="00E95B73" w:rsidP="00BD0813">
      <w:pPr>
        <w:tabs>
          <w:tab w:val="left" w:pos="567"/>
          <w:tab w:val="left" w:pos="2127"/>
        </w:tabs>
        <w:spacing w:after="120" w:line="276" w:lineRule="auto"/>
        <w:ind w:left="2124" w:right="28" w:hanging="2124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ab/>
      </w:r>
      <w:r w:rsidRPr="00431F44">
        <w:rPr>
          <w:rStyle w:val="markedcontent"/>
          <w:sz w:val="22"/>
          <w:szCs w:val="22"/>
        </w:rPr>
        <w:t>Zamawiający nie wymaga, aby Wykonawca złożył przedmiotowe środki dowodowe</w:t>
      </w:r>
      <w:r w:rsidR="00BD0813">
        <w:rPr>
          <w:rStyle w:val="markedcontent"/>
          <w:sz w:val="22"/>
          <w:szCs w:val="22"/>
        </w:rPr>
        <w:t>.</w:t>
      </w:r>
    </w:p>
    <w:p w14:paraId="445D2C6B" w14:textId="4586B1EC" w:rsidR="00E95B73" w:rsidRPr="00E95B73" w:rsidRDefault="00E95B73" w:rsidP="005F094C">
      <w:pPr>
        <w:widowControl w:val="0"/>
        <w:numPr>
          <w:ilvl w:val="0"/>
          <w:numId w:val="63"/>
        </w:numPr>
        <w:tabs>
          <w:tab w:val="left" w:pos="567"/>
        </w:tabs>
        <w:autoSpaceDE w:val="0"/>
        <w:autoSpaceDN w:val="0"/>
        <w:spacing w:after="120" w:line="276" w:lineRule="auto"/>
        <w:ind w:left="567" w:hanging="567"/>
        <w:jc w:val="both"/>
        <w:outlineLvl w:val="1"/>
        <w:rPr>
          <w:rFonts w:eastAsia="TeXGyrePagella"/>
          <w:b/>
          <w:bCs/>
          <w:sz w:val="22"/>
          <w:szCs w:val="22"/>
          <w:lang w:eastAsia="en-US"/>
        </w:rPr>
      </w:pPr>
      <w:r w:rsidRPr="00E95B73">
        <w:rPr>
          <w:b/>
          <w:bCs/>
          <w:sz w:val="22"/>
          <w:szCs w:val="22"/>
        </w:rPr>
        <w:t>Równoważność</w:t>
      </w:r>
    </w:p>
    <w:p w14:paraId="2136A3E3" w14:textId="77777777" w:rsidR="003D6FED" w:rsidRPr="003D6FED" w:rsidRDefault="003D6FED" w:rsidP="003D6FED">
      <w:pPr>
        <w:spacing w:after="120"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D6FED">
        <w:rPr>
          <w:rFonts w:eastAsia="Calibri"/>
          <w:sz w:val="22"/>
          <w:szCs w:val="22"/>
          <w:lang w:eastAsia="en-US"/>
        </w:rPr>
        <w:t xml:space="preserve">Zgodnie z art. 101 ust. 4 ustawy PZP, w miejscu gdzie przedmiot zamówienia opisany jest  za pomocą norm, europejskich ocen technicznych, aprobat, specyfikacji technicznych i systemów referencyjnych technicznych, zamawiający dopuszcza rozwiązania równoważne opisywanym. Wskazanie równoważności oferowanego rozwiązania zgodnie z art. 101 ust. 5 ustawy PZP spoczywa na wykonawcy. </w:t>
      </w:r>
    </w:p>
    <w:p w14:paraId="4839FD8A" w14:textId="77777777" w:rsidR="003D6FED" w:rsidRPr="003D6FED" w:rsidRDefault="003D6FED" w:rsidP="003D6FED">
      <w:pPr>
        <w:spacing w:after="120"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D6FED">
        <w:rPr>
          <w:rFonts w:eastAsia="Calibri"/>
          <w:sz w:val="22"/>
          <w:szCs w:val="22"/>
          <w:lang w:eastAsia="en-US"/>
        </w:rPr>
        <w:t>W przypadku opisu za pomocą norm za rozwiązania równoważne uznaje się takie rozwiązania, które zapewniają spełnienie wymagań minimalnych określonych w normie na poziomie nie gorszym niż opisano to w stosownych normach. W przypadku przywołanych w SWZ norm rozumie się normy aktualne.</w:t>
      </w:r>
    </w:p>
    <w:p w14:paraId="73C06D86" w14:textId="77777777" w:rsidR="003D6FED" w:rsidRPr="003D6FED" w:rsidRDefault="003D6FED" w:rsidP="003D6FED">
      <w:pPr>
        <w:spacing w:after="120"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D6FED">
        <w:rPr>
          <w:rFonts w:eastAsia="Calibri"/>
          <w:sz w:val="22"/>
          <w:szCs w:val="22"/>
          <w:lang w:eastAsia="en-US"/>
        </w:rPr>
        <w:t>W pozostałych przypadkach (opis przedmiotu zamówienia za pomocą europejskich ocen technicznych, aprobat, specyfikacji technicznych i systemów referencyjnych technicznych) za równoważny uważa się taki produkt, materiał czy system o parametrach technicznych, funkcjonalnych i jakościowych nie gorszych niż wymienione w opisie przedmiotu zamówienia.</w:t>
      </w:r>
    </w:p>
    <w:p w14:paraId="497BDEF4" w14:textId="30251C52" w:rsidR="00E95B73" w:rsidRDefault="00E95B73" w:rsidP="00E95B73">
      <w:pPr>
        <w:widowControl w:val="0"/>
        <w:tabs>
          <w:tab w:val="left" w:pos="567"/>
        </w:tabs>
        <w:autoSpaceDE w:val="0"/>
        <w:autoSpaceDN w:val="0"/>
        <w:spacing w:after="120" w:line="276" w:lineRule="auto"/>
        <w:ind w:left="567"/>
        <w:jc w:val="both"/>
        <w:outlineLvl w:val="1"/>
        <w:rPr>
          <w:b/>
          <w:bCs/>
          <w:sz w:val="22"/>
          <w:szCs w:val="22"/>
        </w:rPr>
      </w:pPr>
    </w:p>
    <w:p w14:paraId="5828CD3F" w14:textId="09A2DC8F" w:rsidR="00E95B73" w:rsidRPr="00E95B73" w:rsidRDefault="00E95B73" w:rsidP="005F094C">
      <w:pPr>
        <w:widowControl w:val="0"/>
        <w:numPr>
          <w:ilvl w:val="0"/>
          <w:numId w:val="63"/>
        </w:numPr>
        <w:tabs>
          <w:tab w:val="left" w:pos="567"/>
        </w:tabs>
        <w:autoSpaceDE w:val="0"/>
        <w:autoSpaceDN w:val="0"/>
        <w:spacing w:after="120" w:line="276" w:lineRule="auto"/>
        <w:ind w:left="567" w:hanging="567"/>
        <w:jc w:val="both"/>
        <w:outlineLvl w:val="1"/>
        <w:rPr>
          <w:rFonts w:eastAsia="TeXGyrePagella"/>
          <w:b/>
          <w:bCs/>
          <w:sz w:val="22"/>
          <w:szCs w:val="22"/>
          <w:lang w:eastAsia="en-US"/>
        </w:rPr>
      </w:pPr>
      <w:r w:rsidRPr="00E95B73">
        <w:rPr>
          <w:rFonts w:eastAsia="Symbol"/>
          <w:b/>
          <w:color w:val="000000"/>
          <w:sz w:val="22"/>
          <w:szCs w:val="22"/>
        </w:rPr>
        <w:t>Wymagania w zakresie dostępności dla osób niepełnosprawnych</w:t>
      </w:r>
    </w:p>
    <w:p w14:paraId="3056D8C8" w14:textId="77777777" w:rsidR="00E95B73" w:rsidRPr="00E95B73" w:rsidRDefault="00E95B73" w:rsidP="00E95B73">
      <w:pPr>
        <w:spacing w:after="600" w:line="276" w:lineRule="auto"/>
        <w:ind w:left="709"/>
        <w:jc w:val="both"/>
        <w:rPr>
          <w:sz w:val="22"/>
          <w:szCs w:val="22"/>
        </w:rPr>
      </w:pPr>
      <w:r w:rsidRPr="00E95B73">
        <w:rPr>
          <w:sz w:val="22"/>
          <w:szCs w:val="22"/>
        </w:rPr>
        <w:t xml:space="preserve">Z uwagi na charakter zamówienia Zamawiający nie uwzględnia wymagań zawartych w art. 29 ust. 5 ustawy </w:t>
      </w:r>
      <w:proofErr w:type="spellStart"/>
      <w:r w:rsidRPr="00E95B73">
        <w:rPr>
          <w:sz w:val="22"/>
          <w:szCs w:val="22"/>
        </w:rPr>
        <w:t>Pzp</w:t>
      </w:r>
      <w:proofErr w:type="spellEnd"/>
      <w:r w:rsidRPr="00E95B73">
        <w:rPr>
          <w:sz w:val="22"/>
          <w:szCs w:val="22"/>
        </w:rPr>
        <w:t>, tj. dotyczące dostępności wszystkich użytkowników, a w szczególności osób niepełnosprawnych.</w:t>
      </w:r>
    </w:p>
    <w:p w14:paraId="097E233B" w14:textId="77777777" w:rsidR="00726CB0" w:rsidRDefault="00726CB0" w:rsidP="00F04274">
      <w:pPr>
        <w:pBdr>
          <w:bottom w:val="single" w:sz="4" w:space="1" w:color="auto"/>
        </w:pBdr>
        <w:tabs>
          <w:tab w:val="left" w:pos="1701"/>
          <w:tab w:val="left" w:pos="2127"/>
        </w:tabs>
        <w:spacing w:after="120" w:line="276" w:lineRule="auto"/>
        <w:ind w:left="2124" w:right="28" w:hanging="2124"/>
        <w:jc w:val="both"/>
        <w:rPr>
          <w:b/>
          <w:sz w:val="22"/>
          <w:szCs w:val="22"/>
        </w:rPr>
      </w:pPr>
    </w:p>
    <w:p w14:paraId="55035D74" w14:textId="77777777" w:rsidR="00726CB0" w:rsidRDefault="00726CB0" w:rsidP="00F04274">
      <w:pPr>
        <w:pBdr>
          <w:bottom w:val="single" w:sz="4" w:space="1" w:color="auto"/>
        </w:pBdr>
        <w:tabs>
          <w:tab w:val="left" w:pos="1701"/>
          <w:tab w:val="left" w:pos="2127"/>
        </w:tabs>
        <w:spacing w:after="120" w:line="276" w:lineRule="auto"/>
        <w:ind w:left="2124" w:right="28" w:hanging="2124"/>
        <w:jc w:val="both"/>
        <w:rPr>
          <w:b/>
          <w:sz w:val="22"/>
          <w:szCs w:val="22"/>
        </w:rPr>
      </w:pPr>
    </w:p>
    <w:p w14:paraId="1A61F5BF" w14:textId="471A3F83" w:rsidR="00F04274" w:rsidRPr="00294219" w:rsidRDefault="00F04274" w:rsidP="00F04274">
      <w:pPr>
        <w:pBdr>
          <w:bottom w:val="single" w:sz="4" w:space="1" w:color="auto"/>
        </w:pBdr>
        <w:tabs>
          <w:tab w:val="left" w:pos="1701"/>
          <w:tab w:val="left" w:pos="2127"/>
        </w:tabs>
        <w:spacing w:after="120" w:line="276" w:lineRule="auto"/>
        <w:ind w:left="2124" w:right="28" w:hanging="2124"/>
        <w:jc w:val="both"/>
        <w:rPr>
          <w:b/>
          <w:sz w:val="22"/>
          <w:szCs w:val="22"/>
        </w:rPr>
      </w:pPr>
      <w:r w:rsidRPr="00294219">
        <w:rPr>
          <w:b/>
          <w:sz w:val="22"/>
          <w:szCs w:val="22"/>
        </w:rPr>
        <w:lastRenderedPageBreak/>
        <w:t xml:space="preserve">ROZDZIAŁ IV. </w:t>
      </w:r>
      <w:r w:rsidRPr="00294219">
        <w:rPr>
          <w:b/>
          <w:sz w:val="22"/>
          <w:szCs w:val="22"/>
        </w:rPr>
        <w:tab/>
      </w:r>
      <w:r w:rsidRPr="00294219">
        <w:rPr>
          <w:b/>
          <w:sz w:val="22"/>
          <w:szCs w:val="22"/>
        </w:rPr>
        <w:tab/>
        <w:t>INFORMACJA NA TEMAT CZĘŚCI ZAMÓWIENIA I MOŻLIWOŚCI SKŁADANIA OFERT CZĘŚCIOWYCH</w:t>
      </w:r>
    </w:p>
    <w:p w14:paraId="676B8CAD" w14:textId="019998AF" w:rsidR="00037D17" w:rsidRDefault="00037D17" w:rsidP="005F094C">
      <w:pPr>
        <w:numPr>
          <w:ilvl w:val="0"/>
          <w:numId w:val="40"/>
        </w:numPr>
        <w:tabs>
          <w:tab w:val="clear" w:pos="720"/>
          <w:tab w:val="num" w:pos="426"/>
        </w:tabs>
        <w:spacing w:after="120" w:line="276" w:lineRule="auto"/>
        <w:ind w:left="426" w:right="28" w:hanging="426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Oferta musi obejmować całość zamówienia, Zamawiający nie dopuszcza możliwości składania ofert częściowych.</w:t>
      </w:r>
    </w:p>
    <w:p w14:paraId="2400AF0D" w14:textId="25064899" w:rsidR="00037D17" w:rsidRDefault="00037D17" w:rsidP="00CD0B5E">
      <w:pPr>
        <w:numPr>
          <w:ilvl w:val="0"/>
          <w:numId w:val="40"/>
        </w:numPr>
        <w:tabs>
          <w:tab w:val="clear" w:pos="720"/>
          <w:tab w:val="num" w:pos="426"/>
        </w:tabs>
        <w:spacing w:after="120" w:line="276" w:lineRule="auto"/>
        <w:ind w:left="426" w:right="28" w:hanging="426"/>
        <w:jc w:val="both"/>
        <w:rPr>
          <w:sz w:val="22"/>
          <w:szCs w:val="22"/>
        </w:rPr>
      </w:pPr>
      <w:r w:rsidRPr="00CD0B5E">
        <w:rPr>
          <w:sz w:val="22"/>
          <w:szCs w:val="22"/>
        </w:rPr>
        <w:t>Oferta częściowa stanowić będzie ofertę o treści niezgodnej z warunkami zamówienia i zostanie odrzucona, zgodnie z art. 226 ust. 1 pkt 5 ustawy.</w:t>
      </w:r>
    </w:p>
    <w:p w14:paraId="7D1BD797" w14:textId="77777777" w:rsidR="00FA68BF" w:rsidRDefault="00FA68BF" w:rsidP="00FA68BF">
      <w:pPr>
        <w:spacing w:after="120" w:line="276" w:lineRule="auto"/>
        <w:ind w:left="426" w:right="28"/>
        <w:jc w:val="both"/>
        <w:rPr>
          <w:sz w:val="22"/>
          <w:szCs w:val="22"/>
        </w:rPr>
      </w:pPr>
    </w:p>
    <w:p w14:paraId="316FC566" w14:textId="77777777" w:rsidR="00CD0B5E" w:rsidRPr="00295426" w:rsidRDefault="00037D17" w:rsidP="00295426">
      <w:pPr>
        <w:numPr>
          <w:ilvl w:val="0"/>
          <w:numId w:val="40"/>
        </w:numPr>
        <w:tabs>
          <w:tab w:val="clear" w:pos="720"/>
          <w:tab w:val="num" w:pos="426"/>
        </w:tabs>
        <w:spacing w:after="120" w:line="276" w:lineRule="auto"/>
        <w:ind w:left="426" w:right="28" w:hanging="426"/>
        <w:jc w:val="both"/>
        <w:rPr>
          <w:sz w:val="22"/>
          <w:szCs w:val="22"/>
        </w:rPr>
      </w:pPr>
      <w:r w:rsidRPr="00295426">
        <w:rPr>
          <w:sz w:val="22"/>
          <w:szCs w:val="22"/>
        </w:rPr>
        <w:t>Powody niedokonania podziału zamówienia na części</w:t>
      </w:r>
      <w:r w:rsidR="00CD0B5E" w:rsidRPr="00295426">
        <w:rPr>
          <w:sz w:val="22"/>
          <w:szCs w:val="22"/>
        </w:rPr>
        <w:t>.</w:t>
      </w:r>
    </w:p>
    <w:p w14:paraId="34B59D3F" w14:textId="0F5E4EBE" w:rsidR="00E31074" w:rsidRDefault="00E31074" w:rsidP="00CD0B5E">
      <w:pPr>
        <w:spacing w:after="600" w:line="276" w:lineRule="auto"/>
        <w:ind w:left="567"/>
        <w:jc w:val="both"/>
        <w:rPr>
          <w:sz w:val="22"/>
          <w:szCs w:val="22"/>
        </w:rPr>
      </w:pPr>
      <w:r w:rsidRPr="00CD0B5E">
        <w:rPr>
          <w:sz w:val="22"/>
          <w:szCs w:val="22"/>
        </w:rPr>
        <w:t>Przedmiotem zamówienia jest dostawa</w:t>
      </w:r>
      <w:r>
        <w:rPr>
          <w:sz w:val="22"/>
          <w:szCs w:val="22"/>
        </w:rPr>
        <w:t xml:space="preserve"> jednego samochodu. Nie ma możliwości podziału zamówienia na części.</w:t>
      </w:r>
    </w:p>
    <w:p w14:paraId="545F3809" w14:textId="77777777" w:rsidR="00F04274" w:rsidRPr="00AE484F" w:rsidRDefault="00F04274" w:rsidP="00F04274">
      <w:pPr>
        <w:pBdr>
          <w:bottom w:val="single" w:sz="4" w:space="1" w:color="auto"/>
        </w:pBdr>
        <w:tabs>
          <w:tab w:val="left" w:pos="2127"/>
        </w:tabs>
        <w:spacing w:after="120" w:line="276" w:lineRule="auto"/>
        <w:ind w:left="2124" w:right="28" w:hanging="2124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V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INFORMACJA NA TEMAT MOŻLIWOŚCI SKŁADANIA OFERT WARIANTOWYCH</w:t>
      </w:r>
    </w:p>
    <w:p w14:paraId="63F5815E" w14:textId="77777777" w:rsidR="00F04274" w:rsidRPr="00AE484F" w:rsidRDefault="00F04274" w:rsidP="00F04274">
      <w:pPr>
        <w:spacing w:after="600" w:line="276" w:lineRule="auto"/>
        <w:ind w:right="28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Zamawiający nie dopuszcza możliwości złożenia oferty wariantowej.</w:t>
      </w:r>
    </w:p>
    <w:p w14:paraId="5C70D3A8" w14:textId="77777777" w:rsidR="00F04274" w:rsidRPr="00AE484F" w:rsidRDefault="00F04274" w:rsidP="00F04274">
      <w:pPr>
        <w:pBdr>
          <w:bottom w:val="single" w:sz="4" w:space="1" w:color="auto"/>
        </w:pBdr>
        <w:tabs>
          <w:tab w:val="left" w:pos="2127"/>
        </w:tabs>
        <w:spacing w:after="120" w:line="276" w:lineRule="auto"/>
        <w:ind w:left="2124" w:right="28" w:hanging="2124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VI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INFORMACJA NA TEMAT PRZEWIDYWANEGO ZAMÓWIENIA POLEGAJĄCEGO NA POWTÓRZENIU PODOBNYCH ROBÓT BUDOWLANYCH</w:t>
      </w:r>
    </w:p>
    <w:p w14:paraId="6F74AC12" w14:textId="7EC24969" w:rsidR="00F04274" w:rsidRPr="00AE484F" w:rsidRDefault="00F04274" w:rsidP="00F04274">
      <w:pPr>
        <w:spacing w:after="600" w:line="276" w:lineRule="auto"/>
        <w:ind w:right="28"/>
        <w:jc w:val="both"/>
        <w:rPr>
          <w:sz w:val="22"/>
          <w:szCs w:val="22"/>
        </w:rPr>
      </w:pPr>
      <w:r w:rsidRPr="00AE484F">
        <w:rPr>
          <w:sz w:val="22"/>
          <w:szCs w:val="22"/>
        </w:rPr>
        <w:t xml:space="preserve">Zamawiający </w:t>
      </w:r>
      <w:r w:rsidRPr="00C96980">
        <w:rPr>
          <w:b/>
          <w:bCs/>
          <w:sz w:val="22"/>
          <w:szCs w:val="22"/>
        </w:rPr>
        <w:t>nie przewiduje</w:t>
      </w:r>
      <w:r w:rsidRPr="00AE484F">
        <w:rPr>
          <w:sz w:val="22"/>
          <w:szCs w:val="22"/>
        </w:rPr>
        <w:t xml:space="preserve"> udzielenia zamówie</w:t>
      </w:r>
      <w:r>
        <w:rPr>
          <w:sz w:val="22"/>
          <w:szCs w:val="22"/>
        </w:rPr>
        <w:t xml:space="preserve">ń, o których mowa </w:t>
      </w:r>
      <w:r w:rsidRPr="00AE484F">
        <w:rPr>
          <w:sz w:val="22"/>
          <w:szCs w:val="22"/>
        </w:rPr>
        <w:t xml:space="preserve">w art. 214 ust.1 pkt </w:t>
      </w:r>
      <w:r w:rsidR="003D6FED">
        <w:rPr>
          <w:sz w:val="22"/>
          <w:szCs w:val="22"/>
        </w:rPr>
        <w:t>8</w:t>
      </w:r>
      <w:r w:rsidRPr="00AE484F">
        <w:rPr>
          <w:sz w:val="22"/>
          <w:szCs w:val="22"/>
        </w:rPr>
        <w:t xml:space="preserve"> ustawy</w:t>
      </w:r>
      <w:r w:rsidR="00E53E2B">
        <w:rPr>
          <w:sz w:val="22"/>
          <w:szCs w:val="22"/>
        </w:rPr>
        <w:t xml:space="preserve"> </w:t>
      </w:r>
      <w:proofErr w:type="spellStart"/>
      <w:r w:rsidR="00E53E2B">
        <w:rPr>
          <w:sz w:val="22"/>
          <w:szCs w:val="22"/>
        </w:rPr>
        <w:t>Pzp</w:t>
      </w:r>
      <w:proofErr w:type="spellEnd"/>
      <w:r w:rsidRPr="00AE484F">
        <w:rPr>
          <w:sz w:val="22"/>
          <w:szCs w:val="22"/>
        </w:rPr>
        <w:t>.</w:t>
      </w:r>
    </w:p>
    <w:p w14:paraId="69FA18C9" w14:textId="77777777" w:rsidR="00F04274" w:rsidRPr="00AE484F" w:rsidRDefault="00F04274" w:rsidP="00F04274">
      <w:pPr>
        <w:pBdr>
          <w:bottom w:val="single" w:sz="4" w:space="1" w:color="auto"/>
        </w:pBdr>
        <w:tabs>
          <w:tab w:val="left" w:pos="426"/>
          <w:tab w:val="left" w:pos="2127"/>
        </w:tabs>
        <w:spacing w:after="120" w:line="276" w:lineRule="auto"/>
        <w:ind w:left="2124" w:right="28" w:hanging="2124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VII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MAKSYMALNA LICZBA WYKONAWCÓW, Z KTÓRYMI ZAMAWIAJĄCY ZAWRZE UMOWĘ RAMOWĄ</w:t>
      </w:r>
    </w:p>
    <w:p w14:paraId="3A95C6BD" w14:textId="77777777" w:rsidR="00F04274" w:rsidRPr="00AE484F" w:rsidRDefault="00F04274" w:rsidP="00F04274">
      <w:pPr>
        <w:tabs>
          <w:tab w:val="left" w:pos="426"/>
        </w:tabs>
        <w:spacing w:after="600" w:line="276" w:lineRule="auto"/>
        <w:ind w:left="1701" w:right="28" w:hanging="1701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Przedmiotowe postępowanie nie jest prowadzone w celu zawarcia umowy ramowej.</w:t>
      </w:r>
    </w:p>
    <w:p w14:paraId="1EF613D5" w14:textId="77777777" w:rsidR="00F04274" w:rsidRPr="00AE484F" w:rsidRDefault="00F04274" w:rsidP="00F04274">
      <w:pPr>
        <w:pBdr>
          <w:bottom w:val="single" w:sz="4" w:space="1" w:color="auto"/>
        </w:pBdr>
        <w:tabs>
          <w:tab w:val="left" w:pos="567"/>
          <w:tab w:val="left" w:pos="2127"/>
        </w:tabs>
        <w:spacing w:after="120" w:line="276" w:lineRule="auto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VIII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TERMIN WYKONANIA ZAMÓWIENIA</w:t>
      </w:r>
    </w:p>
    <w:p w14:paraId="61639DAE" w14:textId="772022C7" w:rsidR="00F04274" w:rsidRPr="00FD0468" w:rsidRDefault="00F04274" w:rsidP="00295426">
      <w:pPr>
        <w:pStyle w:val="Akapitzlist"/>
        <w:numPr>
          <w:ilvl w:val="0"/>
          <w:numId w:val="99"/>
        </w:numPr>
        <w:spacing w:after="120" w:line="276" w:lineRule="auto"/>
        <w:ind w:left="567" w:hanging="567"/>
        <w:jc w:val="both"/>
        <w:rPr>
          <w:b/>
          <w:bCs/>
          <w:sz w:val="22"/>
          <w:szCs w:val="22"/>
        </w:rPr>
      </w:pPr>
      <w:bookmarkStart w:id="5" w:name="_Hlk58839809"/>
      <w:r w:rsidRPr="00426E3A">
        <w:rPr>
          <w:sz w:val="22"/>
          <w:szCs w:val="22"/>
        </w:rPr>
        <w:t>Zamówienie należy zrealizować w terminie:</w:t>
      </w:r>
      <w:r w:rsidR="00E53E2B" w:rsidRPr="00426E3A">
        <w:rPr>
          <w:sz w:val="22"/>
          <w:szCs w:val="22"/>
        </w:rPr>
        <w:t xml:space="preserve"> nie wcześniej niż </w:t>
      </w:r>
      <w:r w:rsidR="00295426" w:rsidRPr="00FD0468">
        <w:rPr>
          <w:b/>
          <w:bCs/>
          <w:sz w:val="22"/>
          <w:szCs w:val="22"/>
          <w:highlight w:val="lightGray"/>
        </w:rPr>
        <w:t>30.11.2021 rok</w:t>
      </w:r>
      <w:r w:rsidR="00E53E2B" w:rsidRPr="00FD0468">
        <w:rPr>
          <w:b/>
          <w:bCs/>
          <w:sz w:val="22"/>
          <w:szCs w:val="22"/>
          <w:highlight w:val="lightGray"/>
        </w:rPr>
        <w:t>.</w:t>
      </w:r>
    </w:p>
    <w:p w14:paraId="1CDF0C52" w14:textId="29AA169A" w:rsidR="00635151" w:rsidRPr="00426E3A" w:rsidRDefault="00635151" w:rsidP="00635151">
      <w:pPr>
        <w:pStyle w:val="Akapitzlist"/>
        <w:numPr>
          <w:ilvl w:val="0"/>
          <w:numId w:val="99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426E3A">
        <w:rPr>
          <w:rFonts w:eastAsia="Andale Sans UI"/>
          <w:kern w:val="3"/>
          <w:sz w:val="22"/>
          <w:szCs w:val="22"/>
          <w:lang w:eastAsia="zh-CN" w:bidi="en-US"/>
        </w:rPr>
        <w:t xml:space="preserve">Datą wykonania i dotrzymania terminu wykonania prac określonego w ust. 1 będzie data </w:t>
      </w:r>
      <w:r w:rsidRPr="00426E3A">
        <w:rPr>
          <w:rFonts w:eastAsia="Andale Sans UI"/>
          <w:kern w:val="3"/>
          <w:sz w:val="22"/>
          <w:szCs w:val="22"/>
          <w:lang w:eastAsia="zh-CN" w:bidi="en-US"/>
        </w:rPr>
        <w:br/>
        <w:t>pisemnego zgłoszenia przez Wykonawcę gotowości do odbioru przedmiotu zamówienia.</w:t>
      </w:r>
    </w:p>
    <w:p w14:paraId="5118E849" w14:textId="7007C155" w:rsidR="00726CB0" w:rsidRPr="00726CB0" w:rsidRDefault="00635151" w:rsidP="00726CB0">
      <w:pPr>
        <w:pStyle w:val="Akapitzlist"/>
        <w:numPr>
          <w:ilvl w:val="0"/>
          <w:numId w:val="99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426E3A">
        <w:rPr>
          <w:rFonts w:eastAsia="Andale Sans UI"/>
          <w:kern w:val="3"/>
          <w:sz w:val="22"/>
          <w:szCs w:val="22"/>
          <w:lang w:eastAsia="zh-CN" w:bidi="en-US"/>
        </w:rPr>
        <w:t>Data odbioru przedmiotu zamówienia przez Zamawiającego, w terminie wcześniejszym niż wskazano w ust. 1, może nastąpić tylko w sytuacji kiedy Zamawiający wyrazi na to zgodę.</w:t>
      </w:r>
      <w:r w:rsidR="00726CB0">
        <w:rPr>
          <w:rFonts w:eastAsia="Andale Sans UI"/>
          <w:kern w:val="3"/>
          <w:sz w:val="22"/>
          <w:szCs w:val="22"/>
          <w:lang w:eastAsia="zh-CN" w:bidi="en-US"/>
        </w:rPr>
        <w:t xml:space="preserve"> </w:t>
      </w:r>
      <w:r w:rsidR="00726CB0" w:rsidRPr="00726CB0">
        <w:rPr>
          <w:sz w:val="22"/>
          <w:szCs w:val="22"/>
        </w:rPr>
        <w:t>Jeżeli z przyczyn niezależnych Zamawiający nie będzie mógł odebrać pojazdu w terminie wcześniejszym niż wskazano w ust. 1, Wykonawca będzie zobowiązany do zabezpieczenia pojazdu i wydania go Zamawiającemu w terminie wskazanym w ust. 1.</w:t>
      </w:r>
    </w:p>
    <w:p w14:paraId="2703DF7B" w14:textId="5A7875B7" w:rsidR="00635151" w:rsidRPr="00726CB0" w:rsidRDefault="00635151" w:rsidP="00726CB0">
      <w:pPr>
        <w:pStyle w:val="Akapitzlist"/>
        <w:numPr>
          <w:ilvl w:val="0"/>
          <w:numId w:val="99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426E3A">
        <w:rPr>
          <w:rFonts w:eastAsia="Andale Sans UI"/>
          <w:kern w:val="3"/>
          <w:sz w:val="22"/>
          <w:szCs w:val="22"/>
          <w:lang w:eastAsia="zh-CN" w:bidi="en-US"/>
        </w:rPr>
        <w:t xml:space="preserve">Data zakończenia i odbioru przedmiotu zamówienia w terminie późniejszym niż określono to </w:t>
      </w:r>
      <w:r w:rsidR="00426E3A">
        <w:rPr>
          <w:rFonts w:eastAsia="Andale Sans UI"/>
          <w:kern w:val="3"/>
          <w:sz w:val="22"/>
          <w:szCs w:val="22"/>
          <w:lang w:eastAsia="zh-CN" w:bidi="en-US"/>
        </w:rPr>
        <w:br/>
      </w:r>
      <w:r w:rsidRPr="00426E3A">
        <w:rPr>
          <w:rFonts w:eastAsia="Andale Sans UI"/>
          <w:kern w:val="3"/>
          <w:sz w:val="22"/>
          <w:szCs w:val="22"/>
          <w:lang w:eastAsia="zh-CN" w:bidi="en-US"/>
        </w:rPr>
        <w:t xml:space="preserve">w ust. 1 może nastąpić tylko w przypadkach opisanych w projektowanych postanowieniach umownych – </w:t>
      </w:r>
      <w:r w:rsidRPr="00795B71">
        <w:rPr>
          <w:rFonts w:eastAsia="Andale Sans UI"/>
          <w:b/>
          <w:bCs/>
          <w:kern w:val="3"/>
          <w:sz w:val="22"/>
          <w:szCs w:val="22"/>
          <w:lang w:eastAsia="zh-CN" w:bidi="en-US"/>
        </w:rPr>
        <w:t xml:space="preserve">załącznik nr </w:t>
      </w:r>
      <w:r w:rsidR="00795B71" w:rsidRPr="00795B71">
        <w:rPr>
          <w:rFonts w:eastAsia="Andale Sans UI"/>
          <w:b/>
          <w:bCs/>
          <w:kern w:val="3"/>
          <w:sz w:val="22"/>
          <w:szCs w:val="22"/>
          <w:lang w:eastAsia="zh-CN" w:bidi="en-US"/>
        </w:rPr>
        <w:t>4</w:t>
      </w:r>
      <w:r w:rsidRPr="00795B71">
        <w:rPr>
          <w:rFonts w:eastAsia="Andale Sans UI"/>
          <w:b/>
          <w:bCs/>
          <w:kern w:val="3"/>
          <w:sz w:val="22"/>
          <w:szCs w:val="22"/>
          <w:lang w:eastAsia="zh-CN" w:bidi="en-US"/>
        </w:rPr>
        <w:t xml:space="preserve"> do SWZ</w:t>
      </w:r>
      <w:r w:rsidRPr="00426E3A">
        <w:rPr>
          <w:rFonts w:eastAsia="Andale Sans UI"/>
          <w:kern w:val="3"/>
          <w:sz w:val="22"/>
          <w:szCs w:val="22"/>
          <w:lang w:eastAsia="zh-CN" w:bidi="en-US"/>
        </w:rPr>
        <w:t>.</w:t>
      </w:r>
    </w:p>
    <w:bookmarkEnd w:id="5"/>
    <w:p w14:paraId="460CFB7F" w14:textId="77777777" w:rsidR="00E53E2B" w:rsidRPr="00AE484F" w:rsidRDefault="00E53E2B" w:rsidP="00E53E2B">
      <w:pPr>
        <w:pStyle w:val="Tekstpodstawowy"/>
        <w:pBdr>
          <w:bottom w:val="single" w:sz="4" w:space="1" w:color="auto"/>
        </w:pBdr>
        <w:tabs>
          <w:tab w:val="left" w:pos="2127"/>
        </w:tabs>
        <w:spacing w:after="120" w:line="276" w:lineRule="auto"/>
        <w:ind w:left="2124" w:hanging="2124"/>
        <w:jc w:val="left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lastRenderedPageBreak/>
        <w:t>ROZDZIAŁ IX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PROJEKTOWANE POSTANOWIENIA UMOWY W SPRAWIE ZAMÓWIENIA PUBLICZNEGO, KTÓRE ZOSTANĄ WPROWADZONE DO TREŚCI TEJ UMOWY</w:t>
      </w:r>
    </w:p>
    <w:p w14:paraId="7B190B34" w14:textId="20F3C4F0" w:rsidR="00E53E2B" w:rsidRPr="00AE484F" w:rsidRDefault="00E53E2B" w:rsidP="005F094C">
      <w:pPr>
        <w:numPr>
          <w:ilvl w:val="0"/>
          <w:numId w:val="42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AE484F">
        <w:rPr>
          <w:sz w:val="22"/>
          <w:szCs w:val="22"/>
        </w:rPr>
        <w:t xml:space="preserve">Projektowane postanowienia umowy w sprawie zamówienia publicznego, które zostaną wprowadzone do treści tej umowy, zawiera </w:t>
      </w:r>
      <w:r w:rsidRPr="00426E3A">
        <w:rPr>
          <w:b/>
          <w:bCs/>
          <w:sz w:val="22"/>
          <w:szCs w:val="22"/>
        </w:rPr>
        <w:t xml:space="preserve">załącznik nr </w:t>
      </w:r>
      <w:r w:rsidR="00795B71">
        <w:rPr>
          <w:b/>
          <w:bCs/>
          <w:sz w:val="22"/>
          <w:szCs w:val="22"/>
        </w:rPr>
        <w:t>4</w:t>
      </w:r>
      <w:r w:rsidRPr="00426E3A">
        <w:rPr>
          <w:b/>
          <w:bCs/>
          <w:sz w:val="22"/>
          <w:szCs w:val="22"/>
        </w:rPr>
        <w:t xml:space="preserve"> do SWZ</w:t>
      </w:r>
      <w:r w:rsidRPr="00AE484F">
        <w:rPr>
          <w:sz w:val="22"/>
          <w:szCs w:val="22"/>
        </w:rPr>
        <w:t>.</w:t>
      </w:r>
    </w:p>
    <w:p w14:paraId="0ACFC274" w14:textId="486B0E74" w:rsidR="00E53E2B" w:rsidRDefault="00E53E2B" w:rsidP="005F094C">
      <w:pPr>
        <w:pStyle w:val="Akapitzlist"/>
        <w:numPr>
          <w:ilvl w:val="1"/>
          <w:numId w:val="47"/>
        </w:numPr>
        <w:tabs>
          <w:tab w:val="left" w:pos="851"/>
        </w:tabs>
        <w:spacing w:after="120" w:line="276" w:lineRule="auto"/>
        <w:ind w:left="1134" w:hanging="567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Zamawiający przewiduje możliwość zmian postanowień zawartej umowy (tzw. zmiany kontraktowe w oparciu o art. 455 ust. 1 pkt 1 ustawy) w stosunku do treści oferty, na podstawie której dokonano wyboru Wykonawcy, zgodnie z warunkami zawartymi w </w:t>
      </w:r>
      <w:r w:rsidRPr="00795B71">
        <w:rPr>
          <w:b/>
          <w:bCs/>
          <w:sz w:val="22"/>
          <w:szCs w:val="22"/>
        </w:rPr>
        <w:t xml:space="preserve">załączniku nr </w:t>
      </w:r>
      <w:r w:rsidR="00795B71" w:rsidRPr="00795B71">
        <w:rPr>
          <w:b/>
          <w:bCs/>
          <w:sz w:val="22"/>
          <w:szCs w:val="22"/>
        </w:rPr>
        <w:t>4</w:t>
      </w:r>
      <w:r w:rsidRPr="00795B71">
        <w:rPr>
          <w:b/>
          <w:bCs/>
          <w:sz w:val="22"/>
          <w:szCs w:val="22"/>
        </w:rPr>
        <w:t xml:space="preserve"> do SWZ</w:t>
      </w:r>
      <w:r w:rsidRPr="00AE484F">
        <w:rPr>
          <w:sz w:val="22"/>
          <w:szCs w:val="22"/>
        </w:rPr>
        <w:t>.</w:t>
      </w:r>
    </w:p>
    <w:p w14:paraId="5F6399A8" w14:textId="77777777" w:rsidR="00E53E2B" w:rsidRDefault="00E53E2B" w:rsidP="005F094C">
      <w:pPr>
        <w:pStyle w:val="Akapitzlist"/>
        <w:numPr>
          <w:ilvl w:val="1"/>
          <w:numId w:val="47"/>
        </w:numPr>
        <w:tabs>
          <w:tab w:val="left" w:pos="851"/>
        </w:tabs>
        <w:spacing w:after="120" w:line="276" w:lineRule="auto"/>
        <w:ind w:left="1134" w:hanging="567"/>
        <w:jc w:val="both"/>
        <w:rPr>
          <w:sz w:val="22"/>
          <w:szCs w:val="22"/>
        </w:rPr>
      </w:pPr>
      <w:r w:rsidRPr="00C66C78">
        <w:rPr>
          <w:sz w:val="22"/>
          <w:szCs w:val="22"/>
        </w:rPr>
        <w:t>Zmiana umowy może także nastąpić w przypadkach, o których mowa w art. 455 ust. 1 pkt 2-4 oraz ust. 2 ustawy.</w:t>
      </w:r>
    </w:p>
    <w:p w14:paraId="0B0AA0BF" w14:textId="77777777" w:rsidR="00E53E2B" w:rsidRDefault="00E53E2B" w:rsidP="005F094C">
      <w:pPr>
        <w:pStyle w:val="Akapitzlist"/>
        <w:numPr>
          <w:ilvl w:val="1"/>
          <w:numId w:val="47"/>
        </w:numPr>
        <w:tabs>
          <w:tab w:val="left" w:pos="851"/>
        </w:tabs>
        <w:spacing w:after="600" w:line="276" w:lineRule="auto"/>
        <w:ind w:left="1134" w:hanging="567"/>
        <w:jc w:val="both"/>
        <w:rPr>
          <w:sz w:val="22"/>
          <w:szCs w:val="22"/>
        </w:rPr>
      </w:pPr>
      <w:r w:rsidRPr="00C66C78">
        <w:rPr>
          <w:sz w:val="22"/>
          <w:szCs w:val="22"/>
        </w:rPr>
        <w:t>Przed zawarciem umowy należy dopełnić formalności, które zostały wskazane w Rozdziale XXX SWZ.</w:t>
      </w:r>
    </w:p>
    <w:p w14:paraId="422DE689" w14:textId="073489ED" w:rsidR="00E53E2B" w:rsidRPr="00AE484F" w:rsidRDefault="00E53E2B" w:rsidP="00E53E2B">
      <w:pPr>
        <w:pStyle w:val="Tekstpodstawowy"/>
        <w:pBdr>
          <w:bottom w:val="single" w:sz="4" w:space="1" w:color="auto"/>
        </w:pBdr>
        <w:tabs>
          <w:tab w:val="num" w:pos="567"/>
          <w:tab w:val="left" w:pos="2127"/>
        </w:tabs>
        <w:spacing w:after="120" w:line="276" w:lineRule="auto"/>
        <w:ind w:left="567" w:hanging="567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X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OPIS SPOSOBU OBLICZENIA CENY</w:t>
      </w:r>
    </w:p>
    <w:p w14:paraId="3E85757E" w14:textId="4020EFCB" w:rsidR="00037D17" w:rsidRPr="00426E3A" w:rsidRDefault="00037D17" w:rsidP="005F094C">
      <w:pPr>
        <w:numPr>
          <w:ilvl w:val="0"/>
          <w:numId w:val="2"/>
        </w:numPr>
        <w:spacing w:after="120" w:line="276" w:lineRule="auto"/>
        <w:jc w:val="both"/>
        <w:rPr>
          <w:b/>
          <w:bCs/>
          <w:sz w:val="22"/>
          <w:szCs w:val="22"/>
        </w:rPr>
      </w:pPr>
      <w:r w:rsidRPr="001A1E56">
        <w:rPr>
          <w:sz w:val="22"/>
          <w:szCs w:val="22"/>
          <w:lang w:eastAsia="en-US"/>
        </w:rPr>
        <w:t>Wykonawca w ofercie</w:t>
      </w:r>
      <w:r w:rsidRPr="001A1E56">
        <w:rPr>
          <w:spacing w:val="1"/>
          <w:sz w:val="22"/>
          <w:szCs w:val="22"/>
          <w:lang w:eastAsia="en-US"/>
        </w:rPr>
        <w:t xml:space="preserve"> </w:t>
      </w:r>
      <w:r w:rsidRPr="001A1E56">
        <w:rPr>
          <w:sz w:val="22"/>
          <w:szCs w:val="22"/>
          <w:lang w:eastAsia="en-US"/>
        </w:rPr>
        <w:t>określa cenę oferty brutto w zł (PLN), która stanowić</w:t>
      </w:r>
      <w:r w:rsidRPr="001A1E56">
        <w:rPr>
          <w:spacing w:val="1"/>
          <w:sz w:val="22"/>
          <w:szCs w:val="22"/>
          <w:lang w:eastAsia="en-US"/>
        </w:rPr>
        <w:t xml:space="preserve"> </w:t>
      </w:r>
      <w:r w:rsidRPr="001A1E56">
        <w:rPr>
          <w:sz w:val="22"/>
          <w:szCs w:val="22"/>
          <w:lang w:eastAsia="en-US"/>
        </w:rPr>
        <w:t>będzie</w:t>
      </w:r>
      <w:r w:rsidRPr="001A1E56">
        <w:rPr>
          <w:spacing w:val="1"/>
          <w:sz w:val="22"/>
          <w:szCs w:val="22"/>
          <w:lang w:eastAsia="en-US"/>
        </w:rPr>
        <w:t xml:space="preserve"> </w:t>
      </w:r>
      <w:r w:rsidRPr="001A1E56">
        <w:rPr>
          <w:sz w:val="22"/>
          <w:szCs w:val="22"/>
          <w:lang w:eastAsia="en-US"/>
        </w:rPr>
        <w:t>wynagrodzenie</w:t>
      </w:r>
      <w:r w:rsidRPr="001A1E56">
        <w:rPr>
          <w:spacing w:val="1"/>
          <w:sz w:val="22"/>
          <w:szCs w:val="22"/>
          <w:lang w:eastAsia="en-US"/>
        </w:rPr>
        <w:t xml:space="preserve"> </w:t>
      </w:r>
      <w:r w:rsidRPr="001A1E56">
        <w:rPr>
          <w:sz w:val="22"/>
          <w:szCs w:val="22"/>
          <w:lang w:eastAsia="en-US"/>
        </w:rPr>
        <w:t>ryczałtowe</w:t>
      </w:r>
      <w:r w:rsidRPr="001A1E56">
        <w:rPr>
          <w:spacing w:val="1"/>
          <w:sz w:val="22"/>
          <w:szCs w:val="22"/>
          <w:lang w:eastAsia="en-US"/>
        </w:rPr>
        <w:t xml:space="preserve"> </w:t>
      </w:r>
      <w:r w:rsidRPr="001A1E56">
        <w:rPr>
          <w:sz w:val="22"/>
          <w:szCs w:val="22"/>
          <w:lang w:eastAsia="en-US"/>
        </w:rPr>
        <w:t>za</w:t>
      </w:r>
      <w:r w:rsidRPr="001A1E56">
        <w:rPr>
          <w:spacing w:val="1"/>
          <w:sz w:val="22"/>
          <w:szCs w:val="22"/>
          <w:lang w:eastAsia="en-US"/>
        </w:rPr>
        <w:t xml:space="preserve"> </w:t>
      </w:r>
      <w:r w:rsidRPr="001A1E56">
        <w:rPr>
          <w:sz w:val="22"/>
          <w:szCs w:val="22"/>
          <w:lang w:eastAsia="en-US"/>
        </w:rPr>
        <w:t>realizację</w:t>
      </w:r>
      <w:r w:rsidRPr="001A1E56">
        <w:rPr>
          <w:spacing w:val="61"/>
          <w:sz w:val="22"/>
          <w:szCs w:val="22"/>
          <w:lang w:eastAsia="en-US"/>
        </w:rPr>
        <w:t xml:space="preserve"> </w:t>
      </w:r>
      <w:r w:rsidRPr="001A1E56">
        <w:rPr>
          <w:sz w:val="22"/>
          <w:szCs w:val="22"/>
          <w:lang w:eastAsia="en-US"/>
        </w:rPr>
        <w:t>całości</w:t>
      </w:r>
      <w:r w:rsidRPr="001A1E56">
        <w:rPr>
          <w:spacing w:val="61"/>
          <w:sz w:val="22"/>
          <w:szCs w:val="22"/>
          <w:lang w:eastAsia="en-US"/>
        </w:rPr>
        <w:t xml:space="preserve"> </w:t>
      </w:r>
      <w:r w:rsidRPr="001A1E56">
        <w:rPr>
          <w:sz w:val="22"/>
          <w:szCs w:val="22"/>
          <w:lang w:eastAsia="en-US"/>
        </w:rPr>
        <w:t>przedmiotu</w:t>
      </w:r>
      <w:r w:rsidRPr="001A1E56">
        <w:rPr>
          <w:spacing w:val="1"/>
          <w:sz w:val="22"/>
          <w:szCs w:val="22"/>
          <w:lang w:eastAsia="en-US"/>
        </w:rPr>
        <w:t xml:space="preserve"> </w:t>
      </w:r>
      <w:r w:rsidRPr="001A1E56">
        <w:rPr>
          <w:sz w:val="22"/>
          <w:szCs w:val="22"/>
          <w:lang w:eastAsia="en-US"/>
        </w:rPr>
        <w:t>zamówienia. Wykonawca podaje cenę brutto wykonania przedmiotu zamówienia,</w:t>
      </w:r>
      <w:r w:rsidRPr="001A1E56">
        <w:rPr>
          <w:spacing w:val="1"/>
          <w:sz w:val="22"/>
          <w:szCs w:val="22"/>
          <w:lang w:eastAsia="en-US"/>
        </w:rPr>
        <w:t xml:space="preserve"> </w:t>
      </w:r>
      <w:r w:rsidRPr="001A1E56">
        <w:rPr>
          <w:sz w:val="22"/>
          <w:szCs w:val="22"/>
          <w:lang w:eastAsia="en-US"/>
        </w:rPr>
        <w:t>zgodnie</w:t>
      </w:r>
      <w:r w:rsidRPr="001A1E56">
        <w:rPr>
          <w:spacing w:val="-1"/>
          <w:sz w:val="22"/>
          <w:szCs w:val="22"/>
          <w:lang w:eastAsia="en-US"/>
        </w:rPr>
        <w:t xml:space="preserve"> </w:t>
      </w:r>
      <w:r w:rsidRPr="001A1E56">
        <w:rPr>
          <w:sz w:val="22"/>
          <w:szCs w:val="22"/>
          <w:lang w:eastAsia="en-US"/>
        </w:rPr>
        <w:t>z</w:t>
      </w:r>
      <w:r w:rsidRPr="001A1E56">
        <w:rPr>
          <w:spacing w:val="59"/>
          <w:sz w:val="22"/>
          <w:szCs w:val="22"/>
          <w:lang w:eastAsia="en-US"/>
        </w:rPr>
        <w:t xml:space="preserve"> </w:t>
      </w:r>
      <w:r w:rsidRPr="001A1E56">
        <w:rPr>
          <w:sz w:val="22"/>
          <w:szCs w:val="22"/>
          <w:lang w:eastAsia="en-US"/>
        </w:rPr>
        <w:t>formularzem</w:t>
      </w:r>
      <w:r w:rsidRPr="001A1E56">
        <w:rPr>
          <w:spacing w:val="-3"/>
          <w:sz w:val="22"/>
          <w:szCs w:val="22"/>
          <w:lang w:eastAsia="en-US"/>
        </w:rPr>
        <w:t xml:space="preserve"> </w:t>
      </w:r>
      <w:r w:rsidRPr="001A1E56">
        <w:rPr>
          <w:sz w:val="22"/>
          <w:szCs w:val="22"/>
          <w:lang w:eastAsia="en-US"/>
        </w:rPr>
        <w:t>ofertowym</w:t>
      </w:r>
      <w:r w:rsidRPr="001A1E56">
        <w:rPr>
          <w:spacing w:val="1"/>
          <w:sz w:val="22"/>
          <w:szCs w:val="22"/>
          <w:lang w:eastAsia="en-US"/>
        </w:rPr>
        <w:t xml:space="preserve"> </w:t>
      </w:r>
      <w:r w:rsidRPr="001A1E56">
        <w:rPr>
          <w:sz w:val="22"/>
          <w:szCs w:val="22"/>
          <w:lang w:eastAsia="en-US"/>
        </w:rPr>
        <w:t>stanowiącym</w:t>
      </w:r>
      <w:r w:rsidRPr="001A1E56">
        <w:rPr>
          <w:spacing w:val="2"/>
          <w:sz w:val="22"/>
          <w:szCs w:val="22"/>
          <w:lang w:eastAsia="en-US"/>
        </w:rPr>
        <w:t xml:space="preserve"> </w:t>
      </w:r>
      <w:r w:rsidR="00CD0B5E" w:rsidRPr="001A1E56">
        <w:rPr>
          <w:sz w:val="22"/>
          <w:szCs w:val="22"/>
          <w:lang w:eastAsia="en-US"/>
        </w:rPr>
        <w:t xml:space="preserve">– </w:t>
      </w:r>
      <w:r w:rsidR="00CD0B5E" w:rsidRPr="001A1E56">
        <w:rPr>
          <w:b/>
          <w:bCs/>
          <w:sz w:val="22"/>
          <w:szCs w:val="22"/>
          <w:lang w:eastAsia="en-US"/>
        </w:rPr>
        <w:t xml:space="preserve">załącznik </w:t>
      </w:r>
      <w:r w:rsidR="00CD0B5E" w:rsidRPr="001A1E56">
        <w:rPr>
          <w:b/>
          <w:bCs/>
          <w:spacing w:val="1"/>
          <w:sz w:val="22"/>
          <w:szCs w:val="22"/>
          <w:lang w:eastAsia="en-US"/>
        </w:rPr>
        <w:t>n</w:t>
      </w:r>
      <w:r w:rsidRPr="001A1E56">
        <w:rPr>
          <w:b/>
          <w:bCs/>
          <w:sz w:val="22"/>
          <w:szCs w:val="22"/>
          <w:lang w:eastAsia="en-US"/>
        </w:rPr>
        <w:t>r</w:t>
      </w:r>
      <w:r w:rsidRPr="001A1E56">
        <w:rPr>
          <w:b/>
          <w:bCs/>
          <w:spacing w:val="-4"/>
          <w:sz w:val="22"/>
          <w:szCs w:val="22"/>
          <w:lang w:eastAsia="en-US"/>
        </w:rPr>
        <w:t xml:space="preserve"> </w:t>
      </w:r>
      <w:r w:rsidRPr="001A1E56">
        <w:rPr>
          <w:b/>
          <w:bCs/>
          <w:sz w:val="22"/>
          <w:szCs w:val="22"/>
          <w:lang w:eastAsia="en-US"/>
        </w:rPr>
        <w:t>2 do</w:t>
      </w:r>
      <w:r w:rsidRPr="001A1E56">
        <w:rPr>
          <w:b/>
          <w:bCs/>
          <w:spacing w:val="1"/>
          <w:sz w:val="22"/>
          <w:szCs w:val="22"/>
          <w:lang w:eastAsia="en-US"/>
        </w:rPr>
        <w:t xml:space="preserve"> </w:t>
      </w:r>
      <w:r w:rsidRPr="001A1E56">
        <w:rPr>
          <w:b/>
          <w:bCs/>
          <w:sz w:val="22"/>
          <w:szCs w:val="22"/>
          <w:lang w:eastAsia="en-US"/>
        </w:rPr>
        <w:t>SWZ.</w:t>
      </w:r>
    </w:p>
    <w:p w14:paraId="46635591" w14:textId="240E4147" w:rsidR="00E95B73" w:rsidRPr="00635151" w:rsidRDefault="00E95B73" w:rsidP="005F094C">
      <w:pPr>
        <w:numPr>
          <w:ilvl w:val="0"/>
          <w:numId w:val="2"/>
        </w:numPr>
        <w:spacing w:after="120" w:line="276" w:lineRule="auto"/>
        <w:jc w:val="both"/>
        <w:rPr>
          <w:sz w:val="22"/>
          <w:szCs w:val="22"/>
        </w:rPr>
      </w:pPr>
      <w:r w:rsidRPr="00E95B73">
        <w:rPr>
          <w:rFonts w:eastAsia="TimesNewRomanPSMT"/>
          <w:kern w:val="3"/>
          <w:sz w:val="22"/>
          <w:szCs w:val="22"/>
          <w:lang w:eastAsia="zh-CN"/>
        </w:rPr>
        <w:t xml:space="preserve">W cenie ryczałtowej </w:t>
      </w:r>
      <w:r>
        <w:rPr>
          <w:rFonts w:eastAsia="TimesNewRomanPSMT"/>
          <w:kern w:val="3"/>
          <w:sz w:val="22"/>
          <w:szCs w:val="22"/>
          <w:lang w:eastAsia="zh-CN"/>
        </w:rPr>
        <w:t xml:space="preserve">Wykonawca uwzględni </w:t>
      </w:r>
      <w:r w:rsidRPr="00E95B73">
        <w:rPr>
          <w:rFonts w:eastAsia="TimesNewRomanPSMT"/>
          <w:kern w:val="3"/>
          <w:sz w:val="22"/>
          <w:szCs w:val="22"/>
          <w:lang w:eastAsia="zh-CN"/>
        </w:rPr>
        <w:t>wszystkie opłaty w szczególności – podatek VAT, cło, akcyza, gwarancję</w:t>
      </w:r>
      <w:r w:rsidR="00CD0B5E">
        <w:rPr>
          <w:rFonts w:eastAsia="TimesNewRomanPSMT"/>
          <w:kern w:val="3"/>
          <w:sz w:val="22"/>
          <w:szCs w:val="22"/>
          <w:lang w:eastAsia="zh-CN"/>
        </w:rPr>
        <w:t xml:space="preserve"> i rękojmię</w:t>
      </w:r>
      <w:r w:rsidRPr="00E95B73">
        <w:rPr>
          <w:rFonts w:eastAsia="TimesNewRomanPSMT"/>
          <w:kern w:val="3"/>
          <w:sz w:val="22"/>
          <w:szCs w:val="22"/>
          <w:lang w:eastAsia="zh-CN"/>
        </w:rPr>
        <w:t>, koszty serwisowania, przeglądów gwarancyjnych, koszty naprawy w okresie gwarancyjnym, mocowania sprzętu</w:t>
      </w:r>
      <w:r>
        <w:rPr>
          <w:rFonts w:eastAsia="TimesNewRomanPSMT"/>
          <w:kern w:val="3"/>
          <w:sz w:val="22"/>
          <w:szCs w:val="22"/>
          <w:lang w:eastAsia="zh-CN"/>
        </w:rPr>
        <w:t xml:space="preserve"> będącego na wyposażeniu jak i będącego własnością OSP Sarnów,</w:t>
      </w:r>
      <w:r w:rsidRPr="00E95B73">
        <w:rPr>
          <w:rFonts w:eastAsia="TimesNewRomanPSMT"/>
          <w:kern w:val="3"/>
          <w:sz w:val="22"/>
          <w:szCs w:val="22"/>
          <w:lang w:eastAsia="zh-CN"/>
        </w:rPr>
        <w:t xml:space="preserve"> itp.</w:t>
      </w:r>
    </w:p>
    <w:p w14:paraId="6BD66793" w14:textId="17FAEF34" w:rsidR="00E95B73" w:rsidRPr="00635151" w:rsidRDefault="00E95B73" w:rsidP="00635151">
      <w:pPr>
        <w:numPr>
          <w:ilvl w:val="0"/>
          <w:numId w:val="2"/>
        </w:numPr>
        <w:spacing w:after="120" w:line="276" w:lineRule="auto"/>
        <w:jc w:val="both"/>
        <w:rPr>
          <w:sz w:val="22"/>
          <w:szCs w:val="22"/>
        </w:rPr>
      </w:pPr>
      <w:r w:rsidRPr="00635151">
        <w:rPr>
          <w:rFonts w:eastAsia="TimesNewRomanPSMT"/>
          <w:kern w:val="3"/>
          <w:sz w:val="22"/>
          <w:szCs w:val="22"/>
          <w:lang w:eastAsia="zh-CN"/>
        </w:rPr>
        <w:t>Cenę oferty należy obliczyć w oparciu o dokumenty wymienione w rozdziale III 3 SWZ.</w:t>
      </w:r>
    </w:p>
    <w:p w14:paraId="1B5072AF" w14:textId="61A8CAB8" w:rsidR="00E95B73" w:rsidRPr="00635151" w:rsidRDefault="00E95B73" w:rsidP="00635151">
      <w:pPr>
        <w:numPr>
          <w:ilvl w:val="0"/>
          <w:numId w:val="2"/>
        </w:numPr>
        <w:spacing w:after="120" w:line="276" w:lineRule="auto"/>
        <w:jc w:val="both"/>
        <w:rPr>
          <w:sz w:val="22"/>
          <w:szCs w:val="22"/>
        </w:rPr>
      </w:pPr>
      <w:r w:rsidRPr="00635151">
        <w:rPr>
          <w:rFonts w:eastAsia="TimesNewRomanPSMT"/>
          <w:kern w:val="3"/>
          <w:sz w:val="22"/>
          <w:szCs w:val="22"/>
          <w:lang w:eastAsia="zh-CN"/>
        </w:rPr>
        <w:t xml:space="preserve">W przypadku pominięcia przez Wykonawcę przy wycenie jakiejkolwiek części zamówienia </w:t>
      </w:r>
      <w:r w:rsidR="00726CB0">
        <w:rPr>
          <w:rFonts w:eastAsia="TimesNewRomanPSMT"/>
          <w:kern w:val="3"/>
          <w:sz w:val="22"/>
          <w:szCs w:val="22"/>
          <w:lang w:eastAsia="zh-CN"/>
        </w:rPr>
        <w:t xml:space="preserve">opisanej </w:t>
      </w:r>
      <w:r w:rsidRPr="00635151">
        <w:rPr>
          <w:rFonts w:eastAsia="TimesNewRomanPSMT"/>
          <w:kern w:val="3"/>
          <w:sz w:val="22"/>
          <w:szCs w:val="22"/>
          <w:lang w:eastAsia="zh-CN"/>
        </w:rPr>
        <w:t xml:space="preserve">w SWZ i jej nie ujęcia w wynagrodzeniu ryczałtowym, Wykonawcy nie przysługują względem Zamawiającego żadne roszczenia z powyższego tytułu, a w szczególności roszczenie </w:t>
      </w:r>
      <w:r w:rsidRPr="00635151">
        <w:rPr>
          <w:rFonts w:eastAsia="TimesNewRomanPSMT"/>
          <w:kern w:val="3"/>
          <w:sz w:val="22"/>
          <w:szCs w:val="22"/>
          <w:lang w:eastAsia="zh-CN"/>
        </w:rPr>
        <w:br/>
        <w:t>o dodatkowe wynagrodzenie.</w:t>
      </w:r>
    </w:p>
    <w:p w14:paraId="784C55D9" w14:textId="79608C2C" w:rsidR="00E95B73" w:rsidRPr="00635151" w:rsidRDefault="00E95B73" w:rsidP="00635151">
      <w:pPr>
        <w:numPr>
          <w:ilvl w:val="0"/>
          <w:numId w:val="2"/>
        </w:numPr>
        <w:spacing w:after="120" w:line="276" w:lineRule="auto"/>
        <w:jc w:val="both"/>
        <w:rPr>
          <w:sz w:val="22"/>
          <w:szCs w:val="22"/>
        </w:rPr>
      </w:pPr>
      <w:r w:rsidRPr="00635151">
        <w:rPr>
          <w:rFonts w:eastAsia="TimesNewRomanPSMT"/>
          <w:kern w:val="3"/>
          <w:sz w:val="22"/>
          <w:szCs w:val="22"/>
          <w:lang w:eastAsia="zh-CN"/>
        </w:rPr>
        <w:t>W związku z powyższym cena oferty musi zawierać wszelkie koszty niezbędne do prawidłowego zrealizowania zamówienia wynikające wprost z SWZ</w:t>
      </w:r>
      <w:r w:rsidR="00AC1F3B">
        <w:rPr>
          <w:rFonts w:eastAsia="TimesNewRomanPSMT"/>
          <w:kern w:val="3"/>
          <w:sz w:val="22"/>
          <w:szCs w:val="22"/>
          <w:lang w:eastAsia="zh-CN"/>
        </w:rPr>
        <w:t xml:space="preserve"> (</w:t>
      </w:r>
      <w:r w:rsidRPr="00635151">
        <w:rPr>
          <w:rFonts w:eastAsia="TimesNewRomanPSMT"/>
          <w:kern w:val="3"/>
          <w:sz w:val="22"/>
          <w:szCs w:val="22"/>
          <w:lang w:eastAsia="zh-CN"/>
        </w:rPr>
        <w:t>umowy, załączników, opisu przedmiotu zamówienia</w:t>
      </w:r>
      <w:r w:rsidR="00AC1F3B">
        <w:rPr>
          <w:rFonts w:eastAsia="TimesNewRomanPSMT"/>
          <w:kern w:val="3"/>
          <w:sz w:val="22"/>
          <w:szCs w:val="22"/>
          <w:lang w:eastAsia="zh-CN"/>
        </w:rPr>
        <w:t>)</w:t>
      </w:r>
      <w:r w:rsidRPr="00635151">
        <w:rPr>
          <w:rFonts w:eastAsia="TimesNewRomanPSMT"/>
          <w:kern w:val="3"/>
          <w:sz w:val="22"/>
          <w:szCs w:val="22"/>
          <w:lang w:eastAsia="zh-CN"/>
        </w:rPr>
        <w:t xml:space="preserve"> jak również koszty w niej nie ujęte, a bez których nie można wykonać zamówienia zgodnie z wiedzą techniczną i technologią wykonywania dostawy będącej przedmiotem zamówienia.</w:t>
      </w:r>
    </w:p>
    <w:p w14:paraId="23866177" w14:textId="225CE386" w:rsidR="00E95B73" w:rsidRPr="00635151" w:rsidRDefault="00E95B73" w:rsidP="00635151">
      <w:pPr>
        <w:numPr>
          <w:ilvl w:val="0"/>
          <w:numId w:val="2"/>
        </w:numPr>
        <w:spacing w:after="120" w:line="276" w:lineRule="auto"/>
        <w:jc w:val="both"/>
        <w:rPr>
          <w:sz w:val="22"/>
          <w:szCs w:val="22"/>
        </w:rPr>
      </w:pPr>
      <w:r w:rsidRPr="00635151">
        <w:rPr>
          <w:rFonts w:eastAsia="TimesNewRomanPSMT"/>
          <w:kern w:val="3"/>
          <w:sz w:val="22"/>
          <w:szCs w:val="22"/>
          <w:lang w:eastAsia="zh-CN"/>
        </w:rPr>
        <w:t>Wykonawca może podać tylko jedną cenę. Oferty z cenami wariantowymi będą odrzucone.</w:t>
      </w:r>
    </w:p>
    <w:p w14:paraId="7AA4D359" w14:textId="7F670799" w:rsidR="00E95B73" w:rsidRPr="00635151" w:rsidRDefault="00E95B73" w:rsidP="00635151">
      <w:pPr>
        <w:numPr>
          <w:ilvl w:val="0"/>
          <w:numId w:val="2"/>
        </w:numPr>
        <w:spacing w:after="120" w:line="276" w:lineRule="auto"/>
        <w:jc w:val="both"/>
        <w:rPr>
          <w:sz w:val="22"/>
          <w:szCs w:val="22"/>
        </w:rPr>
      </w:pPr>
      <w:r w:rsidRPr="00635151">
        <w:rPr>
          <w:color w:val="000000"/>
          <w:sz w:val="22"/>
          <w:szCs w:val="22"/>
          <w:lang w:eastAsia="zh-CN"/>
        </w:rPr>
        <w:t xml:space="preserve">Cena oferty powinna zostać wyrażona cyfrowo i słownie. </w:t>
      </w:r>
    </w:p>
    <w:p w14:paraId="204CF957" w14:textId="225963B2" w:rsidR="00E95B73" w:rsidRPr="00635151" w:rsidRDefault="00E95B73" w:rsidP="00635151">
      <w:pPr>
        <w:numPr>
          <w:ilvl w:val="0"/>
          <w:numId w:val="2"/>
        </w:numPr>
        <w:spacing w:after="120" w:line="276" w:lineRule="auto"/>
        <w:jc w:val="both"/>
        <w:rPr>
          <w:sz w:val="22"/>
          <w:szCs w:val="22"/>
        </w:rPr>
      </w:pPr>
      <w:r w:rsidRPr="00635151">
        <w:rPr>
          <w:color w:val="000000"/>
          <w:sz w:val="22"/>
          <w:szCs w:val="22"/>
          <w:lang w:eastAsia="zh-CN"/>
        </w:rPr>
        <w:t xml:space="preserve">Cenę oferty należy podać w złotych polskich do dwóch miejsc po przecinku. Wszelkie rozliczenia dotyczące realizacji zamówienia dokonywane będą w złotych polskich. </w:t>
      </w:r>
    </w:p>
    <w:p w14:paraId="440649C2" w14:textId="6E34B654" w:rsidR="00E95B73" w:rsidRPr="00635151" w:rsidRDefault="00E95B73" w:rsidP="00635151">
      <w:pPr>
        <w:numPr>
          <w:ilvl w:val="0"/>
          <w:numId w:val="2"/>
        </w:numPr>
        <w:spacing w:after="120" w:line="276" w:lineRule="auto"/>
        <w:jc w:val="both"/>
        <w:rPr>
          <w:sz w:val="22"/>
          <w:szCs w:val="22"/>
        </w:rPr>
      </w:pPr>
      <w:r w:rsidRPr="00635151">
        <w:rPr>
          <w:color w:val="000000"/>
          <w:sz w:val="22"/>
          <w:szCs w:val="22"/>
          <w:lang w:eastAsia="zh-CN"/>
        </w:rPr>
        <w:t xml:space="preserve">W przypadku Wykonawców zagranicznych składających ofertę w niniejszym postępowaniu Zamawiający doliczy do ceny oferty podatek od towarów i usług, który miałby obowiązek wpłacić zgodnie z obowiązującymi przepisami. </w:t>
      </w:r>
    </w:p>
    <w:p w14:paraId="5A00A500" w14:textId="200C3168" w:rsidR="00567D53" w:rsidRPr="00635151" w:rsidRDefault="00304D95" w:rsidP="00635151">
      <w:pPr>
        <w:numPr>
          <w:ilvl w:val="0"/>
          <w:numId w:val="2"/>
        </w:numPr>
        <w:spacing w:after="120" w:line="276" w:lineRule="auto"/>
        <w:jc w:val="both"/>
        <w:rPr>
          <w:sz w:val="22"/>
          <w:szCs w:val="22"/>
        </w:rPr>
      </w:pPr>
      <w:r w:rsidRPr="00635151">
        <w:rPr>
          <w:color w:val="000000"/>
          <w:sz w:val="22"/>
          <w:szCs w:val="22"/>
        </w:rPr>
        <w:lastRenderedPageBreak/>
        <w:t>Wykonawca, składając ofertę (</w:t>
      </w:r>
      <w:r w:rsidR="00567D53" w:rsidRPr="00635151">
        <w:rPr>
          <w:color w:val="000000"/>
          <w:sz w:val="22"/>
          <w:szCs w:val="22"/>
        </w:rPr>
        <w:t>na</w:t>
      </w:r>
      <w:r w:rsidRPr="00635151">
        <w:rPr>
          <w:color w:val="000000"/>
          <w:sz w:val="22"/>
          <w:szCs w:val="22"/>
        </w:rPr>
        <w:t xml:space="preserve"> formularzu oferty stanowiącym </w:t>
      </w:r>
      <w:r w:rsidRPr="00795B71">
        <w:rPr>
          <w:b/>
          <w:bCs/>
          <w:color w:val="000000"/>
          <w:sz w:val="22"/>
          <w:szCs w:val="22"/>
        </w:rPr>
        <w:t xml:space="preserve">załącznik nr </w:t>
      </w:r>
      <w:r w:rsidR="00CD0B5E" w:rsidRPr="00795B71">
        <w:rPr>
          <w:b/>
          <w:bCs/>
          <w:color w:val="000000"/>
          <w:sz w:val="22"/>
          <w:szCs w:val="22"/>
        </w:rPr>
        <w:t>2</w:t>
      </w:r>
      <w:r w:rsidRPr="00795B71">
        <w:rPr>
          <w:b/>
          <w:bCs/>
          <w:color w:val="000000"/>
          <w:sz w:val="22"/>
          <w:szCs w:val="22"/>
        </w:rPr>
        <w:t xml:space="preserve"> do SWZ</w:t>
      </w:r>
      <w:r w:rsidRPr="00635151">
        <w:rPr>
          <w:color w:val="000000"/>
          <w:sz w:val="22"/>
          <w:szCs w:val="22"/>
        </w:rPr>
        <w:t xml:space="preserve">) informuje Zamawiającego, </w:t>
      </w:r>
      <w:r w:rsidR="00567D53" w:rsidRPr="00635151">
        <w:rPr>
          <w:color w:val="000000"/>
          <w:sz w:val="22"/>
          <w:szCs w:val="22"/>
        </w:rPr>
        <w:t xml:space="preserve">że </w:t>
      </w:r>
      <w:r w:rsidRPr="00635151">
        <w:rPr>
          <w:color w:val="000000"/>
          <w:sz w:val="22"/>
          <w:szCs w:val="22"/>
        </w:rPr>
        <w:t xml:space="preserve">wybór </w:t>
      </w:r>
      <w:r w:rsidR="00567D53" w:rsidRPr="00635151">
        <w:rPr>
          <w:color w:val="000000"/>
          <w:sz w:val="22"/>
          <w:szCs w:val="22"/>
        </w:rPr>
        <w:t xml:space="preserve">jego </w:t>
      </w:r>
      <w:r w:rsidRPr="00635151">
        <w:rPr>
          <w:color w:val="000000"/>
          <w:sz w:val="22"/>
          <w:szCs w:val="22"/>
        </w:rPr>
        <w:t>oferty będzie prowadzi</w:t>
      </w:r>
      <w:r w:rsidR="00567D53" w:rsidRPr="00635151">
        <w:rPr>
          <w:color w:val="000000"/>
          <w:sz w:val="22"/>
          <w:szCs w:val="22"/>
        </w:rPr>
        <w:t>ł</w:t>
      </w:r>
      <w:r w:rsidRPr="00635151">
        <w:rPr>
          <w:color w:val="000000"/>
          <w:sz w:val="22"/>
          <w:szCs w:val="22"/>
        </w:rPr>
        <w:t xml:space="preserve"> do powstania u Zamawiającego obowiązku podatkowego, wskazując</w:t>
      </w:r>
      <w:r w:rsidR="00567D53" w:rsidRPr="00635151">
        <w:rPr>
          <w:color w:val="000000"/>
          <w:sz w:val="22"/>
          <w:szCs w:val="22"/>
        </w:rPr>
        <w:t>:</w:t>
      </w:r>
    </w:p>
    <w:p w14:paraId="38617AE2" w14:textId="25724514" w:rsidR="00304D95" w:rsidRPr="00431F44" w:rsidRDefault="00304D95" w:rsidP="005F094C">
      <w:pPr>
        <w:pStyle w:val="Akapitzlist"/>
        <w:numPr>
          <w:ilvl w:val="0"/>
          <w:numId w:val="51"/>
        </w:numPr>
        <w:spacing w:after="120" w:line="276" w:lineRule="auto"/>
        <w:jc w:val="both"/>
        <w:rPr>
          <w:sz w:val="22"/>
          <w:szCs w:val="22"/>
        </w:rPr>
      </w:pPr>
      <w:r w:rsidRPr="00431F44">
        <w:rPr>
          <w:color w:val="000000"/>
          <w:sz w:val="22"/>
          <w:szCs w:val="22"/>
        </w:rPr>
        <w:t>nazwę (rodzaj) towaru lub usługi, k</w:t>
      </w:r>
      <w:r w:rsidR="00567D53" w:rsidRPr="00431F44">
        <w:rPr>
          <w:color w:val="000000"/>
          <w:sz w:val="22"/>
          <w:szCs w:val="22"/>
        </w:rPr>
        <w:t>tórych dostawa lub świadczenie będą prowadziły do powstania obowiązku podatkowego;</w:t>
      </w:r>
    </w:p>
    <w:p w14:paraId="595C50FF" w14:textId="44D75567" w:rsidR="00567D53" w:rsidRPr="00431F44" w:rsidRDefault="0063294A" w:rsidP="005F094C">
      <w:pPr>
        <w:pStyle w:val="Akapitzlist"/>
        <w:numPr>
          <w:ilvl w:val="0"/>
          <w:numId w:val="51"/>
        </w:numPr>
        <w:spacing w:after="120" w:line="276" w:lineRule="auto"/>
        <w:jc w:val="both"/>
        <w:rPr>
          <w:sz w:val="22"/>
          <w:szCs w:val="22"/>
        </w:rPr>
      </w:pPr>
      <w:r w:rsidRPr="00431F44">
        <w:rPr>
          <w:color w:val="000000"/>
          <w:sz w:val="22"/>
          <w:szCs w:val="22"/>
        </w:rPr>
        <w:t>w</w:t>
      </w:r>
      <w:r w:rsidR="00567D53" w:rsidRPr="00431F44">
        <w:rPr>
          <w:color w:val="000000"/>
          <w:sz w:val="22"/>
          <w:szCs w:val="22"/>
        </w:rPr>
        <w:t>artość towaru lub usługi</w:t>
      </w:r>
      <w:r w:rsidRPr="00431F44">
        <w:rPr>
          <w:color w:val="000000"/>
          <w:sz w:val="22"/>
          <w:szCs w:val="22"/>
        </w:rPr>
        <w:t xml:space="preserve"> objętego obowiązkiem podatkowym Zamawiającego, bez kwoty podatku;</w:t>
      </w:r>
    </w:p>
    <w:p w14:paraId="0EB40393" w14:textId="639C88D9" w:rsidR="00C477D3" w:rsidRPr="00431F44" w:rsidRDefault="0063294A" w:rsidP="00CD0B5E">
      <w:pPr>
        <w:pStyle w:val="Akapitzlist"/>
        <w:numPr>
          <w:ilvl w:val="0"/>
          <w:numId w:val="51"/>
        </w:numPr>
        <w:spacing w:after="600" w:line="276" w:lineRule="auto"/>
        <w:ind w:left="924" w:hanging="357"/>
        <w:jc w:val="both"/>
        <w:rPr>
          <w:sz w:val="22"/>
          <w:szCs w:val="22"/>
        </w:rPr>
      </w:pPr>
      <w:r w:rsidRPr="00431F44">
        <w:rPr>
          <w:color w:val="000000"/>
          <w:sz w:val="22"/>
          <w:szCs w:val="22"/>
        </w:rPr>
        <w:t>stawkę podatku od towarów i usług, która zgodnie z wiedzą Wykonawcy, będzie miała zastosowanie.</w:t>
      </w:r>
    </w:p>
    <w:p w14:paraId="2F6B9E79" w14:textId="77777777" w:rsidR="000575E6" w:rsidRPr="00AE484F" w:rsidRDefault="000575E6" w:rsidP="000575E6">
      <w:pPr>
        <w:pBdr>
          <w:bottom w:val="single" w:sz="4" w:space="1" w:color="auto"/>
        </w:pBdr>
        <w:shd w:val="clear" w:color="auto" w:fill="FFFFFF"/>
        <w:tabs>
          <w:tab w:val="left" w:pos="2127"/>
        </w:tabs>
        <w:spacing w:after="120" w:line="276" w:lineRule="auto"/>
        <w:ind w:left="2124" w:right="100" w:hanging="2124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XI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 xml:space="preserve">INFORMACJA NA TEMAT MOŻLIWOŚCI ROZLICZANIA SIĘ </w:t>
      </w:r>
      <w:r>
        <w:rPr>
          <w:b/>
          <w:sz w:val="22"/>
          <w:szCs w:val="22"/>
        </w:rPr>
        <w:br/>
      </w:r>
      <w:r w:rsidRPr="00AE484F">
        <w:rPr>
          <w:b/>
          <w:sz w:val="22"/>
          <w:szCs w:val="22"/>
        </w:rPr>
        <w:t>W WALUTACH OBCYCH</w:t>
      </w:r>
    </w:p>
    <w:p w14:paraId="4EAB433A" w14:textId="77777777" w:rsidR="000575E6" w:rsidRPr="00AE484F" w:rsidRDefault="000575E6" w:rsidP="000575E6">
      <w:pPr>
        <w:pStyle w:val="Tekstpodstawowy"/>
        <w:spacing w:after="600" w:line="276" w:lineRule="auto"/>
        <w:rPr>
          <w:sz w:val="22"/>
          <w:szCs w:val="22"/>
        </w:rPr>
      </w:pPr>
      <w:r w:rsidRPr="00AE484F">
        <w:rPr>
          <w:sz w:val="22"/>
          <w:szCs w:val="22"/>
        </w:rPr>
        <w:t>Zamawiający będzie rozliczał się z Wykonawcą wyłącznie w walucie polskiej (PLN).</w:t>
      </w:r>
    </w:p>
    <w:p w14:paraId="1B3ED58C" w14:textId="6E546BF5" w:rsidR="000575E6" w:rsidRPr="00AE484F" w:rsidRDefault="000575E6" w:rsidP="000575E6">
      <w:pPr>
        <w:pBdr>
          <w:bottom w:val="single" w:sz="4" w:space="1" w:color="auto"/>
        </w:pBdr>
        <w:tabs>
          <w:tab w:val="left" w:pos="0"/>
          <w:tab w:val="left" w:pos="2127"/>
        </w:tabs>
        <w:spacing w:after="120" w:line="276" w:lineRule="auto"/>
        <w:ind w:left="2124" w:right="-114" w:hanging="2124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XII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INFORMACJA O ŚRODKACH KOMUNIKACJI ELEKTRONICZNEJ,</w:t>
      </w:r>
      <w:r>
        <w:rPr>
          <w:b/>
          <w:sz w:val="22"/>
          <w:szCs w:val="22"/>
        </w:rPr>
        <w:t xml:space="preserve"> </w:t>
      </w:r>
      <w:r w:rsidRPr="00AE484F">
        <w:rPr>
          <w:b/>
          <w:sz w:val="22"/>
          <w:szCs w:val="22"/>
        </w:rPr>
        <w:t>PRZY UZYCIU KTÓRYCH ZAMAWIAJĄCY BĘDZIE KOMUNIKOWAŁ SIĘ Z WYKONAWCAMI</w:t>
      </w:r>
    </w:p>
    <w:p w14:paraId="54932EA7" w14:textId="3F431F31" w:rsidR="000575E6" w:rsidRPr="006740BE" w:rsidRDefault="000575E6" w:rsidP="00AC1F3B">
      <w:pPr>
        <w:numPr>
          <w:ilvl w:val="1"/>
          <w:numId w:val="65"/>
        </w:numPr>
        <w:tabs>
          <w:tab w:val="clear" w:pos="567"/>
        </w:tabs>
        <w:spacing w:after="120" w:line="23" w:lineRule="atLeast"/>
        <w:rPr>
          <w:sz w:val="22"/>
          <w:szCs w:val="22"/>
        </w:rPr>
      </w:pPr>
      <w:r w:rsidRPr="006740BE">
        <w:rPr>
          <w:color w:val="000000"/>
          <w:sz w:val="22"/>
          <w:szCs w:val="22"/>
        </w:rPr>
        <w:t xml:space="preserve">Postępowanie prowadzone jest w języku polskim w formie elektronicznej za pośrednictwem </w:t>
      </w:r>
      <w:r w:rsidR="00AC1F3B">
        <w:rPr>
          <w:color w:val="000000"/>
          <w:sz w:val="22"/>
          <w:szCs w:val="22"/>
        </w:rPr>
        <w:t xml:space="preserve">Platformy zakupowej - </w:t>
      </w:r>
      <w:hyperlink r:id="rId15" w:history="1">
        <w:r w:rsidR="00AC1F3B" w:rsidRPr="00A61590">
          <w:rPr>
            <w:rStyle w:val="Hipercze"/>
            <w:rFonts w:eastAsia="TeXGyrePagella"/>
            <w:b/>
            <w:sz w:val="22"/>
            <w:szCs w:val="22"/>
            <w:lang w:eastAsia="en-US"/>
          </w:rPr>
          <w:t>platformazakupowa.pl</w:t>
        </w:r>
      </w:hyperlink>
      <w:r w:rsidRPr="00AC1F3B">
        <w:rPr>
          <w:rStyle w:val="Hipercze"/>
          <w:rFonts w:eastAsia="TeXGyrePagella"/>
          <w:b/>
          <w:sz w:val="22"/>
          <w:szCs w:val="22"/>
          <w:u w:val="none"/>
          <w:lang w:eastAsia="en-US"/>
        </w:rPr>
        <w:t xml:space="preserve"> </w:t>
      </w:r>
      <w:r w:rsidR="00AC1F3B" w:rsidRPr="00AC1F3B">
        <w:rPr>
          <w:rStyle w:val="Hipercze"/>
          <w:rFonts w:eastAsia="TeXGyrePagella"/>
          <w:b/>
          <w:sz w:val="22"/>
          <w:szCs w:val="22"/>
          <w:u w:val="none"/>
          <w:lang w:eastAsia="en-US"/>
        </w:rPr>
        <w:t xml:space="preserve"> </w:t>
      </w:r>
      <w:r w:rsidRPr="006740BE">
        <w:rPr>
          <w:color w:val="000000"/>
          <w:sz w:val="22"/>
          <w:szCs w:val="22"/>
        </w:rPr>
        <w:t>pod adresem</w:t>
      </w:r>
      <w:r w:rsidRPr="006740BE">
        <w:rPr>
          <w:color w:val="FF9900"/>
          <w:sz w:val="22"/>
          <w:szCs w:val="22"/>
        </w:rPr>
        <w:t xml:space="preserve">: </w:t>
      </w:r>
      <w:hyperlink r:id="rId16" w:history="1">
        <w:r w:rsidRPr="006740BE">
          <w:rPr>
            <w:rStyle w:val="Hipercze"/>
            <w:rFonts w:eastAsia="TeXGyrePagella"/>
            <w:b/>
            <w:sz w:val="22"/>
            <w:szCs w:val="22"/>
            <w:lang w:eastAsia="en-US"/>
          </w:rPr>
          <w:t>https://platformazakupowa.pl/pn/psary</w:t>
        </w:r>
      </w:hyperlink>
    </w:p>
    <w:p w14:paraId="2D71B1DB" w14:textId="77777777" w:rsidR="000575E6" w:rsidRPr="006740BE" w:rsidRDefault="000575E6" w:rsidP="005F094C">
      <w:pPr>
        <w:numPr>
          <w:ilvl w:val="1"/>
          <w:numId w:val="65"/>
        </w:numPr>
        <w:tabs>
          <w:tab w:val="clear" w:pos="567"/>
        </w:tabs>
        <w:spacing w:after="120" w:line="23" w:lineRule="atLeast"/>
        <w:jc w:val="both"/>
        <w:rPr>
          <w:sz w:val="22"/>
          <w:szCs w:val="22"/>
        </w:rPr>
      </w:pPr>
      <w:r w:rsidRPr="006740BE">
        <w:rPr>
          <w:color w:val="000000"/>
          <w:sz w:val="22"/>
          <w:szCs w:val="22"/>
        </w:rPr>
        <w:t xml:space="preserve">W celu skrócenia czasu udzielenia odpowiedzi na pytania komunikacja między zamawiającym </w:t>
      </w:r>
      <w:r>
        <w:rPr>
          <w:color w:val="000000"/>
          <w:sz w:val="22"/>
          <w:szCs w:val="22"/>
        </w:rPr>
        <w:br/>
      </w:r>
      <w:r w:rsidRPr="006740BE">
        <w:rPr>
          <w:color w:val="000000"/>
          <w:sz w:val="22"/>
          <w:szCs w:val="22"/>
        </w:rPr>
        <w:t>a wykonawcami w zakresie:</w:t>
      </w:r>
    </w:p>
    <w:p w14:paraId="7DC0FBB1" w14:textId="77777777" w:rsidR="000575E6" w:rsidRPr="006740BE" w:rsidRDefault="000575E6" w:rsidP="005F094C">
      <w:pPr>
        <w:pStyle w:val="Akapitzlist"/>
        <w:numPr>
          <w:ilvl w:val="0"/>
          <w:numId w:val="67"/>
        </w:numPr>
        <w:spacing w:after="120" w:line="23" w:lineRule="atLeast"/>
        <w:ind w:left="1134" w:hanging="567"/>
        <w:jc w:val="both"/>
        <w:rPr>
          <w:sz w:val="22"/>
          <w:szCs w:val="22"/>
        </w:rPr>
      </w:pPr>
      <w:r w:rsidRPr="006740BE">
        <w:rPr>
          <w:color w:val="000000"/>
          <w:sz w:val="22"/>
          <w:szCs w:val="22"/>
          <w:shd w:val="clear" w:color="auto" w:fill="FFFFFF"/>
        </w:rPr>
        <w:t>przesyłania Zamawiającemu pytań do treści SWZ;</w:t>
      </w:r>
    </w:p>
    <w:p w14:paraId="6F84AD09" w14:textId="77777777" w:rsidR="000575E6" w:rsidRPr="006740BE" w:rsidRDefault="000575E6" w:rsidP="005F094C">
      <w:pPr>
        <w:pStyle w:val="Akapitzlist"/>
        <w:numPr>
          <w:ilvl w:val="0"/>
          <w:numId w:val="67"/>
        </w:numPr>
        <w:spacing w:after="120" w:line="23" w:lineRule="atLeast"/>
        <w:ind w:left="1134" w:hanging="567"/>
        <w:jc w:val="both"/>
        <w:rPr>
          <w:sz w:val="22"/>
          <w:szCs w:val="22"/>
        </w:rPr>
      </w:pPr>
      <w:r w:rsidRPr="006740BE">
        <w:rPr>
          <w:color w:val="000000"/>
          <w:sz w:val="22"/>
          <w:szCs w:val="22"/>
          <w:shd w:val="clear" w:color="auto" w:fill="FFFFFF"/>
        </w:rPr>
        <w:t>przesyłania odpowiedzi na wezwanie Zamawiającego do złożenia podmiotowych środków dowodowych;</w:t>
      </w:r>
    </w:p>
    <w:p w14:paraId="4FEF164C" w14:textId="77777777" w:rsidR="000575E6" w:rsidRPr="006740BE" w:rsidRDefault="000575E6" w:rsidP="005F094C">
      <w:pPr>
        <w:pStyle w:val="Akapitzlist"/>
        <w:numPr>
          <w:ilvl w:val="0"/>
          <w:numId w:val="67"/>
        </w:numPr>
        <w:spacing w:after="120" w:line="23" w:lineRule="atLeast"/>
        <w:ind w:left="1134" w:hanging="567"/>
        <w:jc w:val="both"/>
        <w:rPr>
          <w:sz w:val="22"/>
          <w:szCs w:val="22"/>
        </w:rPr>
      </w:pPr>
      <w:r w:rsidRPr="006740BE">
        <w:rPr>
          <w:color w:val="000000"/>
          <w:sz w:val="22"/>
          <w:szCs w:val="22"/>
          <w:shd w:val="clear" w:color="auto" w:fill="FFFFFF"/>
        </w:rPr>
        <w:t>przesyłania odpowiedzi na wezwanie Zamawiającego do złożenia/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6740BE">
        <w:rPr>
          <w:color w:val="000000"/>
          <w:sz w:val="22"/>
          <w:szCs w:val="22"/>
          <w:shd w:val="clear" w:color="auto" w:fill="FFFFFF"/>
        </w:rPr>
        <w:t>poprawienia/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6740BE">
        <w:rPr>
          <w:color w:val="000000"/>
          <w:sz w:val="22"/>
          <w:szCs w:val="22"/>
          <w:shd w:val="clear" w:color="auto" w:fill="FFFFFF"/>
        </w:rPr>
        <w:t>uzupełnienia oświadczenia, o którym mowa w art. 125 ust. 1, podmiotowych środków dowodowych, innych dokumentów lub oświadczeń składanych w postępowaniu;</w:t>
      </w:r>
    </w:p>
    <w:p w14:paraId="22374E55" w14:textId="06FE8C17" w:rsidR="000575E6" w:rsidRPr="006740BE" w:rsidRDefault="000575E6" w:rsidP="005F094C">
      <w:pPr>
        <w:pStyle w:val="Akapitzlist"/>
        <w:numPr>
          <w:ilvl w:val="0"/>
          <w:numId w:val="67"/>
        </w:numPr>
        <w:spacing w:after="120" w:line="23" w:lineRule="atLeast"/>
        <w:ind w:left="1134" w:hanging="567"/>
        <w:jc w:val="both"/>
        <w:rPr>
          <w:sz w:val="22"/>
          <w:szCs w:val="22"/>
        </w:rPr>
      </w:pPr>
      <w:r w:rsidRPr="006740BE">
        <w:rPr>
          <w:color w:val="000000"/>
          <w:sz w:val="22"/>
          <w:szCs w:val="22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3EC4DBDC" w14:textId="77777777" w:rsidR="000575E6" w:rsidRPr="006740BE" w:rsidRDefault="000575E6" w:rsidP="005F094C">
      <w:pPr>
        <w:pStyle w:val="Akapitzlist"/>
        <w:numPr>
          <w:ilvl w:val="0"/>
          <w:numId w:val="67"/>
        </w:numPr>
        <w:spacing w:after="120" w:line="23" w:lineRule="atLeast"/>
        <w:ind w:left="1134" w:hanging="567"/>
        <w:jc w:val="both"/>
        <w:rPr>
          <w:sz w:val="22"/>
          <w:szCs w:val="22"/>
        </w:rPr>
      </w:pPr>
      <w:r w:rsidRPr="006740BE">
        <w:rPr>
          <w:color w:val="000000"/>
          <w:sz w:val="22"/>
          <w:szCs w:val="22"/>
          <w:shd w:val="clear" w:color="auto" w:fill="FFFFFF"/>
        </w:rPr>
        <w:t>przesyłania odpowiedzi na wezwanie Zamawiającego do złożenia wyjaśnień dot. treści przedmiotowych środków dowodowych;</w:t>
      </w:r>
    </w:p>
    <w:p w14:paraId="21335D9E" w14:textId="77777777" w:rsidR="000575E6" w:rsidRPr="006740BE" w:rsidRDefault="000575E6" w:rsidP="005F094C">
      <w:pPr>
        <w:pStyle w:val="Akapitzlist"/>
        <w:numPr>
          <w:ilvl w:val="0"/>
          <w:numId w:val="67"/>
        </w:numPr>
        <w:spacing w:after="120" w:line="23" w:lineRule="atLeast"/>
        <w:ind w:left="1134" w:hanging="567"/>
        <w:jc w:val="both"/>
        <w:rPr>
          <w:sz w:val="22"/>
          <w:szCs w:val="22"/>
        </w:rPr>
      </w:pPr>
      <w:r w:rsidRPr="006740BE">
        <w:rPr>
          <w:color w:val="000000"/>
          <w:sz w:val="22"/>
          <w:szCs w:val="22"/>
          <w:shd w:val="clear" w:color="auto" w:fill="FFFFFF"/>
        </w:rPr>
        <w:t>przesłania odpowiedzi na inne wezwania Zamawiającego wynikające z ustawy - Prawo zamówień publicznych;</w:t>
      </w:r>
    </w:p>
    <w:p w14:paraId="4A9B2FF1" w14:textId="77777777" w:rsidR="000575E6" w:rsidRPr="006740BE" w:rsidRDefault="000575E6" w:rsidP="005F094C">
      <w:pPr>
        <w:pStyle w:val="Akapitzlist"/>
        <w:numPr>
          <w:ilvl w:val="0"/>
          <w:numId w:val="67"/>
        </w:numPr>
        <w:spacing w:after="120" w:line="23" w:lineRule="atLeast"/>
        <w:ind w:left="1134" w:hanging="567"/>
        <w:jc w:val="both"/>
        <w:rPr>
          <w:sz w:val="22"/>
          <w:szCs w:val="22"/>
        </w:rPr>
      </w:pPr>
      <w:r w:rsidRPr="006740BE">
        <w:rPr>
          <w:color w:val="000000"/>
          <w:sz w:val="22"/>
          <w:szCs w:val="22"/>
          <w:shd w:val="clear" w:color="auto" w:fill="FFFFFF"/>
        </w:rPr>
        <w:t>przesyłania wniosków, informacji, oświadczeń Wykonawcy;</w:t>
      </w:r>
    </w:p>
    <w:p w14:paraId="3E8B1D92" w14:textId="77777777" w:rsidR="000575E6" w:rsidRPr="006740BE" w:rsidRDefault="000575E6" w:rsidP="005F094C">
      <w:pPr>
        <w:pStyle w:val="Akapitzlist"/>
        <w:numPr>
          <w:ilvl w:val="0"/>
          <w:numId w:val="67"/>
        </w:numPr>
        <w:spacing w:after="120" w:line="23" w:lineRule="atLeast"/>
        <w:ind w:left="1134" w:hanging="567"/>
        <w:jc w:val="both"/>
        <w:rPr>
          <w:sz w:val="22"/>
          <w:szCs w:val="22"/>
        </w:rPr>
      </w:pPr>
      <w:r w:rsidRPr="006740BE">
        <w:rPr>
          <w:color w:val="000000"/>
          <w:sz w:val="22"/>
          <w:szCs w:val="22"/>
          <w:shd w:val="clear" w:color="auto" w:fill="FFFFFF"/>
        </w:rPr>
        <w:t>przesyłania odwołania/inne</w:t>
      </w:r>
      <w:r>
        <w:rPr>
          <w:color w:val="000000"/>
          <w:sz w:val="22"/>
          <w:szCs w:val="22"/>
          <w:shd w:val="clear" w:color="auto" w:fill="FFFFFF"/>
        </w:rPr>
        <w:t>,</w:t>
      </w:r>
    </w:p>
    <w:p w14:paraId="79FA4EE4" w14:textId="77777777" w:rsidR="000575E6" w:rsidRPr="006740BE" w:rsidRDefault="000575E6" w:rsidP="000575E6">
      <w:pPr>
        <w:spacing w:after="120" w:line="23" w:lineRule="atLeast"/>
        <w:ind w:left="567"/>
        <w:jc w:val="both"/>
        <w:rPr>
          <w:sz w:val="22"/>
          <w:szCs w:val="22"/>
        </w:rPr>
      </w:pPr>
      <w:r w:rsidRPr="006740BE">
        <w:rPr>
          <w:color w:val="000000"/>
          <w:sz w:val="22"/>
          <w:szCs w:val="22"/>
        </w:rPr>
        <w:t xml:space="preserve">odbywa się za pośrednictwem </w:t>
      </w:r>
      <w:hyperlink r:id="rId17" w:history="1">
        <w:r w:rsidRPr="00946DCD">
          <w:rPr>
            <w:rStyle w:val="Hipercze"/>
            <w:rFonts w:eastAsia="TeXGyrePagella"/>
            <w:b/>
            <w:sz w:val="22"/>
            <w:szCs w:val="22"/>
            <w:lang w:eastAsia="en-US"/>
          </w:rPr>
          <w:t>platformazakupowa.pl</w:t>
        </w:r>
      </w:hyperlink>
      <w:r w:rsidRPr="00946DCD">
        <w:rPr>
          <w:color w:val="000000"/>
          <w:sz w:val="22"/>
          <w:szCs w:val="22"/>
        </w:rPr>
        <w:t xml:space="preserve"> </w:t>
      </w:r>
      <w:r w:rsidRPr="006740BE">
        <w:rPr>
          <w:color w:val="000000"/>
          <w:sz w:val="22"/>
          <w:szCs w:val="22"/>
        </w:rPr>
        <w:t xml:space="preserve">i formularza </w:t>
      </w:r>
      <w:r w:rsidRPr="006740BE">
        <w:rPr>
          <w:b/>
          <w:bCs/>
          <w:color w:val="000000"/>
          <w:sz w:val="22"/>
          <w:szCs w:val="22"/>
        </w:rPr>
        <w:t>„Wyślij wiadomość do zamawiającego”. </w:t>
      </w:r>
    </w:p>
    <w:p w14:paraId="12B16D67" w14:textId="77777777" w:rsidR="000575E6" w:rsidRPr="003A25EE" w:rsidRDefault="000575E6" w:rsidP="000575E6">
      <w:pPr>
        <w:spacing w:after="120" w:line="23" w:lineRule="atLeast"/>
        <w:ind w:left="567"/>
        <w:jc w:val="both"/>
        <w:rPr>
          <w:strike/>
          <w:sz w:val="22"/>
          <w:szCs w:val="22"/>
        </w:rPr>
      </w:pPr>
      <w:r w:rsidRPr="006740BE">
        <w:rPr>
          <w:color w:val="000000"/>
          <w:sz w:val="22"/>
          <w:szCs w:val="22"/>
        </w:rPr>
        <w:lastRenderedPageBreak/>
        <w:t xml:space="preserve">Za datę przekazania (wpływu) oświadczeń, wniosków, zawiadomień oraz informacji przyjmuje się datę ich przesłania za pośrednictwem </w:t>
      </w:r>
      <w:hyperlink r:id="rId18" w:history="1">
        <w:r w:rsidRPr="00946DCD">
          <w:rPr>
            <w:rStyle w:val="Hipercze"/>
            <w:rFonts w:eastAsia="TeXGyrePagella"/>
            <w:b/>
            <w:sz w:val="22"/>
            <w:szCs w:val="22"/>
            <w:lang w:eastAsia="en-US"/>
          </w:rPr>
          <w:t>platformazakupowa.pl</w:t>
        </w:r>
      </w:hyperlink>
      <w:r w:rsidRPr="00946DCD">
        <w:rPr>
          <w:rStyle w:val="Hipercze"/>
          <w:rFonts w:eastAsia="TeXGyrePagella"/>
          <w:b/>
          <w:lang w:eastAsia="en-US"/>
        </w:rPr>
        <w:t xml:space="preserve"> </w:t>
      </w:r>
      <w:r w:rsidRPr="006740BE">
        <w:rPr>
          <w:color w:val="000000"/>
          <w:sz w:val="22"/>
          <w:szCs w:val="22"/>
        </w:rPr>
        <w:t xml:space="preserve">poprzez kliknięcie przycisku  „Wyślij wiadomość do zamawiającego” po których pojawi się komunikat, że wiadomość została wysłana do zamawiającego. Zamawiający dopuszcza, opcjonalnie, komunikację  za pośrednictwem poczty elektronicznej. </w:t>
      </w:r>
      <w:r w:rsidRPr="003A25EE">
        <w:rPr>
          <w:strike/>
          <w:color w:val="000000"/>
          <w:sz w:val="22"/>
          <w:szCs w:val="22"/>
        </w:rPr>
        <w:t xml:space="preserve"> </w:t>
      </w:r>
    </w:p>
    <w:p w14:paraId="3BBEC389" w14:textId="77777777" w:rsidR="000575E6" w:rsidRDefault="000575E6" w:rsidP="005F094C">
      <w:pPr>
        <w:numPr>
          <w:ilvl w:val="0"/>
          <w:numId w:val="66"/>
        </w:numPr>
        <w:spacing w:after="120" w:line="23" w:lineRule="atLeas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6740BE">
        <w:rPr>
          <w:color w:val="000000"/>
          <w:sz w:val="22"/>
          <w:szCs w:val="22"/>
        </w:rPr>
        <w:t xml:space="preserve">Zamawiający będzie przekazywał wykonawcom informacje za pośrednictwem </w:t>
      </w:r>
      <w:hyperlink r:id="rId19" w:history="1">
        <w:r w:rsidRPr="00946DCD">
          <w:rPr>
            <w:rStyle w:val="Hipercze"/>
            <w:rFonts w:eastAsia="TeXGyrePagella"/>
            <w:b/>
            <w:sz w:val="22"/>
            <w:szCs w:val="22"/>
            <w:lang w:eastAsia="en-US"/>
          </w:rPr>
          <w:t>platformazakupowa.pl</w:t>
        </w:r>
      </w:hyperlink>
      <w:r w:rsidRPr="00946DCD">
        <w:rPr>
          <w:rStyle w:val="Hipercze"/>
          <w:rFonts w:eastAsia="TeXGyrePagella"/>
          <w:b/>
          <w:lang w:eastAsia="en-US"/>
        </w:rPr>
        <w:t>.</w:t>
      </w:r>
      <w:r w:rsidRPr="006740BE">
        <w:rPr>
          <w:color w:val="000000"/>
          <w:sz w:val="22"/>
          <w:szCs w:val="22"/>
        </w:rPr>
        <w:t xml:space="preserve"> Informacje dotyczące odpowiedzi na pytania, zmiany specyfikacji, zmiany terminu składania i otwarcia ofert Zamawiający będzie zamieszczał na platformie w sekcji </w:t>
      </w:r>
      <w:r>
        <w:rPr>
          <w:color w:val="000000"/>
          <w:sz w:val="22"/>
          <w:szCs w:val="22"/>
        </w:rPr>
        <w:t>„</w:t>
      </w:r>
      <w:r w:rsidRPr="006740BE">
        <w:rPr>
          <w:color w:val="000000"/>
          <w:sz w:val="22"/>
          <w:szCs w:val="22"/>
        </w:rPr>
        <w:t xml:space="preserve">Komunikaty”. Korespondencja, której zgodnie z obowiązującymi przepisami adresatem jest konkretny Wykonawca, będzie przekazywana za pośrednictwem </w:t>
      </w:r>
      <w:hyperlink r:id="rId20" w:history="1">
        <w:r w:rsidRPr="00946DCD">
          <w:rPr>
            <w:rStyle w:val="Hipercze"/>
            <w:rFonts w:eastAsia="TeXGyrePagella"/>
            <w:b/>
            <w:sz w:val="22"/>
            <w:szCs w:val="22"/>
            <w:lang w:eastAsia="en-US"/>
          </w:rPr>
          <w:t>platformazakupowa.pl</w:t>
        </w:r>
      </w:hyperlink>
      <w:r w:rsidRPr="006740BE">
        <w:rPr>
          <w:color w:val="000000"/>
          <w:sz w:val="22"/>
          <w:szCs w:val="22"/>
        </w:rPr>
        <w:t xml:space="preserve"> do konkretnego wykonawcy.</w:t>
      </w:r>
    </w:p>
    <w:p w14:paraId="206044AD" w14:textId="77777777" w:rsidR="000575E6" w:rsidRDefault="000575E6" w:rsidP="005F094C">
      <w:pPr>
        <w:numPr>
          <w:ilvl w:val="0"/>
          <w:numId w:val="66"/>
        </w:numPr>
        <w:spacing w:after="120" w:line="23" w:lineRule="atLeas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6740BE">
        <w:rPr>
          <w:color w:val="000000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8375586" w14:textId="77777777" w:rsidR="000575E6" w:rsidRPr="006740BE" w:rsidRDefault="000575E6" w:rsidP="005F094C">
      <w:pPr>
        <w:numPr>
          <w:ilvl w:val="0"/>
          <w:numId w:val="66"/>
        </w:numPr>
        <w:spacing w:after="120" w:line="23" w:lineRule="atLeast"/>
        <w:jc w:val="both"/>
        <w:textAlignment w:val="baseline"/>
        <w:rPr>
          <w:color w:val="000000"/>
          <w:sz w:val="22"/>
          <w:szCs w:val="22"/>
        </w:rPr>
      </w:pPr>
      <w:r w:rsidRPr="006740BE">
        <w:rPr>
          <w:color w:val="000000"/>
          <w:sz w:val="22"/>
          <w:szCs w:val="22"/>
        </w:rPr>
        <w:t>Wykonawca, przystępując do niniejszego postępowania o udzielenie zamówienia publicznego:</w:t>
      </w:r>
    </w:p>
    <w:p w14:paraId="6DD8C3C1" w14:textId="77777777" w:rsidR="000575E6" w:rsidRDefault="000575E6" w:rsidP="005F094C">
      <w:pPr>
        <w:numPr>
          <w:ilvl w:val="0"/>
          <w:numId w:val="68"/>
        </w:numPr>
        <w:spacing w:after="120" w:line="23" w:lineRule="atLeast"/>
        <w:ind w:left="1134" w:hanging="567"/>
        <w:jc w:val="both"/>
        <w:textAlignment w:val="baseline"/>
        <w:rPr>
          <w:color w:val="000000"/>
          <w:sz w:val="22"/>
          <w:szCs w:val="22"/>
        </w:rPr>
      </w:pPr>
      <w:r w:rsidRPr="006740BE">
        <w:rPr>
          <w:color w:val="000000"/>
          <w:sz w:val="22"/>
          <w:szCs w:val="22"/>
        </w:rPr>
        <w:t xml:space="preserve">akceptuje warunki korzystania z </w:t>
      </w:r>
      <w:hyperlink r:id="rId21" w:history="1">
        <w:r w:rsidRPr="00946DCD">
          <w:rPr>
            <w:rStyle w:val="Hipercze"/>
            <w:rFonts w:eastAsia="TeXGyrePagella"/>
            <w:b/>
            <w:sz w:val="22"/>
            <w:szCs w:val="22"/>
            <w:lang w:eastAsia="en-US"/>
          </w:rPr>
          <w:t>platformazakupowa.pl</w:t>
        </w:r>
      </w:hyperlink>
      <w:r w:rsidRPr="006740BE">
        <w:rPr>
          <w:color w:val="000000"/>
          <w:sz w:val="22"/>
          <w:szCs w:val="22"/>
        </w:rPr>
        <w:t xml:space="preserve"> określone w Regulaminie zamieszczonym na stronie internetowej </w:t>
      </w:r>
      <w:hyperlink r:id="rId22" w:history="1">
        <w:r w:rsidRPr="006740BE">
          <w:rPr>
            <w:color w:val="000000"/>
            <w:sz w:val="22"/>
            <w:szCs w:val="22"/>
            <w:u w:val="single"/>
          </w:rPr>
          <w:t>pod linkiem</w:t>
        </w:r>
      </w:hyperlink>
      <w:r w:rsidRPr="006740BE">
        <w:rPr>
          <w:color w:val="000000"/>
          <w:sz w:val="22"/>
          <w:szCs w:val="22"/>
        </w:rPr>
        <w:t>  w zakładce „Regulamin" oraz uznaje go za wiążący,</w:t>
      </w:r>
    </w:p>
    <w:p w14:paraId="2FDAA74B" w14:textId="77777777" w:rsidR="000575E6" w:rsidRPr="00946DCD" w:rsidRDefault="000575E6" w:rsidP="005F094C">
      <w:pPr>
        <w:numPr>
          <w:ilvl w:val="0"/>
          <w:numId w:val="68"/>
        </w:numPr>
        <w:spacing w:after="120" w:line="23" w:lineRule="atLeast"/>
        <w:ind w:left="1134" w:hanging="567"/>
        <w:jc w:val="both"/>
        <w:textAlignment w:val="baseline"/>
        <w:rPr>
          <w:rStyle w:val="Hipercze"/>
          <w:color w:val="000000"/>
          <w:sz w:val="22"/>
          <w:szCs w:val="22"/>
          <w:u w:val="none"/>
        </w:rPr>
      </w:pPr>
      <w:r w:rsidRPr="00946DCD">
        <w:rPr>
          <w:color w:val="000000"/>
          <w:sz w:val="22"/>
          <w:szCs w:val="22"/>
        </w:rPr>
        <w:t xml:space="preserve">zapoznał i stosuje się do Instrukcji składania ofert/wniosków dostępnej </w:t>
      </w:r>
      <w:hyperlink r:id="rId23" w:history="1">
        <w:r w:rsidRPr="00946DCD">
          <w:rPr>
            <w:rStyle w:val="Hipercze"/>
            <w:rFonts w:eastAsia="TeXGyrePagella"/>
            <w:b/>
            <w:sz w:val="22"/>
            <w:szCs w:val="22"/>
            <w:lang w:eastAsia="en-US"/>
          </w:rPr>
          <w:t>pod linkiem</w:t>
        </w:r>
      </w:hyperlink>
      <w:r w:rsidRPr="00946DCD">
        <w:rPr>
          <w:rStyle w:val="Hipercze"/>
          <w:rFonts w:eastAsia="TeXGyrePagella"/>
          <w:b/>
          <w:sz w:val="22"/>
          <w:szCs w:val="22"/>
          <w:lang w:eastAsia="en-US"/>
        </w:rPr>
        <w:t>. </w:t>
      </w:r>
    </w:p>
    <w:p w14:paraId="7250BC8A" w14:textId="77777777" w:rsidR="000575E6" w:rsidRDefault="000575E6" w:rsidP="005F094C">
      <w:pPr>
        <w:pStyle w:val="Akapitzlist"/>
        <w:numPr>
          <w:ilvl w:val="0"/>
          <w:numId w:val="69"/>
        </w:numPr>
        <w:spacing w:after="120" w:line="23" w:lineRule="atLeas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6740BE">
        <w:rPr>
          <w:b/>
          <w:bCs/>
          <w:color w:val="000000"/>
          <w:sz w:val="22"/>
          <w:szCs w:val="22"/>
        </w:rPr>
        <w:t xml:space="preserve">Zamawiający nie ponosi odpowiedzialności za złożenie oferty w sposób niezgodny </w:t>
      </w:r>
      <w:r>
        <w:rPr>
          <w:b/>
          <w:bCs/>
          <w:color w:val="000000"/>
          <w:sz w:val="22"/>
          <w:szCs w:val="22"/>
        </w:rPr>
        <w:br/>
      </w:r>
      <w:r w:rsidRPr="006740BE">
        <w:rPr>
          <w:b/>
          <w:bCs/>
          <w:color w:val="000000"/>
          <w:sz w:val="22"/>
          <w:szCs w:val="22"/>
        </w:rPr>
        <w:t xml:space="preserve">z Instrukcją korzystania z </w:t>
      </w:r>
      <w:hyperlink r:id="rId24" w:history="1">
        <w:r w:rsidRPr="00946DCD">
          <w:rPr>
            <w:rStyle w:val="Hipercze"/>
            <w:rFonts w:eastAsia="TeXGyrePagella"/>
            <w:b/>
            <w:sz w:val="22"/>
            <w:szCs w:val="22"/>
            <w:lang w:eastAsia="en-US"/>
          </w:rPr>
          <w:t>platformazakupowa.pl</w:t>
        </w:r>
      </w:hyperlink>
      <w:r w:rsidRPr="006740BE">
        <w:rPr>
          <w:color w:val="000000"/>
          <w:sz w:val="22"/>
          <w:szCs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E5DE13D" w14:textId="77777777" w:rsidR="000575E6" w:rsidRPr="00C05855" w:rsidRDefault="000575E6" w:rsidP="005F094C">
      <w:pPr>
        <w:pStyle w:val="Akapitzlist"/>
        <w:numPr>
          <w:ilvl w:val="0"/>
          <w:numId w:val="69"/>
        </w:numPr>
        <w:spacing w:after="120" w:line="23" w:lineRule="atLeas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C05855">
        <w:rPr>
          <w:color w:val="000000"/>
          <w:sz w:val="22"/>
          <w:szCs w:val="22"/>
        </w:rPr>
        <w:t>Zamawiający dopuszcza, opcjonalnie, komunikację  za pośrednictwem poczty elektronicznej.</w:t>
      </w:r>
    </w:p>
    <w:p w14:paraId="1296923E" w14:textId="77777777" w:rsidR="000575E6" w:rsidRPr="00C05855" w:rsidRDefault="000575E6" w:rsidP="000575E6">
      <w:pPr>
        <w:pStyle w:val="Akapitzlist"/>
        <w:spacing w:after="120" w:line="23" w:lineRule="atLeast"/>
        <w:ind w:left="567"/>
        <w:jc w:val="both"/>
        <w:textAlignment w:val="baseline"/>
        <w:rPr>
          <w:color w:val="000000"/>
          <w:sz w:val="22"/>
          <w:szCs w:val="22"/>
        </w:rPr>
      </w:pPr>
      <w:r w:rsidRPr="00C05855">
        <w:rPr>
          <w:sz w:val="22"/>
          <w:szCs w:val="22"/>
        </w:rPr>
        <w:t>Komunikacja pomiędzy Zamawiającym a Wykonawcą może odbywać się również przy użyciu środka komunikacji elektronicznej tj. poczty elektronicznej na adres e-mail Zamawiającego:</w:t>
      </w:r>
    </w:p>
    <w:p w14:paraId="35750707" w14:textId="77777777" w:rsidR="000575E6" w:rsidRPr="00C05855" w:rsidRDefault="00075440" w:rsidP="000575E6">
      <w:pPr>
        <w:pStyle w:val="Akapitzlist"/>
        <w:spacing w:after="120" w:line="23" w:lineRule="atLeast"/>
        <w:ind w:left="567"/>
        <w:jc w:val="both"/>
        <w:textAlignment w:val="baseline"/>
        <w:rPr>
          <w:sz w:val="22"/>
          <w:szCs w:val="22"/>
        </w:rPr>
      </w:pPr>
      <w:hyperlink r:id="rId25" w:history="1">
        <w:r w:rsidR="000575E6" w:rsidRPr="00C05855">
          <w:rPr>
            <w:rStyle w:val="Hipercze"/>
            <w:sz w:val="22"/>
            <w:szCs w:val="22"/>
          </w:rPr>
          <w:t>urzad@psary.pl</w:t>
        </w:r>
      </w:hyperlink>
      <w:r w:rsidR="000575E6" w:rsidRPr="00C05855">
        <w:rPr>
          <w:sz w:val="22"/>
          <w:szCs w:val="22"/>
        </w:rPr>
        <w:t xml:space="preserve"> ; </w:t>
      </w:r>
      <w:hyperlink r:id="rId26" w:history="1">
        <w:r w:rsidR="000575E6" w:rsidRPr="00C05855">
          <w:rPr>
            <w:rStyle w:val="Hipercze"/>
            <w:sz w:val="22"/>
            <w:szCs w:val="22"/>
          </w:rPr>
          <w:t>arkadiuszmaraszek@psary.pl</w:t>
        </w:r>
      </w:hyperlink>
    </w:p>
    <w:p w14:paraId="659B5B5A" w14:textId="77777777" w:rsidR="000575E6" w:rsidRPr="00C05855" w:rsidRDefault="000575E6" w:rsidP="000575E6">
      <w:pPr>
        <w:pStyle w:val="Akapitzlist"/>
        <w:spacing w:after="600" w:line="23" w:lineRule="atLeast"/>
        <w:ind w:left="567"/>
        <w:jc w:val="both"/>
        <w:textAlignment w:val="baseline"/>
        <w:rPr>
          <w:color w:val="000000"/>
          <w:sz w:val="22"/>
          <w:szCs w:val="22"/>
        </w:rPr>
      </w:pPr>
      <w:r w:rsidRPr="00C05855">
        <w:rPr>
          <w:sz w:val="22"/>
          <w:szCs w:val="22"/>
        </w:rPr>
        <w:t>oraz adresy e mail Wykonawców podane w formularzach ofertowych. Po otwarciu ofert kontakt przez adres e-mail będzie możliwy tylko poprzez adres(adresy) wskazany w formularzu ofertowym.</w:t>
      </w:r>
    </w:p>
    <w:p w14:paraId="3CD650F7" w14:textId="77777777" w:rsidR="000575E6" w:rsidRPr="00AE484F" w:rsidRDefault="000575E6" w:rsidP="000575E6">
      <w:pPr>
        <w:pBdr>
          <w:bottom w:val="single" w:sz="4" w:space="1" w:color="auto"/>
        </w:pBdr>
        <w:tabs>
          <w:tab w:val="left" w:pos="2127"/>
        </w:tabs>
        <w:spacing w:after="120" w:line="276" w:lineRule="auto"/>
        <w:ind w:left="2124" w:hanging="2124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XIII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 xml:space="preserve">INFORMACJE O WYMAGANIACH TECHNICZNYCH </w:t>
      </w:r>
      <w:r>
        <w:rPr>
          <w:b/>
          <w:sz w:val="22"/>
          <w:szCs w:val="22"/>
        </w:rPr>
        <w:br/>
      </w:r>
      <w:r w:rsidRPr="00AE484F">
        <w:rPr>
          <w:b/>
          <w:sz w:val="22"/>
          <w:szCs w:val="22"/>
        </w:rPr>
        <w:t>I ORGANIZACYJNYCH SPORZĄDZANIA,</w:t>
      </w:r>
      <w:r>
        <w:rPr>
          <w:b/>
          <w:sz w:val="22"/>
          <w:szCs w:val="22"/>
        </w:rPr>
        <w:t xml:space="preserve"> </w:t>
      </w:r>
      <w:r w:rsidRPr="00AE484F">
        <w:rPr>
          <w:b/>
          <w:sz w:val="22"/>
          <w:szCs w:val="22"/>
        </w:rPr>
        <w:t xml:space="preserve">WYSYŁANIA </w:t>
      </w:r>
      <w:r>
        <w:rPr>
          <w:b/>
          <w:sz w:val="22"/>
          <w:szCs w:val="22"/>
        </w:rPr>
        <w:br/>
      </w:r>
      <w:r w:rsidRPr="00AE484F">
        <w:rPr>
          <w:b/>
          <w:sz w:val="22"/>
          <w:szCs w:val="22"/>
        </w:rPr>
        <w:t>I ODBIERANIA KORESPONDENCJI ELEKTRONICZNEJ</w:t>
      </w:r>
    </w:p>
    <w:p w14:paraId="04ECE6E8" w14:textId="7CFE2F48" w:rsidR="000575E6" w:rsidRPr="000575E6" w:rsidRDefault="000575E6" w:rsidP="005F094C">
      <w:pPr>
        <w:numPr>
          <w:ilvl w:val="0"/>
          <w:numId w:val="46"/>
        </w:numPr>
        <w:suppressAutoHyphens/>
        <w:spacing w:after="120" w:line="23" w:lineRule="atLeast"/>
        <w:ind w:left="567" w:hanging="567"/>
        <w:jc w:val="both"/>
        <w:rPr>
          <w:b/>
          <w:sz w:val="22"/>
          <w:szCs w:val="22"/>
          <w:lang w:eastAsia="ar-SA"/>
        </w:rPr>
      </w:pPr>
      <w:r w:rsidRPr="008533FA">
        <w:rPr>
          <w:color w:val="000000"/>
          <w:sz w:val="22"/>
          <w:szCs w:val="22"/>
        </w:rPr>
        <w:t xml:space="preserve">Zamawiający, zgodnie z § 11 ust. 2 ROZPORZĄDZENIE PREZESA RADY MINISTRÓW </w:t>
      </w:r>
      <w:r w:rsidRPr="008533FA">
        <w:rPr>
          <w:color w:val="000000"/>
          <w:sz w:val="22"/>
          <w:szCs w:val="22"/>
        </w:rPr>
        <w:br/>
        <w:t xml:space="preserve">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</w:t>
      </w:r>
      <w:r w:rsidRPr="008533FA">
        <w:rPr>
          <w:color w:val="000000"/>
          <w:sz w:val="22"/>
          <w:szCs w:val="22"/>
        </w:rPr>
        <w:br/>
        <w:t xml:space="preserve">i oznaczania czasu przekazania i odbioru danych za pośrednictwem </w:t>
      </w:r>
      <w:hyperlink r:id="rId27" w:history="1">
        <w:r w:rsidRPr="008533FA">
          <w:rPr>
            <w:rStyle w:val="Hipercze"/>
            <w:rFonts w:eastAsia="TeXGyrePagella"/>
            <w:b/>
            <w:sz w:val="22"/>
            <w:szCs w:val="22"/>
            <w:lang w:eastAsia="en-US"/>
          </w:rPr>
          <w:t>platformazakupowa.pl</w:t>
        </w:r>
      </w:hyperlink>
      <w:r w:rsidRPr="008533FA">
        <w:rPr>
          <w:color w:val="000000"/>
          <w:sz w:val="22"/>
          <w:szCs w:val="22"/>
        </w:rPr>
        <w:t>, tj.:</w:t>
      </w:r>
    </w:p>
    <w:p w14:paraId="0F62F739" w14:textId="77777777" w:rsidR="000575E6" w:rsidRPr="008533FA" w:rsidRDefault="000575E6" w:rsidP="005F094C">
      <w:pPr>
        <w:numPr>
          <w:ilvl w:val="0"/>
          <w:numId w:val="70"/>
        </w:numPr>
        <w:spacing w:after="120" w:line="23" w:lineRule="atLeast"/>
        <w:ind w:left="1134" w:hanging="567"/>
        <w:jc w:val="both"/>
        <w:textAlignment w:val="baseline"/>
        <w:rPr>
          <w:color w:val="000000"/>
          <w:sz w:val="22"/>
          <w:szCs w:val="22"/>
        </w:rPr>
      </w:pPr>
      <w:r w:rsidRPr="008533FA">
        <w:rPr>
          <w:color w:val="000000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8533FA">
        <w:rPr>
          <w:color w:val="000000"/>
          <w:sz w:val="22"/>
          <w:szCs w:val="22"/>
        </w:rPr>
        <w:t>kb</w:t>
      </w:r>
      <w:proofErr w:type="spellEnd"/>
      <w:r w:rsidRPr="008533FA">
        <w:rPr>
          <w:color w:val="000000"/>
          <w:sz w:val="22"/>
          <w:szCs w:val="22"/>
        </w:rPr>
        <w:t>/s,</w:t>
      </w:r>
    </w:p>
    <w:p w14:paraId="62B30E3C" w14:textId="77777777" w:rsidR="000575E6" w:rsidRPr="008533FA" w:rsidRDefault="000575E6" w:rsidP="005F094C">
      <w:pPr>
        <w:numPr>
          <w:ilvl w:val="0"/>
          <w:numId w:val="70"/>
        </w:numPr>
        <w:spacing w:after="120" w:line="23" w:lineRule="atLeast"/>
        <w:ind w:left="1134" w:hanging="567"/>
        <w:jc w:val="both"/>
        <w:textAlignment w:val="baseline"/>
        <w:rPr>
          <w:color w:val="000000"/>
          <w:sz w:val="22"/>
          <w:szCs w:val="22"/>
        </w:rPr>
      </w:pPr>
      <w:r w:rsidRPr="008533FA">
        <w:rPr>
          <w:color w:val="000000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E08971E" w14:textId="77777777" w:rsidR="00CD0B5E" w:rsidRPr="00CD0B5E" w:rsidRDefault="000575E6" w:rsidP="005F094C">
      <w:pPr>
        <w:numPr>
          <w:ilvl w:val="0"/>
          <w:numId w:val="70"/>
        </w:numPr>
        <w:spacing w:after="120" w:line="23" w:lineRule="atLeast"/>
        <w:ind w:left="1134" w:hanging="567"/>
        <w:jc w:val="both"/>
        <w:textAlignment w:val="baseline"/>
        <w:rPr>
          <w:i/>
          <w:iCs/>
          <w:color w:val="000000"/>
          <w:sz w:val="22"/>
          <w:szCs w:val="22"/>
        </w:rPr>
      </w:pPr>
      <w:r w:rsidRPr="008533FA">
        <w:rPr>
          <w:color w:val="000000"/>
          <w:sz w:val="22"/>
          <w:szCs w:val="22"/>
        </w:rPr>
        <w:lastRenderedPageBreak/>
        <w:t xml:space="preserve">zainstalowana dowolna przeglądarka internetowa; </w:t>
      </w:r>
    </w:p>
    <w:p w14:paraId="0A360D69" w14:textId="199D8E3F" w:rsidR="000575E6" w:rsidRPr="008533FA" w:rsidRDefault="000575E6" w:rsidP="00CD0B5E">
      <w:pPr>
        <w:spacing w:after="120" w:line="23" w:lineRule="atLeast"/>
        <w:ind w:left="1134"/>
        <w:jc w:val="both"/>
        <w:textAlignment w:val="baseline"/>
        <w:rPr>
          <w:i/>
          <w:iCs/>
          <w:color w:val="000000"/>
          <w:sz w:val="22"/>
          <w:szCs w:val="22"/>
        </w:rPr>
      </w:pPr>
      <w:r w:rsidRPr="008533FA">
        <w:rPr>
          <w:b/>
          <w:bCs/>
          <w:i/>
          <w:iCs/>
          <w:color w:val="000000"/>
          <w:sz w:val="22"/>
          <w:szCs w:val="22"/>
          <w:u w:val="single"/>
        </w:rPr>
        <w:t xml:space="preserve">Uwaga nr </w:t>
      </w:r>
      <w:r w:rsidR="001A1E56">
        <w:rPr>
          <w:b/>
          <w:bCs/>
          <w:i/>
          <w:iCs/>
          <w:color w:val="000000"/>
          <w:sz w:val="22"/>
          <w:szCs w:val="22"/>
          <w:u w:val="single"/>
        </w:rPr>
        <w:t>1</w:t>
      </w:r>
      <w:r w:rsidRPr="008533FA">
        <w:rPr>
          <w:i/>
          <w:iCs/>
          <w:color w:val="000000"/>
          <w:sz w:val="22"/>
          <w:szCs w:val="22"/>
          <w:u w:val="single"/>
        </w:rPr>
        <w:t>.</w:t>
      </w:r>
      <w:r w:rsidRPr="008533FA">
        <w:rPr>
          <w:i/>
          <w:iCs/>
          <w:color w:val="000000"/>
          <w:sz w:val="22"/>
          <w:szCs w:val="22"/>
        </w:rPr>
        <w:t xml:space="preserve"> </w:t>
      </w:r>
      <w:r w:rsidR="001A1E56">
        <w:rPr>
          <w:i/>
          <w:iCs/>
          <w:color w:val="000000"/>
          <w:sz w:val="22"/>
          <w:szCs w:val="22"/>
        </w:rPr>
        <w:t>O</w:t>
      </w:r>
      <w:r w:rsidRPr="008533FA">
        <w:rPr>
          <w:i/>
          <w:iCs/>
          <w:color w:val="000000"/>
          <w:sz w:val="22"/>
          <w:szCs w:val="22"/>
        </w:rPr>
        <w:t>d dnia 17 sierpnia 2021,ze względu na zakończenie wspierania przeglądarki Internet Explorer przez firmę Microsoft, stosowanie przeglądarki Internet Explorer nie będzie dopuszczalne,</w:t>
      </w:r>
    </w:p>
    <w:p w14:paraId="56AD210D" w14:textId="77777777" w:rsidR="000575E6" w:rsidRPr="008533FA" w:rsidRDefault="000575E6" w:rsidP="005F094C">
      <w:pPr>
        <w:numPr>
          <w:ilvl w:val="0"/>
          <w:numId w:val="70"/>
        </w:numPr>
        <w:spacing w:after="120" w:line="23" w:lineRule="atLeast"/>
        <w:ind w:left="1134" w:hanging="567"/>
        <w:jc w:val="both"/>
        <w:textAlignment w:val="baseline"/>
        <w:rPr>
          <w:color w:val="000000"/>
          <w:sz w:val="22"/>
          <w:szCs w:val="22"/>
        </w:rPr>
      </w:pPr>
      <w:r w:rsidRPr="008533FA">
        <w:rPr>
          <w:color w:val="000000"/>
          <w:sz w:val="22"/>
          <w:szCs w:val="22"/>
        </w:rPr>
        <w:t>włączona obsługa JavaScript,</w:t>
      </w:r>
    </w:p>
    <w:p w14:paraId="4AD9DA7F" w14:textId="77777777" w:rsidR="000575E6" w:rsidRPr="008533FA" w:rsidRDefault="000575E6" w:rsidP="005F094C">
      <w:pPr>
        <w:numPr>
          <w:ilvl w:val="0"/>
          <w:numId w:val="70"/>
        </w:numPr>
        <w:spacing w:after="120" w:line="23" w:lineRule="atLeast"/>
        <w:ind w:left="1134" w:hanging="567"/>
        <w:jc w:val="both"/>
        <w:textAlignment w:val="baseline"/>
        <w:rPr>
          <w:color w:val="000000"/>
          <w:sz w:val="22"/>
          <w:szCs w:val="22"/>
        </w:rPr>
      </w:pPr>
      <w:r w:rsidRPr="008533FA">
        <w:rPr>
          <w:color w:val="000000"/>
          <w:sz w:val="22"/>
          <w:szCs w:val="22"/>
        </w:rPr>
        <w:t xml:space="preserve">zainstalowany program Adobe </w:t>
      </w:r>
      <w:proofErr w:type="spellStart"/>
      <w:r w:rsidRPr="008533FA">
        <w:rPr>
          <w:color w:val="000000"/>
          <w:sz w:val="22"/>
          <w:szCs w:val="22"/>
        </w:rPr>
        <w:t>Acrobat</w:t>
      </w:r>
      <w:proofErr w:type="spellEnd"/>
      <w:r w:rsidRPr="008533FA">
        <w:rPr>
          <w:color w:val="000000"/>
          <w:sz w:val="22"/>
          <w:szCs w:val="22"/>
        </w:rPr>
        <w:t xml:space="preserve"> Reader lub inny obsługujący format plików .pdf,</w:t>
      </w:r>
    </w:p>
    <w:p w14:paraId="22A00DC2" w14:textId="77777777" w:rsidR="000575E6" w:rsidRPr="008533FA" w:rsidRDefault="000575E6" w:rsidP="005F094C">
      <w:pPr>
        <w:numPr>
          <w:ilvl w:val="0"/>
          <w:numId w:val="70"/>
        </w:numPr>
        <w:spacing w:after="120" w:line="23" w:lineRule="atLeast"/>
        <w:ind w:left="1134" w:hanging="567"/>
        <w:jc w:val="both"/>
        <w:textAlignment w:val="baseline"/>
        <w:rPr>
          <w:color w:val="000000"/>
          <w:sz w:val="22"/>
          <w:szCs w:val="22"/>
        </w:rPr>
      </w:pPr>
      <w:r w:rsidRPr="008533FA">
        <w:rPr>
          <w:color w:val="000000"/>
          <w:sz w:val="22"/>
          <w:szCs w:val="22"/>
        </w:rPr>
        <w:t>Platformazakupowa.pl działa według standardu przyjętego w komunikacji sieciowej - kodowanie UTF8,</w:t>
      </w:r>
    </w:p>
    <w:p w14:paraId="713C9A39" w14:textId="77777777" w:rsidR="000575E6" w:rsidRPr="008533FA" w:rsidRDefault="000575E6" w:rsidP="005F094C">
      <w:pPr>
        <w:numPr>
          <w:ilvl w:val="0"/>
          <w:numId w:val="70"/>
        </w:numPr>
        <w:spacing w:after="120" w:line="23" w:lineRule="atLeast"/>
        <w:ind w:left="1134" w:hanging="567"/>
        <w:jc w:val="both"/>
        <w:textAlignment w:val="baseline"/>
        <w:rPr>
          <w:color w:val="000000"/>
          <w:sz w:val="22"/>
          <w:szCs w:val="22"/>
        </w:rPr>
      </w:pPr>
      <w:r w:rsidRPr="008533FA">
        <w:rPr>
          <w:color w:val="000000"/>
          <w:sz w:val="22"/>
          <w:szCs w:val="22"/>
        </w:rPr>
        <w:t>Oznaczenie czasu odbioru danych przez platformę zakupową stanowi datę oraz dokładny czas (</w:t>
      </w:r>
      <w:proofErr w:type="spellStart"/>
      <w:r w:rsidRPr="008533FA">
        <w:rPr>
          <w:color w:val="000000"/>
          <w:sz w:val="22"/>
          <w:szCs w:val="22"/>
        </w:rPr>
        <w:t>hh:mm:ss</w:t>
      </w:r>
      <w:proofErr w:type="spellEnd"/>
      <w:r w:rsidRPr="008533FA">
        <w:rPr>
          <w:color w:val="000000"/>
          <w:sz w:val="22"/>
          <w:szCs w:val="22"/>
        </w:rPr>
        <w:t>) generowany wg. czasu lokalnego serwera synchronizowanego z zegarem Głównego Urzędu Miar.</w:t>
      </w:r>
    </w:p>
    <w:p w14:paraId="3CF5793D" w14:textId="77777777" w:rsidR="000575E6" w:rsidRPr="008533FA" w:rsidRDefault="000575E6" w:rsidP="005F094C">
      <w:pPr>
        <w:pStyle w:val="Akapitzlist"/>
        <w:numPr>
          <w:ilvl w:val="0"/>
          <w:numId w:val="46"/>
        </w:numPr>
        <w:suppressAutoHyphens/>
        <w:spacing w:after="600" w:line="23" w:lineRule="atLeast"/>
        <w:ind w:left="567" w:hanging="567"/>
        <w:jc w:val="both"/>
        <w:textAlignment w:val="baseline"/>
        <w:rPr>
          <w:b/>
          <w:sz w:val="22"/>
          <w:szCs w:val="22"/>
          <w:lang w:eastAsia="ar-SA"/>
        </w:rPr>
      </w:pPr>
      <w:r w:rsidRPr="008533FA">
        <w:rPr>
          <w:color w:val="000000"/>
          <w:sz w:val="22"/>
          <w:szCs w:val="22"/>
        </w:rPr>
        <w:t xml:space="preserve">Zamawiający informuje, że instrukcje korzystania z </w:t>
      </w:r>
      <w:hyperlink r:id="rId28" w:history="1">
        <w:r w:rsidRPr="008533FA">
          <w:rPr>
            <w:color w:val="1155CC"/>
            <w:sz w:val="22"/>
            <w:szCs w:val="22"/>
            <w:u w:val="single"/>
          </w:rPr>
          <w:t>platformazakupowa.pl</w:t>
        </w:r>
      </w:hyperlink>
      <w:r w:rsidRPr="008533FA">
        <w:rPr>
          <w:color w:val="000000"/>
          <w:sz w:val="22"/>
          <w:szCs w:val="22"/>
        </w:rPr>
        <w:t xml:space="preserve"> dotyczące </w:t>
      </w:r>
      <w:r w:rsidRPr="008533FA">
        <w:rPr>
          <w:color w:val="000000"/>
          <w:sz w:val="22"/>
          <w:szCs w:val="22"/>
        </w:rPr>
        <w:br/>
        <w:t xml:space="preserve">w szczególności logowania, składania wniosków o wyjaśnienie treści SWZ, składania ofert oraz innych czynności podejmowanych w niniejszym postępowaniu przy użyciu </w:t>
      </w:r>
      <w:hyperlink r:id="rId29" w:history="1">
        <w:r w:rsidRPr="008533FA">
          <w:rPr>
            <w:color w:val="1155CC"/>
            <w:sz w:val="22"/>
            <w:szCs w:val="22"/>
            <w:u w:val="single"/>
          </w:rPr>
          <w:t>platformazakupowa.pl</w:t>
        </w:r>
      </w:hyperlink>
      <w:r w:rsidRPr="008533FA">
        <w:rPr>
          <w:color w:val="000000"/>
          <w:sz w:val="22"/>
          <w:szCs w:val="22"/>
        </w:rPr>
        <w:t xml:space="preserve"> znajdują się w zakładce „Instrukcje dla Wykonawców" na stronie internetowej pod adresem: </w:t>
      </w:r>
      <w:hyperlink r:id="rId30" w:history="1">
        <w:r w:rsidRPr="008533FA">
          <w:rPr>
            <w:color w:val="1155CC"/>
            <w:sz w:val="22"/>
            <w:szCs w:val="22"/>
            <w:u w:val="single"/>
          </w:rPr>
          <w:t>https://platformazakupowa.pl/strona/45-instrukcje</w:t>
        </w:r>
      </w:hyperlink>
      <w:r w:rsidRPr="008533FA">
        <w:rPr>
          <w:color w:val="000000"/>
          <w:sz w:val="22"/>
          <w:szCs w:val="22"/>
        </w:rPr>
        <w:t xml:space="preserve"> .</w:t>
      </w:r>
    </w:p>
    <w:p w14:paraId="3038EECE" w14:textId="0A8232ED" w:rsidR="000575E6" w:rsidRPr="00AE484F" w:rsidRDefault="000575E6" w:rsidP="000575E6">
      <w:pPr>
        <w:pStyle w:val="Tekstpodstawowy"/>
        <w:pBdr>
          <w:bottom w:val="single" w:sz="4" w:space="1" w:color="auto"/>
        </w:pBdr>
        <w:tabs>
          <w:tab w:val="left" w:pos="2127"/>
        </w:tabs>
        <w:spacing w:after="120" w:line="276" w:lineRule="auto"/>
        <w:ind w:left="2124" w:hanging="2124"/>
        <w:jc w:val="left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XIV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OPIS SPOSOBU UDZIELANIA WYJAŚNIEŃ DOTYCZĄCYCH SPECYFIKACJI WARUNKÓW ZAMÓWIENIA</w:t>
      </w:r>
    </w:p>
    <w:p w14:paraId="132E1FEB" w14:textId="77777777" w:rsidR="000575E6" w:rsidRPr="00AE484F" w:rsidRDefault="000575E6" w:rsidP="005F094C">
      <w:pPr>
        <w:pStyle w:val="Tekstpodstawowy"/>
        <w:numPr>
          <w:ilvl w:val="0"/>
          <w:numId w:val="5"/>
        </w:numPr>
        <w:tabs>
          <w:tab w:val="clear" w:pos="567"/>
          <w:tab w:val="num" w:pos="426"/>
        </w:tabs>
        <w:spacing w:after="120" w:line="276" w:lineRule="auto"/>
        <w:rPr>
          <w:sz w:val="22"/>
          <w:szCs w:val="22"/>
        </w:rPr>
      </w:pPr>
      <w:r w:rsidRPr="00AE484F">
        <w:rPr>
          <w:sz w:val="22"/>
          <w:szCs w:val="22"/>
        </w:rPr>
        <w:t>Treść SWZ wraz z załącznikami zamieszczona jest na Platformie</w:t>
      </w:r>
      <w:r>
        <w:rPr>
          <w:sz w:val="22"/>
          <w:szCs w:val="22"/>
        </w:rPr>
        <w:t xml:space="preserve"> zakupowej</w:t>
      </w:r>
      <w:r w:rsidRPr="00AE484F">
        <w:rPr>
          <w:sz w:val="22"/>
          <w:szCs w:val="22"/>
        </w:rPr>
        <w:t>.</w:t>
      </w:r>
    </w:p>
    <w:p w14:paraId="6B8B2DFF" w14:textId="77777777" w:rsidR="000575E6" w:rsidRPr="00AE484F" w:rsidRDefault="000575E6" w:rsidP="005F094C">
      <w:pPr>
        <w:pStyle w:val="Tekstpodstawowy"/>
        <w:numPr>
          <w:ilvl w:val="0"/>
          <w:numId w:val="5"/>
        </w:numPr>
        <w:tabs>
          <w:tab w:val="clear" w:pos="567"/>
          <w:tab w:val="num" w:pos="426"/>
        </w:tabs>
        <w:spacing w:after="120" w:line="276" w:lineRule="auto"/>
        <w:ind w:right="28"/>
        <w:rPr>
          <w:sz w:val="22"/>
          <w:szCs w:val="22"/>
        </w:rPr>
      </w:pPr>
      <w:r w:rsidRPr="00AE484F">
        <w:rPr>
          <w:sz w:val="22"/>
          <w:szCs w:val="22"/>
        </w:rPr>
        <w:t>Wykonawca może zwrócić się do Zamawiającego z wnioskiem o wyjaśnienie treści SWZ.</w:t>
      </w:r>
    </w:p>
    <w:p w14:paraId="55706F3F" w14:textId="77777777" w:rsidR="000575E6" w:rsidRPr="00AE484F" w:rsidRDefault="000575E6" w:rsidP="005F094C">
      <w:pPr>
        <w:pStyle w:val="Tekstpodstawowy"/>
        <w:numPr>
          <w:ilvl w:val="0"/>
          <w:numId w:val="5"/>
        </w:numPr>
        <w:tabs>
          <w:tab w:val="clear" w:pos="567"/>
        </w:tabs>
        <w:spacing w:after="120" w:line="276" w:lineRule="auto"/>
        <w:ind w:left="426" w:right="28" w:hanging="426"/>
        <w:rPr>
          <w:sz w:val="22"/>
          <w:szCs w:val="22"/>
        </w:rPr>
      </w:pPr>
      <w:r w:rsidRPr="00AE484F">
        <w:rPr>
          <w:sz w:val="22"/>
          <w:szCs w:val="22"/>
        </w:rPr>
        <w:t>Zamawiający niezwłocznie udzieli wyjaśnień, jednakże nie później niż na 2 dni przed upływem terminu składania ofert, o ile wniosek o wyjaśnienie SWZ wpłynie do Zamawiającego nie później niż na 4 dni przed upływem terminu składania ofert.</w:t>
      </w:r>
    </w:p>
    <w:p w14:paraId="55689508" w14:textId="77777777" w:rsidR="000575E6" w:rsidRPr="00AE484F" w:rsidRDefault="000575E6" w:rsidP="005F094C">
      <w:pPr>
        <w:pStyle w:val="Tekstpodstawowy"/>
        <w:numPr>
          <w:ilvl w:val="0"/>
          <w:numId w:val="5"/>
        </w:numPr>
        <w:tabs>
          <w:tab w:val="clear" w:pos="567"/>
        </w:tabs>
        <w:spacing w:after="120" w:line="276" w:lineRule="auto"/>
        <w:ind w:left="426" w:right="28" w:hanging="426"/>
        <w:rPr>
          <w:sz w:val="22"/>
          <w:szCs w:val="22"/>
        </w:rPr>
      </w:pPr>
      <w:r w:rsidRPr="00AE484F">
        <w:rPr>
          <w:sz w:val="22"/>
          <w:szCs w:val="22"/>
        </w:rPr>
        <w:t xml:space="preserve">Wszelkie wyjaśnienia, modyfikacje treści SWZ oraz inne informacje związane z niniejszym postępowaniem, Zamawiający będzie zamieszczał wyłącznie na Platformie </w:t>
      </w:r>
      <w:r>
        <w:rPr>
          <w:sz w:val="22"/>
          <w:szCs w:val="22"/>
        </w:rPr>
        <w:t>zakupowej</w:t>
      </w:r>
      <w:r w:rsidRPr="00AE484F">
        <w:rPr>
          <w:sz w:val="22"/>
          <w:szCs w:val="22"/>
        </w:rPr>
        <w:t>, w wierszu oznaczonym tytułem oraz znakiem sprawy niniejszego postępowania.</w:t>
      </w:r>
    </w:p>
    <w:p w14:paraId="282A493F" w14:textId="77777777" w:rsidR="000575E6" w:rsidRPr="00AE484F" w:rsidRDefault="000575E6" w:rsidP="005F094C">
      <w:pPr>
        <w:pStyle w:val="Tekstpodstawowy"/>
        <w:numPr>
          <w:ilvl w:val="0"/>
          <w:numId w:val="5"/>
        </w:numPr>
        <w:tabs>
          <w:tab w:val="clear" w:pos="567"/>
        </w:tabs>
        <w:spacing w:after="120" w:line="276" w:lineRule="auto"/>
        <w:ind w:left="426" w:right="28" w:hanging="426"/>
        <w:rPr>
          <w:sz w:val="22"/>
          <w:szCs w:val="22"/>
        </w:rPr>
      </w:pPr>
      <w:r w:rsidRPr="00AE484F">
        <w:rPr>
          <w:sz w:val="22"/>
          <w:szCs w:val="22"/>
        </w:rPr>
        <w:t xml:space="preserve">W uzasadnionych przypadkach Zamawiający może przed upływem terminu składania ofert zmienić treść SWZ. Każda wprowadzona przez Zamawiającego zmiana staje się w takim przypadku częścią SWZ. Dokonaną zmianę treści SWZ Zamawiający udostępnia na Platformie </w:t>
      </w:r>
      <w:r>
        <w:rPr>
          <w:sz w:val="22"/>
          <w:szCs w:val="22"/>
        </w:rPr>
        <w:t>zakupowej</w:t>
      </w:r>
      <w:r w:rsidRPr="00AE484F">
        <w:rPr>
          <w:sz w:val="22"/>
          <w:szCs w:val="22"/>
        </w:rPr>
        <w:t>.</w:t>
      </w:r>
    </w:p>
    <w:p w14:paraId="7948BA98" w14:textId="77777777" w:rsidR="000575E6" w:rsidRPr="00AE484F" w:rsidRDefault="000575E6" w:rsidP="005F094C">
      <w:pPr>
        <w:pStyle w:val="Tekstpodstawowy"/>
        <w:numPr>
          <w:ilvl w:val="0"/>
          <w:numId w:val="5"/>
        </w:numPr>
        <w:tabs>
          <w:tab w:val="clear" w:pos="567"/>
          <w:tab w:val="num" w:pos="142"/>
        </w:tabs>
        <w:spacing w:after="600" w:line="276" w:lineRule="auto"/>
        <w:ind w:left="425" w:right="28" w:hanging="425"/>
        <w:rPr>
          <w:sz w:val="22"/>
          <w:szCs w:val="22"/>
        </w:rPr>
      </w:pPr>
      <w:r w:rsidRPr="00AE484F">
        <w:rPr>
          <w:sz w:val="22"/>
          <w:szCs w:val="22"/>
        </w:rPr>
        <w:t>Zamawiający oświadcza, iż nie zamierza zwoływać zebrania Wykonawców w celu wyjaśnienia treści SWZ.</w:t>
      </w:r>
    </w:p>
    <w:p w14:paraId="762B48B6" w14:textId="58E2FD2C" w:rsidR="000575E6" w:rsidRPr="00AE484F" w:rsidRDefault="000575E6" w:rsidP="000575E6">
      <w:pPr>
        <w:pBdr>
          <w:bottom w:val="single" w:sz="4" w:space="1" w:color="auto"/>
        </w:pBdr>
        <w:tabs>
          <w:tab w:val="left" w:pos="2127"/>
        </w:tabs>
        <w:spacing w:after="120" w:line="276" w:lineRule="auto"/>
        <w:ind w:left="2124" w:hanging="2124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XV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OSOBY ZE STRONY ZAMAWIAJĄCEGO UPRAWNIONE DO KOMUNIKOWANIA SIĘ Z WYKONAWCAMI</w:t>
      </w:r>
    </w:p>
    <w:p w14:paraId="759152BE" w14:textId="77777777" w:rsidR="000575E6" w:rsidRPr="00005630" w:rsidRDefault="000575E6" w:rsidP="000575E6">
      <w:pPr>
        <w:pStyle w:val="Tekstpodstawowy"/>
        <w:spacing w:after="600" w:line="276" w:lineRule="auto"/>
        <w:rPr>
          <w:sz w:val="22"/>
          <w:szCs w:val="22"/>
        </w:rPr>
      </w:pPr>
      <w:r w:rsidRPr="00005630">
        <w:rPr>
          <w:sz w:val="22"/>
          <w:szCs w:val="22"/>
        </w:rPr>
        <w:t xml:space="preserve">Zamawiający wyznacza następującą osobę do komunikowania się z Wykonawcami, w sprawach dotyczących niniejszego postępowania: Arkadiusz Maraszek </w:t>
      </w:r>
      <w:r w:rsidRPr="00005630">
        <w:rPr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e-mail: arkadiuszmaraszek@psary.pl</w:t>
      </w:r>
    </w:p>
    <w:p w14:paraId="62498473" w14:textId="77777777" w:rsidR="00AC1F3B" w:rsidRDefault="00AC1F3B" w:rsidP="000575E6">
      <w:pPr>
        <w:pStyle w:val="Tekstpodstawowy"/>
        <w:pBdr>
          <w:bottom w:val="single" w:sz="4" w:space="1" w:color="auto"/>
        </w:pBdr>
        <w:tabs>
          <w:tab w:val="left" w:pos="2127"/>
        </w:tabs>
        <w:spacing w:after="120" w:line="276" w:lineRule="auto"/>
        <w:rPr>
          <w:b/>
          <w:sz w:val="22"/>
          <w:szCs w:val="22"/>
        </w:rPr>
      </w:pPr>
    </w:p>
    <w:p w14:paraId="5BEF31F7" w14:textId="77777777" w:rsidR="00AC1F3B" w:rsidRDefault="00AC1F3B" w:rsidP="000575E6">
      <w:pPr>
        <w:pStyle w:val="Tekstpodstawowy"/>
        <w:pBdr>
          <w:bottom w:val="single" w:sz="4" w:space="1" w:color="auto"/>
        </w:pBdr>
        <w:tabs>
          <w:tab w:val="left" w:pos="2127"/>
        </w:tabs>
        <w:spacing w:after="120" w:line="276" w:lineRule="auto"/>
        <w:rPr>
          <w:b/>
          <w:sz w:val="22"/>
          <w:szCs w:val="22"/>
        </w:rPr>
      </w:pPr>
    </w:p>
    <w:p w14:paraId="63204120" w14:textId="396B141B" w:rsidR="000575E6" w:rsidRPr="00AE484F" w:rsidRDefault="000575E6" w:rsidP="000575E6">
      <w:pPr>
        <w:pStyle w:val="Tekstpodstawowy"/>
        <w:pBdr>
          <w:bottom w:val="single" w:sz="4" w:space="1" w:color="auto"/>
        </w:pBdr>
        <w:tabs>
          <w:tab w:val="left" w:pos="2127"/>
        </w:tabs>
        <w:spacing w:after="120" w:line="276" w:lineRule="auto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lastRenderedPageBreak/>
        <w:t>ROZDZIAŁ XVI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OPIS SPOSOBU PRZYGOTOWANIA OFERTY</w:t>
      </w:r>
    </w:p>
    <w:p w14:paraId="676F5D70" w14:textId="77777777" w:rsidR="000575E6" w:rsidRPr="0023061A" w:rsidRDefault="000575E6" w:rsidP="005F094C">
      <w:pPr>
        <w:pStyle w:val="Tekstpodstawowy2"/>
        <w:numPr>
          <w:ilvl w:val="0"/>
          <w:numId w:val="38"/>
        </w:numPr>
        <w:spacing w:after="120" w:line="276" w:lineRule="auto"/>
        <w:jc w:val="both"/>
        <w:rPr>
          <w:sz w:val="22"/>
          <w:szCs w:val="22"/>
        </w:rPr>
      </w:pPr>
      <w:r w:rsidRPr="009B7F05">
        <w:rPr>
          <w:color w:val="000000"/>
          <w:sz w:val="22"/>
          <w:szCs w:val="22"/>
        </w:rPr>
        <w:t xml:space="preserve">Oferta oraz przedmiotowe środki dowodowe (jeżeli były wymagane) składane elektronicznie muszą zostać podpisane </w:t>
      </w:r>
      <w:r w:rsidRPr="009B7F05">
        <w:rPr>
          <w:b/>
          <w:bCs/>
          <w:color w:val="000000"/>
          <w:sz w:val="22"/>
          <w:szCs w:val="22"/>
        </w:rPr>
        <w:t>elektronicznym kwalifikowanym podpisem</w:t>
      </w:r>
      <w:r w:rsidRPr="009B7F05">
        <w:rPr>
          <w:color w:val="000000"/>
          <w:sz w:val="22"/>
          <w:szCs w:val="22"/>
        </w:rPr>
        <w:t xml:space="preserve"> lub </w:t>
      </w:r>
      <w:r w:rsidRPr="009B7F05">
        <w:rPr>
          <w:b/>
          <w:bCs/>
          <w:color w:val="000000"/>
          <w:sz w:val="22"/>
          <w:szCs w:val="22"/>
        </w:rPr>
        <w:t>podpisem zaufanym</w:t>
      </w:r>
      <w:r w:rsidRPr="009B7F05">
        <w:rPr>
          <w:color w:val="000000"/>
          <w:sz w:val="22"/>
          <w:szCs w:val="22"/>
        </w:rPr>
        <w:t xml:space="preserve"> lub </w:t>
      </w:r>
      <w:r w:rsidRPr="009B7F05">
        <w:rPr>
          <w:b/>
          <w:bCs/>
          <w:color w:val="000000"/>
          <w:sz w:val="22"/>
          <w:szCs w:val="22"/>
        </w:rPr>
        <w:t>podpisem osobistym</w:t>
      </w:r>
      <w:r w:rsidRPr="009B7F05">
        <w:rPr>
          <w:color w:val="000000"/>
          <w:sz w:val="22"/>
          <w:szCs w:val="22"/>
        </w:rPr>
        <w:t xml:space="preserve">. W procesie składania oferty, w tym przedmiotowych środków dowodowych na platformie, </w:t>
      </w:r>
      <w:r w:rsidRPr="009B7F05">
        <w:rPr>
          <w:b/>
          <w:bCs/>
          <w:color w:val="000000"/>
          <w:sz w:val="22"/>
          <w:szCs w:val="22"/>
        </w:rPr>
        <w:t>kwalifikowany podpis elektroniczny</w:t>
      </w:r>
      <w:r w:rsidRPr="009B7F05">
        <w:rPr>
          <w:color w:val="000000"/>
          <w:sz w:val="22"/>
          <w:szCs w:val="22"/>
        </w:rPr>
        <w:t xml:space="preserve"> lub </w:t>
      </w:r>
      <w:r w:rsidRPr="009B7F05">
        <w:rPr>
          <w:b/>
          <w:bCs/>
          <w:color w:val="000000"/>
          <w:sz w:val="22"/>
          <w:szCs w:val="22"/>
        </w:rPr>
        <w:t>podpis zaufany</w:t>
      </w:r>
      <w:r w:rsidRPr="009B7F05">
        <w:rPr>
          <w:color w:val="000000"/>
          <w:sz w:val="22"/>
          <w:szCs w:val="22"/>
        </w:rPr>
        <w:t xml:space="preserve"> lub </w:t>
      </w:r>
      <w:r w:rsidRPr="009B7F05">
        <w:rPr>
          <w:b/>
          <w:bCs/>
          <w:color w:val="000000"/>
          <w:sz w:val="22"/>
          <w:szCs w:val="22"/>
        </w:rPr>
        <w:t>podpis osobisty</w:t>
      </w:r>
      <w:r w:rsidRPr="009B7F05">
        <w:rPr>
          <w:color w:val="000000"/>
          <w:sz w:val="22"/>
          <w:szCs w:val="22"/>
        </w:rPr>
        <w:t xml:space="preserve"> Wykonawca składa bezpośrednio na dokumencie, który następnie przesyła do systemu.</w:t>
      </w:r>
    </w:p>
    <w:p w14:paraId="36607259" w14:textId="77777777" w:rsidR="000575E6" w:rsidRPr="0023061A" w:rsidRDefault="000575E6" w:rsidP="005F094C">
      <w:pPr>
        <w:pStyle w:val="Tekstpodstawowy2"/>
        <w:numPr>
          <w:ilvl w:val="0"/>
          <w:numId w:val="38"/>
        </w:numPr>
        <w:spacing w:after="120" w:line="276" w:lineRule="auto"/>
        <w:jc w:val="both"/>
        <w:rPr>
          <w:sz w:val="22"/>
          <w:szCs w:val="22"/>
        </w:rPr>
      </w:pPr>
      <w:r w:rsidRPr="0023061A">
        <w:rPr>
          <w:color w:val="000000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</w:t>
      </w:r>
      <w:r>
        <w:rPr>
          <w:color w:val="000000"/>
          <w:sz w:val="22"/>
          <w:szCs w:val="22"/>
        </w:rPr>
        <w:br/>
      </w:r>
      <w:r w:rsidRPr="0023061A">
        <w:rPr>
          <w:color w:val="000000"/>
          <w:sz w:val="22"/>
          <w:szCs w:val="22"/>
        </w:rPr>
        <w:t xml:space="preserve">o udzielenie zamówienia publicznego albo podwykonawca, w zakresie dokumentów, które każdego z nich dotyczą. Poprzez oryginał należy rozumieć dokument podpisany </w:t>
      </w:r>
      <w:r w:rsidRPr="0023061A">
        <w:rPr>
          <w:b/>
          <w:bCs/>
          <w:color w:val="000000"/>
          <w:sz w:val="22"/>
          <w:szCs w:val="22"/>
        </w:rPr>
        <w:t>kwalifikowanym podpisem elektronicznym</w:t>
      </w:r>
      <w:r w:rsidRPr="0023061A">
        <w:rPr>
          <w:color w:val="000000"/>
          <w:sz w:val="22"/>
          <w:szCs w:val="22"/>
        </w:rPr>
        <w:t xml:space="preserve"> lub </w:t>
      </w:r>
      <w:r w:rsidRPr="0023061A">
        <w:rPr>
          <w:b/>
          <w:bCs/>
          <w:color w:val="000000"/>
          <w:sz w:val="22"/>
          <w:szCs w:val="22"/>
        </w:rPr>
        <w:t>podpisem zaufanym</w:t>
      </w:r>
      <w:r w:rsidRPr="0023061A">
        <w:rPr>
          <w:color w:val="000000"/>
          <w:sz w:val="22"/>
          <w:szCs w:val="22"/>
        </w:rPr>
        <w:t xml:space="preserve"> lub </w:t>
      </w:r>
      <w:r w:rsidRPr="0023061A">
        <w:rPr>
          <w:b/>
          <w:bCs/>
          <w:color w:val="000000"/>
          <w:sz w:val="22"/>
          <w:szCs w:val="22"/>
        </w:rPr>
        <w:t>podpisem osobistym</w:t>
      </w:r>
      <w:r w:rsidRPr="0023061A">
        <w:rPr>
          <w:color w:val="000000"/>
          <w:sz w:val="22"/>
          <w:szCs w:val="22"/>
        </w:rPr>
        <w:t xml:space="preserve"> przez osobę/osoby upoważnioną/upoważnione. Poświadczenie za zgodność z oryginałem następuje w postaci elektronicznej podpisane kwalifikowanym podpisem elektronicznym lub podpisem zaufanym lub podpisem osobistym przez osobę/osoby upoważnioną/upoważnione. </w:t>
      </w:r>
    </w:p>
    <w:p w14:paraId="2D0F7FF3" w14:textId="77777777" w:rsidR="000575E6" w:rsidRPr="0023061A" w:rsidRDefault="000575E6" w:rsidP="005F094C">
      <w:pPr>
        <w:pStyle w:val="Tekstpodstawowy2"/>
        <w:numPr>
          <w:ilvl w:val="0"/>
          <w:numId w:val="38"/>
        </w:numPr>
        <w:spacing w:after="120" w:line="276" w:lineRule="auto"/>
        <w:jc w:val="both"/>
        <w:rPr>
          <w:sz w:val="22"/>
          <w:szCs w:val="22"/>
        </w:rPr>
      </w:pPr>
      <w:r w:rsidRPr="0023061A">
        <w:rPr>
          <w:color w:val="000000"/>
          <w:sz w:val="22"/>
          <w:szCs w:val="22"/>
        </w:rPr>
        <w:t>Oferta powinna być:</w:t>
      </w:r>
    </w:p>
    <w:p w14:paraId="46AC48EC" w14:textId="77777777" w:rsidR="000575E6" w:rsidRDefault="000575E6" w:rsidP="005F094C">
      <w:pPr>
        <w:numPr>
          <w:ilvl w:val="0"/>
          <w:numId w:val="75"/>
        </w:numPr>
        <w:spacing w:after="120" w:line="23" w:lineRule="atLeast"/>
        <w:ind w:left="1134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t>sporządzona na podstawie załączników niniejszej SWZ w języku polskim,</w:t>
      </w:r>
    </w:p>
    <w:p w14:paraId="5A764FB0" w14:textId="77777777" w:rsidR="000575E6" w:rsidRDefault="000575E6" w:rsidP="005F094C">
      <w:pPr>
        <w:numPr>
          <w:ilvl w:val="0"/>
          <w:numId w:val="75"/>
        </w:numPr>
        <w:spacing w:after="120" w:line="23" w:lineRule="atLeast"/>
        <w:ind w:left="1134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t xml:space="preserve">złożona przy użyciu środków komunikacji elektronicznej tzn. za pośrednictwem </w:t>
      </w:r>
      <w:hyperlink r:id="rId31" w:history="1">
        <w:r w:rsidRPr="009B7F05">
          <w:rPr>
            <w:color w:val="1155CC"/>
            <w:sz w:val="22"/>
            <w:szCs w:val="22"/>
            <w:u w:val="single"/>
          </w:rPr>
          <w:t>platformazakupowa.pl</w:t>
        </w:r>
      </w:hyperlink>
      <w:r w:rsidRPr="009B7F05">
        <w:rPr>
          <w:color w:val="000000"/>
          <w:sz w:val="22"/>
          <w:szCs w:val="22"/>
        </w:rPr>
        <w:t>,</w:t>
      </w:r>
    </w:p>
    <w:p w14:paraId="07DBF77F" w14:textId="77777777" w:rsidR="000575E6" w:rsidRPr="009B7F05" w:rsidRDefault="000575E6" w:rsidP="005F094C">
      <w:pPr>
        <w:numPr>
          <w:ilvl w:val="0"/>
          <w:numId w:val="75"/>
        </w:numPr>
        <w:spacing w:after="120" w:line="23" w:lineRule="atLeast"/>
        <w:ind w:left="1134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t xml:space="preserve">podpisana </w:t>
      </w:r>
      <w:hyperlink r:id="rId32" w:history="1">
        <w:r w:rsidRPr="009B7F05">
          <w:rPr>
            <w:b/>
            <w:bCs/>
            <w:color w:val="1155CC"/>
            <w:sz w:val="22"/>
            <w:szCs w:val="22"/>
            <w:u w:val="single"/>
          </w:rPr>
          <w:t>kwalifikowanym podpisem elektronicznym</w:t>
        </w:r>
      </w:hyperlink>
      <w:r w:rsidRPr="009B7F05">
        <w:rPr>
          <w:color w:val="000000"/>
          <w:sz w:val="22"/>
          <w:szCs w:val="22"/>
        </w:rPr>
        <w:t xml:space="preserve"> lub </w:t>
      </w:r>
      <w:hyperlink r:id="rId33" w:history="1">
        <w:r w:rsidRPr="009B7F05">
          <w:rPr>
            <w:b/>
            <w:bCs/>
            <w:color w:val="1155CC"/>
            <w:sz w:val="22"/>
            <w:szCs w:val="22"/>
            <w:u w:val="single"/>
          </w:rPr>
          <w:t>podpisem zaufanym</w:t>
        </w:r>
      </w:hyperlink>
      <w:r w:rsidRPr="009B7F05">
        <w:rPr>
          <w:color w:val="000000"/>
          <w:sz w:val="22"/>
          <w:szCs w:val="22"/>
        </w:rPr>
        <w:t xml:space="preserve"> lub </w:t>
      </w:r>
      <w:hyperlink r:id="rId34" w:history="1">
        <w:r w:rsidRPr="009B7F05">
          <w:rPr>
            <w:b/>
            <w:bCs/>
            <w:color w:val="1155CC"/>
            <w:sz w:val="22"/>
            <w:szCs w:val="22"/>
            <w:u w:val="single"/>
          </w:rPr>
          <w:t>podpisem osobistym</w:t>
        </w:r>
      </w:hyperlink>
      <w:r w:rsidRPr="009B7F05">
        <w:rPr>
          <w:color w:val="000000"/>
          <w:sz w:val="22"/>
          <w:szCs w:val="22"/>
        </w:rPr>
        <w:t xml:space="preserve"> przez osobę/osoby upoważnioną/upoważnione.</w:t>
      </w:r>
    </w:p>
    <w:p w14:paraId="1CB26D79" w14:textId="77777777" w:rsidR="000575E6" w:rsidRDefault="000575E6" w:rsidP="005F094C">
      <w:pPr>
        <w:numPr>
          <w:ilvl w:val="0"/>
          <w:numId w:val="71"/>
        </w:numPr>
        <w:spacing w:after="120" w:line="23" w:lineRule="atLeas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t xml:space="preserve">Podpisy kwalifikowane wykorzystywane przez Wykonawców do podpisywania wszelkich plików muszą spełniać </w:t>
      </w:r>
      <w:r>
        <w:rPr>
          <w:color w:val="000000"/>
          <w:sz w:val="22"/>
          <w:szCs w:val="22"/>
        </w:rPr>
        <w:t>„</w:t>
      </w:r>
      <w:r w:rsidRPr="009B7F05">
        <w:rPr>
          <w:color w:val="000000"/>
          <w:sz w:val="22"/>
          <w:szCs w:val="22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9B7F05">
        <w:rPr>
          <w:color w:val="000000"/>
          <w:sz w:val="22"/>
          <w:szCs w:val="22"/>
        </w:rPr>
        <w:t>eIDAS</w:t>
      </w:r>
      <w:proofErr w:type="spellEnd"/>
      <w:r w:rsidRPr="009B7F05">
        <w:rPr>
          <w:color w:val="000000"/>
          <w:sz w:val="22"/>
          <w:szCs w:val="22"/>
        </w:rPr>
        <w:t>) (UE) nr 910/2014 - od 1 lipca 2016 roku”.</w:t>
      </w:r>
    </w:p>
    <w:p w14:paraId="041E867D" w14:textId="77777777" w:rsidR="000575E6" w:rsidRDefault="000575E6" w:rsidP="005F094C">
      <w:pPr>
        <w:numPr>
          <w:ilvl w:val="0"/>
          <w:numId w:val="71"/>
        </w:numPr>
        <w:spacing w:after="120" w:line="23" w:lineRule="atLeas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t xml:space="preserve">W przypadku wykorzystania formatu podpisu </w:t>
      </w:r>
      <w:proofErr w:type="spellStart"/>
      <w:r w:rsidRPr="009B7F05">
        <w:rPr>
          <w:color w:val="000000"/>
          <w:sz w:val="22"/>
          <w:szCs w:val="22"/>
        </w:rPr>
        <w:t>XAdES</w:t>
      </w:r>
      <w:proofErr w:type="spellEnd"/>
      <w:r w:rsidRPr="009B7F05">
        <w:rPr>
          <w:color w:val="000000"/>
          <w:sz w:val="22"/>
          <w:szCs w:val="22"/>
        </w:rPr>
        <w:t xml:space="preserve"> zewnętrzny. Zamawiający wymaga dołączenia odpowiedniej ilości plików tj. podpisywanych plików z danymi oraz plików </w:t>
      </w:r>
      <w:proofErr w:type="spellStart"/>
      <w:r w:rsidRPr="009B7F05">
        <w:rPr>
          <w:color w:val="000000"/>
          <w:sz w:val="22"/>
          <w:szCs w:val="22"/>
        </w:rPr>
        <w:t>XAdES</w:t>
      </w:r>
      <w:proofErr w:type="spellEnd"/>
      <w:r w:rsidRPr="009B7F05">
        <w:rPr>
          <w:color w:val="000000"/>
          <w:sz w:val="22"/>
          <w:szCs w:val="22"/>
        </w:rPr>
        <w:t>.</w:t>
      </w:r>
    </w:p>
    <w:p w14:paraId="221A207C" w14:textId="77777777" w:rsidR="000575E6" w:rsidRDefault="000575E6" w:rsidP="005F094C">
      <w:pPr>
        <w:numPr>
          <w:ilvl w:val="0"/>
          <w:numId w:val="71"/>
        </w:numPr>
        <w:spacing w:after="120" w:line="23" w:lineRule="atLeas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t xml:space="preserve">Zgodnie z art. 18 ust. 3 ustawy </w:t>
      </w:r>
      <w:proofErr w:type="spellStart"/>
      <w:r w:rsidRPr="009B7F05">
        <w:rPr>
          <w:color w:val="000000"/>
          <w:sz w:val="22"/>
          <w:szCs w:val="22"/>
        </w:rPr>
        <w:t>Pzp</w:t>
      </w:r>
      <w:proofErr w:type="spellEnd"/>
      <w:r w:rsidRPr="009B7F05">
        <w:rPr>
          <w:color w:val="000000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A3DC365" w14:textId="77777777" w:rsidR="000575E6" w:rsidRDefault="000575E6" w:rsidP="005F094C">
      <w:pPr>
        <w:numPr>
          <w:ilvl w:val="0"/>
          <w:numId w:val="71"/>
        </w:numPr>
        <w:spacing w:after="120" w:line="23" w:lineRule="atLeas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t xml:space="preserve">Wykonawca, za pośrednictwem </w:t>
      </w:r>
      <w:hyperlink r:id="rId35" w:history="1">
        <w:r w:rsidRPr="009B7F05">
          <w:rPr>
            <w:color w:val="1155CC"/>
            <w:sz w:val="22"/>
            <w:szCs w:val="22"/>
            <w:u w:val="single"/>
          </w:rPr>
          <w:t>platformazakupowa.pl</w:t>
        </w:r>
      </w:hyperlink>
      <w:r w:rsidRPr="009B7F05">
        <w:rPr>
          <w:color w:val="000000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>
        <w:rPr>
          <w:color w:val="000000"/>
          <w:sz w:val="22"/>
          <w:szCs w:val="22"/>
        </w:rPr>
        <w:t xml:space="preserve"> </w:t>
      </w:r>
    </w:p>
    <w:p w14:paraId="5F5CFBED" w14:textId="46B8DACE" w:rsidR="000575E6" w:rsidRPr="0023061A" w:rsidRDefault="00075440" w:rsidP="000575E6">
      <w:pPr>
        <w:spacing w:after="120" w:line="23" w:lineRule="atLeast"/>
        <w:ind w:left="567"/>
        <w:jc w:val="both"/>
        <w:textAlignment w:val="baseline"/>
        <w:rPr>
          <w:color w:val="000000"/>
          <w:sz w:val="22"/>
          <w:szCs w:val="22"/>
        </w:rPr>
      </w:pPr>
      <w:hyperlink r:id="rId36" w:history="1">
        <w:r w:rsidR="000575E6" w:rsidRPr="00693001">
          <w:rPr>
            <w:rStyle w:val="Hipercze"/>
            <w:sz w:val="22"/>
            <w:szCs w:val="22"/>
          </w:rPr>
          <w:t>https://platformazakupowa.pl/strona/45-instrukcje</w:t>
        </w:r>
      </w:hyperlink>
    </w:p>
    <w:p w14:paraId="0D39ACDC" w14:textId="77777777" w:rsidR="000575E6" w:rsidRDefault="000575E6" w:rsidP="005F094C">
      <w:pPr>
        <w:numPr>
          <w:ilvl w:val="0"/>
          <w:numId w:val="71"/>
        </w:numPr>
        <w:spacing w:after="120" w:line="23" w:lineRule="atLeas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t xml:space="preserve">Każdy z Wykonawców może złożyć tylko jedną ofertę. Złożenie większej liczby ofert lub oferty zawierającej propozycje wariantowe spowoduje </w:t>
      </w:r>
      <w:r>
        <w:rPr>
          <w:color w:val="000000"/>
          <w:sz w:val="22"/>
          <w:szCs w:val="22"/>
        </w:rPr>
        <w:t>odrzucenie oferty</w:t>
      </w:r>
      <w:r w:rsidRPr="009B7F05">
        <w:rPr>
          <w:color w:val="000000"/>
          <w:sz w:val="22"/>
          <w:szCs w:val="22"/>
        </w:rPr>
        <w:t>.</w:t>
      </w:r>
    </w:p>
    <w:p w14:paraId="78A92DC3" w14:textId="77777777" w:rsidR="000575E6" w:rsidRDefault="000575E6" w:rsidP="005F094C">
      <w:pPr>
        <w:numPr>
          <w:ilvl w:val="0"/>
          <w:numId w:val="71"/>
        </w:numPr>
        <w:spacing w:after="120" w:line="23" w:lineRule="atLeas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0D4D9ABD" w14:textId="77777777" w:rsidR="000575E6" w:rsidRDefault="000575E6" w:rsidP="005F094C">
      <w:pPr>
        <w:numPr>
          <w:ilvl w:val="0"/>
          <w:numId w:val="71"/>
        </w:numPr>
        <w:spacing w:after="120" w:line="23" w:lineRule="atLeas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7535F2BD" w14:textId="77777777" w:rsidR="000575E6" w:rsidRDefault="000575E6" w:rsidP="005F094C">
      <w:pPr>
        <w:numPr>
          <w:ilvl w:val="0"/>
          <w:numId w:val="71"/>
        </w:numPr>
        <w:spacing w:after="120" w:line="23" w:lineRule="atLeas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lastRenderedPageBreak/>
        <w:t>Zgodnie z definicją dokumentu elektronicznego z art.3 ustęp 2 Ustawy o informatyzacji działalności podmiotów realizujących zadania publiczne, opatrzenie pliku kwalifikowanym podpisem elektronicznym, zaufanym lub osobistym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1AE31B3" w14:textId="77777777" w:rsidR="000575E6" w:rsidRDefault="000575E6" w:rsidP="005F094C">
      <w:pPr>
        <w:numPr>
          <w:ilvl w:val="0"/>
          <w:numId w:val="71"/>
        </w:numPr>
        <w:spacing w:after="120" w:line="23" w:lineRule="atLeas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2B56F61" w14:textId="4C4D9995" w:rsidR="000575E6" w:rsidRDefault="000575E6" w:rsidP="005F094C">
      <w:pPr>
        <w:numPr>
          <w:ilvl w:val="0"/>
          <w:numId w:val="71"/>
        </w:numPr>
        <w:spacing w:after="120" w:line="23" w:lineRule="atLeas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b/>
          <w:bCs/>
          <w:color w:val="000000"/>
          <w:sz w:val="22"/>
          <w:szCs w:val="22"/>
        </w:rPr>
        <w:t xml:space="preserve">Rozszerzenia plików wykorzystywanych przez Wykonawców powinny być zgodne </w:t>
      </w:r>
      <w:r>
        <w:rPr>
          <w:b/>
          <w:bCs/>
          <w:color w:val="000000"/>
          <w:sz w:val="22"/>
          <w:szCs w:val="22"/>
        </w:rPr>
        <w:br/>
      </w:r>
      <w:r w:rsidRPr="009B7F05">
        <w:rPr>
          <w:b/>
          <w:bCs/>
          <w:color w:val="000000"/>
          <w:sz w:val="22"/>
          <w:szCs w:val="22"/>
        </w:rPr>
        <w:t>z</w:t>
      </w:r>
      <w:r w:rsidRPr="009B7F05">
        <w:rPr>
          <w:color w:val="000000"/>
          <w:sz w:val="22"/>
          <w:szCs w:val="22"/>
        </w:rPr>
        <w:t xml:space="preserve"> </w:t>
      </w:r>
      <w:r w:rsidR="00795B71">
        <w:rPr>
          <w:color w:val="000000"/>
          <w:sz w:val="22"/>
          <w:szCs w:val="22"/>
        </w:rPr>
        <w:t>z</w:t>
      </w:r>
      <w:r w:rsidRPr="009B7F05">
        <w:rPr>
          <w:color w:val="000000"/>
          <w:sz w:val="22"/>
          <w:szCs w:val="22"/>
        </w:rPr>
        <w:t xml:space="preserve">ałącznikiem nr 2 do </w:t>
      </w:r>
      <w:r>
        <w:rPr>
          <w:color w:val="000000"/>
          <w:sz w:val="22"/>
          <w:szCs w:val="22"/>
        </w:rPr>
        <w:t>„</w:t>
      </w:r>
      <w:r w:rsidRPr="009B7F05">
        <w:rPr>
          <w:color w:val="000000"/>
          <w:sz w:val="22"/>
          <w:szCs w:val="22"/>
        </w:rPr>
        <w:t xml:space="preserve">Rozporządzenia Rady Ministrów w sprawie Krajowych Ram Interoperacyjności, minimalnych wymagań dla rejestrów publicznych i wymiany informacji </w:t>
      </w:r>
      <w:r>
        <w:rPr>
          <w:color w:val="000000"/>
          <w:sz w:val="22"/>
          <w:szCs w:val="22"/>
        </w:rPr>
        <w:br/>
      </w:r>
      <w:r w:rsidRPr="009B7F05">
        <w:rPr>
          <w:color w:val="000000"/>
          <w:sz w:val="22"/>
          <w:szCs w:val="22"/>
        </w:rPr>
        <w:t>w postaci elektronicznej oraz minimalnych wymagań dla systemów teleinformatycznych”, zwanego dalej Rozporządzeniem KRI.</w:t>
      </w:r>
    </w:p>
    <w:p w14:paraId="057E9D6E" w14:textId="77777777" w:rsidR="000575E6" w:rsidRPr="0023061A" w:rsidRDefault="000575E6" w:rsidP="005F094C">
      <w:pPr>
        <w:numPr>
          <w:ilvl w:val="0"/>
          <w:numId w:val="71"/>
        </w:numPr>
        <w:spacing w:after="120" w:line="23" w:lineRule="atLeas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t>Zamawiający rekomenduje wykorzystanie formatów: .pdf .</w:t>
      </w:r>
      <w:proofErr w:type="spellStart"/>
      <w:r w:rsidRPr="009B7F05">
        <w:rPr>
          <w:color w:val="000000"/>
          <w:sz w:val="22"/>
          <w:szCs w:val="22"/>
        </w:rPr>
        <w:t>doc</w:t>
      </w:r>
      <w:proofErr w:type="spellEnd"/>
      <w:r w:rsidRPr="009B7F05">
        <w:rPr>
          <w:color w:val="000000"/>
          <w:sz w:val="22"/>
          <w:szCs w:val="22"/>
        </w:rPr>
        <w:t xml:space="preserve"> .</w:t>
      </w:r>
      <w:proofErr w:type="spellStart"/>
      <w:r w:rsidRPr="009B7F05">
        <w:rPr>
          <w:color w:val="000000"/>
          <w:sz w:val="22"/>
          <w:szCs w:val="22"/>
        </w:rPr>
        <w:t>docx</w:t>
      </w:r>
      <w:proofErr w:type="spellEnd"/>
      <w:r w:rsidRPr="009B7F05">
        <w:rPr>
          <w:color w:val="000000"/>
          <w:sz w:val="22"/>
          <w:szCs w:val="22"/>
        </w:rPr>
        <w:t xml:space="preserve"> .xls .</w:t>
      </w:r>
      <w:proofErr w:type="spellStart"/>
      <w:r w:rsidRPr="009B7F05">
        <w:rPr>
          <w:color w:val="000000"/>
          <w:sz w:val="22"/>
          <w:szCs w:val="22"/>
        </w:rPr>
        <w:t>xlsx</w:t>
      </w:r>
      <w:proofErr w:type="spellEnd"/>
      <w:r w:rsidRPr="009B7F05">
        <w:rPr>
          <w:color w:val="000000"/>
          <w:sz w:val="22"/>
          <w:szCs w:val="22"/>
        </w:rPr>
        <w:t xml:space="preserve"> .jpg (.</w:t>
      </w:r>
      <w:proofErr w:type="spellStart"/>
      <w:r w:rsidRPr="009B7F05">
        <w:rPr>
          <w:color w:val="000000"/>
          <w:sz w:val="22"/>
          <w:szCs w:val="22"/>
        </w:rPr>
        <w:t>jpeg</w:t>
      </w:r>
      <w:proofErr w:type="spellEnd"/>
      <w:r w:rsidRPr="009B7F05">
        <w:rPr>
          <w:color w:val="000000"/>
          <w:sz w:val="22"/>
          <w:szCs w:val="22"/>
        </w:rPr>
        <w:t xml:space="preserve">) </w:t>
      </w:r>
      <w:r w:rsidRPr="009B7F05">
        <w:rPr>
          <w:b/>
          <w:bCs/>
          <w:color w:val="000000"/>
          <w:sz w:val="22"/>
          <w:szCs w:val="22"/>
          <w:u w:val="single"/>
        </w:rPr>
        <w:t>ze szczególnym wskazaniem na .pdf</w:t>
      </w:r>
    </w:p>
    <w:p w14:paraId="656A397C" w14:textId="77777777" w:rsidR="000575E6" w:rsidRPr="009B7F05" w:rsidRDefault="000575E6" w:rsidP="005F094C">
      <w:pPr>
        <w:numPr>
          <w:ilvl w:val="0"/>
          <w:numId w:val="71"/>
        </w:numPr>
        <w:spacing w:after="120" w:line="23" w:lineRule="atLeas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t xml:space="preserve">W celu ewentualnej kompresji danych Zamawiający rekomenduje wykorzystanie jednego </w:t>
      </w:r>
      <w:r>
        <w:rPr>
          <w:color w:val="000000"/>
          <w:sz w:val="22"/>
          <w:szCs w:val="22"/>
        </w:rPr>
        <w:br/>
      </w:r>
      <w:r w:rsidRPr="009B7F05">
        <w:rPr>
          <w:color w:val="000000"/>
          <w:sz w:val="22"/>
          <w:szCs w:val="22"/>
        </w:rPr>
        <w:t>z rozszerzeń:</w:t>
      </w:r>
    </w:p>
    <w:p w14:paraId="372C478B" w14:textId="77777777" w:rsidR="000575E6" w:rsidRDefault="000575E6" w:rsidP="005F094C">
      <w:pPr>
        <w:numPr>
          <w:ilvl w:val="0"/>
          <w:numId w:val="76"/>
        </w:numPr>
        <w:spacing w:after="120" w:line="23" w:lineRule="atLeast"/>
        <w:ind w:left="1134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t>.zip </w:t>
      </w:r>
    </w:p>
    <w:p w14:paraId="38C17391" w14:textId="77777777" w:rsidR="000575E6" w:rsidRPr="009B7F05" w:rsidRDefault="000575E6" w:rsidP="005F094C">
      <w:pPr>
        <w:numPr>
          <w:ilvl w:val="0"/>
          <w:numId w:val="76"/>
        </w:numPr>
        <w:spacing w:after="120" w:line="23" w:lineRule="atLeast"/>
        <w:ind w:left="1134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t>.7Z</w:t>
      </w:r>
    </w:p>
    <w:p w14:paraId="707B53DF" w14:textId="77777777" w:rsidR="000575E6" w:rsidRDefault="000575E6" w:rsidP="005F094C">
      <w:pPr>
        <w:numPr>
          <w:ilvl w:val="0"/>
          <w:numId w:val="72"/>
        </w:numPr>
        <w:spacing w:after="120" w:line="23" w:lineRule="atLeast"/>
        <w:ind w:left="567" w:hanging="567"/>
        <w:jc w:val="both"/>
        <w:textAlignment w:val="baseline"/>
        <w:rPr>
          <w:b/>
          <w:bCs/>
          <w:sz w:val="22"/>
          <w:szCs w:val="22"/>
          <w:u w:val="single"/>
        </w:rPr>
      </w:pPr>
      <w:r w:rsidRPr="009B7F05">
        <w:rPr>
          <w:color w:val="000000"/>
          <w:sz w:val="22"/>
          <w:szCs w:val="22"/>
        </w:rPr>
        <w:t xml:space="preserve">Wśród rozszerzeń powszechnych a </w:t>
      </w:r>
      <w:r w:rsidRPr="009B7F05">
        <w:rPr>
          <w:b/>
          <w:bCs/>
          <w:color w:val="000000"/>
          <w:sz w:val="22"/>
          <w:szCs w:val="22"/>
        </w:rPr>
        <w:t>niewystępujących</w:t>
      </w:r>
      <w:r w:rsidRPr="009B7F05">
        <w:rPr>
          <w:color w:val="000000"/>
          <w:sz w:val="22"/>
          <w:szCs w:val="22"/>
        </w:rPr>
        <w:t xml:space="preserve"> w Rozporządzeniu KRI występują: .</w:t>
      </w:r>
      <w:proofErr w:type="spellStart"/>
      <w:r w:rsidRPr="009B7F05">
        <w:rPr>
          <w:color w:val="000000"/>
          <w:sz w:val="22"/>
          <w:szCs w:val="22"/>
        </w:rPr>
        <w:t>rar</w:t>
      </w:r>
      <w:proofErr w:type="spellEnd"/>
      <w:r w:rsidRPr="009B7F05">
        <w:rPr>
          <w:color w:val="000000"/>
          <w:sz w:val="22"/>
          <w:szCs w:val="22"/>
        </w:rPr>
        <w:t xml:space="preserve"> .gif .</w:t>
      </w:r>
      <w:proofErr w:type="spellStart"/>
      <w:r w:rsidRPr="009B7F05">
        <w:rPr>
          <w:color w:val="000000"/>
          <w:sz w:val="22"/>
          <w:szCs w:val="22"/>
        </w:rPr>
        <w:t>bmp</w:t>
      </w:r>
      <w:proofErr w:type="spellEnd"/>
      <w:r w:rsidRPr="009B7F05">
        <w:rPr>
          <w:color w:val="000000"/>
          <w:sz w:val="22"/>
          <w:szCs w:val="22"/>
        </w:rPr>
        <w:t xml:space="preserve"> .</w:t>
      </w:r>
      <w:proofErr w:type="spellStart"/>
      <w:r w:rsidRPr="009B7F05">
        <w:rPr>
          <w:color w:val="000000"/>
          <w:sz w:val="22"/>
          <w:szCs w:val="22"/>
        </w:rPr>
        <w:t>numbers</w:t>
      </w:r>
      <w:proofErr w:type="spellEnd"/>
      <w:r w:rsidRPr="009B7F05">
        <w:rPr>
          <w:color w:val="000000"/>
          <w:sz w:val="22"/>
          <w:szCs w:val="22"/>
        </w:rPr>
        <w:t xml:space="preserve"> .</w:t>
      </w:r>
      <w:proofErr w:type="spellStart"/>
      <w:r w:rsidRPr="009B7F05">
        <w:rPr>
          <w:color w:val="000000"/>
          <w:sz w:val="22"/>
          <w:szCs w:val="22"/>
        </w:rPr>
        <w:t>pages</w:t>
      </w:r>
      <w:proofErr w:type="spellEnd"/>
      <w:r w:rsidRPr="009B7F05">
        <w:rPr>
          <w:color w:val="000000"/>
          <w:sz w:val="22"/>
          <w:szCs w:val="22"/>
        </w:rPr>
        <w:t xml:space="preserve">. </w:t>
      </w:r>
      <w:r w:rsidRPr="009B7F05">
        <w:rPr>
          <w:b/>
          <w:bCs/>
          <w:sz w:val="22"/>
          <w:szCs w:val="22"/>
          <w:u w:val="single"/>
        </w:rPr>
        <w:t>Dokumenty złożone w takich plikach zostaną uznane za złożone nieskutecznie.</w:t>
      </w:r>
    </w:p>
    <w:p w14:paraId="464D75D1" w14:textId="54EDB1AF" w:rsidR="000575E6" w:rsidRPr="0023061A" w:rsidRDefault="000575E6" w:rsidP="005F094C">
      <w:pPr>
        <w:numPr>
          <w:ilvl w:val="0"/>
          <w:numId w:val="72"/>
        </w:numPr>
        <w:spacing w:after="120" w:line="23" w:lineRule="atLeast"/>
        <w:ind w:left="567" w:hanging="567"/>
        <w:jc w:val="both"/>
        <w:textAlignment w:val="baseline"/>
        <w:rPr>
          <w:b/>
          <w:bCs/>
          <w:sz w:val="22"/>
          <w:szCs w:val="22"/>
          <w:u w:val="single"/>
        </w:rPr>
      </w:pPr>
      <w:r w:rsidRPr="009B7F05">
        <w:rPr>
          <w:color w:val="000000"/>
          <w:sz w:val="22"/>
          <w:szCs w:val="22"/>
        </w:rPr>
        <w:t xml:space="preserve">Zamawiający zwraca uwagę na ograniczenia wielkości plików podpisywanych profilem zaufanym, który wynosi </w:t>
      </w:r>
      <w:r w:rsidRPr="009B7F05">
        <w:rPr>
          <w:b/>
          <w:bCs/>
          <w:color w:val="000000"/>
          <w:sz w:val="22"/>
          <w:szCs w:val="22"/>
        </w:rPr>
        <w:t>maksymalnie 10MB</w:t>
      </w:r>
      <w:r w:rsidRPr="009B7F05">
        <w:rPr>
          <w:color w:val="000000"/>
          <w:sz w:val="22"/>
          <w:szCs w:val="22"/>
        </w:rPr>
        <w:t xml:space="preserve">, oraz na ograniczenie wielkości plików podpisywanych </w:t>
      </w:r>
      <w:r w:rsidR="00426E3A">
        <w:rPr>
          <w:color w:val="000000"/>
          <w:sz w:val="22"/>
          <w:szCs w:val="22"/>
        </w:rPr>
        <w:br/>
      </w:r>
      <w:r w:rsidRPr="009B7F05">
        <w:rPr>
          <w:color w:val="000000"/>
          <w:sz w:val="22"/>
          <w:szCs w:val="22"/>
        </w:rPr>
        <w:t xml:space="preserve">w aplikacji </w:t>
      </w:r>
      <w:proofErr w:type="spellStart"/>
      <w:r w:rsidRPr="009B7F05">
        <w:rPr>
          <w:color w:val="000000"/>
          <w:sz w:val="22"/>
          <w:szCs w:val="22"/>
        </w:rPr>
        <w:t>eDoApp</w:t>
      </w:r>
      <w:proofErr w:type="spellEnd"/>
      <w:r w:rsidRPr="009B7F05">
        <w:rPr>
          <w:color w:val="000000"/>
          <w:sz w:val="22"/>
          <w:szCs w:val="22"/>
        </w:rPr>
        <w:t xml:space="preserve"> służącej do składania podpisu osobistego, który wynosi </w:t>
      </w:r>
      <w:r w:rsidRPr="009B7F05">
        <w:rPr>
          <w:b/>
          <w:bCs/>
          <w:color w:val="000000"/>
          <w:sz w:val="22"/>
          <w:szCs w:val="22"/>
        </w:rPr>
        <w:t>maksymalnie 5MB</w:t>
      </w:r>
      <w:r w:rsidRPr="009B7F05">
        <w:rPr>
          <w:color w:val="000000"/>
          <w:sz w:val="22"/>
          <w:szCs w:val="22"/>
        </w:rPr>
        <w:t>.</w:t>
      </w:r>
    </w:p>
    <w:p w14:paraId="24ADAAAB" w14:textId="77777777" w:rsidR="000575E6" w:rsidRPr="009B7F05" w:rsidRDefault="000575E6" w:rsidP="005F094C">
      <w:pPr>
        <w:numPr>
          <w:ilvl w:val="0"/>
          <w:numId w:val="72"/>
        </w:numPr>
        <w:spacing w:after="120" w:line="23" w:lineRule="atLeast"/>
        <w:jc w:val="both"/>
        <w:textAlignment w:val="baseline"/>
        <w:rPr>
          <w:b/>
          <w:bCs/>
          <w:sz w:val="22"/>
          <w:szCs w:val="22"/>
          <w:u w:val="single"/>
        </w:rPr>
      </w:pPr>
      <w:r w:rsidRPr="009B7F05">
        <w:rPr>
          <w:color w:val="000000"/>
          <w:sz w:val="22"/>
          <w:szCs w:val="22"/>
        </w:rPr>
        <w:t>W przypadku stosowania przez wykonawcę kwalifikowanego podpisu elektronicznego:</w:t>
      </w:r>
    </w:p>
    <w:p w14:paraId="3579307F" w14:textId="77777777" w:rsidR="000575E6" w:rsidRPr="0023061A" w:rsidRDefault="000575E6" w:rsidP="005F094C">
      <w:pPr>
        <w:numPr>
          <w:ilvl w:val="0"/>
          <w:numId w:val="73"/>
        </w:numPr>
        <w:spacing w:after="120" w:line="23" w:lineRule="atLeast"/>
        <w:ind w:left="1134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t xml:space="preserve">Ze względu na niskie ryzyko naruszenia integralności pliku oraz łatwiejszą weryfikację podpisu zamawiający zaleca, w miarę możliwości, </w:t>
      </w:r>
      <w:r w:rsidRPr="009B7F05">
        <w:rPr>
          <w:b/>
          <w:bCs/>
          <w:color w:val="000000"/>
          <w:sz w:val="22"/>
          <w:szCs w:val="22"/>
        </w:rPr>
        <w:t xml:space="preserve">przekonwertowanie plików składających się na ofertę na rozszerzenie .pdf  i opatrzenie ich podpisem kwalifikowanym w formacie </w:t>
      </w:r>
      <w:proofErr w:type="spellStart"/>
      <w:r w:rsidRPr="009B7F05">
        <w:rPr>
          <w:b/>
          <w:bCs/>
          <w:color w:val="000000"/>
          <w:sz w:val="22"/>
          <w:szCs w:val="22"/>
        </w:rPr>
        <w:t>PAdES</w:t>
      </w:r>
      <w:proofErr w:type="spellEnd"/>
      <w:r w:rsidRPr="009B7F05">
        <w:rPr>
          <w:b/>
          <w:bCs/>
          <w:color w:val="000000"/>
          <w:sz w:val="22"/>
          <w:szCs w:val="22"/>
        </w:rPr>
        <w:t>. </w:t>
      </w:r>
    </w:p>
    <w:p w14:paraId="054651D4" w14:textId="77777777" w:rsidR="000575E6" w:rsidRDefault="000575E6" w:rsidP="005F094C">
      <w:pPr>
        <w:numPr>
          <w:ilvl w:val="0"/>
          <w:numId w:val="73"/>
        </w:numPr>
        <w:spacing w:after="120" w:line="23" w:lineRule="atLeast"/>
        <w:ind w:left="1134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t xml:space="preserve">Pliki w innych formatach niż PDF </w:t>
      </w:r>
      <w:r w:rsidRPr="009B7F05">
        <w:rPr>
          <w:b/>
          <w:bCs/>
          <w:color w:val="000000"/>
          <w:sz w:val="22"/>
          <w:szCs w:val="22"/>
        </w:rPr>
        <w:t xml:space="preserve">zaleca się opatrzyć podpisem w formacie </w:t>
      </w:r>
      <w:proofErr w:type="spellStart"/>
      <w:r w:rsidRPr="009B7F05">
        <w:rPr>
          <w:b/>
          <w:bCs/>
          <w:color w:val="000000"/>
          <w:sz w:val="22"/>
          <w:szCs w:val="22"/>
        </w:rPr>
        <w:t>XAdES</w:t>
      </w:r>
      <w:proofErr w:type="spellEnd"/>
      <w:r w:rsidRPr="009B7F05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br/>
      </w:r>
      <w:r w:rsidRPr="009B7F05">
        <w:rPr>
          <w:b/>
          <w:bCs/>
          <w:color w:val="000000"/>
          <w:sz w:val="22"/>
          <w:szCs w:val="22"/>
        </w:rPr>
        <w:t>o typie zewnętrznym</w:t>
      </w:r>
      <w:r w:rsidRPr="009B7F05">
        <w:rPr>
          <w:color w:val="000000"/>
          <w:sz w:val="22"/>
          <w:szCs w:val="22"/>
        </w:rPr>
        <w:t>. Wykonawca powinien pamiętać, aby plik z podpisem przekazywać łącznie z dokumentem podpisywanym.</w:t>
      </w:r>
    </w:p>
    <w:p w14:paraId="75BDF5BF" w14:textId="77777777" w:rsidR="000575E6" w:rsidRPr="009B7F05" w:rsidRDefault="000575E6" w:rsidP="005F094C">
      <w:pPr>
        <w:numPr>
          <w:ilvl w:val="0"/>
          <w:numId w:val="73"/>
        </w:numPr>
        <w:spacing w:after="120" w:line="23" w:lineRule="atLeast"/>
        <w:ind w:left="1134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t>Zamawiający rekomenduje wykorzystanie podpisu z kwalifikowanym znacznikiem czasu.</w:t>
      </w:r>
    </w:p>
    <w:p w14:paraId="1389A862" w14:textId="77777777" w:rsidR="000575E6" w:rsidRDefault="000575E6" w:rsidP="005F094C">
      <w:pPr>
        <w:numPr>
          <w:ilvl w:val="0"/>
          <w:numId w:val="74"/>
        </w:numPr>
        <w:spacing w:after="120" w:line="23" w:lineRule="atLeas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t>Zamawiający zaleca aby</w:t>
      </w:r>
      <w:r w:rsidRPr="009B7F05">
        <w:rPr>
          <w:b/>
          <w:bCs/>
          <w:color w:val="000000"/>
          <w:sz w:val="22"/>
          <w:szCs w:val="22"/>
        </w:rPr>
        <w:t xml:space="preserve"> w przypadku podpisywania pliku przez kilka osób, stosować podpisy tego samego rodzaju.</w:t>
      </w:r>
      <w:r w:rsidRPr="009B7F05">
        <w:rPr>
          <w:color w:val="000000"/>
          <w:sz w:val="22"/>
          <w:szCs w:val="22"/>
        </w:rPr>
        <w:t xml:space="preserve"> Podpisywanie różnymi rodzajami podpisów np. osobistym </w:t>
      </w:r>
      <w:r>
        <w:rPr>
          <w:color w:val="000000"/>
          <w:sz w:val="22"/>
          <w:szCs w:val="22"/>
        </w:rPr>
        <w:br/>
      </w:r>
      <w:r w:rsidRPr="009B7F05">
        <w:rPr>
          <w:color w:val="000000"/>
          <w:sz w:val="22"/>
          <w:szCs w:val="22"/>
        </w:rPr>
        <w:t>i kwalifikowanym może doprowadzić do problemów w weryfikacji plików. </w:t>
      </w:r>
    </w:p>
    <w:p w14:paraId="230D8528" w14:textId="77777777" w:rsidR="000575E6" w:rsidRDefault="000575E6" w:rsidP="005F094C">
      <w:pPr>
        <w:numPr>
          <w:ilvl w:val="0"/>
          <w:numId w:val="74"/>
        </w:numPr>
        <w:spacing w:after="120" w:line="23" w:lineRule="atLeas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58BA02EE" w14:textId="77777777" w:rsidR="000575E6" w:rsidRDefault="000575E6" w:rsidP="005F094C">
      <w:pPr>
        <w:numPr>
          <w:ilvl w:val="0"/>
          <w:numId w:val="74"/>
        </w:numPr>
        <w:spacing w:after="120" w:line="23" w:lineRule="atLeas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t>Osobą składającą ofertę powinna być osoba kontaktowa podawana w dokumentacji.</w:t>
      </w:r>
    </w:p>
    <w:p w14:paraId="730F5586" w14:textId="77777777" w:rsidR="000575E6" w:rsidRDefault="000575E6" w:rsidP="005F094C">
      <w:pPr>
        <w:numPr>
          <w:ilvl w:val="0"/>
          <w:numId w:val="74"/>
        </w:numPr>
        <w:spacing w:after="120" w:line="23" w:lineRule="atLeas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 </w:t>
      </w:r>
    </w:p>
    <w:p w14:paraId="2E50F98E" w14:textId="77777777" w:rsidR="000575E6" w:rsidRDefault="000575E6" w:rsidP="005F094C">
      <w:pPr>
        <w:numPr>
          <w:ilvl w:val="0"/>
          <w:numId w:val="74"/>
        </w:numPr>
        <w:spacing w:after="120" w:line="23" w:lineRule="atLeas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9B7F05">
        <w:rPr>
          <w:color w:val="000000"/>
          <w:sz w:val="22"/>
          <w:szCs w:val="22"/>
        </w:rPr>
        <w:lastRenderedPageBreak/>
        <w:t>Jeśli Wykonawca pakuje dokumenty np. w plik o rozszerzeniu .zip, zaleca się wcześniejsze podpisanie każdego ze skompresowanych plików. </w:t>
      </w:r>
    </w:p>
    <w:p w14:paraId="73828A6F" w14:textId="77777777" w:rsidR="000575E6" w:rsidRDefault="000575E6" w:rsidP="005F094C">
      <w:pPr>
        <w:numPr>
          <w:ilvl w:val="0"/>
          <w:numId w:val="74"/>
        </w:numPr>
        <w:spacing w:after="120" w:line="23" w:lineRule="atLeas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2E5520">
        <w:rPr>
          <w:color w:val="000000"/>
          <w:sz w:val="22"/>
          <w:szCs w:val="22"/>
        </w:rPr>
        <w:t xml:space="preserve">Zamawiający zaleca aby </w:t>
      </w:r>
      <w:r w:rsidRPr="002E5520">
        <w:rPr>
          <w:b/>
          <w:bCs/>
          <w:color w:val="000000"/>
          <w:sz w:val="22"/>
          <w:szCs w:val="22"/>
          <w:u w:val="single"/>
        </w:rPr>
        <w:t>nie</w:t>
      </w:r>
      <w:r w:rsidRPr="002E5520">
        <w:rPr>
          <w:b/>
          <w:bCs/>
          <w:color w:val="000000"/>
          <w:sz w:val="22"/>
          <w:szCs w:val="22"/>
        </w:rPr>
        <w:t xml:space="preserve"> </w:t>
      </w:r>
      <w:r w:rsidRPr="002E5520">
        <w:rPr>
          <w:color w:val="000000"/>
          <w:sz w:val="22"/>
          <w:szCs w:val="22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7205B9F5" w14:textId="77777777" w:rsidR="000575E6" w:rsidRPr="002E5520" w:rsidRDefault="000575E6" w:rsidP="000575E6">
      <w:pPr>
        <w:spacing w:after="120" w:line="23" w:lineRule="atLeast"/>
        <w:ind w:left="567"/>
        <w:jc w:val="both"/>
        <w:textAlignment w:val="baseline"/>
        <w:rPr>
          <w:color w:val="000000"/>
          <w:sz w:val="22"/>
          <w:szCs w:val="22"/>
        </w:rPr>
      </w:pPr>
    </w:p>
    <w:p w14:paraId="60BBF319" w14:textId="77777777" w:rsidR="000575E6" w:rsidRPr="001C6867" w:rsidRDefault="000575E6" w:rsidP="005F094C">
      <w:pPr>
        <w:numPr>
          <w:ilvl w:val="0"/>
          <w:numId w:val="74"/>
        </w:numPr>
        <w:spacing w:after="120" w:line="23" w:lineRule="atLeast"/>
        <w:jc w:val="both"/>
        <w:textAlignment w:val="baseline"/>
        <w:rPr>
          <w:b/>
          <w:bCs/>
          <w:sz w:val="22"/>
          <w:szCs w:val="22"/>
        </w:rPr>
      </w:pPr>
      <w:r w:rsidRPr="009B7F05">
        <w:rPr>
          <w:b/>
          <w:bCs/>
          <w:sz w:val="22"/>
          <w:szCs w:val="22"/>
          <w:u w:val="single"/>
        </w:rPr>
        <w:t>Do oferty należy załączyć:</w:t>
      </w:r>
    </w:p>
    <w:p w14:paraId="2569F31B" w14:textId="5DF015A3" w:rsidR="000575E6" w:rsidRPr="001C6867" w:rsidRDefault="000575E6" w:rsidP="005F094C">
      <w:pPr>
        <w:pStyle w:val="Akapitzlist"/>
        <w:numPr>
          <w:ilvl w:val="1"/>
          <w:numId w:val="77"/>
        </w:numPr>
        <w:spacing w:after="120" w:line="23" w:lineRule="atLeast"/>
        <w:ind w:left="1134" w:hanging="567"/>
        <w:jc w:val="both"/>
        <w:textAlignment w:val="baseline"/>
        <w:rPr>
          <w:b/>
          <w:bCs/>
          <w:sz w:val="22"/>
          <w:szCs w:val="22"/>
        </w:rPr>
      </w:pPr>
      <w:r w:rsidRPr="001C6867">
        <w:rPr>
          <w:sz w:val="22"/>
          <w:szCs w:val="22"/>
        </w:rPr>
        <w:t xml:space="preserve">Ofertę </w:t>
      </w:r>
      <w:r>
        <w:rPr>
          <w:sz w:val="22"/>
          <w:szCs w:val="22"/>
        </w:rPr>
        <w:t xml:space="preserve">- </w:t>
      </w:r>
      <w:r w:rsidRPr="001C6867">
        <w:rPr>
          <w:sz w:val="22"/>
          <w:szCs w:val="22"/>
        </w:rPr>
        <w:t xml:space="preserve">należy sporządzić na formularzu oferty lub według takiego samego schematu, stanowiącego </w:t>
      </w:r>
      <w:r w:rsidRPr="00AC1F3B">
        <w:rPr>
          <w:b/>
          <w:bCs/>
          <w:sz w:val="22"/>
          <w:szCs w:val="22"/>
        </w:rPr>
        <w:t>załącznik nr 2 do SWZ</w:t>
      </w:r>
      <w:r w:rsidRPr="001C6867">
        <w:rPr>
          <w:sz w:val="22"/>
          <w:szCs w:val="22"/>
        </w:rPr>
        <w:t xml:space="preserve">. Ofertę należy złożyć pod rygorem nieważności </w:t>
      </w:r>
      <w:r>
        <w:rPr>
          <w:sz w:val="22"/>
          <w:szCs w:val="22"/>
        </w:rPr>
        <w:br/>
      </w:r>
      <w:r w:rsidRPr="001C6867">
        <w:rPr>
          <w:sz w:val="22"/>
          <w:szCs w:val="22"/>
        </w:rPr>
        <w:t>w formie elektronicznej (w postaci elektronicznej opatrzonej kwalifikowanym podpisem elektronicznym) lub w postaci elektronicznej opatrzonej podpisem zaufanym lub podpisem osobistym.</w:t>
      </w:r>
    </w:p>
    <w:p w14:paraId="6CA0114C" w14:textId="77777777" w:rsidR="000575E6" w:rsidRPr="001C6867" w:rsidRDefault="000575E6" w:rsidP="005F094C">
      <w:pPr>
        <w:pStyle w:val="Akapitzlist"/>
        <w:numPr>
          <w:ilvl w:val="1"/>
          <w:numId w:val="77"/>
        </w:numPr>
        <w:spacing w:after="120" w:line="23" w:lineRule="atLeast"/>
        <w:ind w:left="1134" w:hanging="567"/>
        <w:jc w:val="both"/>
        <w:textAlignment w:val="baseline"/>
        <w:rPr>
          <w:b/>
          <w:bCs/>
          <w:sz w:val="22"/>
          <w:szCs w:val="22"/>
        </w:rPr>
      </w:pPr>
      <w:r w:rsidRPr="001C6867">
        <w:rPr>
          <w:b/>
          <w:sz w:val="22"/>
          <w:szCs w:val="22"/>
        </w:rPr>
        <w:t>Oferta wraz z załącznikami musi być złożona za pośrednictwem Platformy zakupowej. Zamawiający zaleca, aby oferta została utworzona w formacie .pdf oraz podpisana wewnętrznym kwalifikowanym podpisem elektronicznym. W przypadku zastosowania podpisu zewnętrznego należy pamiętać o obowiązku dołączenia do pliku stanowiącego ofertę także pliku podpisującego, który generuje się automatycznie podczas złożenia podpisu.</w:t>
      </w:r>
    </w:p>
    <w:p w14:paraId="53C47D2E" w14:textId="2667B40D" w:rsidR="000575E6" w:rsidRPr="00956625" w:rsidRDefault="000575E6" w:rsidP="005F094C">
      <w:pPr>
        <w:pStyle w:val="Akapitzlist"/>
        <w:numPr>
          <w:ilvl w:val="1"/>
          <w:numId w:val="77"/>
        </w:numPr>
        <w:spacing w:after="120" w:line="23" w:lineRule="atLeast"/>
        <w:ind w:left="1134" w:hanging="567"/>
        <w:jc w:val="both"/>
        <w:textAlignment w:val="baseline"/>
        <w:rPr>
          <w:b/>
          <w:bCs/>
          <w:sz w:val="22"/>
          <w:szCs w:val="22"/>
        </w:rPr>
      </w:pPr>
      <w:r w:rsidRPr="00977065">
        <w:rPr>
          <w:b/>
          <w:sz w:val="22"/>
          <w:szCs w:val="22"/>
          <w:u w:val="single"/>
        </w:rPr>
        <w:t>Wraz z ofertą</w:t>
      </w:r>
      <w:r w:rsidRPr="001C6867">
        <w:rPr>
          <w:b/>
          <w:sz w:val="22"/>
          <w:szCs w:val="22"/>
        </w:rPr>
        <w:t xml:space="preserve"> (dotyczy oferty składanej w odpowiedzi na ogłoszenie o zamówieniu) należy złożyć:</w:t>
      </w:r>
    </w:p>
    <w:p w14:paraId="34032F32" w14:textId="2AD886E4" w:rsidR="000575E6" w:rsidRPr="001C6867" w:rsidRDefault="000575E6" w:rsidP="005F094C">
      <w:pPr>
        <w:pStyle w:val="Akapitzlist"/>
        <w:numPr>
          <w:ilvl w:val="2"/>
          <w:numId w:val="77"/>
        </w:numPr>
        <w:spacing w:after="120" w:line="23" w:lineRule="atLeast"/>
        <w:ind w:left="1854"/>
        <w:jc w:val="both"/>
        <w:textAlignment w:val="baseline"/>
        <w:rPr>
          <w:b/>
          <w:bCs/>
          <w:sz w:val="22"/>
          <w:szCs w:val="22"/>
        </w:rPr>
      </w:pPr>
      <w:r w:rsidRPr="001C6867">
        <w:rPr>
          <w:b/>
          <w:sz w:val="22"/>
          <w:szCs w:val="22"/>
        </w:rPr>
        <w:t>Oświadczenie, o którym mowa w art. 125 ust. 1 ustawy</w:t>
      </w:r>
      <w:r w:rsidRPr="001C6867">
        <w:rPr>
          <w:sz w:val="22"/>
          <w:szCs w:val="22"/>
        </w:rPr>
        <w:t>, o niepodleganiu wykluczeniu z postępowania ,</w:t>
      </w:r>
      <w:r w:rsidR="00956625">
        <w:rPr>
          <w:sz w:val="22"/>
          <w:szCs w:val="22"/>
        </w:rPr>
        <w:t xml:space="preserve"> </w:t>
      </w:r>
      <w:r w:rsidRPr="001C6867">
        <w:rPr>
          <w:sz w:val="22"/>
          <w:szCs w:val="22"/>
        </w:rPr>
        <w:t xml:space="preserve">w zakresie wskazanym w rozdziale XIX SWZ – zgodnie z </w:t>
      </w:r>
      <w:r w:rsidRPr="00426E3A">
        <w:rPr>
          <w:b/>
          <w:bCs/>
          <w:sz w:val="22"/>
          <w:szCs w:val="22"/>
        </w:rPr>
        <w:t xml:space="preserve">załącznikiem nr </w:t>
      </w:r>
      <w:r w:rsidR="00956625" w:rsidRPr="00426E3A">
        <w:rPr>
          <w:b/>
          <w:bCs/>
          <w:sz w:val="22"/>
          <w:szCs w:val="22"/>
        </w:rPr>
        <w:t>3</w:t>
      </w:r>
      <w:r w:rsidRPr="00426E3A">
        <w:rPr>
          <w:b/>
          <w:bCs/>
          <w:sz w:val="22"/>
          <w:szCs w:val="22"/>
        </w:rPr>
        <w:t xml:space="preserve"> do SWZ</w:t>
      </w:r>
      <w:r w:rsidRPr="001C6867">
        <w:rPr>
          <w:sz w:val="22"/>
          <w:szCs w:val="22"/>
        </w:rPr>
        <w:t xml:space="preserve">. Oświadczenia stanowią dowód potwierdzający brak podstaw wykluczenia </w:t>
      </w:r>
      <w:r>
        <w:rPr>
          <w:sz w:val="22"/>
          <w:szCs w:val="22"/>
        </w:rPr>
        <w:t xml:space="preserve">Wykonawcy </w:t>
      </w:r>
      <w:r w:rsidRPr="001C6867">
        <w:rPr>
          <w:sz w:val="22"/>
          <w:szCs w:val="22"/>
        </w:rPr>
        <w:t>na dzień składania ofert</w:t>
      </w:r>
      <w:r w:rsidR="00956625">
        <w:rPr>
          <w:sz w:val="22"/>
          <w:szCs w:val="22"/>
        </w:rPr>
        <w:t xml:space="preserve">. </w:t>
      </w:r>
      <w:r w:rsidRPr="001C6867">
        <w:rPr>
          <w:sz w:val="22"/>
          <w:szCs w:val="22"/>
        </w:rPr>
        <w:t xml:space="preserve">Oświadczenia składa się, pod rygorem nieważności, w formie elektronicznej (w postaci elektronicznej opatrzonej kwalifikowanym podpisem elektronicznym) lub w postaci elektronicznej opatrzonej podpisem zaufanym lub podpisem osobistym. </w:t>
      </w:r>
    </w:p>
    <w:p w14:paraId="793650B3" w14:textId="52795176" w:rsidR="000575E6" w:rsidRPr="001C6867" w:rsidRDefault="000575E6" w:rsidP="005F094C">
      <w:pPr>
        <w:pStyle w:val="Akapitzlist"/>
        <w:numPr>
          <w:ilvl w:val="2"/>
          <w:numId w:val="77"/>
        </w:numPr>
        <w:spacing w:after="120" w:line="23" w:lineRule="atLeast"/>
        <w:ind w:left="1854"/>
        <w:jc w:val="both"/>
        <w:textAlignment w:val="baseline"/>
        <w:rPr>
          <w:b/>
          <w:bCs/>
          <w:sz w:val="22"/>
          <w:szCs w:val="22"/>
        </w:rPr>
      </w:pPr>
      <w:r w:rsidRPr="001C6867">
        <w:rPr>
          <w:b/>
          <w:sz w:val="22"/>
          <w:szCs w:val="22"/>
        </w:rPr>
        <w:t xml:space="preserve">Oświadczenie, że Wykonawca zapoznał się z warunkami zamówienia </w:t>
      </w:r>
      <w:r w:rsidRPr="001C6867">
        <w:rPr>
          <w:b/>
          <w:sz w:val="22"/>
          <w:szCs w:val="22"/>
        </w:rPr>
        <w:br/>
        <w:t>i z projektowanymi postanowieniami umowy</w:t>
      </w:r>
      <w:r w:rsidRPr="001C6867">
        <w:rPr>
          <w:sz w:val="22"/>
          <w:szCs w:val="22"/>
        </w:rPr>
        <w:t xml:space="preserve"> w sprawie zamówienia, które zostaną wprowadzone do umowy w sprawie zamówienia oraz, że przyjmuje ich treść bez żadnych zastrzeżeń – zgodnie z treścią zawartą w formularzu oferty, stanowiącym </w:t>
      </w:r>
      <w:r w:rsidRPr="00AC1F3B">
        <w:rPr>
          <w:b/>
          <w:sz w:val="22"/>
          <w:szCs w:val="22"/>
        </w:rPr>
        <w:t>załącznikiem nr 2 do SWZ</w:t>
      </w:r>
      <w:r w:rsidRPr="001C6867">
        <w:rPr>
          <w:sz w:val="22"/>
          <w:szCs w:val="22"/>
        </w:rPr>
        <w:t>. Oświadczenie składa się, pod rygorem nieważności, w formie elektronicznej (w postaci elektronicznej opatrzonej kwalifikowanym podpisem elektronicznym) lub w postaci elektronicznej opatrzonej podpisem zaufanym lub podpisem osobistym.</w:t>
      </w:r>
    </w:p>
    <w:p w14:paraId="33C2E46E" w14:textId="77777777" w:rsidR="000575E6" w:rsidRPr="001C6867" w:rsidRDefault="000575E6" w:rsidP="005F094C">
      <w:pPr>
        <w:pStyle w:val="Akapitzlist"/>
        <w:numPr>
          <w:ilvl w:val="2"/>
          <w:numId w:val="77"/>
        </w:numPr>
        <w:spacing w:after="120" w:line="23" w:lineRule="atLeast"/>
        <w:ind w:left="1854"/>
        <w:jc w:val="both"/>
        <w:textAlignment w:val="baseline"/>
        <w:rPr>
          <w:b/>
          <w:bCs/>
          <w:sz w:val="22"/>
          <w:szCs w:val="22"/>
        </w:rPr>
      </w:pPr>
      <w:r w:rsidRPr="001C6867">
        <w:rPr>
          <w:b/>
          <w:sz w:val="22"/>
          <w:szCs w:val="22"/>
        </w:rPr>
        <w:t>Pełnomocnictwo ustanowione do reprezentowania Wykonawcy/ów ubiegającego/</w:t>
      </w:r>
      <w:proofErr w:type="spellStart"/>
      <w:r w:rsidRPr="001C6867">
        <w:rPr>
          <w:b/>
          <w:sz w:val="22"/>
          <w:szCs w:val="22"/>
        </w:rPr>
        <w:t>cych</w:t>
      </w:r>
      <w:proofErr w:type="spellEnd"/>
      <w:r w:rsidRPr="001C6867">
        <w:rPr>
          <w:b/>
          <w:sz w:val="22"/>
          <w:szCs w:val="22"/>
        </w:rPr>
        <w:t xml:space="preserve"> się o udzielenie zamówienia publicznego.</w:t>
      </w:r>
    </w:p>
    <w:p w14:paraId="56C21E1C" w14:textId="5641F98A" w:rsidR="000575E6" w:rsidRPr="001C6867" w:rsidRDefault="000575E6" w:rsidP="000575E6">
      <w:pPr>
        <w:pStyle w:val="Akapitzlist"/>
        <w:spacing w:after="120" w:line="23" w:lineRule="atLeast"/>
        <w:ind w:left="1854"/>
        <w:jc w:val="both"/>
        <w:textAlignment w:val="baseline"/>
        <w:rPr>
          <w:b/>
          <w:bCs/>
          <w:sz w:val="22"/>
          <w:szCs w:val="22"/>
        </w:rPr>
      </w:pPr>
      <w:r w:rsidRPr="001C6867">
        <w:rPr>
          <w:bCs/>
          <w:sz w:val="22"/>
          <w:szCs w:val="22"/>
        </w:rPr>
        <w:t xml:space="preserve">Pełnomocnictwo przekazuje się w postaci elektronicznej i opatruje kwalifikowanym podpisem elektronicznym, podpisem zaufanym lub podpisem osobistym. </w:t>
      </w:r>
      <w:r>
        <w:rPr>
          <w:bCs/>
          <w:sz w:val="22"/>
          <w:szCs w:val="22"/>
        </w:rPr>
        <w:br/>
      </w:r>
      <w:r w:rsidRPr="001C6867">
        <w:rPr>
          <w:bCs/>
          <w:sz w:val="22"/>
          <w:szCs w:val="22"/>
        </w:rPr>
        <w:t xml:space="preserve">W przypadku, gdy pełnomocnictwo zostało wystawione w postaci papierowej </w:t>
      </w:r>
      <w:r>
        <w:rPr>
          <w:bCs/>
          <w:sz w:val="22"/>
          <w:szCs w:val="22"/>
        </w:rPr>
        <w:br/>
      </w:r>
      <w:r w:rsidRPr="001C6867">
        <w:rPr>
          <w:bCs/>
          <w:sz w:val="22"/>
          <w:szCs w:val="22"/>
        </w:rPr>
        <w:t>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pełnomocnictwem w postaci papierowej, może dokonać mocodawca (osoba/osoby wystawiające pełnomocnictwo) lub notariusz.</w:t>
      </w:r>
    </w:p>
    <w:p w14:paraId="72B7E0C5" w14:textId="77777777" w:rsidR="000575E6" w:rsidRDefault="000575E6" w:rsidP="005F094C">
      <w:pPr>
        <w:pStyle w:val="Tekstpodstawowy2"/>
        <w:numPr>
          <w:ilvl w:val="0"/>
          <w:numId w:val="77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005630">
        <w:rPr>
          <w:sz w:val="22"/>
          <w:szCs w:val="22"/>
        </w:rPr>
        <w:t xml:space="preserve">Spis wszystkich załączonych dokumentów </w:t>
      </w:r>
      <w:r w:rsidRPr="00005630">
        <w:rPr>
          <w:b/>
          <w:bCs/>
          <w:sz w:val="22"/>
          <w:szCs w:val="22"/>
        </w:rPr>
        <w:t>(spis treści)</w:t>
      </w:r>
      <w:r w:rsidRPr="00005630">
        <w:rPr>
          <w:sz w:val="22"/>
          <w:szCs w:val="22"/>
        </w:rPr>
        <w:t xml:space="preserve"> – zalecane, niewymagane.</w:t>
      </w:r>
    </w:p>
    <w:p w14:paraId="1336ED7D" w14:textId="77777777" w:rsidR="000575E6" w:rsidRDefault="000575E6" w:rsidP="005F094C">
      <w:pPr>
        <w:pStyle w:val="Tekstpodstawowy2"/>
        <w:numPr>
          <w:ilvl w:val="0"/>
          <w:numId w:val="77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1C6867">
        <w:rPr>
          <w:sz w:val="22"/>
          <w:szCs w:val="22"/>
        </w:rPr>
        <w:lastRenderedPageBreak/>
        <w:t>Każdy Wykonawca może złożyć tylko jedną ofertę. Ofertę należy sporządzić zgodnie z wymaganiami SWZ.</w:t>
      </w:r>
    </w:p>
    <w:p w14:paraId="3D419B11" w14:textId="77777777" w:rsidR="000575E6" w:rsidRDefault="000575E6" w:rsidP="005F094C">
      <w:pPr>
        <w:pStyle w:val="Tekstpodstawowy2"/>
        <w:numPr>
          <w:ilvl w:val="0"/>
          <w:numId w:val="77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1C6867">
        <w:rPr>
          <w:sz w:val="22"/>
          <w:szCs w:val="22"/>
        </w:rPr>
        <w:t>Oferta musi być sporządzona pod rygorem nieważności w formie elektronicznej (w postaci elektronicznej opatrzonej kwalifikowanym podpisem elektronicznym) albo w postaci elektronicznej opatrzonej podpisem zaufanym lub podpisem osobistym, w języku polskim.</w:t>
      </w:r>
    </w:p>
    <w:p w14:paraId="18E6C008" w14:textId="77777777" w:rsidR="000575E6" w:rsidRDefault="000575E6" w:rsidP="005F094C">
      <w:pPr>
        <w:pStyle w:val="Tekstpodstawowy2"/>
        <w:numPr>
          <w:ilvl w:val="1"/>
          <w:numId w:val="77"/>
        </w:numPr>
        <w:spacing w:after="120" w:line="276" w:lineRule="auto"/>
        <w:ind w:left="1134" w:hanging="567"/>
        <w:jc w:val="both"/>
        <w:rPr>
          <w:sz w:val="22"/>
          <w:szCs w:val="22"/>
        </w:rPr>
      </w:pPr>
      <w:r w:rsidRPr="001C6867">
        <w:rPr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6761B91D" w14:textId="77777777" w:rsidR="000575E6" w:rsidRDefault="000575E6" w:rsidP="005F094C">
      <w:pPr>
        <w:pStyle w:val="Tekstpodstawowy2"/>
        <w:numPr>
          <w:ilvl w:val="1"/>
          <w:numId w:val="77"/>
        </w:numPr>
        <w:spacing w:after="120" w:line="276" w:lineRule="auto"/>
        <w:ind w:left="1134" w:hanging="567"/>
        <w:jc w:val="both"/>
        <w:rPr>
          <w:sz w:val="22"/>
          <w:szCs w:val="22"/>
        </w:rPr>
      </w:pPr>
      <w:r w:rsidRPr="001C6867">
        <w:rPr>
          <w:sz w:val="22"/>
          <w:szCs w:val="22"/>
        </w:rPr>
        <w:t>Oferta musi być podpisana przez osobę/y upoważnioną/e do reprezentowania Wykonawcy.</w:t>
      </w:r>
    </w:p>
    <w:p w14:paraId="2B076EF2" w14:textId="77777777" w:rsidR="000575E6" w:rsidRDefault="000575E6" w:rsidP="005F094C">
      <w:pPr>
        <w:pStyle w:val="Tekstpodstawowy2"/>
        <w:numPr>
          <w:ilvl w:val="1"/>
          <w:numId w:val="77"/>
        </w:numPr>
        <w:spacing w:after="120" w:line="276" w:lineRule="auto"/>
        <w:ind w:left="1134" w:hanging="567"/>
        <w:jc w:val="both"/>
        <w:rPr>
          <w:sz w:val="22"/>
          <w:szCs w:val="22"/>
        </w:rPr>
      </w:pPr>
      <w:r w:rsidRPr="001C6867">
        <w:rPr>
          <w:sz w:val="22"/>
          <w:szCs w:val="22"/>
        </w:rPr>
        <w:t xml:space="preserve">Upoważnienie (pełnomocnictwo) do podpisania oferty, do poświadczania dokumentów za zgodność z oryginałem należy dołączyć do oferty zgodnie z ust. </w:t>
      </w:r>
      <w:r>
        <w:rPr>
          <w:sz w:val="22"/>
          <w:szCs w:val="22"/>
        </w:rPr>
        <w:t>25.</w:t>
      </w:r>
      <w:r w:rsidRPr="001C6867">
        <w:rPr>
          <w:sz w:val="22"/>
          <w:szCs w:val="22"/>
        </w:rPr>
        <w:t>3.3. niniejszego rozdziału SWZ, o ile nie wynika ono z dokumentów rejestrowych Wykonawcy, jeżeli Zamawiający może je uzyskać za pomocą bezpłatnych i ogólnodostępnych baz danych.</w:t>
      </w:r>
    </w:p>
    <w:p w14:paraId="5737F27C" w14:textId="77777777" w:rsidR="000575E6" w:rsidRDefault="000575E6" w:rsidP="005F094C">
      <w:pPr>
        <w:pStyle w:val="Tekstpodstawowy2"/>
        <w:numPr>
          <w:ilvl w:val="1"/>
          <w:numId w:val="77"/>
        </w:numPr>
        <w:spacing w:after="120" w:line="276" w:lineRule="auto"/>
        <w:ind w:left="1134" w:hanging="567"/>
        <w:jc w:val="both"/>
        <w:rPr>
          <w:sz w:val="22"/>
          <w:szCs w:val="22"/>
        </w:rPr>
      </w:pPr>
      <w:r w:rsidRPr="001C6867">
        <w:rPr>
          <w:sz w:val="22"/>
          <w:szCs w:val="22"/>
        </w:rPr>
        <w:t xml:space="preserve">W przypadku, gdy w opatrzonej kwalifikowanym podpisem elektronicznym, podpisem zaufanym lub podpisem osobistym ofercie lub oświadczeniu Wykonawcy, zostały naniesione zmiany, oferta/oświadczenie Wykonawcy </w:t>
      </w:r>
      <w:r w:rsidRPr="001C6867">
        <w:rPr>
          <w:b/>
          <w:sz w:val="22"/>
          <w:szCs w:val="22"/>
        </w:rPr>
        <w:t>muszą być ponownie</w:t>
      </w:r>
      <w:r w:rsidRPr="001C6867">
        <w:rPr>
          <w:sz w:val="22"/>
          <w:szCs w:val="22"/>
        </w:rPr>
        <w:t xml:space="preserve"> podpisane kwalifikowanym podpisem elektronicznym lub podpisem zaufanym lub podpisem osobistym, przez Wykonawcę lub osobę/y upoważnioną/e do reprezentowania Wykonawcy/ów wspólnie ubiegających się o udzielenie zamówienia publicznego.</w:t>
      </w:r>
    </w:p>
    <w:p w14:paraId="185E5E35" w14:textId="77777777" w:rsidR="000575E6" w:rsidRPr="00356D1A" w:rsidRDefault="000575E6" w:rsidP="005F094C">
      <w:pPr>
        <w:pStyle w:val="Tekstpodstawowy2"/>
        <w:numPr>
          <w:ilvl w:val="1"/>
          <w:numId w:val="77"/>
        </w:numPr>
        <w:spacing w:after="120" w:line="276" w:lineRule="auto"/>
        <w:ind w:left="1134" w:hanging="567"/>
        <w:jc w:val="both"/>
        <w:rPr>
          <w:sz w:val="22"/>
          <w:szCs w:val="22"/>
        </w:rPr>
      </w:pPr>
      <w:r w:rsidRPr="00356D1A">
        <w:rPr>
          <w:sz w:val="22"/>
          <w:szCs w:val="22"/>
        </w:rPr>
        <w:t xml:space="preserve">Wykonawca może wprowadzić zmiany w złożonej przez siebie ofercie lub wycofać złożoną przez siebie ofertę. Sposób zmiany lub wycofania oferty został opisany </w:t>
      </w:r>
      <w:r w:rsidRPr="00356D1A">
        <w:rPr>
          <w:sz w:val="22"/>
          <w:szCs w:val="22"/>
        </w:rPr>
        <w:br/>
        <w:t>w instrukcjach użytkownika, o których mowa w rozdziale XVI SWZ.</w:t>
      </w:r>
    </w:p>
    <w:p w14:paraId="7750E4F4" w14:textId="77777777" w:rsidR="000575E6" w:rsidRPr="00073716" w:rsidRDefault="000575E6" w:rsidP="005F094C">
      <w:pPr>
        <w:pStyle w:val="Tekstpodstawowy2"/>
        <w:numPr>
          <w:ilvl w:val="1"/>
          <w:numId w:val="77"/>
        </w:numPr>
        <w:spacing w:after="120" w:line="276" w:lineRule="auto"/>
        <w:ind w:left="1134" w:hanging="567"/>
        <w:jc w:val="both"/>
        <w:rPr>
          <w:sz w:val="22"/>
          <w:szCs w:val="22"/>
        </w:rPr>
      </w:pPr>
      <w:r w:rsidRPr="00356D1A">
        <w:rPr>
          <w:sz w:val="22"/>
          <w:szCs w:val="22"/>
        </w:rPr>
        <w:t>Protokół postępowania o udzielenie zamówienia wraz z załącznikami, w tym oferta</w:t>
      </w:r>
      <w:r w:rsidRPr="00073716">
        <w:rPr>
          <w:sz w:val="22"/>
          <w:szCs w:val="22"/>
        </w:rPr>
        <w:t xml:space="preserve"> Wykonawcy wraz z załącznikami, są jawne, z wyjątkiem informacji stanowiących tajemnicę przedsiębiorstwa w rozumieniu przepisów o zwalczaniu nieuczciwej konkurencji, jeżeli Wykonawca wraz z przekazaniem takich informacji zastrzegł, że nie mogą być one udostępniane oraz wykazał, że zastrzeżone informacje stanowią tajemnicę przedsiębiorstwa. Wykonawca nie może zastrzec informacji, o których mowa w art. 222 ust. 5 ustawy.</w:t>
      </w:r>
    </w:p>
    <w:p w14:paraId="756C4C57" w14:textId="77777777" w:rsidR="000575E6" w:rsidRPr="001C6867" w:rsidRDefault="000575E6" w:rsidP="005F094C">
      <w:pPr>
        <w:pStyle w:val="Tekstpodstawowy2"/>
        <w:numPr>
          <w:ilvl w:val="1"/>
          <w:numId w:val="77"/>
        </w:numPr>
        <w:spacing w:after="120" w:line="276" w:lineRule="auto"/>
        <w:ind w:left="1134" w:hanging="567"/>
        <w:jc w:val="both"/>
        <w:rPr>
          <w:sz w:val="22"/>
          <w:szCs w:val="22"/>
        </w:rPr>
      </w:pPr>
      <w:r w:rsidRPr="001C6867">
        <w:rPr>
          <w:color w:val="000000" w:themeColor="text1"/>
          <w:sz w:val="22"/>
          <w:szCs w:val="22"/>
        </w:rPr>
        <w:t>W przypadku, gdy Wykonawca nie wykaże, że zastrzeżone informacje stanowią tajemnicę przedsiębiorstwa w rozumieniu art. 11 ust. 2 ustawy z dnia 16.04.1993 r. o zwalczaniu nieuczciwej konkurencji (</w:t>
      </w:r>
      <w:r w:rsidRPr="001C6867">
        <w:rPr>
          <w:sz w:val="22"/>
          <w:szCs w:val="22"/>
        </w:rPr>
        <w:t>tj. Dz. U. z 2020r. poz. 1913</w:t>
      </w:r>
      <w:r w:rsidRPr="001C6867">
        <w:rPr>
          <w:color w:val="000000" w:themeColor="text1"/>
          <w:sz w:val="22"/>
          <w:szCs w:val="22"/>
        </w:rPr>
        <w:t>) Zamawiający uzna zastrzeżenie tajemnicy za bezskuteczne, o czym poinformuje Wykonawcę.</w:t>
      </w:r>
    </w:p>
    <w:p w14:paraId="56B98E6E" w14:textId="77777777" w:rsidR="000575E6" w:rsidRDefault="000575E6" w:rsidP="005F094C">
      <w:pPr>
        <w:pStyle w:val="Tekstpodstawowy2"/>
        <w:numPr>
          <w:ilvl w:val="1"/>
          <w:numId w:val="77"/>
        </w:numPr>
        <w:spacing w:after="120" w:line="276" w:lineRule="auto"/>
        <w:ind w:left="1134" w:hanging="567"/>
        <w:jc w:val="both"/>
        <w:rPr>
          <w:sz w:val="22"/>
          <w:szCs w:val="22"/>
        </w:rPr>
      </w:pPr>
      <w:r w:rsidRPr="001C6867">
        <w:rPr>
          <w:color w:val="000000" w:themeColor="text1"/>
          <w:sz w:val="22"/>
          <w:szCs w:val="22"/>
        </w:rPr>
        <w:t>Informacje stanowiące tajemnicę przedsiębiorstwa powinny być zgrupowane i stanowić oddzielną część oferty - odrębny plik lub pliki elektroniczne. Plik (pliki) należy opatrzyć dopiskiem „tajemnica przedsiębiorstwa” lub innym (</w:t>
      </w:r>
      <w:r w:rsidRPr="001C6867">
        <w:rPr>
          <w:sz w:val="22"/>
          <w:szCs w:val="22"/>
        </w:rPr>
        <w:t>nazwa pliku powinna jednoznacznie wskazywać, iż dane w nim zawarte stanowią tajemnicę przedsiębiorstwa).</w:t>
      </w:r>
    </w:p>
    <w:p w14:paraId="2799F04C" w14:textId="77777777" w:rsidR="000575E6" w:rsidRPr="001C6867" w:rsidRDefault="000575E6" w:rsidP="005F094C">
      <w:pPr>
        <w:pStyle w:val="Tekstpodstawowy2"/>
        <w:numPr>
          <w:ilvl w:val="1"/>
          <w:numId w:val="77"/>
        </w:numPr>
        <w:spacing w:after="600" w:line="276" w:lineRule="auto"/>
        <w:ind w:left="1134" w:hanging="567"/>
        <w:jc w:val="both"/>
        <w:rPr>
          <w:sz w:val="22"/>
          <w:szCs w:val="22"/>
        </w:rPr>
      </w:pPr>
      <w:r w:rsidRPr="001C6867">
        <w:rPr>
          <w:color w:val="000000" w:themeColor="text1"/>
          <w:sz w:val="22"/>
          <w:szCs w:val="22"/>
        </w:rPr>
        <w:t>Protokół postępowania wraz z załącznikami, w tym oferty wraz z załącznikami, udostępnia się na wniosek.</w:t>
      </w:r>
    </w:p>
    <w:p w14:paraId="37BDB813" w14:textId="77777777" w:rsidR="00AC1F3B" w:rsidRDefault="00AC1F3B" w:rsidP="004C6E7A">
      <w:pPr>
        <w:pBdr>
          <w:bottom w:val="single" w:sz="4" w:space="1" w:color="auto"/>
        </w:pBdr>
        <w:tabs>
          <w:tab w:val="left" w:pos="2127"/>
        </w:tabs>
        <w:spacing w:after="120" w:line="276" w:lineRule="auto"/>
        <w:ind w:left="2124" w:hanging="2124"/>
        <w:rPr>
          <w:b/>
          <w:sz w:val="22"/>
          <w:szCs w:val="22"/>
        </w:rPr>
      </w:pPr>
    </w:p>
    <w:p w14:paraId="3D01D510" w14:textId="025CA8A0" w:rsidR="004C6E7A" w:rsidRPr="00875B1E" w:rsidRDefault="004C6E7A" w:rsidP="004C6E7A">
      <w:pPr>
        <w:pBdr>
          <w:bottom w:val="single" w:sz="4" w:space="1" w:color="auto"/>
        </w:pBdr>
        <w:tabs>
          <w:tab w:val="left" w:pos="2127"/>
        </w:tabs>
        <w:spacing w:after="120" w:line="276" w:lineRule="auto"/>
        <w:ind w:left="2124" w:hanging="2124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lastRenderedPageBreak/>
        <w:t>ROZDZIAŁ XVII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INFORMACJA NA TEMAT WSPÓLNEGO UBIEGANIA SIĘ WYKONAWCÓW</w:t>
      </w:r>
      <w:r>
        <w:rPr>
          <w:b/>
          <w:sz w:val="22"/>
          <w:szCs w:val="22"/>
        </w:rPr>
        <w:t xml:space="preserve"> </w:t>
      </w:r>
      <w:r w:rsidRPr="00AE484F">
        <w:rPr>
          <w:b/>
          <w:sz w:val="22"/>
          <w:szCs w:val="22"/>
        </w:rPr>
        <w:t>O UDZIELENIE ZAMÓWIENIA</w:t>
      </w:r>
    </w:p>
    <w:p w14:paraId="0A57ADEB" w14:textId="77777777" w:rsidR="004C6E7A" w:rsidRDefault="004C6E7A" w:rsidP="005F094C">
      <w:pPr>
        <w:pStyle w:val="Akapitzlist"/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Wykonawcy mogą wspólnie ubiegać się o udzielenie zamówienia.</w:t>
      </w:r>
    </w:p>
    <w:p w14:paraId="60B7C173" w14:textId="77777777" w:rsidR="004C6E7A" w:rsidRDefault="004C6E7A" w:rsidP="005F094C">
      <w:pPr>
        <w:pStyle w:val="Akapitzlist"/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875B1E">
        <w:rPr>
          <w:sz w:val="22"/>
          <w:szCs w:val="22"/>
        </w:rPr>
        <w:t>Wykonawcy wspólnie ubiegający się o udzielenie zamówienia, ustanawiają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wszyscy wspólnicy podpiszą ofertę.</w:t>
      </w:r>
    </w:p>
    <w:p w14:paraId="048531A5" w14:textId="77777777" w:rsidR="004C6E7A" w:rsidRPr="00875B1E" w:rsidRDefault="004C6E7A" w:rsidP="005F094C">
      <w:pPr>
        <w:pStyle w:val="Akapitzlist"/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875B1E">
        <w:rPr>
          <w:sz w:val="22"/>
          <w:szCs w:val="22"/>
        </w:rPr>
        <w:t xml:space="preserve">Wykonawcy wspólnie ubiegający się o udzielenie zamówienia, zobowiązani się złożyć wraz z ofertą stosowne pełnomocnictwo – zgodnie z ust. </w:t>
      </w:r>
      <w:r>
        <w:rPr>
          <w:sz w:val="22"/>
          <w:szCs w:val="22"/>
        </w:rPr>
        <w:t>25.</w:t>
      </w:r>
      <w:r w:rsidRPr="00875B1E">
        <w:rPr>
          <w:sz w:val="22"/>
          <w:szCs w:val="22"/>
        </w:rPr>
        <w:t>3.3. rozdz. XVI SWZ – nie dotyczy spółki cywilnej, o ile upoważnienie/pełnomocnictwo do występowania w imieniu tej spółki wynika z dołączonej do oferty umowy spółki bądź wszyscy wspólnicy podpiszą ofertę.</w:t>
      </w:r>
    </w:p>
    <w:p w14:paraId="04CE4AC1" w14:textId="1F32EEFD" w:rsidR="004C6E7A" w:rsidRPr="0065012C" w:rsidRDefault="004C6E7A" w:rsidP="004C6E7A">
      <w:pPr>
        <w:tabs>
          <w:tab w:val="num" w:pos="510"/>
          <w:tab w:val="num" w:pos="567"/>
        </w:tabs>
        <w:spacing w:after="120" w:line="276" w:lineRule="auto"/>
        <w:jc w:val="both"/>
        <w:rPr>
          <w:b/>
          <w:i/>
          <w:iCs/>
          <w:sz w:val="22"/>
          <w:szCs w:val="22"/>
          <w:u w:val="single"/>
        </w:rPr>
      </w:pPr>
      <w:r w:rsidRPr="0065012C">
        <w:rPr>
          <w:b/>
          <w:i/>
          <w:iCs/>
          <w:sz w:val="22"/>
          <w:szCs w:val="22"/>
          <w:u w:val="single"/>
        </w:rPr>
        <w:t xml:space="preserve">Uwaga nr </w:t>
      </w:r>
      <w:r w:rsidR="001A1E56">
        <w:rPr>
          <w:b/>
          <w:i/>
          <w:iCs/>
          <w:sz w:val="22"/>
          <w:szCs w:val="22"/>
          <w:u w:val="single"/>
        </w:rPr>
        <w:t>2</w:t>
      </w:r>
      <w:r w:rsidRPr="0065012C">
        <w:rPr>
          <w:b/>
          <w:i/>
          <w:iCs/>
          <w:sz w:val="22"/>
          <w:szCs w:val="22"/>
          <w:u w:val="single"/>
        </w:rPr>
        <w:t>.</w:t>
      </w:r>
    </w:p>
    <w:p w14:paraId="79169059" w14:textId="77777777" w:rsidR="004C6E7A" w:rsidRPr="0065012C" w:rsidRDefault="004C6E7A" w:rsidP="004C6E7A">
      <w:pPr>
        <w:tabs>
          <w:tab w:val="num" w:pos="510"/>
          <w:tab w:val="num" w:pos="567"/>
        </w:tabs>
        <w:spacing w:after="120" w:line="276" w:lineRule="auto"/>
        <w:jc w:val="both"/>
        <w:rPr>
          <w:bCs/>
          <w:i/>
          <w:iCs/>
          <w:sz w:val="22"/>
          <w:szCs w:val="22"/>
        </w:rPr>
      </w:pPr>
      <w:r w:rsidRPr="0065012C">
        <w:rPr>
          <w:bCs/>
          <w:i/>
          <w:iCs/>
          <w:sz w:val="22"/>
          <w:szCs w:val="22"/>
        </w:rPr>
        <w:t xml:space="preserve">Pełnomocnictwo, o którym mowa powyżej może wynikać albo z dokumentu pod taką samą nazwą, albo </w:t>
      </w:r>
      <w:r>
        <w:rPr>
          <w:bCs/>
          <w:i/>
          <w:iCs/>
          <w:sz w:val="22"/>
          <w:szCs w:val="22"/>
        </w:rPr>
        <w:br/>
      </w:r>
      <w:r w:rsidRPr="0065012C">
        <w:rPr>
          <w:bCs/>
          <w:i/>
          <w:iCs/>
          <w:sz w:val="22"/>
          <w:szCs w:val="22"/>
        </w:rPr>
        <w:t>z umowy Wykonawców wspólnie ubiegających się o udzielenie zamówienia.</w:t>
      </w:r>
    </w:p>
    <w:p w14:paraId="71AC960C" w14:textId="77777777" w:rsidR="004C6E7A" w:rsidRPr="00AE484F" w:rsidRDefault="004C6E7A" w:rsidP="004C6E7A">
      <w:pPr>
        <w:tabs>
          <w:tab w:val="num" w:pos="510"/>
          <w:tab w:val="num" w:pos="567"/>
        </w:tabs>
        <w:spacing w:after="120" w:line="276" w:lineRule="auto"/>
        <w:jc w:val="both"/>
        <w:rPr>
          <w:sz w:val="22"/>
          <w:szCs w:val="22"/>
        </w:rPr>
      </w:pPr>
    </w:p>
    <w:p w14:paraId="050543F9" w14:textId="77777777" w:rsidR="004C6E7A" w:rsidRDefault="004C6E7A" w:rsidP="005F094C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Oferta musi być podpisana w taki sposób, by prawnie zobowiązywała wszystkich Wykonawców występujących wspólnie (przez każdego z Wykonawców lub upoważnionego pełnomocnika).</w:t>
      </w:r>
    </w:p>
    <w:p w14:paraId="360D5371" w14:textId="24BBD518" w:rsidR="004C6E7A" w:rsidRPr="00875B1E" w:rsidRDefault="004C6E7A" w:rsidP="005F094C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875B1E">
        <w:rPr>
          <w:bCs/>
          <w:sz w:val="22"/>
          <w:szCs w:val="22"/>
        </w:rPr>
        <w:t xml:space="preserve">W przypadku wspólnego ubiegania się o udzielenie zamówienie przez Wykonawców oświadczenie, o którym mowa w art. 125 ustawy (ust. </w:t>
      </w:r>
      <w:r w:rsidR="00AC1F3B">
        <w:rPr>
          <w:bCs/>
          <w:sz w:val="22"/>
          <w:szCs w:val="22"/>
        </w:rPr>
        <w:t>25.3.3.</w:t>
      </w:r>
      <w:r w:rsidRPr="00875B1E">
        <w:rPr>
          <w:bCs/>
          <w:sz w:val="22"/>
          <w:szCs w:val="22"/>
        </w:rPr>
        <w:t xml:space="preserve"> rozdziału XVI SWZ) składa każdy </w:t>
      </w:r>
      <w:r>
        <w:rPr>
          <w:bCs/>
          <w:sz w:val="22"/>
          <w:szCs w:val="22"/>
        </w:rPr>
        <w:br/>
      </w:r>
      <w:r w:rsidRPr="00875B1E">
        <w:rPr>
          <w:bCs/>
          <w:sz w:val="22"/>
          <w:szCs w:val="22"/>
        </w:rPr>
        <w:t>z Wykonawców wspólnie ubiegających się o zamówienie. Oświadczenia te potwierdzają spełnianie warunków udziału w postępowaniu w zakresie, w którym Wykonawca wspólnie ubiegający się o udzielenie zamówienia wykazuje spełnianie warunków udziału w postępowaniu, oraz brak podstaw wykluczenia - każdy z Wykonawców wspólnie ubiegających się o udzielenie zamówienia nie może podlegać wykluczeniu z postępowania w oparciu o wskazane w SWZ podstawy wykluczenia. Powyższe oznacza, iż:</w:t>
      </w:r>
    </w:p>
    <w:p w14:paraId="3846E16E" w14:textId="77777777" w:rsidR="004C6E7A" w:rsidRPr="00875B1E" w:rsidRDefault="004C6E7A" w:rsidP="005F094C">
      <w:pPr>
        <w:pStyle w:val="Akapitzlist"/>
        <w:numPr>
          <w:ilvl w:val="1"/>
          <w:numId w:val="82"/>
        </w:numPr>
        <w:spacing w:after="120" w:line="276" w:lineRule="auto"/>
        <w:ind w:left="1134" w:hanging="567"/>
        <w:jc w:val="both"/>
        <w:rPr>
          <w:sz w:val="22"/>
          <w:szCs w:val="22"/>
        </w:rPr>
      </w:pPr>
      <w:r w:rsidRPr="00AE484F">
        <w:rPr>
          <w:bCs/>
          <w:sz w:val="22"/>
          <w:szCs w:val="22"/>
        </w:rPr>
        <w:t>Oświadczenie w zakresie braku podstaw wykluczenia musi złożyć każdy z Wykonawców wspólnie ubiegających się o udzielenie zamówienia;</w:t>
      </w:r>
    </w:p>
    <w:p w14:paraId="12430877" w14:textId="77777777" w:rsidR="004C6E7A" w:rsidRPr="00875B1E" w:rsidRDefault="004C6E7A" w:rsidP="005F094C">
      <w:pPr>
        <w:pStyle w:val="Akapitzlist"/>
        <w:numPr>
          <w:ilvl w:val="1"/>
          <w:numId w:val="82"/>
        </w:numPr>
        <w:spacing w:after="120" w:line="276" w:lineRule="auto"/>
        <w:ind w:left="1134" w:hanging="567"/>
        <w:jc w:val="both"/>
        <w:rPr>
          <w:sz w:val="22"/>
          <w:szCs w:val="22"/>
        </w:rPr>
      </w:pPr>
      <w:r w:rsidRPr="00875B1E">
        <w:rPr>
          <w:bCs/>
          <w:sz w:val="22"/>
          <w:szCs w:val="22"/>
        </w:rPr>
        <w:t>Oświadczenie o spełnianiu warunków udziału składa podmiot, który w odniesieniu do danego warunku udziału w postępowaniu potwierdza jego spełnianie; dopuszcza się oświadczenie złożone łącznie, tj. podpisane przez wszystkie podmioty wspólnie składające ofertę lub przez pełnomocnika występującego w imieniu wszystkich podmiotów.</w:t>
      </w:r>
    </w:p>
    <w:p w14:paraId="475D93EB" w14:textId="5144E958" w:rsidR="004C6E7A" w:rsidRPr="00426E3A" w:rsidRDefault="004C6E7A" w:rsidP="00426E3A">
      <w:pPr>
        <w:pStyle w:val="Akapitzlist"/>
        <w:numPr>
          <w:ilvl w:val="0"/>
          <w:numId w:val="82"/>
        </w:numPr>
        <w:tabs>
          <w:tab w:val="num" w:pos="284"/>
        </w:tabs>
        <w:spacing w:after="600" w:line="276" w:lineRule="auto"/>
        <w:jc w:val="both"/>
        <w:rPr>
          <w:sz w:val="22"/>
          <w:szCs w:val="22"/>
        </w:rPr>
      </w:pPr>
      <w:r w:rsidRPr="00426E3A">
        <w:rPr>
          <w:sz w:val="22"/>
          <w:szCs w:val="22"/>
        </w:rPr>
        <w:t>Wszelka korespondencja prowadzona będzie wyłącznie z podmiotem występującym jako pełnomocnik Wykonawców wspólnie ubiegających się o udzielenie zamówienia.</w:t>
      </w:r>
    </w:p>
    <w:p w14:paraId="6C00859F" w14:textId="77777777" w:rsidR="004C6E7A" w:rsidRPr="00AE484F" w:rsidRDefault="004C6E7A" w:rsidP="004C6E7A">
      <w:pPr>
        <w:pBdr>
          <w:bottom w:val="single" w:sz="4" w:space="1" w:color="auto"/>
        </w:pBdr>
        <w:tabs>
          <w:tab w:val="left" w:pos="2127"/>
        </w:tabs>
        <w:spacing w:after="120" w:line="276" w:lineRule="auto"/>
        <w:ind w:left="1701" w:hanging="1701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XVIII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INFORMACJA NA TEMAT PODWYKONAWCÓW</w:t>
      </w:r>
    </w:p>
    <w:p w14:paraId="6B130A23" w14:textId="77777777" w:rsidR="004C6E7A" w:rsidRDefault="004C6E7A" w:rsidP="005F094C">
      <w:pPr>
        <w:pStyle w:val="Akapitzlist"/>
        <w:numPr>
          <w:ilvl w:val="0"/>
          <w:numId w:val="37"/>
        </w:numPr>
        <w:tabs>
          <w:tab w:val="left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Wykonawca może powierzyć wykonanie części zamówienia podwykonawcy.</w:t>
      </w:r>
    </w:p>
    <w:p w14:paraId="5478D7C6" w14:textId="0C88F33D" w:rsidR="004C6E7A" w:rsidRDefault="004C6E7A" w:rsidP="005F094C">
      <w:pPr>
        <w:pStyle w:val="Akapitzlist"/>
        <w:numPr>
          <w:ilvl w:val="0"/>
          <w:numId w:val="37"/>
        </w:numPr>
        <w:tabs>
          <w:tab w:val="left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B12082">
        <w:rPr>
          <w:sz w:val="22"/>
          <w:szCs w:val="22"/>
        </w:rPr>
        <w:t xml:space="preserve">Wykonawca, który zamierza wykonywać zamówienie przy udziale podwykonawcy/ów, musi wyraźnie w ofercie wskazać, jaką część (zakres zamówienia) wykonywać będzie w jego imieniu podwykonawca </w:t>
      </w:r>
      <w:r w:rsidRPr="00B12082">
        <w:rPr>
          <w:b/>
          <w:sz w:val="22"/>
          <w:szCs w:val="22"/>
        </w:rPr>
        <w:t>oraz podać nazwę ewentualnych podwykonawców</w:t>
      </w:r>
      <w:r w:rsidRPr="00B12082">
        <w:rPr>
          <w:sz w:val="22"/>
          <w:szCs w:val="22"/>
        </w:rPr>
        <w:t xml:space="preserve">, </w:t>
      </w:r>
      <w:r w:rsidRPr="00B12082">
        <w:rPr>
          <w:b/>
          <w:bCs/>
          <w:sz w:val="22"/>
          <w:szCs w:val="22"/>
        </w:rPr>
        <w:t>jeżeli są już znani</w:t>
      </w:r>
      <w:r w:rsidRPr="00B12082">
        <w:rPr>
          <w:sz w:val="22"/>
          <w:szCs w:val="22"/>
        </w:rPr>
        <w:t xml:space="preserve">. Należy w tym celu wypełnić odpowiedni punkt formularza oferty, stanowiącego </w:t>
      </w:r>
      <w:r w:rsidRPr="00795B71">
        <w:rPr>
          <w:b/>
          <w:bCs/>
          <w:sz w:val="22"/>
          <w:szCs w:val="22"/>
        </w:rPr>
        <w:t xml:space="preserve">załącznik nr </w:t>
      </w:r>
      <w:r w:rsidR="00795B71">
        <w:rPr>
          <w:b/>
          <w:bCs/>
          <w:sz w:val="22"/>
          <w:szCs w:val="22"/>
        </w:rPr>
        <w:t>2</w:t>
      </w:r>
      <w:r w:rsidRPr="00795B71">
        <w:rPr>
          <w:b/>
          <w:bCs/>
          <w:sz w:val="22"/>
          <w:szCs w:val="22"/>
        </w:rPr>
        <w:t xml:space="preserve"> do SWZ</w:t>
      </w:r>
      <w:r w:rsidRPr="00B12082">
        <w:rPr>
          <w:sz w:val="22"/>
          <w:szCs w:val="22"/>
        </w:rPr>
        <w:t>.</w:t>
      </w:r>
      <w:r w:rsidRPr="00B12082">
        <w:rPr>
          <w:b/>
          <w:sz w:val="22"/>
          <w:szCs w:val="22"/>
        </w:rPr>
        <w:t xml:space="preserve"> </w:t>
      </w:r>
      <w:r w:rsidRPr="00B12082">
        <w:rPr>
          <w:sz w:val="22"/>
          <w:szCs w:val="22"/>
        </w:rPr>
        <w:lastRenderedPageBreak/>
        <w:t>W przypadku, gdy Wykonawca nie zamierza wykonywać zamówienia przy udziale podwykonawców, należy wpisać w 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3AFAB8E5" w14:textId="77777777" w:rsidR="004C6E7A" w:rsidRPr="00B12082" w:rsidRDefault="004C6E7A" w:rsidP="005F094C">
      <w:pPr>
        <w:pStyle w:val="Akapitzlist"/>
        <w:numPr>
          <w:ilvl w:val="0"/>
          <w:numId w:val="37"/>
        </w:numPr>
        <w:tabs>
          <w:tab w:val="left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B12082">
        <w:rPr>
          <w:sz w:val="22"/>
          <w:szCs w:val="22"/>
        </w:rPr>
        <w:t xml:space="preserve">Zamawiający żąda, </w:t>
      </w:r>
      <w:r w:rsidRPr="00B12082">
        <w:rPr>
          <w:color w:val="000000"/>
          <w:sz w:val="22"/>
          <w:szCs w:val="22"/>
        </w:rPr>
        <w:t>aby przed przystąpieniem do wykonania zamówienia Wykonawca podał nazwy, dane kontaktowe oraz przedstawicieli, podwykonawców zaangażowanych w wykonanie zamówienia (jeżeli są już znani). Wykonawca zobowiązany jest do zawiadomienia Zamawiającego o wszelkich zmianach w odniesieniu do informacji, o których mowa w zdaniu pierwszym, w trakcie realizacji zamówienia, a także przekazuje wymagane informacje na temat nowych podwykonawców, którym w późniejszym okresie zamierza powierzyć realizację zamówienia.</w:t>
      </w:r>
    </w:p>
    <w:p w14:paraId="3F940D98" w14:textId="77777777" w:rsidR="004C6E7A" w:rsidRPr="00B12082" w:rsidRDefault="004C6E7A" w:rsidP="005F094C">
      <w:pPr>
        <w:pStyle w:val="Akapitzlist"/>
        <w:numPr>
          <w:ilvl w:val="0"/>
          <w:numId w:val="37"/>
        </w:numPr>
        <w:tabs>
          <w:tab w:val="left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B12082">
        <w:rPr>
          <w:color w:val="000000"/>
          <w:sz w:val="22"/>
          <w:szCs w:val="22"/>
        </w:rPr>
        <w:t>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 trakcie postępowania o udzielenie zamówienia.</w:t>
      </w:r>
    </w:p>
    <w:p w14:paraId="2DDA6958" w14:textId="77777777" w:rsidR="004C6E7A" w:rsidRPr="00B12082" w:rsidRDefault="004C6E7A" w:rsidP="005F094C">
      <w:pPr>
        <w:pStyle w:val="Akapitzlist"/>
        <w:numPr>
          <w:ilvl w:val="0"/>
          <w:numId w:val="37"/>
        </w:numPr>
        <w:tabs>
          <w:tab w:val="left" w:pos="567"/>
        </w:tabs>
        <w:spacing w:after="600" w:line="276" w:lineRule="auto"/>
        <w:ind w:left="567" w:hanging="567"/>
        <w:jc w:val="both"/>
        <w:rPr>
          <w:sz w:val="22"/>
          <w:szCs w:val="22"/>
        </w:rPr>
      </w:pPr>
      <w:r w:rsidRPr="00B12082">
        <w:rPr>
          <w:sz w:val="22"/>
          <w:szCs w:val="22"/>
        </w:rPr>
        <w:t>Powierzenie wykonania części zamówienia podwykonawcom nie zwalnia Wykonawcy z odpowiedzialności za należyte wykonanie tego zamówienia.</w:t>
      </w:r>
    </w:p>
    <w:p w14:paraId="0C1C65F5" w14:textId="63B7F236" w:rsidR="004C6E7A" w:rsidRPr="00AE484F" w:rsidRDefault="004C6E7A" w:rsidP="004C6E7A">
      <w:pPr>
        <w:pBdr>
          <w:bottom w:val="single" w:sz="4" w:space="1" w:color="auto"/>
        </w:pBdr>
        <w:tabs>
          <w:tab w:val="left" w:pos="567"/>
          <w:tab w:val="left" w:pos="2127"/>
        </w:tabs>
        <w:spacing w:after="120" w:line="276" w:lineRule="auto"/>
        <w:ind w:left="2124" w:hanging="2124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XIX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PODSTAWY (PRZESŁANKI) WYKLUCZENIA Z POSTĘPOWANIA, WARUNKI UDZIAŁU W POSTĘPOWANIU</w:t>
      </w:r>
      <w:r>
        <w:rPr>
          <w:b/>
          <w:sz w:val="22"/>
          <w:szCs w:val="22"/>
        </w:rPr>
        <w:t xml:space="preserve"> </w:t>
      </w:r>
      <w:r w:rsidRPr="00AE484F">
        <w:rPr>
          <w:b/>
          <w:sz w:val="22"/>
          <w:szCs w:val="22"/>
        </w:rPr>
        <w:t>WYKAZ PODMIOTOWYCH ŚRODKÓW DOWODOWYCH</w:t>
      </w:r>
    </w:p>
    <w:p w14:paraId="1709782C" w14:textId="77777777" w:rsidR="00E37293" w:rsidRPr="00431F44" w:rsidRDefault="00E37293" w:rsidP="005F094C">
      <w:pPr>
        <w:pStyle w:val="Akapitzlist"/>
        <w:numPr>
          <w:ilvl w:val="0"/>
          <w:numId w:val="35"/>
        </w:numPr>
        <w:spacing w:after="120" w:line="276" w:lineRule="auto"/>
        <w:ind w:left="357" w:hanging="357"/>
        <w:jc w:val="both"/>
        <w:rPr>
          <w:b/>
          <w:sz w:val="22"/>
          <w:szCs w:val="22"/>
        </w:rPr>
      </w:pPr>
      <w:r w:rsidRPr="00431F44">
        <w:rPr>
          <w:b/>
          <w:sz w:val="22"/>
          <w:szCs w:val="22"/>
        </w:rPr>
        <w:t>O udzielenie zamówienia mogą się ubiegać Wykonawcy, którzy:</w:t>
      </w:r>
    </w:p>
    <w:p w14:paraId="6153FA63" w14:textId="77777777" w:rsidR="00E37293" w:rsidRPr="00431F44" w:rsidRDefault="00E37293" w:rsidP="005F094C">
      <w:pPr>
        <w:pStyle w:val="Akapitzlist"/>
        <w:numPr>
          <w:ilvl w:val="0"/>
          <w:numId w:val="36"/>
        </w:numPr>
        <w:spacing w:after="120" w:line="276" w:lineRule="auto"/>
        <w:ind w:hanging="654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nie podlegają wykluczeniu;</w:t>
      </w:r>
    </w:p>
    <w:p w14:paraId="34AFE482" w14:textId="750E82B1" w:rsidR="00FF0318" w:rsidRPr="0002157E" w:rsidRDefault="00E37293" w:rsidP="005F094C">
      <w:pPr>
        <w:pStyle w:val="Akapitzlist"/>
        <w:numPr>
          <w:ilvl w:val="0"/>
          <w:numId w:val="36"/>
        </w:numPr>
        <w:tabs>
          <w:tab w:val="left" w:pos="1866"/>
        </w:tabs>
        <w:spacing w:after="120" w:line="276" w:lineRule="auto"/>
        <w:ind w:hanging="654"/>
        <w:jc w:val="both"/>
        <w:rPr>
          <w:sz w:val="22"/>
          <w:szCs w:val="22"/>
        </w:rPr>
      </w:pPr>
      <w:r w:rsidRPr="0002157E">
        <w:rPr>
          <w:sz w:val="22"/>
          <w:szCs w:val="22"/>
        </w:rPr>
        <w:t>spełniają warunki udziału w postępowaniu</w:t>
      </w:r>
      <w:r w:rsidR="0073736B" w:rsidRPr="0002157E">
        <w:rPr>
          <w:sz w:val="22"/>
          <w:szCs w:val="22"/>
        </w:rPr>
        <w:t>,</w:t>
      </w:r>
      <w:r w:rsidRPr="0002157E">
        <w:rPr>
          <w:sz w:val="22"/>
          <w:szCs w:val="22"/>
        </w:rPr>
        <w:t xml:space="preserve"> określone przez Zamawiającego w ogłoszeniu o </w:t>
      </w:r>
      <w:r w:rsidR="00246FB5" w:rsidRPr="0002157E">
        <w:rPr>
          <w:sz w:val="22"/>
          <w:szCs w:val="22"/>
        </w:rPr>
        <w:t>zamówieniu oraz w ust.</w:t>
      </w:r>
      <w:r w:rsidR="00305EA4" w:rsidRPr="0002157E">
        <w:rPr>
          <w:sz w:val="22"/>
          <w:szCs w:val="22"/>
        </w:rPr>
        <w:t xml:space="preserve"> 3</w:t>
      </w:r>
      <w:r w:rsidRPr="0002157E">
        <w:rPr>
          <w:sz w:val="22"/>
          <w:szCs w:val="22"/>
        </w:rPr>
        <w:t xml:space="preserve"> niniejszego rozdziału </w:t>
      </w:r>
      <w:r w:rsidR="005A48F1" w:rsidRPr="0002157E">
        <w:rPr>
          <w:sz w:val="22"/>
          <w:szCs w:val="22"/>
        </w:rPr>
        <w:t>S</w:t>
      </w:r>
      <w:r w:rsidRPr="0002157E">
        <w:rPr>
          <w:sz w:val="22"/>
          <w:szCs w:val="22"/>
        </w:rPr>
        <w:t>WZ.</w:t>
      </w:r>
      <w:r w:rsidR="0002157E" w:rsidRPr="0002157E">
        <w:rPr>
          <w:sz w:val="22"/>
          <w:szCs w:val="22"/>
        </w:rPr>
        <w:tab/>
      </w:r>
    </w:p>
    <w:p w14:paraId="39FEBB07" w14:textId="43B928AA" w:rsidR="00E37293" w:rsidRPr="00431F44" w:rsidRDefault="00E37293" w:rsidP="005F094C">
      <w:pPr>
        <w:pStyle w:val="Akapitzlist"/>
        <w:numPr>
          <w:ilvl w:val="0"/>
          <w:numId w:val="35"/>
        </w:numPr>
        <w:spacing w:after="120" w:line="276" w:lineRule="auto"/>
        <w:ind w:left="426" w:hanging="426"/>
        <w:jc w:val="both"/>
        <w:rPr>
          <w:b/>
          <w:sz w:val="22"/>
          <w:szCs w:val="22"/>
        </w:rPr>
      </w:pPr>
      <w:r w:rsidRPr="00431F44">
        <w:rPr>
          <w:b/>
          <w:sz w:val="22"/>
          <w:szCs w:val="22"/>
        </w:rPr>
        <w:t>Podstawy wykluczenia:</w:t>
      </w:r>
    </w:p>
    <w:p w14:paraId="7C59CAD1" w14:textId="4B74FF4B" w:rsidR="00E37293" w:rsidRPr="00431F44" w:rsidRDefault="00E37293" w:rsidP="005F094C">
      <w:pPr>
        <w:pStyle w:val="Akapitzlist"/>
        <w:numPr>
          <w:ilvl w:val="1"/>
          <w:numId w:val="35"/>
        </w:numPr>
        <w:spacing w:after="120" w:line="276" w:lineRule="auto"/>
        <w:ind w:left="1134" w:hanging="708"/>
        <w:jc w:val="both"/>
        <w:rPr>
          <w:b/>
          <w:sz w:val="22"/>
          <w:szCs w:val="22"/>
        </w:rPr>
      </w:pPr>
      <w:r w:rsidRPr="00431F44">
        <w:rPr>
          <w:b/>
          <w:sz w:val="22"/>
          <w:szCs w:val="22"/>
        </w:rPr>
        <w:t>Zamawiający wykl</w:t>
      </w:r>
      <w:r w:rsidR="00A52196" w:rsidRPr="00431F44">
        <w:rPr>
          <w:b/>
          <w:sz w:val="22"/>
          <w:szCs w:val="22"/>
        </w:rPr>
        <w:t>uczy z postępowania Wykonawcę</w:t>
      </w:r>
      <w:r w:rsidRPr="00431F44">
        <w:rPr>
          <w:b/>
          <w:sz w:val="22"/>
          <w:szCs w:val="22"/>
        </w:rPr>
        <w:t xml:space="preserve"> </w:t>
      </w:r>
      <w:r w:rsidR="00230CC9" w:rsidRPr="00431F44">
        <w:rPr>
          <w:b/>
          <w:sz w:val="22"/>
          <w:szCs w:val="22"/>
        </w:rPr>
        <w:t>w przypadkach, o których mowa w </w:t>
      </w:r>
      <w:r w:rsidRPr="00431F44">
        <w:rPr>
          <w:b/>
          <w:sz w:val="22"/>
          <w:szCs w:val="22"/>
        </w:rPr>
        <w:t xml:space="preserve">art. </w:t>
      </w:r>
      <w:r w:rsidR="0073736B" w:rsidRPr="00431F44">
        <w:rPr>
          <w:b/>
          <w:sz w:val="22"/>
          <w:szCs w:val="22"/>
        </w:rPr>
        <w:t xml:space="preserve">108 </w:t>
      </w:r>
      <w:r w:rsidR="00CA569E" w:rsidRPr="00431F44">
        <w:rPr>
          <w:b/>
          <w:sz w:val="22"/>
          <w:szCs w:val="22"/>
        </w:rPr>
        <w:t xml:space="preserve">ust. </w:t>
      </w:r>
      <w:r w:rsidR="0073736B" w:rsidRPr="00431F44">
        <w:rPr>
          <w:b/>
          <w:sz w:val="22"/>
          <w:szCs w:val="22"/>
        </w:rPr>
        <w:t>1 pkt 1-6</w:t>
      </w:r>
      <w:r w:rsidR="00A52196" w:rsidRPr="00431F44">
        <w:rPr>
          <w:b/>
          <w:sz w:val="22"/>
          <w:szCs w:val="22"/>
        </w:rPr>
        <w:t xml:space="preserve"> ustawy (</w:t>
      </w:r>
      <w:r w:rsidR="0073736B" w:rsidRPr="00431F44">
        <w:rPr>
          <w:b/>
          <w:sz w:val="22"/>
          <w:szCs w:val="22"/>
        </w:rPr>
        <w:t>obligatoryjne</w:t>
      </w:r>
      <w:r w:rsidR="00A52196" w:rsidRPr="00431F44">
        <w:rPr>
          <w:b/>
          <w:sz w:val="22"/>
          <w:szCs w:val="22"/>
        </w:rPr>
        <w:t xml:space="preserve"> przesłanki wykluczenia</w:t>
      </w:r>
      <w:r w:rsidR="0073736B" w:rsidRPr="00431F44">
        <w:rPr>
          <w:b/>
          <w:sz w:val="22"/>
          <w:szCs w:val="22"/>
        </w:rPr>
        <w:t>):</w:t>
      </w:r>
    </w:p>
    <w:p w14:paraId="2FAE9689" w14:textId="77777777" w:rsidR="00A52196" w:rsidRPr="00431F44" w:rsidRDefault="00A52196" w:rsidP="00431F44">
      <w:pPr>
        <w:spacing w:after="120" w:line="276" w:lineRule="auto"/>
        <w:ind w:left="1276" w:hanging="142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1) będącego osobą fizyczną, którego prawomocnie skazano za przestępstwo:</w:t>
      </w:r>
    </w:p>
    <w:p w14:paraId="57D1C65B" w14:textId="17BFEC23" w:rsidR="00A52196" w:rsidRPr="00431F44" w:rsidRDefault="00A52196" w:rsidP="005F094C">
      <w:pPr>
        <w:pStyle w:val="Akapitzlist"/>
        <w:numPr>
          <w:ilvl w:val="1"/>
          <w:numId w:val="52"/>
        </w:numPr>
        <w:spacing w:after="120" w:line="276" w:lineRule="auto"/>
        <w:ind w:left="1843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25B380EE" w14:textId="47D2C18F" w:rsidR="00A52196" w:rsidRPr="00431F44" w:rsidRDefault="00A52196" w:rsidP="005F094C">
      <w:pPr>
        <w:pStyle w:val="Akapitzlist"/>
        <w:numPr>
          <w:ilvl w:val="1"/>
          <w:numId w:val="52"/>
        </w:numPr>
        <w:spacing w:after="120" w:line="276" w:lineRule="auto"/>
        <w:ind w:left="1843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handlu ludźmi, o którym mowa w art. 189a Kodeksu karnego,</w:t>
      </w:r>
    </w:p>
    <w:p w14:paraId="7265E534" w14:textId="201EA219" w:rsidR="00A52196" w:rsidRPr="00431F44" w:rsidRDefault="00230CC9" w:rsidP="00431F44">
      <w:pPr>
        <w:pStyle w:val="Akapitzlist"/>
        <w:spacing w:after="120" w:line="276" w:lineRule="auto"/>
        <w:ind w:left="1843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 </w:t>
      </w:r>
      <w:r w:rsidR="00A52196" w:rsidRPr="00431F44">
        <w:rPr>
          <w:sz w:val="22"/>
          <w:szCs w:val="22"/>
        </w:rPr>
        <w:t>o którym mowa w art. 228–230a, art. 250a Kodeksu</w:t>
      </w:r>
      <w:r w:rsidRPr="00431F44">
        <w:rPr>
          <w:sz w:val="22"/>
          <w:szCs w:val="22"/>
        </w:rPr>
        <w:t xml:space="preserve"> karnego lub w art. 46 lub art. </w:t>
      </w:r>
      <w:r w:rsidR="00A52196" w:rsidRPr="00431F44">
        <w:rPr>
          <w:sz w:val="22"/>
          <w:szCs w:val="22"/>
        </w:rPr>
        <w:t>48 ustawy z dnia 25 czerwca 2010 r. o sporcie,</w:t>
      </w:r>
    </w:p>
    <w:p w14:paraId="4A16E550" w14:textId="1C24126C" w:rsidR="00A52196" w:rsidRPr="00431F44" w:rsidRDefault="00A52196" w:rsidP="005F094C">
      <w:pPr>
        <w:pStyle w:val="Akapitzlist"/>
        <w:numPr>
          <w:ilvl w:val="1"/>
          <w:numId w:val="52"/>
        </w:numPr>
        <w:spacing w:after="120" w:line="276" w:lineRule="auto"/>
        <w:ind w:left="1843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B681DC7" w14:textId="3F78302D" w:rsidR="00A52196" w:rsidRPr="00431F44" w:rsidRDefault="00A52196" w:rsidP="005F094C">
      <w:pPr>
        <w:pStyle w:val="Akapitzlist"/>
        <w:numPr>
          <w:ilvl w:val="1"/>
          <w:numId w:val="52"/>
        </w:numPr>
        <w:spacing w:after="120" w:line="276" w:lineRule="auto"/>
        <w:ind w:left="1843"/>
        <w:jc w:val="both"/>
        <w:rPr>
          <w:sz w:val="22"/>
          <w:szCs w:val="22"/>
        </w:rPr>
      </w:pPr>
      <w:r w:rsidRPr="00431F44">
        <w:rPr>
          <w:sz w:val="22"/>
          <w:szCs w:val="22"/>
        </w:rPr>
        <w:lastRenderedPageBreak/>
        <w:t>o charakterze terrorystycznym, o którym mowa w art. 115 § 20 Kodeksu karnego, lub mające na celu popełnienie tego przestępstwa,</w:t>
      </w:r>
    </w:p>
    <w:p w14:paraId="144B54D4" w14:textId="33CCEB82" w:rsidR="00A52196" w:rsidRPr="00431F44" w:rsidRDefault="00A52196" w:rsidP="005F094C">
      <w:pPr>
        <w:pStyle w:val="Akapitzlist"/>
        <w:numPr>
          <w:ilvl w:val="1"/>
          <w:numId w:val="52"/>
        </w:numPr>
        <w:spacing w:after="120" w:line="276" w:lineRule="auto"/>
        <w:ind w:left="1843"/>
        <w:jc w:val="both"/>
        <w:rPr>
          <w:sz w:val="22"/>
          <w:szCs w:val="22"/>
        </w:rPr>
      </w:pPr>
      <w:r w:rsidRPr="00431F44">
        <w:rPr>
          <w:bCs/>
          <w:sz w:val="22"/>
          <w:szCs w:val="22"/>
        </w:rPr>
        <w:t>powierzenia wykonywania pracy małoletniemu cudzoziemcowi</w:t>
      </w:r>
      <w:r w:rsidRPr="00431F44">
        <w:rPr>
          <w:sz w:val="22"/>
          <w:szCs w:val="22"/>
        </w:rPr>
        <w:t xml:space="preserve">, o którym mowa w art. 9 ust. </w:t>
      </w:r>
      <w:r w:rsidR="004B6EFC" w:rsidRPr="00431F44">
        <w:rPr>
          <w:sz w:val="22"/>
          <w:szCs w:val="22"/>
        </w:rPr>
        <w:t>2 ustawy z dnia 15 czerwca 2012</w:t>
      </w:r>
      <w:r w:rsidRPr="00431F44">
        <w:rPr>
          <w:sz w:val="22"/>
          <w:szCs w:val="22"/>
        </w:rPr>
        <w:t>r. o skutkach powierzania wykonywania pracy cudzoziemcom p</w:t>
      </w:r>
      <w:r w:rsidR="00230CC9" w:rsidRPr="00431F44">
        <w:rPr>
          <w:sz w:val="22"/>
          <w:szCs w:val="22"/>
        </w:rPr>
        <w:t>rzebywającym wbrew przepisom na </w:t>
      </w:r>
      <w:r w:rsidRPr="00431F44">
        <w:rPr>
          <w:sz w:val="22"/>
          <w:szCs w:val="22"/>
        </w:rPr>
        <w:t>terytorium Rzeczypospolitej Polskiej (Dz. U. poz. 769),</w:t>
      </w:r>
    </w:p>
    <w:p w14:paraId="29021478" w14:textId="7D923E61" w:rsidR="00A52196" w:rsidRPr="00431F44" w:rsidRDefault="00A52196" w:rsidP="005F094C">
      <w:pPr>
        <w:pStyle w:val="Akapitzlist"/>
        <w:numPr>
          <w:ilvl w:val="1"/>
          <w:numId w:val="52"/>
        </w:numPr>
        <w:spacing w:after="120" w:line="276" w:lineRule="auto"/>
        <w:ind w:left="1843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FD8160F" w14:textId="38C71455" w:rsidR="00A52196" w:rsidRPr="00431F44" w:rsidRDefault="00A52196" w:rsidP="005F094C">
      <w:pPr>
        <w:pStyle w:val="Akapitzlist"/>
        <w:numPr>
          <w:ilvl w:val="1"/>
          <w:numId w:val="52"/>
        </w:numPr>
        <w:spacing w:after="120" w:line="276" w:lineRule="auto"/>
        <w:ind w:left="1843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o którym mowa w art. 9 ust. 1 i 3 lub art. 10 ustawy z dnia 15 czerwca 2012r. o skutkach powierzania wykonywania pracy cudzoziemcom przebywającym wbrew przepisom na terytorium Rzeczypospolitej Polskiej</w:t>
      </w:r>
    </w:p>
    <w:p w14:paraId="2FD32ED1" w14:textId="77777777" w:rsidR="00A52196" w:rsidRPr="00431F44" w:rsidRDefault="00A52196" w:rsidP="00431F44">
      <w:pPr>
        <w:spacing w:after="120" w:line="276" w:lineRule="auto"/>
        <w:ind w:left="1418" w:hanging="283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– lub za odpowiedni czyn zabroniony określony w przepisach prawa obcego;</w:t>
      </w:r>
    </w:p>
    <w:p w14:paraId="53B7DAF2" w14:textId="518BF8E0" w:rsidR="00A52196" w:rsidRPr="00431F44" w:rsidRDefault="00A52196" w:rsidP="00431F44">
      <w:pPr>
        <w:spacing w:after="120" w:line="276" w:lineRule="auto"/>
        <w:ind w:left="1418" w:hanging="283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</w:t>
      </w:r>
      <w:r w:rsidR="00230CC9" w:rsidRPr="00431F44">
        <w:rPr>
          <w:sz w:val="22"/>
          <w:szCs w:val="22"/>
        </w:rPr>
        <w:t>okurenta prawomocnie skazano za </w:t>
      </w:r>
      <w:r w:rsidRPr="00431F44">
        <w:rPr>
          <w:sz w:val="22"/>
          <w:szCs w:val="22"/>
        </w:rPr>
        <w:t xml:space="preserve">przestępstwo, </w:t>
      </w:r>
      <w:r w:rsidR="004C6E7A">
        <w:rPr>
          <w:sz w:val="22"/>
          <w:szCs w:val="22"/>
        </w:rPr>
        <w:br/>
      </w:r>
      <w:r w:rsidRPr="00431F44">
        <w:rPr>
          <w:sz w:val="22"/>
          <w:szCs w:val="22"/>
        </w:rPr>
        <w:t>o którym mowa w pkt 1;</w:t>
      </w:r>
    </w:p>
    <w:p w14:paraId="4F5759A5" w14:textId="3D386B68" w:rsidR="00A52196" w:rsidRPr="00431F44" w:rsidRDefault="00A52196" w:rsidP="00431F44">
      <w:pPr>
        <w:spacing w:after="120" w:line="276" w:lineRule="auto"/>
        <w:ind w:left="1418" w:hanging="284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</w:t>
      </w:r>
      <w:r w:rsidR="00230CC9" w:rsidRPr="00431F44">
        <w:rPr>
          <w:sz w:val="22"/>
          <w:szCs w:val="22"/>
        </w:rPr>
        <w:t xml:space="preserve"> podatków, opłat lub składek na </w:t>
      </w:r>
      <w:r w:rsidRPr="00431F44">
        <w:rPr>
          <w:sz w:val="22"/>
          <w:szCs w:val="22"/>
        </w:rPr>
        <w:t>ubezpieczenie społeczne lub zdrowotne wraz z odsetkami lub grzywnami lub zawarł wiążące porozumienie w sprawie spłaty tych należności;</w:t>
      </w:r>
    </w:p>
    <w:p w14:paraId="6516DFB6" w14:textId="77777777" w:rsidR="00A52196" w:rsidRPr="00431F44" w:rsidRDefault="00A52196" w:rsidP="00431F44">
      <w:pPr>
        <w:spacing w:after="120" w:line="276" w:lineRule="auto"/>
        <w:ind w:left="1418" w:hanging="284"/>
        <w:jc w:val="both"/>
        <w:rPr>
          <w:sz w:val="22"/>
          <w:szCs w:val="22"/>
        </w:rPr>
      </w:pPr>
      <w:r w:rsidRPr="00431F44">
        <w:rPr>
          <w:sz w:val="22"/>
          <w:szCs w:val="22"/>
        </w:rPr>
        <w:t xml:space="preserve">4) wobec którego </w:t>
      </w:r>
      <w:r w:rsidRPr="00431F44">
        <w:rPr>
          <w:bCs/>
          <w:sz w:val="22"/>
          <w:szCs w:val="22"/>
        </w:rPr>
        <w:t>prawomocnie</w:t>
      </w:r>
      <w:r w:rsidRPr="00431F44">
        <w:rPr>
          <w:sz w:val="22"/>
          <w:szCs w:val="22"/>
        </w:rPr>
        <w:t xml:space="preserve">  orzeczono zakaz ubiegania się o zamówienia publiczne;</w:t>
      </w:r>
    </w:p>
    <w:p w14:paraId="399141FA" w14:textId="2B8CFECA" w:rsidR="00A52196" w:rsidRPr="00431F44" w:rsidRDefault="00A52196" w:rsidP="00431F44">
      <w:pPr>
        <w:spacing w:after="120" w:line="276" w:lineRule="auto"/>
        <w:ind w:left="1418" w:hanging="284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5) jeżeli zamawiający może stwierdzić, na podsta</w:t>
      </w:r>
      <w:r w:rsidR="00230CC9" w:rsidRPr="00431F44">
        <w:rPr>
          <w:sz w:val="22"/>
          <w:szCs w:val="22"/>
        </w:rPr>
        <w:t>wie wiarygodnych przesłanek, że </w:t>
      </w:r>
      <w:r w:rsidRPr="00431F44">
        <w:rPr>
          <w:sz w:val="22"/>
          <w:szCs w:val="22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149CED23" w14:textId="35154E94" w:rsidR="00A52196" w:rsidRPr="00431F44" w:rsidRDefault="00A52196" w:rsidP="00431F44">
      <w:pPr>
        <w:spacing w:after="120" w:line="276" w:lineRule="auto"/>
        <w:ind w:left="1418" w:hanging="284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 w:rsidR="00230CC9" w:rsidRPr="00431F44">
        <w:rPr>
          <w:sz w:val="22"/>
          <w:szCs w:val="22"/>
        </w:rPr>
        <w:t>j w rozumieniu ustawy z dnia 16 </w:t>
      </w:r>
      <w:r w:rsidRPr="00431F44">
        <w:rPr>
          <w:sz w:val="22"/>
          <w:szCs w:val="22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798B2F3D" w14:textId="02145ED7" w:rsidR="00795255" w:rsidRPr="00431F44" w:rsidRDefault="00795255" w:rsidP="00431F44">
      <w:pPr>
        <w:pStyle w:val="Akapitzlist"/>
        <w:spacing w:after="120" w:line="276" w:lineRule="auto"/>
        <w:ind w:left="567"/>
        <w:jc w:val="both"/>
        <w:rPr>
          <w:i/>
          <w:sz w:val="22"/>
          <w:szCs w:val="22"/>
        </w:rPr>
      </w:pPr>
    </w:p>
    <w:p w14:paraId="37D14E7D" w14:textId="1557F166" w:rsidR="008514A6" w:rsidRPr="000058B0" w:rsidRDefault="008514A6" w:rsidP="000058B0">
      <w:pPr>
        <w:pStyle w:val="Akapitzlist"/>
        <w:numPr>
          <w:ilvl w:val="1"/>
          <w:numId w:val="35"/>
        </w:numPr>
        <w:spacing w:after="120" w:line="276" w:lineRule="auto"/>
        <w:ind w:left="1134" w:hanging="708"/>
        <w:jc w:val="both"/>
        <w:rPr>
          <w:b/>
          <w:sz w:val="22"/>
          <w:szCs w:val="22"/>
        </w:rPr>
      </w:pPr>
      <w:r w:rsidRPr="000058B0">
        <w:rPr>
          <w:b/>
          <w:sz w:val="22"/>
          <w:szCs w:val="22"/>
        </w:rPr>
        <w:lastRenderedPageBreak/>
        <w:t>Zamawiający przewiduje także dodatkowe/fakultatywne podstawy (przesłanki) wykluczenia zawarte w art. 109 ust. 1 ustawy i wykluczy z postępowania Wykonawcę w następujących przypadkach</w:t>
      </w:r>
      <w:r w:rsidR="000058B0" w:rsidRPr="000058B0">
        <w:rPr>
          <w:b/>
          <w:sz w:val="22"/>
          <w:szCs w:val="22"/>
        </w:rPr>
        <w:t xml:space="preserve"> – NIE DOTYCZY.</w:t>
      </w:r>
    </w:p>
    <w:p w14:paraId="68574F4D" w14:textId="77777777" w:rsidR="008514A6" w:rsidRPr="00431F44" w:rsidRDefault="008514A6" w:rsidP="00431F44">
      <w:pPr>
        <w:pStyle w:val="Akapitzlist"/>
        <w:spacing w:after="120" w:line="276" w:lineRule="auto"/>
        <w:ind w:left="567"/>
        <w:jc w:val="both"/>
        <w:rPr>
          <w:i/>
          <w:sz w:val="22"/>
          <w:szCs w:val="22"/>
        </w:rPr>
      </w:pPr>
    </w:p>
    <w:p w14:paraId="7DA2300E" w14:textId="47028BCC" w:rsidR="00E37293" w:rsidRPr="00431F44" w:rsidRDefault="00E37293" w:rsidP="00402428">
      <w:pPr>
        <w:pStyle w:val="Akapitzlist"/>
        <w:numPr>
          <w:ilvl w:val="0"/>
          <w:numId w:val="35"/>
        </w:numPr>
        <w:spacing w:after="120" w:line="276" w:lineRule="auto"/>
        <w:ind w:left="426" w:hanging="426"/>
        <w:jc w:val="both"/>
        <w:rPr>
          <w:b/>
          <w:sz w:val="22"/>
          <w:szCs w:val="22"/>
        </w:rPr>
      </w:pPr>
      <w:r w:rsidRPr="00431F44">
        <w:rPr>
          <w:b/>
          <w:sz w:val="22"/>
          <w:szCs w:val="22"/>
        </w:rPr>
        <w:t xml:space="preserve">Warunki udziału w postępowaniu, określone przez Zamawiającego </w:t>
      </w:r>
      <w:r w:rsidR="00150F29" w:rsidRPr="00431F44">
        <w:rPr>
          <w:b/>
          <w:sz w:val="22"/>
          <w:szCs w:val="22"/>
        </w:rPr>
        <w:t>spośród warunkó</w:t>
      </w:r>
      <w:r w:rsidR="00585A43" w:rsidRPr="00431F44">
        <w:rPr>
          <w:b/>
          <w:sz w:val="22"/>
          <w:szCs w:val="22"/>
        </w:rPr>
        <w:t>w, o </w:t>
      </w:r>
      <w:r w:rsidR="00150F29" w:rsidRPr="00431F44">
        <w:rPr>
          <w:b/>
          <w:sz w:val="22"/>
          <w:szCs w:val="22"/>
        </w:rPr>
        <w:t>których mowa w art. 112 ust. 2</w:t>
      </w:r>
      <w:r w:rsidRPr="00431F44">
        <w:rPr>
          <w:b/>
          <w:sz w:val="22"/>
          <w:szCs w:val="22"/>
        </w:rPr>
        <w:t xml:space="preserve"> ustawy:</w:t>
      </w:r>
    </w:p>
    <w:p w14:paraId="47B9F4EA" w14:textId="77777777" w:rsidR="00230CC9" w:rsidRPr="00431F44" w:rsidRDefault="00230CC9" w:rsidP="00402428">
      <w:pPr>
        <w:pStyle w:val="Akapitzlist"/>
        <w:spacing w:after="120" w:line="276" w:lineRule="auto"/>
        <w:ind w:left="426"/>
        <w:jc w:val="both"/>
        <w:rPr>
          <w:b/>
          <w:sz w:val="22"/>
          <w:szCs w:val="22"/>
        </w:rPr>
      </w:pPr>
    </w:p>
    <w:p w14:paraId="5FF7A348" w14:textId="77777777" w:rsidR="0037350E" w:rsidRPr="00431F44" w:rsidRDefault="0037350E" w:rsidP="00402428">
      <w:pPr>
        <w:pStyle w:val="Akapitzlist"/>
        <w:numPr>
          <w:ilvl w:val="1"/>
          <w:numId w:val="35"/>
        </w:numPr>
        <w:tabs>
          <w:tab w:val="left" w:pos="1134"/>
        </w:tabs>
        <w:spacing w:after="120" w:line="276" w:lineRule="auto"/>
        <w:ind w:left="709" w:hanging="283"/>
        <w:jc w:val="both"/>
        <w:rPr>
          <w:b/>
          <w:sz w:val="22"/>
          <w:szCs w:val="22"/>
        </w:rPr>
      </w:pPr>
      <w:r w:rsidRPr="00431F44">
        <w:rPr>
          <w:b/>
          <w:sz w:val="22"/>
          <w:szCs w:val="22"/>
        </w:rPr>
        <w:t>Zdolność do występowania w obrocie gospodarczym</w:t>
      </w:r>
    </w:p>
    <w:p w14:paraId="3A3FF11A" w14:textId="257FEF58" w:rsidR="0041015C" w:rsidRPr="00431F44" w:rsidRDefault="00026364" w:rsidP="00402428">
      <w:pPr>
        <w:pStyle w:val="Akapitzlist"/>
        <w:tabs>
          <w:tab w:val="left" w:pos="1134"/>
        </w:tabs>
        <w:spacing w:after="120" w:line="276" w:lineRule="auto"/>
        <w:ind w:left="1843" w:hanging="709"/>
        <w:jc w:val="both"/>
        <w:rPr>
          <w:sz w:val="22"/>
          <w:szCs w:val="22"/>
        </w:rPr>
      </w:pPr>
      <w:r w:rsidRPr="00431F44">
        <w:rPr>
          <w:sz w:val="22"/>
          <w:szCs w:val="22"/>
        </w:rPr>
        <w:t xml:space="preserve">Zamawiający nie określa warunku w powyższym zakresie. </w:t>
      </w:r>
    </w:p>
    <w:p w14:paraId="380DDC49" w14:textId="77777777" w:rsidR="00026364" w:rsidRPr="00431F44" w:rsidRDefault="00026364" w:rsidP="00402428">
      <w:pPr>
        <w:pStyle w:val="Akapitzlist"/>
        <w:tabs>
          <w:tab w:val="left" w:pos="1134"/>
        </w:tabs>
        <w:spacing w:after="120" w:line="276" w:lineRule="auto"/>
        <w:ind w:left="1843" w:hanging="709"/>
        <w:jc w:val="both"/>
        <w:rPr>
          <w:sz w:val="22"/>
          <w:szCs w:val="22"/>
        </w:rPr>
      </w:pPr>
    </w:p>
    <w:p w14:paraId="42113428" w14:textId="77777777" w:rsidR="0037350E" w:rsidRPr="00431F44" w:rsidRDefault="0037350E" w:rsidP="00402428">
      <w:pPr>
        <w:pStyle w:val="Akapitzlist"/>
        <w:numPr>
          <w:ilvl w:val="1"/>
          <w:numId w:val="35"/>
        </w:numPr>
        <w:tabs>
          <w:tab w:val="left" w:pos="1134"/>
        </w:tabs>
        <w:spacing w:after="120" w:line="276" w:lineRule="auto"/>
        <w:ind w:left="709" w:hanging="283"/>
        <w:jc w:val="both"/>
        <w:rPr>
          <w:b/>
          <w:sz w:val="22"/>
          <w:szCs w:val="22"/>
        </w:rPr>
      </w:pPr>
      <w:r w:rsidRPr="00431F44">
        <w:rPr>
          <w:b/>
          <w:sz w:val="22"/>
          <w:szCs w:val="22"/>
        </w:rPr>
        <w:t>Uprawnienia do prowadzenia określonej działalności gospodarczej lub zawodowej</w:t>
      </w:r>
    </w:p>
    <w:p w14:paraId="6904F1CB" w14:textId="12B000E9" w:rsidR="003149E8" w:rsidRPr="00431F44" w:rsidRDefault="00026364" w:rsidP="00402428">
      <w:pPr>
        <w:tabs>
          <w:tab w:val="left" w:pos="1843"/>
        </w:tabs>
        <w:spacing w:after="120" w:line="276" w:lineRule="auto"/>
        <w:ind w:left="1843" w:hanging="709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Zamawiający nie określa warunku w powyższym zakresie.</w:t>
      </w:r>
    </w:p>
    <w:p w14:paraId="5B2CFAA0" w14:textId="77777777" w:rsidR="00DF7F8A" w:rsidRPr="00431F44" w:rsidRDefault="00DF7F8A" w:rsidP="00402428">
      <w:pPr>
        <w:tabs>
          <w:tab w:val="left" w:pos="1843"/>
        </w:tabs>
        <w:spacing w:after="120" w:line="276" w:lineRule="auto"/>
        <w:ind w:left="1843" w:hanging="709"/>
        <w:jc w:val="both"/>
        <w:rPr>
          <w:sz w:val="22"/>
          <w:szCs w:val="22"/>
        </w:rPr>
      </w:pPr>
    </w:p>
    <w:p w14:paraId="1DA12666" w14:textId="77777777" w:rsidR="0037350E" w:rsidRPr="00431F44" w:rsidRDefault="0037350E" w:rsidP="00402428">
      <w:pPr>
        <w:pStyle w:val="Akapitzlist"/>
        <w:numPr>
          <w:ilvl w:val="1"/>
          <w:numId w:val="35"/>
        </w:numPr>
        <w:tabs>
          <w:tab w:val="left" w:pos="1134"/>
        </w:tabs>
        <w:spacing w:after="120" w:line="276" w:lineRule="auto"/>
        <w:ind w:left="709" w:hanging="283"/>
        <w:jc w:val="both"/>
        <w:rPr>
          <w:b/>
          <w:sz w:val="22"/>
          <w:szCs w:val="22"/>
        </w:rPr>
      </w:pPr>
      <w:r w:rsidRPr="00431F44">
        <w:rPr>
          <w:b/>
          <w:sz w:val="22"/>
          <w:szCs w:val="22"/>
        </w:rPr>
        <w:t>Sytuacja ekonomiczna lub finansowa</w:t>
      </w:r>
    </w:p>
    <w:p w14:paraId="4A4ADFBC" w14:textId="0E6EAF5B" w:rsidR="0041015C" w:rsidRPr="00431F44" w:rsidRDefault="00026364" w:rsidP="00402428">
      <w:pPr>
        <w:tabs>
          <w:tab w:val="left" w:pos="1134"/>
        </w:tabs>
        <w:spacing w:after="120" w:line="276" w:lineRule="auto"/>
        <w:ind w:left="1843" w:hanging="709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Zamawiający nie określa warunku w powyższym zakresie.</w:t>
      </w:r>
    </w:p>
    <w:p w14:paraId="47D07823" w14:textId="77777777" w:rsidR="00C92B30" w:rsidRPr="00431F44" w:rsidRDefault="00C92B30" w:rsidP="00402428">
      <w:pPr>
        <w:tabs>
          <w:tab w:val="left" w:pos="1134"/>
        </w:tabs>
        <w:spacing w:after="120" w:line="276" w:lineRule="auto"/>
        <w:ind w:left="1843" w:hanging="709"/>
        <w:jc w:val="both"/>
        <w:rPr>
          <w:sz w:val="22"/>
          <w:szCs w:val="22"/>
        </w:rPr>
      </w:pPr>
    </w:p>
    <w:p w14:paraId="3576107B" w14:textId="77777777" w:rsidR="00E37293" w:rsidRPr="00431F44" w:rsidRDefault="00E37293" w:rsidP="00402428">
      <w:pPr>
        <w:pStyle w:val="Akapitzlist"/>
        <w:numPr>
          <w:ilvl w:val="1"/>
          <w:numId w:val="35"/>
        </w:numPr>
        <w:tabs>
          <w:tab w:val="left" w:pos="1134"/>
        </w:tabs>
        <w:spacing w:after="120" w:line="276" w:lineRule="auto"/>
        <w:ind w:left="709" w:hanging="284"/>
        <w:jc w:val="both"/>
        <w:rPr>
          <w:b/>
          <w:sz w:val="22"/>
          <w:szCs w:val="22"/>
        </w:rPr>
      </w:pPr>
      <w:r w:rsidRPr="00431F44">
        <w:rPr>
          <w:b/>
          <w:sz w:val="22"/>
          <w:szCs w:val="22"/>
        </w:rPr>
        <w:t>Zdolność techniczna lub zawodowa:</w:t>
      </w:r>
    </w:p>
    <w:p w14:paraId="1A46AE39" w14:textId="625DC3F9" w:rsidR="0056417F" w:rsidRPr="00431F44" w:rsidRDefault="0056417F" w:rsidP="00402428">
      <w:pPr>
        <w:pStyle w:val="Akapitzlist"/>
        <w:spacing w:after="120" w:line="276" w:lineRule="auto"/>
        <w:ind w:left="1134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Zamawiający nie określa warunku w powyższym zakresie.</w:t>
      </w:r>
    </w:p>
    <w:p w14:paraId="4634CB17" w14:textId="2A17B2C0" w:rsidR="0045523B" w:rsidRDefault="0045523B" w:rsidP="00431F44">
      <w:pPr>
        <w:tabs>
          <w:tab w:val="left" w:pos="709"/>
          <w:tab w:val="num" w:pos="1134"/>
        </w:tabs>
        <w:spacing w:after="120" w:line="276" w:lineRule="auto"/>
        <w:ind w:left="1276"/>
        <w:jc w:val="both"/>
        <w:rPr>
          <w:b/>
          <w:sz w:val="22"/>
          <w:szCs w:val="22"/>
        </w:rPr>
      </w:pPr>
    </w:p>
    <w:p w14:paraId="090352F0" w14:textId="5F4AA012" w:rsidR="00D175BB" w:rsidRPr="00431F44" w:rsidRDefault="002E15E7" w:rsidP="005F094C">
      <w:pPr>
        <w:pStyle w:val="Akapitzlist"/>
        <w:numPr>
          <w:ilvl w:val="0"/>
          <w:numId w:val="35"/>
        </w:numPr>
        <w:tabs>
          <w:tab w:val="left" w:pos="993"/>
          <w:tab w:val="left" w:pos="1134"/>
        </w:tabs>
        <w:spacing w:after="120" w:line="276" w:lineRule="auto"/>
        <w:ind w:left="426" w:hanging="426"/>
        <w:contextualSpacing/>
        <w:jc w:val="both"/>
        <w:rPr>
          <w:b/>
          <w:sz w:val="22"/>
          <w:szCs w:val="22"/>
        </w:rPr>
      </w:pPr>
      <w:r w:rsidRPr="00431F44">
        <w:rPr>
          <w:b/>
          <w:sz w:val="22"/>
          <w:szCs w:val="22"/>
        </w:rPr>
        <w:t>Wykaz podmiotowych środków dowodowych</w:t>
      </w:r>
    </w:p>
    <w:p w14:paraId="247E40AB" w14:textId="445FBAE4" w:rsidR="00230CC9" w:rsidRPr="00431F44" w:rsidRDefault="00230CC9" w:rsidP="005F094C">
      <w:pPr>
        <w:pStyle w:val="Akapitzlist"/>
        <w:numPr>
          <w:ilvl w:val="1"/>
          <w:numId w:val="35"/>
        </w:numPr>
        <w:spacing w:after="120" w:line="276" w:lineRule="auto"/>
        <w:jc w:val="both"/>
        <w:rPr>
          <w:b/>
          <w:sz w:val="22"/>
          <w:szCs w:val="22"/>
        </w:rPr>
      </w:pPr>
      <w:r w:rsidRPr="00431F44">
        <w:rPr>
          <w:b/>
          <w:sz w:val="22"/>
          <w:szCs w:val="22"/>
        </w:rPr>
        <w:t>Wykonawca, którego oferta zostanie najwyżej oceniona, w celu wykazania braku podstaw (przesłanek) wykluczenia z postępowania, na podstawie art. 274 ust. 1 ustawy zostanie wezwany do złożenia następujących podmiotowych środków dowodowych (aktualnych na dzień ich złożenia):</w:t>
      </w:r>
    </w:p>
    <w:p w14:paraId="1A83A4FC" w14:textId="23530447" w:rsidR="00230CC9" w:rsidRPr="00431F44" w:rsidRDefault="00230CC9" w:rsidP="005F094C">
      <w:pPr>
        <w:pStyle w:val="Akapitzlist"/>
        <w:numPr>
          <w:ilvl w:val="0"/>
          <w:numId w:val="55"/>
        </w:numPr>
        <w:spacing w:after="120" w:line="276" w:lineRule="auto"/>
        <w:ind w:left="1134"/>
        <w:contextualSpacing/>
        <w:jc w:val="both"/>
        <w:rPr>
          <w:sz w:val="22"/>
          <w:szCs w:val="22"/>
        </w:rPr>
      </w:pPr>
      <w:r w:rsidRPr="00431F44">
        <w:rPr>
          <w:bCs/>
          <w:sz w:val="22"/>
          <w:szCs w:val="22"/>
        </w:rPr>
        <w:t>oświadczenia Wykonawcy, w zakresie art. 108 ust. 1 pkt 5 ustawy, o braku przynależności do tej samej grupy kapitałowej w rozumieniu ustawy z dnia 16 lutego 2007r. o ochronie konkurencji i konsumentów (Dz. U. z 2020 r. poz. 1076 i 1086), z innym Wykonawcą, który złożył odrębną ofertę, ofertę częściową lub wniosek o dopuszczenie do udziału w postępowaniu, albo oświadczenia o przynależności do tej samej grupy kapitałowej wraz z dokumentami lub informacjami potwierdzającymi przygotowanie oferty, oferty częściowej lub wniosku o dopuszczenie do udziału w postępowaniu niezależnie od innego Wykonawcy należącego do tej samej grupy kapitałowej</w:t>
      </w:r>
      <w:r w:rsidRPr="00431F44">
        <w:rPr>
          <w:sz w:val="22"/>
          <w:szCs w:val="22"/>
        </w:rPr>
        <w:t>.</w:t>
      </w:r>
    </w:p>
    <w:p w14:paraId="4CEBC422" w14:textId="07A70239" w:rsidR="00230CC9" w:rsidRPr="00431F44" w:rsidRDefault="00230CC9" w:rsidP="00431F44">
      <w:pPr>
        <w:spacing w:after="120" w:line="276" w:lineRule="auto"/>
        <w:ind w:left="1134"/>
        <w:contextualSpacing/>
        <w:jc w:val="both"/>
        <w:rPr>
          <w:bCs/>
          <w:sz w:val="22"/>
          <w:szCs w:val="22"/>
        </w:rPr>
      </w:pPr>
      <w:r w:rsidRPr="00431F44">
        <w:rPr>
          <w:bCs/>
          <w:sz w:val="22"/>
          <w:szCs w:val="22"/>
        </w:rPr>
        <w:t>W przypadku wspólnego ubiegania się o zamówienie przez Wykona</w:t>
      </w:r>
      <w:r w:rsidR="00080EE5" w:rsidRPr="00431F44">
        <w:rPr>
          <w:bCs/>
          <w:sz w:val="22"/>
          <w:szCs w:val="22"/>
        </w:rPr>
        <w:t>wców, oświadczenie w zakresie us</w:t>
      </w:r>
      <w:r w:rsidRPr="00431F44">
        <w:rPr>
          <w:bCs/>
          <w:sz w:val="22"/>
          <w:szCs w:val="22"/>
        </w:rPr>
        <w:t>t 4.1 składa każdy z Wykonaw</w:t>
      </w:r>
      <w:r w:rsidR="005D1A75" w:rsidRPr="00431F44">
        <w:rPr>
          <w:bCs/>
          <w:sz w:val="22"/>
          <w:szCs w:val="22"/>
        </w:rPr>
        <w:t>ców wspólnie ubiegających się o </w:t>
      </w:r>
      <w:r w:rsidRPr="00431F44">
        <w:rPr>
          <w:bCs/>
          <w:sz w:val="22"/>
          <w:szCs w:val="22"/>
        </w:rPr>
        <w:t>zamówienie.</w:t>
      </w:r>
    </w:p>
    <w:p w14:paraId="035252B1" w14:textId="77777777" w:rsidR="00230CC9" w:rsidRPr="00431F44" w:rsidRDefault="00230CC9" w:rsidP="00431F44">
      <w:pPr>
        <w:pStyle w:val="Akapitzlist"/>
        <w:tabs>
          <w:tab w:val="left" w:pos="993"/>
          <w:tab w:val="left" w:pos="1134"/>
        </w:tabs>
        <w:spacing w:after="120" w:line="276" w:lineRule="auto"/>
        <w:ind w:left="426"/>
        <w:contextualSpacing/>
        <w:jc w:val="both"/>
        <w:rPr>
          <w:b/>
          <w:sz w:val="22"/>
          <w:szCs w:val="22"/>
        </w:rPr>
      </w:pPr>
    </w:p>
    <w:p w14:paraId="458692FF" w14:textId="77777777" w:rsidR="004C6E7A" w:rsidRPr="00AE484F" w:rsidRDefault="004C6E7A" w:rsidP="004C6E7A">
      <w:pPr>
        <w:pBdr>
          <w:bottom w:val="single" w:sz="4" w:space="1" w:color="auto"/>
        </w:pBdr>
        <w:tabs>
          <w:tab w:val="left" w:pos="1701"/>
          <w:tab w:val="left" w:pos="2127"/>
        </w:tabs>
        <w:spacing w:after="120" w:line="276" w:lineRule="auto"/>
        <w:ind w:left="2124" w:hanging="2124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XX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KORZYSTANIE PRZEZ WYKONAWCĘ Z ZASOBÓW INNYCH PODMIOTÓWW CELU POTWIERDZENIA SPEŁNIANIA WARUNKÓW UDZIAŁU W POSTĘPOWANIU</w:t>
      </w:r>
    </w:p>
    <w:p w14:paraId="71CCDE80" w14:textId="4AC4BDF5" w:rsidR="00924C45" w:rsidRPr="00431F44" w:rsidRDefault="004C6E7A" w:rsidP="004C6E7A">
      <w:pPr>
        <w:pStyle w:val="Akapitzlist"/>
        <w:spacing w:after="600"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Nie dotyczy – z </w:t>
      </w:r>
      <w:r w:rsidR="0056417F" w:rsidRPr="00431F44">
        <w:rPr>
          <w:sz w:val="22"/>
          <w:szCs w:val="22"/>
        </w:rPr>
        <w:t>uwagi na brak określenia warunków udziału przez Zamawiającego.</w:t>
      </w:r>
    </w:p>
    <w:p w14:paraId="0690161C" w14:textId="77777777" w:rsidR="004C6E7A" w:rsidRPr="00AE484F" w:rsidRDefault="004C6E7A" w:rsidP="004C6E7A">
      <w:pPr>
        <w:pBdr>
          <w:bottom w:val="single" w:sz="4" w:space="1" w:color="auto"/>
        </w:pBdr>
        <w:tabs>
          <w:tab w:val="left" w:pos="1701"/>
          <w:tab w:val="left" w:pos="2127"/>
        </w:tabs>
        <w:spacing w:after="120" w:line="276" w:lineRule="auto"/>
        <w:ind w:left="1701" w:right="-114" w:hanging="1701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lastRenderedPageBreak/>
        <w:t>ROZDZIAŁ XXI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PROCEDURA SANACYJNA - SAMOOCZYSZCZENIE</w:t>
      </w:r>
    </w:p>
    <w:p w14:paraId="60ACEF56" w14:textId="7D608248" w:rsidR="004C6E7A" w:rsidRPr="00693DA2" w:rsidRDefault="004C6E7A" w:rsidP="005F094C">
      <w:pPr>
        <w:pStyle w:val="NormalnyWeb"/>
        <w:numPr>
          <w:ilvl w:val="2"/>
          <w:numId w:val="25"/>
        </w:numPr>
        <w:tabs>
          <w:tab w:val="clear" w:pos="2520"/>
          <w:tab w:val="num" w:pos="567"/>
        </w:tabs>
        <w:spacing w:before="0" w:beforeAutospacing="0" w:after="120" w:afterAutospacing="0" w:line="276" w:lineRule="auto"/>
        <w:ind w:left="567" w:hanging="567"/>
        <w:jc w:val="both"/>
        <w:rPr>
          <w:sz w:val="22"/>
          <w:szCs w:val="22"/>
        </w:rPr>
      </w:pPr>
      <w:r w:rsidRPr="00693DA2">
        <w:rPr>
          <w:color w:val="000000"/>
          <w:sz w:val="22"/>
          <w:szCs w:val="22"/>
        </w:rPr>
        <w:t xml:space="preserve">Wykonawca nie podlega wykluczeniu w okolicznościach określonych w art. 108 ust. 1 pkt 1,2 i 5 </w:t>
      </w:r>
      <w:r w:rsidRPr="00693DA2">
        <w:rPr>
          <w:sz w:val="22"/>
          <w:szCs w:val="22"/>
        </w:rPr>
        <w:t xml:space="preserve"> jeżeli udowodni Zamawiającemu</w:t>
      </w:r>
      <w:r w:rsidRPr="00693DA2">
        <w:rPr>
          <w:color w:val="000000"/>
          <w:sz w:val="22"/>
          <w:szCs w:val="22"/>
        </w:rPr>
        <w:t>, że spełnił łącznie następujące przesłanki:</w:t>
      </w:r>
    </w:p>
    <w:p w14:paraId="656694CD" w14:textId="77777777" w:rsidR="004C6E7A" w:rsidRPr="00693DA2" w:rsidRDefault="004C6E7A" w:rsidP="004C6E7A">
      <w:pPr>
        <w:spacing w:after="120" w:line="23" w:lineRule="atLeast"/>
        <w:ind w:left="851" w:hanging="425"/>
        <w:jc w:val="both"/>
        <w:rPr>
          <w:sz w:val="22"/>
          <w:szCs w:val="22"/>
        </w:rPr>
      </w:pPr>
      <w:r w:rsidRPr="00693DA2">
        <w:rPr>
          <w:color w:val="000000"/>
          <w:sz w:val="22"/>
          <w:szCs w:val="22"/>
        </w:rPr>
        <w:t>1)</w:t>
      </w:r>
      <w:r w:rsidRPr="00693DA2">
        <w:rPr>
          <w:color w:val="000000"/>
          <w:sz w:val="22"/>
          <w:szCs w:val="22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2B675F28" w14:textId="77777777" w:rsidR="004C6E7A" w:rsidRPr="00693DA2" w:rsidRDefault="004C6E7A" w:rsidP="004C6E7A">
      <w:pPr>
        <w:spacing w:after="120" w:line="23" w:lineRule="atLeast"/>
        <w:ind w:left="851" w:hanging="425"/>
        <w:jc w:val="both"/>
        <w:rPr>
          <w:sz w:val="22"/>
          <w:szCs w:val="22"/>
        </w:rPr>
      </w:pPr>
      <w:r w:rsidRPr="00693DA2">
        <w:rPr>
          <w:color w:val="000000"/>
          <w:sz w:val="22"/>
          <w:szCs w:val="22"/>
        </w:rPr>
        <w:t>2)</w:t>
      </w:r>
      <w:r w:rsidRPr="00693DA2">
        <w:rPr>
          <w:color w:val="000000"/>
          <w:sz w:val="22"/>
          <w:szCs w:val="22"/>
        </w:rPr>
        <w:tab/>
        <w:t>wyczerpująco wyjaśnił fakty i okoliczności związane z przestępstwem, wykroczeniem lub swoim nieprawidłowym postępowaniem oraz spowodowanymi przez nie szkodami, aktywnie współpracując odpowiednio z właściwymi organami, w tym organami ścigania, lub zamawiającym;</w:t>
      </w:r>
    </w:p>
    <w:p w14:paraId="37BA3D7A" w14:textId="77777777" w:rsidR="004C6E7A" w:rsidRPr="00693DA2" w:rsidRDefault="004C6E7A" w:rsidP="004C6E7A">
      <w:pPr>
        <w:spacing w:after="120" w:line="23" w:lineRule="atLeast"/>
        <w:ind w:left="851" w:hanging="425"/>
        <w:jc w:val="both"/>
        <w:rPr>
          <w:color w:val="000000"/>
          <w:sz w:val="22"/>
          <w:szCs w:val="22"/>
        </w:rPr>
      </w:pPr>
      <w:r w:rsidRPr="00693DA2">
        <w:rPr>
          <w:color w:val="000000"/>
          <w:sz w:val="22"/>
          <w:szCs w:val="22"/>
        </w:rPr>
        <w:t>3)</w:t>
      </w:r>
      <w:r w:rsidRPr="00693DA2">
        <w:rPr>
          <w:color w:val="000000"/>
          <w:sz w:val="22"/>
          <w:szCs w:val="22"/>
        </w:rPr>
        <w:tab/>
        <w:t>podjął konkretne środki techniczne, organizacyjne i kadrowe, odpowiednie dla zapobiegania dalszym przestępstwom, wykroczeniom lub nieprawidłowemu postępowaniu, w szczególności:</w:t>
      </w:r>
    </w:p>
    <w:p w14:paraId="7ED530C8" w14:textId="77777777" w:rsidR="004C6E7A" w:rsidRPr="00693DA2" w:rsidRDefault="004C6E7A" w:rsidP="004C6E7A">
      <w:pPr>
        <w:spacing w:after="120" w:line="23" w:lineRule="atLeast"/>
        <w:ind w:left="1418" w:hanging="425"/>
        <w:jc w:val="both"/>
        <w:rPr>
          <w:sz w:val="22"/>
          <w:szCs w:val="22"/>
        </w:rPr>
      </w:pPr>
      <w:r w:rsidRPr="00693DA2">
        <w:rPr>
          <w:color w:val="000000"/>
          <w:sz w:val="22"/>
          <w:szCs w:val="22"/>
        </w:rPr>
        <w:t>a)</w:t>
      </w:r>
      <w:r w:rsidRPr="00693DA2">
        <w:rPr>
          <w:color w:val="000000"/>
          <w:sz w:val="22"/>
          <w:szCs w:val="22"/>
        </w:rPr>
        <w:tab/>
        <w:t>zerwał wszelkie powiązania z osobami lub podmiotami odpowiedzialnymi za nieprawidłowe postępowanie Wykonawcy,</w:t>
      </w:r>
    </w:p>
    <w:p w14:paraId="53BD6317" w14:textId="77777777" w:rsidR="004C6E7A" w:rsidRPr="00693DA2" w:rsidRDefault="004C6E7A" w:rsidP="004C6E7A">
      <w:pPr>
        <w:spacing w:after="120" w:line="23" w:lineRule="atLeast"/>
        <w:ind w:left="1418" w:hanging="425"/>
        <w:jc w:val="both"/>
        <w:rPr>
          <w:sz w:val="22"/>
          <w:szCs w:val="22"/>
        </w:rPr>
      </w:pPr>
      <w:r w:rsidRPr="00693DA2">
        <w:rPr>
          <w:color w:val="000000"/>
          <w:sz w:val="22"/>
          <w:szCs w:val="22"/>
        </w:rPr>
        <w:t>b)</w:t>
      </w:r>
      <w:r w:rsidRPr="00693DA2">
        <w:rPr>
          <w:color w:val="000000"/>
          <w:sz w:val="22"/>
          <w:szCs w:val="22"/>
        </w:rPr>
        <w:tab/>
        <w:t>zreorganizował personel,</w:t>
      </w:r>
    </w:p>
    <w:p w14:paraId="238F3BB4" w14:textId="77777777" w:rsidR="004C6E7A" w:rsidRPr="00693DA2" w:rsidRDefault="004C6E7A" w:rsidP="004C6E7A">
      <w:pPr>
        <w:spacing w:after="120" w:line="23" w:lineRule="atLeast"/>
        <w:ind w:left="1418" w:hanging="425"/>
        <w:jc w:val="both"/>
        <w:rPr>
          <w:sz w:val="22"/>
          <w:szCs w:val="22"/>
        </w:rPr>
      </w:pPr>
      <w:r w:rsidRPr="00693DA2">
        <w:rPr>
          <w:color w:val="000000"/>
          <w:sz w:val="22"/>
          <w:szCs w:val="22"/>
        </w:rPr>
        <w:t>c)</w:t>
      </w:r>
      <w:r w:rsidRPr="00693DA2">
        <w:rPr>
          <w:color w:val="000000"/>
          <w:sz w:val="22"/>
          <w:szCs w:val="22"/>
        </w:rPr>
        <w:tab/>
        <w:t>wdrożył system sprawozdawczości i kontroli,</w:t>
      </w:r>
    </w:p>
    <w:p w14:paraId="48F233C5" w14:textId="77777777" w:rsidR="004C6E7A" w:rsidRPr="00693DA2" w:rsidRDefault="004C6E7A" w:rsidP="004C6E7A">
      <w:pPr>
        <w:spacing w:after="120" w:line="23" w:lineRule="atLeast"/>
        <w:ind w:left="1418" w:hanging="425"/>
        <w:jc w:val="both"/>
        <w:rPr>
          <w:sz w:val="22"/>
          <w:szCs w:val="22"/>
        </w:rPr>
      </w:pPr>
      <w:r w:rsidRPr="00693DA2">
        <w:rPr>
          <w:color w:val="000000"/>
          <w:sz w:val="22"/>
          <w:szCs w:val="22"/>
        </w:rPr>
        <w:t>d)</w:t>
      </w:r>
      <w:r w:rsidRPr="00693DA2">
        <w:rPr>
          <w:color w:val="000000"/>
          <w:sz w:val="22"/>
          <w:szCs w:val="22"/>
        </w:rPr>
        <w:tab/>
        <w:t>utworzył struktury audytu wewnętrznego do monitorowania przestrzegania przepisów, wewnętrznych regulacji lub standardów,</w:t>
      </w:r>
    </w:p>
    <w:p w14:paraId="0EB8DC12" w14:textId="77777777" w:rsidR="004C6E7A" w:rsidRPr="00693DA2" w:rsidRDefault="004C6E7A" w:rsidP="004C6E7A">
      <w:pPr>
        <w:spacing w:after="120" w:line="23" w:lineRule="atLeast"/>
        <w:ind w:left="1418" w:hanging="425"/>
        <w:jc w:val="both"/>
        <w:rPr>
          <w:color w:val="000000"/>
          <w:sz w:val="22"/>
          <w:szCs w:val="22"/>
        </w:rPr>
      </w:pPr>
      <w:r w:rsidRPr="00693DA2">
        <w:rPr>
          <w:color w:val="000000"/>
          <w:sz w:val="22"/>
          <w:szCs w:val="22"/>
        </w:rPr>
        <w:t>e)</w:t>
      </w:r>
      <w:r w:rsidRPr="00693DA2">
        <w:rPr>
          <w:color w:val="000000"/>
          <w:sz w:val="22"/>
          <w:szCs w:val="22"/>
        </w:rPr>
        <w:tab/>
        <w:t>wprowadził wewnętrzne regulacje dotyczące odpowiedzialności i odszkodowań za nieprzestrzeganie przepisów, wewnętrznych regulacji lub standardów.</w:t>
      </w:r>
    </w:p>
    <w:p w14:paraId="64DF474C" w14:textId="77777777" w:rsidR="004C6E7A" w:rsidRPr="00693DA2" w:rsidRDefault="004C6E7A" w:rsidP="005F094C">
      <w:pPr>
        <w:pStyle w:val="Akapitzlist"/>
        <w:numPr>
          <w:ilvl w:val="2"/>
          <w:numId w:val="25"/>
        </w:numPr>
        <w:tabs>
          <w:tab w:val="clear" w:pos="2520"/>
          <w:tab w:val="num" w:pos="426"/>
        </w:tabs>
        <w:spacing w:after="600" w:line="23" w:lineRule="atLeast"/>
        <w:ind w:left="425" w:right="-113" w:hanging="425"/>
        <w:jc w:val="both"/>
        <w:rPr>
          <w:sz w:val="22"/>
          <w:szCs w:val="22"/>
        </w:rPr>
      </w:pPr>
      <w:r w:rsidRPr="00693DA2">
        <w:rPr>
          <w:color w:val="000000"/>
          <w:sz w:val="22"/>
          <w:szCs w:val="22"/>
        </w:rPr>
        <w:t>Zamawiający ocenia, czy podjęte przez Wykonawcę czynności, o których mowa w ust. 1 niniejszego rozdziału SWZ, są wystarczające do wykazania jego rzetelności, uwzględniając wagę i szczególne okoliczności czynu Wykonawcy. Jeżeli podjęte przez Wykonawcę czynności, o których mowa w ust. 1 niniejszego rozdziału SWZ, nie są wystarczające do wykazania jego rzetelności, Zamawiający wykluczy Wykonawcę.</w:t>
      </w:r>
    </w:p>
    <w:p w14:paraId="0CCF57F1" w14:textId="77777777" w:rsidR="004C6E7A" w:rsidRPr="00AE484F" w:rsidRDefault="004C6E7A" w:rsidP="004C6E7A">
      <w:pPr>
        <w:pBdr>
          <w:bottom w:val="single" w:sz="4" w:space="1" w:color="auto"/>
        </w:pBdr>
        <w:tabs>
          <w:tab w:val="left" w:pos="567"/>
          <w:tab w:val="left" w:pos="2127"/>
        </w:tabs>
        <w:spacing w:after="120" w:line="276" w:lineRule="auto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XXII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WYMAGANIA DOTYCZĄCE WADIUM</w:t>
      </w:r>
    </w:p>
    <w:p w14:paraId="1ED06A06" w14:textId="5BDF732F" w:rsidR="004C6E7A" w:rsidRDefault="003C4A96" w:rsidP="003C4A96">
      <w:pPr>
        <w:pStyle w:val="Nagwek2"/>
        <w:spacing w:after="600" w:line="276" w:lineRule="auto"/>
        <w:ind w:firstLine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3C4A96">
        <w:rPr>
          <w:rFonts w:ascii="Times New Roman" w:hAnsi="Times New Roman"/>
          <w:b w:val="0"/>
          <w:bCs/>
          <w:sz w:val="22"/>
          <w:szCs w:val="22"/>
        </w:rPr>
        <w:t>Zamawiający nie wymaga wniesienia wadium.</w:t>
      </w:r>
    </w:p>
    <w:p w14:paraId="7368657F" w14:textId="77777777" w:rsidR="003C4A96" w:rsidRPr="00AE484F" w:rsidRDefault="003C4A96" w:rsidP="003C4A96">
      <w:pPr>
        <w:pBdr>
          <w:bottom w:val="single" w:sz="4" w:space="1" w:color="auto"/>
        </w:pBdr>
        <w:tabs>
          <w:tab w:val="left" w:pos="2127"/>
        </w:tabs>
        <w:spacing w:after="120" w:line="276" w:lineRule="auto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XXIII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SPOSÓB ORAZ TERMIN SKŁADANIA OFERT</w:t>
      </w:r>
    </w:p>
    <w:p w14:paraId="070AB3A6" w14:textId="71C1A368" w:rsidR="003C4A96" w:rsidRPr="00A7717C" w:rsidRDefault="003C4A96" w:rsidP="005F094C">
      <w:pPr>
        <w:pStyle w:val="Tekstpodstawowy"/>
        <w:numPr>
          <w:ilvl w:val="0"/>
          <w:numId w:val="6"/>
        </w:numPr>
        <w:tabs>
          <w:tab w:val="left" w:pos="567"/>
        </w:tabs>
        <w:spacing w:after="120" w:line="276" w:lineRule="auto"/>
        <w:ind w:right="130"/>
        <w:rPr>
          <w:b/>
          <w:bCs/>
          <w:color w:val="0000FF"/>
          <w:sz w:val="22"/>
          <w:szCs w:val="22"/>
          <w:highlight w:val="lightGray"/>
        </w:rPr>
      </w:pPr>
      <w:r w:rsidRPr="001C6867">
        <w:rPr>
          <w:color w:val="000000"/>
          <w:sz w:val="22"/>
          <w:szCs w:val="22"/>
        </w:rPr>
        <w:t xml:space="preserve">Ofertę wraz z wymaganymi dokumentami należy </w:t>
      </w:r>
      <w:r>
        <w:rPr>
          <w:color w:val="000000"/>
          <w:sz w:val="22"/>
          <w:szCs w:val="22"/>
        </w:rPr>
        <w:t xml:space="preserve">złożyć za pośrednictwem Platformy zakupowej: </w:t>
      </w:r>
      <w:hyperlink r:id="rId37" w:history="1">
        <w:r w:rsidRPr="001C6867">
          <w:rPr>
            <w:color w:val="1155CC"/>
            <w:sz w:val="22"/>
            <w:szCs w:val="22"/>
            <w:u w:val="single"/>
          </w:rPr>
          <w:t>platformazakupowa.pl</w:t>
        </w:r>
      </w:hyperlink>
      <w:r w:rsidRPr="001C6867">
        <w:rPr>
          <w:color w:val="000000"/>
          <w:sz w:val="22"/>
          <w:szCs w:val="22"/>
        </w:rPr>
        <w:t xml:space="preserve"> pod adresem:</w:t>
      </w:r>
      <w:r>
        <w:rPr>
          <w:color w:val="000000"/>
          <w:sz w:val="22"/>
          <w:szCs w:val="22"/>
        </w:rPr>
        <w:t xml:space="preserve"> </w:t>
      </w:r>
      <w:r w:rsidRPr="001C6867">
        <w:rPr>
          <w:color w:val="000000"/>
          <w:sz w:val="22"/>
          <w:szCs w:val="22"/>
        </w:rPr>
        <w:t xml:space="preserve"> </w:t>
      </w:r>
      <w:hyperlink r:id="rId38" w:history="1">
        <w:r w:rsidRPr="00084603">
          <w:rPr>
            <w:rStyle w:val="Hipercze"/>
            <w:b/>
            <w:sz w:val="22"/>
            <w:szCs w:val="22"/>
          </w:rPr>
          <w:t xml:space="preserve">https://platformazakupowa.pl/pn/psary </w:t>
        </w:r>
      </w:hyperlink>
      <w:r w:rsidRPr="001C6867">
        <w:rPr>
          <w:b/>
          <w:color w:val="0000FF"/>
          <w:sz w:val="22"/>
          <w:szCs w:val="22"/>
        </w:rPr>
        <w:t xml:space="preserve"> </w:t>
      </w:r>
      <w:r w:rsidRPr="001C6867">
        <w:rPr>
          <w:b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, </w:t>
      </w:r>
      <w:r>
        <w:rPr>
          <w:b/>
          <w:color w:val="0000FF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nie później niż do </w:t>
      </w:r>
      <w:r w:rsidRPr="001C6867">
        <w:rPr>
          <w:color w:val="000000"/>
          <w:sz w:val="22"/>
          <w:szCs w:val="22"/>
        </w:rPr>
        <w:t>dnia</w:t>
      </w:r>
      <w:r>
        <w:rPr>
          <w:color w:val="000000"/>
          <w:sz w:val="22"/>
          <w:szCs w:val="22"/>
        </w:rPr>
        <w:t xml:space="preserve">  </w:t>
      </w:r>
      <w:r w:rsidR="00FD0468">
        <w:rPr>
          <w:b/>
          <w:bCs/>
          <w:color w:val="000000"/>
          <w:sz w:val="22"/>
          <w:szCs w:val="22"/>
          <w:highlight w:val="lightGray"/>
        </w:rPr>
        <w:t>11.08.</w:t>
      </w:r>
      <w:r w:rsidRPr="00A7717C">
        <w:rPr>
          <w:b/>
          <w:bCs/>
          <w:color w:val="000000"/>
          <w:sz w:val="22"/>
          <w:szCs w:val="22"/>
          <w:highlight w:val="lightGray"/>
        </w:rPr>
        <w:t>2021 r. do godziny 12:00.</w:t>
      </w:r>
    </w:p>
    <w:p w14:paraId="409A9A2E" w14:textId="77777777" w:rsidR="003C4A96" w:rsidRPr="000A7DAE" w:rsidRDefault="003C4A96" w:rsidP="005F094C">
      <w:pPr>
        <w:pStyle w:val="Tekstpodstawowy"/>
        <w:numPr>
          <w:ilvl w:val="0"/>
          <w:numId w:val="6"/>
        </w:numPr>
        <w:tabs>
          <w:tab w:val="left" w:pos="567"/>
        </w:tabs>
        <w:spacing w:after="120" w:line="276" w:lineRule="auto"/>
        <w:ind w:right="130"/>
        <w:rPr>
          <w:b/>
          <w:bCs/>
          <w:color w:val="0000FF"/>
          <w:sz w:val="22"/>
          <w:szCs w:val="22"/>
        </w:rPr>
      </w:pPr>
      <w:r w:rsidRPr="000A7DAE">
        <w:rPr>
          <w:color w:val="000000"/>
          <w:sz w:val="22"/>
          <w:szCs w:val="22"/>
        </w:rPr>
        <w:t>Do oferty należy dołączyć wszystkie wymagane w SWZ dokumenty.</w:t>
      </w:r>
    </w:p>
    <w:p w14:paraId="0619BD5E" w14:textId="77777777" w:rsidR="003C4A96" w:rsidRPr="000A7DAE" w:rsidRDefault="003C4A96" w:rsidP="005F094C">
      <w:pPr>
        <w:pStyle w:val="Tekstpodstawowy"/>
        <w:numPr>
          <w:ilvl w:val="0"/>
          <w:numId w:val="6"/>
        </w:numPr>
        <w:tabs>
          <w:tab w:val="left" w:pos="567"/>
        </w:tabs>
        <w:spacing w:after="120" w:line="276" w:lineRule="auto"/>
        <w:ind w:right="130"/>
        <w:rPr>
          <w:b/>
          <w:bCs/>
          <w:color w:val="0000FF"/>
          <w:sz w:val="22"/>
          <w:szCs w:val="22"/>
        </w:rPr>
      </w:pPr>
      <w:r w:rsidRPr="000A7DAE">
        <w:rPr>
          <w:color w:val="000000"/>
          <w:sz w:val="22"/>
          <w:szCs w:val="22"/>
        </w:rPr>
        <w:t>Po wypełnieniu Formularza składania oferty lub wniosku i dołączenia  wszystkich wymaganych załączników należy kliknąć przycisk „Przejdź do podsumowania”.</w:t>
      </w:r>
    </w:p>
    <w:p w14:paraId="24826CC8" w14:textId="2CA6CC2A" w:rsidR="003C4A96" w:rsidRPr="000A7DAE" w:rsidRDefault="003C4A96" w:rsidP="005F094C">
      <w:pPr>
        <w:pStyle w:val="Tekstpodstawowy"/>
        <w:numPr>
          <w:ilvl w:val="0"/>
          <w:numId w:val="6"/>
        </w:numPr>
        <w:tabs>
          <w:tab w:val="left" w:pos="567"/>
        </w:tabs>
        <w:spacing w:after="120" w:line="276" w:lineRule="auto"/>
        <w:ind w:right="130"/>
        <w:rPr>
          <w:b/>
          <w:bCs/>
          <w:color w:val="0000FF"/>
          <w:sz w:val="22"/>
          <w:szCs w:val="22"/>
        </w:rPr>
      </w:pPr>
      <w:r w:rsidRPr="000A7DAE">
        <w:rPr>
          <w:color w:val="000000"/>
          <w:sz w:val="22"/>
          <w:szCs w:val="22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9" w:history="1">
        <w:r w:rsidRPr="000A7DAE">
          <w:rPr>
            <w:color w:val="1155CC"/>
            <w:sz w:val="22"/>
            <w:szCs w:val="22"/>
            <w:u w:val="single"/>
          </w:rPr>
          <w:t>platformazakupowa.pl</w:t>
        </w:r>
      </w:hyperlink>
      <w:r w:rsidRPr="000A7DAE">
        <w:rPr>
          <w:color w:val="000000"/>
          <w:sz w:val="22"/>
          <w:szCs w:val="22"/>
        </w:rPr>
        <w:t xml:space="preserve">, Wykonawca powinien złożyć podpis bezpośrednio na dokumentach przesłanych za pośrednictwem </w:t>
      </w:r>
      <w:hyperlink r:id="rId40" w:history="1">
        <w:r w:rsidRPr="000A7DAE">
          <w:rPr>
            <w:color w:val="1155CC"/>
            <w:sz w:val="22"/>
            <w:szCs w:val="22"/>
            <w:u w:val="single"/>
          </w:rPr>
          <w:t>platformazakupowa.pl</w:t>
        </w:r>
      </w:hyperlink>
      <w:r w:rsidRPr="000A7DAE">
        <w:rPr>
          <w:color w:val="000000"/>
          <w:sz w:val="22"/>
          <w:szCs w:val="22"/>
        </w:rPr>
        <w:t xml:space="preserve">. Zalecamy stosowanie podpisu na każdym załączonym pliku osobno, w szczególności wskazanych w art. 63 ust 1 oraz ust.2  </w:t>
      </w:r>
      <w:proofErr w:type="spellStart"/>
      <w:r w:rsidRPr="000A7DAE">
        <w:rPr>
          <w:color w:val="000000"/>
          <w:sz w:val="22"/>
          <w:szCs w:val="22"/>
        </w:rPr>
        <w:t>Pzp</w:t>
      </w:r>
      <w:proofErr w:type="spellEnd"/>
      <w:r w:rsidRPr="000A7DAE">
        <w:rPr>
          <w:color w:val="000000"/>
          <w:sz w:val="22"/>
          <w:szCs w:val="22"/>
        </w:rPr>
        <w:t xml:space="preserve">, gdzie zaznaczono, iż oferty, wnioski o dopuszczenie do udziału w postępowaniu oraz </w:t>
      </w:r>
      <w:r w:rsidRPr="000A7DAE">
        <w:rPr>
          <w:color w:val="000000"/>
          <w:sz w:val="22"/>
          <w:szCs w:val="22"/>
        </w:rPr>
        <w:lastRenderedPageBreak/>
        <w:t xml:space="preserve">oświadczenie, o którym mowa w art. 125 ust.1 sporządza się, pod rygorem nieważności, </w:t>
      </w:r>
      <w:r w:rsidR="00FD0468">
        <w:rPr>
          <w:color w:val="000000"/>
          <w:sz w:val="22"/>
          <w:szCs w:val="22"/>
        </w:rPr>
        <w:br/>
      </w:r>
      <w:r w:rsidRPr="000A7DAE">
        <w:rPr>
          <w:color w:val="000000"/>
          <w:sz w:val="22"/>
          <w:szCs w:val="22"/>
        </w:rPr>
        <w:t>w postaci lub formie elektronicznej i opatruje się odpowiednio w odniesieniu do wartości postępowania kwalifikowanym podpisem elektronicznym, podpisem zaufanym lub podpisem osobistym.</w:t>
      </w:r>
    </w:p>
    <w:p w14:paraId="3A93FFE3" w14:textId="0495F5E1" w:rsidR="003C4A96" w:rsidRPr="000A7DAE" w:rsidRDefault="003C4A96" w:rsidP="005F094C">
      <w:pPr>
        <w:pStyle w:val="Tekstpodstawowy"/>
        <w:numPr>
          <w:ilvl w:val="0"/>
          <w:numId w:val="6"/>
        </w:numPr>
        <w:tabs>
          <w:tab w:val="left" w:pos="567"/>
        </w:tabs>
        <w:spacing w:after="120" w:line="276" w:lineRule="auto"/>
        <w:ind w:right="130"/>
        <w:rPr>
          <w:b/>
          <w:bCs/>
          <w:color w:val="0000FF"/>
          <w:sz w:val="22"/>
          <w:szCs w:val="22"/>
        </w:rPr>
      </w:pPr>
      <w:r w:rsidRPr="000A7DAE">
        <w:rPr>
          <w:color w:val="000000"/>
          <w:sz w:val="22"/>
          <w:szCs w:val="22"/>
        </w:rPr>
        <w:t xml:space="preserve">Za datę złożenia oferty przyjmuje się datę jej przekazania w systemie (platformie) w drugim kroku składania oferty poprzez kliknięcie przycisku </w:t>
      </w:r>
      <w:r w:rsidR="005B25BE">
        <w:rPr>
          <w:color w:val="000000"/>
          <w:sz w:val="22"/>
          <w:szCs w:val="22"/>
        </w:rPr>
        <w:t>„</w:t>
      </w:r>
      <w:r w:rsidRPr="000A7DAE">
        <w:rPr>
          <w:color w:val="000000"/>
          <w:sz w:val="22"/>
          <w:szCs w:val="22"/>
        </w:rPr>
        <w:t>Złóż ofertę” i wyświetlenie się komunikatu, że oferta została zaszyfrowana i złożona.</w:t>
      </w:r>
    </w:p>
    <w:p w14:paraId="5ACC6907" w14:textId="77777777" w:rsidR="003C4A96" w:rsidRPr="000A7DAE" w:rsidRDefault="003C4A96" w:rsidP="005F094C">
      <w:pPr>
        <w:pStyle w:val="Tekstpodstawowy"/>
        <w:numPr>
          <w:ilvl w:val="0"/>
          <w:numId w:val="6"/>
        </w:numPr>
        <w:tabs>
          <w:tab w:val="left" w:pos="567"/>
        </w:tabs>
        <w:spacing w:after="120" w:line="276" w:lineRule="auto"/>
        <w:ind w:right="130"/>
        <w:rPr>
          <w:b/>
          <w:bCs/>
          <w:color w:val="0000FF"/>
          <w:sz w:val="22"/>
          <w:szCs w:val="22"/>
        </w:rPr>
      </w:pPr>
      <w:r w:rsidRPr="000A7DAE">
        <w:rPr>
          <w:color w:val="000000"/>
          <w:sz w:val="22"/>
          <w:szCs w:val="22"/>
        </w:rPr>
        <w:t>Szczegółowa instrukcja dla Wykonawców dotycząca złożenia, zmiany i wycofania oferty znajduje się na stronie internetowej pod adresem: </w:t>
      </w:r>
    </w:p>
    <w:p w14:paraId="6EE608E8" w14:textId="77777777" w:rsidR="003C4A96" w:rsidRPr="001A1E56" w:rsidRDefault="00075440" w:rsidP="003C4A96">
      <w:pPr>
        <w:spacing w:after="600" w:line="276" w:lineRule="auto"/>
        <w:ind w:left="567"/>
        <w:jc w:val="both"/>
        <w:textAlignment w:val="baseline"/>
        <w:rPr>
          <w:color w:val="000000"/>
          <w:sz w:val="22"/>
          <w:szCs w:val="22"/>
          <w:lang w:val="en-US"/>
        </w:rPr>
      </w:pPr>
      <w:hyperlink r:id="rId41" w:history="1">
        <w:r w:rsidR="003C4A96" w:rsidRPr="001A1E56">
          <w:rPr>
            <w:color w:val="1155CC"/>
            <w:sz w:val="22"/>
            <w:szCs w:val="22"/>
            <w:u w:val="single"/>
            <w:lang w:val="en-US"/>
          </w:rPr>
          <w:t>https://platformazakupowa.pl/strona/45-instrukcje</w:t>
        </w:r>
      </w:hyperlink>
    </w:p>
    <w:p w14:paraId="09F0A48B" w14:textId="77777777" w:rsidR="003C4A96" w:rsidRPr="00AE484F" w:rsidRDefault="003C4A96" w:rsidP="003C4A96">
      <w:pPr>
        <w:pBdr>
          <w:bottom w:val="single" w:sz="4" w:space="1" w:color="auto"/>
        </w:pBdr>
        <w:tabs>
          <w:tab w:val="left" w:pos="567"/>
          <w:tab w:val="left" w:pos="2127"/>
        </w:tabs>
        <w:spacing w:after="120" w:line="276" w:lineRule="auto"/>
        <w:rPr>
          <w:b/>
          <w:sz w:val="22"/>
          <w:szCs w:val="22"/>
        </w:rPr>
      </w:pPr>
      <w:r w:rsidRPr="001A1E56">
        <w:rPr>
          <w:b/>
          <w:sz w:val="22"/>
          <w:szCs w:val="22"/>
          <w:lang w:val="en-US"/>
        </w:rPr>
        <w:t xml:space="preserve">ROZDZIAŁ XXIV. </w:t>
      </w:r>
      <w:r w:rsidRPr="001A1E56">
        <w:rPr>
          <w:b/>
          <w:sz w:val="22"/>
          <w:szCs w:val="22"/>
          <w:lang w:val="en-US"/>
        </w:rPr>
        <w:tab/>
      </w:r>
      <w:r w:rsidRPr="00AE484F">
        <w:rPr>
          <w:b/>
          <w:sz w:val="22"/>
          <w:szCs w:val="22"/>
        </w:rPr>
        <w:t>TERMIN ZWIĄZANIA OFERTĄ</w:t>
      </w:r>
    </w:p>
    <w:p w14:paraId="6FE53080" w14:textId="7A76391C" w:rsidR="003C4A96" w:rsidRPr="00A7717C" w:rsidRDefault="003C4A96" w:rsidP="003C4A96">
      <w:pPr>
        <w:pStyle w:val="Tekstpodstawowy"/>
        <w:tabs>
          <w:tab w:val="left" w:pos="2127"/>
        </w:tabs>
        <w:spacing w:after="600" w:line="276" w:lineRule="auto"/>
        <w:rPr>
          <w:b/>
          <w:bCs/>
          <w:sz w:val="22"/>
          <w:szCs w:val="22"/>
        </w:rPr>
      </w:pPr>
      <w:r w:rsidRPr="00AE484F">
        <w:rPr>
          <w:sz w:val="22"/>
          <w:szCs w:val="22"/>
        </w:rPr>
        <w:t xml:space="preserve">Termin związania ofertą </w:t>
      </w:r>
      <w:r>
        <w:rPr>
          <w:sz w:val="22"/>
          <w:szCs w:val="22"/>
        </w:rPr>
        <w:t xml:space="preserve">30 dni i </w:t>
      </w:r>
      <w:r w:rsidRPr="00AE484F">
        <w:rPr>
          <w:sz w:val="22"/>
          <w:szCs w:val="22"/>
        </w:rPr>
        <w:t xml:space="preserve">upływa w dniu </w:t>
      </w:r>
      <w:r w:rsidR="00FD0468">
        <w:rPr>
          <w:b/>
          <w:bCs/>
          <w:sz w:val="22"/>
          <w:szCs w:val="22"/>
          <w:highlight w:val="lightGray"/>
        </w:rPr>
        <w:t>09.09.</w:t>
      </w:r>
      <w:r w:rsidRPr="00A7717C">
        <w:rPr>
          <w:b/>
          <w:bCs/>
          <w:sz w:val="22"/>
          <w:szCs w:val="22"/>
          <w:highlight w:val="lightGray"/>
        </w:rPr>
        <w:t>2021 r.</w:t>
      </w:r>
    </w:p>
    <w:p w14:paraId="46828DB2" w14:textId="77777777" w:rsidR="003C4A96" w:rsidRDefault="003C4A96" w:rsidP="003C4A96">
      <w:pPr>
        <w:tabs>
          <w:tab w:val="left" w:pos="567"/>
          <w:tab w:val="left" w:pos="2127"/>
        </w:tabs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XXV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TERMIN OTWARCIA OFERT</w:t>
      </w:r>
      <w:r>
        <w:rPr>
          <w:b/>
          <w:sz w:val="22"/>
          <w:szCs w:val="22"/>
        </w:rPr>
        <w:t xml:space="preserve"> </w:t>
      </w:r>
    </w:p>
    <w:p w14:paraId="1982AE6C" w14:textId="77777777" w:rsidR="003C4A96" w:rsidRPr="00AE484F" w:rsidRDefault="003C4A96" w:rsidP="003C4A96">
      <w:pPr>
        <w:pBdr>
          <w:bottom w:val="single" w:sz="4" w:space="1" w:color="auto"/>
        </w:pBdr>
        <w:tabs>
          <w:tab w:val="left" w:pos="567"/>
          <w:tab w:val="left" w:pos="2127"/>
        </w:tabs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CZYNNOŚCI ZWIĄZANE Z OTWARCIEM OFERT</w:t>
      </w:r>
    </w:p>
    <w:p w14:paraId="52BF540F" w14:textId="10F5AF9F" w:rsidR="000058B0" w:rsidRPr="000058B0" w:rsidRDefault="003C4A96" w:rsidP="000058B0">
      <w:pPr>
        <w:pStyle w:val="Tekstpodstawowy"/>
        <w:numPr>
          <w:ilvl w:val="0"/>
          <w:numId w:val="3"/>
        </w:numPr>
        <w:spacing w:after="120" w:line="276" w:lineRule="auto"/>
        <w:rPr>
          <w:b/>
          <w:bCs/>
          <w:sz w:val="22"/>
          <w:szCs w:val="22"/>
          <w:highlight w:val="lightGray"/>
        </w:rPr>
      </w:pPr>
      <w:r w:rsidRPr="008912D7">
        <w:rPr>
          <w:color w:val="000000"/>
          <w:sz w:val="22"/>
          <w:szCs w:val="22"/>
        </w:rPr>
        <w:t>Otwarcie ofert następuje niezwłocznie po upływie terminu składania ofert, nie później niż następnego dnia po dniu, w którym upłynął termin składania ofert tj.</w:t>
      </w:r>
      <w:r>
        <w:rPr>
          <w:color w:val="000000"/>
          <w:sz w:val="22"/>
          <w:szCs w:val="22"/>
        </w:rPr>
        <w:t xml:space="preserve"> </w:t>
      </w:r>
      <w:r w:rsidR="00FD0468">
        <w:rPr>
          <w:b/>
          <w:bCs/>
          <w:color w:val="000000"/>
          <w:sz w:val="22"/>
          <w:szCs w:val="22"/>
          <w:highlight w:val="lightGray"/>
        </w:rPr>
        <w:t>11.08.</w:t>
      </w:r>
      <w:r w:rsidRPr="00A7717C">
        <w:rPr>
          <w:b/>
          <w:bCs/>
          <w:color w:val="000000"/>
          <w:sz w:val="22"/>
          <w:szCs w:val="22"/>
          <w:highlight w:val="lightGray"/>
        </w:rPr>
        <w:t>2021 r. o godz. 12:30</w:t>
      </w:r>
      <w:bookmarkStart w:id="6" w:name="_Hlk61446340"/>
      <w:r w:rsidR="000058B0">
        <w:rPr>
          <w:b/>
          <w:bCs/>
          <w:color w:val="000000"/>
          <w:sz w:val="22"/>
          <w:szCs w:val="22"/>
        </w:rPr>
        <w:t xml:space="preserve">, </w:t>
      </w:r>
      <w:r w:rsidR="000058B0" w:rsidRPr="000058B0">
        <w:rPr>
          <w:sz w:val="22"/>
          <w:szCs w:val="22"/>
        </w:rPr>
        <w:t xml:space="preserve">w pokoju </w:t>
      </w:r>
      <w:r w:rsidR="00726CB0">
        <w:rPr>
          <w:sz w:val="22"/>
          <w:szCs w:val="22"/>
        </w:rPr>
        <w:t>203</w:t>
      </w:r>
      <w:r w:rsidR="000058B0" w:rsidRPr="000058B0">
        <w:rPr>
          <w:sz w:val="22"/>
          <w:szCs w:val="22"/>
        </w:rPr>
        <w:t xml:space="preserve">, na komputerze Zamawiającego, po odszyfrowaniu i pobraniu z Platformy </w:t>
      </w:r>
      <w:r w:rsidR="000058B0">
        <w:rPr>
          <w:sz w:val="22"/>
          <w:szCs w:val="22"/>
        </w:rPr>
        <w:t>zakupowej</w:t>
      </w:r>
      <w:r w:rsidR="000058B0" w:rsidRPr="000058B0">
        <w:rPr>
          <w:sz w:val="22"/>
          <w:szCs w:val="22"/>
        </w:rPr>
        <w:t xml:space="preserve"> złożonych ofert</w:t>
      </w:r>
      <w:bookmarkEnd w:id="6"/>
      <w:r w:rsidR="000058B0" w:rsidRPr="000058B0">
        <w:rPr>
          <w:sz w:val="22"/>
          <w:szCs w:val="22"/>
        </w:rPr>
        <w:t>.</w:t>
      </w:r>
    </w:p>
    <w:p w14:paraId="1467D717" w14:textId="77777777" w:rsidR="003C4A96" w:rsidRPr="008912D7" w:rsidRDefault="003C4A96" w:rsidP="005F094C">
      <w:pPr>
        <w:pStyle w:val="Tekstpodstawowy"/>
        <w:numPr>
          <w:ilvl w:val="0"/>
          <w:numId w:val="3"/>
        </w:numPr>
        <w:spacing w:after="120" w:line="276" w:lineRule="auto"/>
        <w:rPr>
          <w:sz w:val="22"/>
          <w:szCs w:val="22"/>
        </w:rPr>
      </w:pPr>
      <w:r w:rsidRPr="008912D7">
        <w:rPr>
          <w:color w:val="000000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6EB352E3" w14:textId="77777777" w:rsidR="003C4A96" w:rsidRPr="008912D7" w:rsidRDefault="003C4A96" w:rsidP="005F094C">
      <w:pPr>
        <w:pStyle w:val="Tekstpodstawowy"/>
        <w:numPr>
          <w:ilvl w:val="0"/>
          <w:numId w:val="3"/>
        </w:numPr>
        <w:spacing w:after="120" w:line="276" w:lineRule="auto"/>
        <w:rPr>
          <w:sz w:val="22"/>
          <w:szCs w:val="22"/>
        </w:rPr>
      </w:pPr>
      <w:r w:rsidRPr="008912D7">
        <w:rPr>
          <w:color w:val="000000"/>
          <w:sz w:val="22"/>
          <w:szCs w:val="22"/>
        </w:rPr>
        <w:t>Zamawiający poinformuje o zmianie terminu otwarcia ofert na stronie internetowej prowadzonego postępowania.</w:t>
      </w:r>
    </w:p>
    <w:p w14:paraId="707FBDE1" w14:textId="77777777" w:rsidR="003C4A96" w:rsidRPr="008912D7" w:rsidRDefault="003C4A96" w:rsidP="005F094C">
      <w:pPr>
        <w:pStyle w:val="Tekstpodstawowy"/>
        <w:numPr>
          <w:ilvl w:val="0"/>
          <w:numId w:val="3"/>
        </w:numPr>
        <w:spacing w:after="120" w:line="276" w:lineRule="auto"/>
        <w:rPr>
          <w:sz w:val="22"/>
          <w:szCs w:val="22"/>
        </w:rPr>
      </w:pPr>
      <w:r w:rsidRPr="008912D7">
        <w:rPr>
          <w:color w:val="000000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6FA464D6" w14:textId="77777777" w:rsidR="003C4A96" w:rsidRPr="008912D7" w:rsidRDefault="003C4A96" w:rsidP="005F094C">
      <w:pPr>
        <w:pStyle w:val="Tekstpodstawowy"/>
        <w:numPr>
          <w:ilvl w:val="0"/>
          <w:numId w:val="3"/>
        </w:numPr>
        <w:spacing w:after="120" w:line="276" w:lineRule="auto"/>
        <w:rPr>
          <w:sz w:val="22"/>
          <w:szCs w:val="22"/>
        </w:rPr>
      </w:pPr>
      <w:r w:rsidRPr="008912D7">
        <w:rPr>
          <w:color w:val="000000"/>
          <w:sz w:val="22"/>
          <w:szCs w:val="22"/>
        </w:rPr>
        <w:t>Zamawiający, niezwłocznie po otwarciu ofert, udostępnia na stronie internetowej prowadzonego postępowania informacje o:</w:t>
      </w:r>
    </w:p>
    <w:p w14:paraId="10BD4893" w14:textId="77777777" w:rsidR="003C4A96" w:rsidRPr="008912D7" w:rsidRDefault="003C4A96" w:rsidP="005F094C">
      <w:pPr>
        <w:pStyle w:val="Tekstpodstawowy"/>
        <w:numPr>
          <w:ilvl w:val="1"/>
          <w:numId w:val="3"/>
        </w:numPr>
        <w:spacing w:after="120" w:line="276" w:lineRule="auto"/>
        <w:ind w:left="1134" w:hanging="567"/>
        <w:rPr>
          <w:sz w:val="22"/>
          <w:szCs w:val="22"/>
        </w:rPr>
      </w:pPr>
      <w:r w:rsidRPr="008912D7">
        <w:rPr>
          <w:color w:val="000000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895F95B" w14:textId="77777777" w:rsidR="003C4A96" w:rsidRPr="008912D7" w:rsidRDefault="003C4A96" w:rsidP="005F094C">
      <w:pPr>
        <w:pStyle w:val="Tekstpodstawowy"/>
        <w:numPr>
          <w:ilvl w:val="1"/>
          <w:numId w:val="3"/>
        </w:numPr>
        <w:spacing w:after="120" w:line="276" w:lineRule="auto"/>
        <w:ind w:left="1134" w:hanging="567"/>
        <w:rPr>
          <w:sz w:val="22"/>
          <w:szCs w:val="22"/>
        </w:rPr>
      </w:pPr>
      <w:r w:rsidRPr="008912D7">
        <w:rPr>
          <w:color w:val="000000"/>
          <w:sz w:val="22"/>
          <w:szCs w:val="22"/>
        </w:rPr>
        <w:t>cenach lub kosztach zawartych w ofertach.</w:t>
      </w:r>
    </w:p>
    <w:p w14:paraId="3C8BFC9D" w14:textId="77777777" w:rsidR="003C4A96" w:rsidRDefault="003C4A96" w:rsidP="003C4A96">
      <w:pPr>
        <w:shd w:val="clear" w:color="auto" w:fill="FFFFFF"/>
        <w:spacing w:after="120" w:line="23" w:lineRule="atLeast"/>
        <w:ind w:left="567" w:hanging="567"/>
        <w:jc w:val="both"/>
        <w:rPr>
          <w:color w:val="000000"/>
          <w:sz w:val="22"/>
          <w:szCs w:val="22"/>
        </w:rPr>
      </w:pPr>
      <w:r w:rsidRPr="008912D7">
        <w:rPr>
          <w:color w:val="000000"/>
          <w:sz w:val="22"/>
          <w:szCs w:val="22"/>
        </w:rPr>
        <w:t>Informacja zostanie opublikowana na stronie postępowania na</w:t>
      </w:r>
      <w:hyperlink r:id="rId42" w:history="1">
        <w:r w:rsidRPr="008912D7">
          <w:rPr>
            <w:color w:val="1155CC"/>
            <w:sz w:val="22"/>
            <w:szCs w:val="22"/>
            <w:u w:val="single"/>
          </w:rPr>
          <w:t xml:space="preserve"> platformazakupowa.pl</w:t>
        </w:r>
      </w:hyperlink>
      <w:r w:rsidRPr="008912D7">
        <w:rPr>
          <w:color w:val="000000"/>
          <w:sz w:val="22"/>
          <w:szCs w:val="22"/>
        </w:rPr>
        <w:t xml:space="preserve"> w sekcji</w:t>
      </w:r>
      <w:r>
        <w:rPr>
          <w:color w:val="000000"/>
          <w:sz w:val="22"/>
          <w:szCs w:val="22"/>
        </w:rPr>
        <w:t xml:space="preserve"> </w:t>
      </w:r>
    </w:p>
    <w:p w14:paraId="6166E3BB" w14:textId="77777777" w:rsidR="003C4A96" w:rsidRPr="008912D7" w:rsidRDefault="003C4A96" w:rsidP="003C4A96">
      <w:pPr>
        <w:shd w:val="clear" w:color="auto" w:fill="FFFFFF"/>
        <w:spacing w:after="600" w:line="23" w:lineRule="atLeast"/>
        <w:ind w:left="567" w:hanging="567"/>
        <w:jc w:val="both"/>
        <w:rPr>
          <w:sz w:val="22"/>
          <w:szCs w:val="22"/>
        </w:rPr>
      </w:pPr>
      <w:r w:rsidRPr="008912D7">
        <w:rPr>
          <w:color w:val="000000"/>
          <w:sz w:val="22"/>
          <w:szCs w:val="22"/>
        </w:rPr>
        <w:t>,,Komunikaty” .</w:t>
      </w:r>
    </w:p>
    <w:p w14:paraId="4E10DA26" w14:textId="77777777" w:rsidR="00AC1F3B" w:rsidRDefault="00AC1F3B" w:rsidP="003C4A96">
      <w:pPr>
        <w:pStyle w:val="Tekstpodstawowy"/>
        <w:pBdr>
          <w:bottom w:val="single" w:sz="4" w:space="1" w:color="auto"/>
        </w:pBdr>
        <w:tabs>
          <w:tab w:val="left" w:pos="2127"/>
        </w:tabs>
        <w:spacing w:after="120" w:line="276" w:lineRule="auto"/>
        <w:rPr>
          <w:b/>
          <w:sz w:val="22"/>
          <w:szCs w:val="22"/>
        </w:rPr>
      </w:pPr>
    </w:p>
    <w:p w14:paraId="14E4C6C7" w14:textId="77777777" w:rsidR="00AC1F3B" w:rsidRDefault="00AC1F3B" w:rsidP="003C4A96">
      <w:pPr>
        <w:pStyle w:val="Tekstpodstawowy"/>
        <w:pBdr>
          <w:bottom w:val="single" w:sz="4" w:space="1" w:color="auto"/>
        </w:pBdr>
        <w:tabs>
          <w:tab w:val="left" w:pos="2127"/>
        </w:tabs>
        <w:spacing w:after="120" w:line="276" w:lineRule="auto"/>
        <w:rPr>
          <w:b/>
          <w:sz w:val="22"/>
          <w:szCs w:val="22"/>
        </w:rPr>
      </w:pPr>
    </w:p>
    <w:p w14:paraId="433B6ED3" w14:textId="778DC5A8" w:rsidR="003C4A96" w:rsidRPr="00AE484F" w:rsidRDefault="003C4A96" w:rsidP="003C4A96">
      <w:pPr>
        <w:pStyle w:val="Tekstpodstawowy"/>
        <w:pBdr>
          <w:bottom w:val="single" w:sz="4" w:space="1" w:color="auto"/>
        </w:pBdr>
        <w:tabs>
          <w:tab w:val="left" w:pos="2127"/>
        </w:tabs>
        <w:spacing w:after="120" w:line="276" w:lineRule="auto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lastRenderedPageBreak/>
        <w:t>ROZDZIAŁ XXVI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INFORMACJE O TRYBIE OCENY OFERT</w:t>
      </w:r>
    </w:p>
    <w:p w14:paraId="5A177216" w14:textId="77777777" w:rsidR="003C4A96" w:rsidRDefault="003C4A96" w:rsidP="005F094C">
      <w:pPr>
        <w:pStyle w:val="Akapitzlist"/>
        <w:numPr>
          <w:ilvl w:val="1"/>
          <w:numId w:val="48"/>
        </w:numPr>
        <w:tabs>
          <w:tab w:val="clear" w:pos="1800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Zgodnie z art. 223 ust. 1 ustawy, w toku dokonywania oceny złożonych ofert Zamawiający może żądać od Wykonawców wyjaśnień dotyczących treści złożonych ofert oraz przedmiotowych środków dowodowych lub innych składanych dokumentów lub oświadczeń.</w:t>
      </w:r>
    </w:p>
    <w:p w14:paraId="5080A33D" w14:textId="77777777" w:rsidR="003C4A96" w:rsidRDefault="003C4A96" w:rsidP="005F094C">
      <w:pPr>
        <w:pStyle w:val="Akapitzlist"/>
        <w:numPr>
          <w:ilvl w:val="1"/>
          <w:numId w:val="48"/>
        </w:numPr>
        <w:tabs>
          <w:tab w:val="clear" w:pos="1800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1F2447">
        <w:rPr>
          <w:sz w:val="22"/>
          <w:szCs w:val="22"/>
        </w:rPr>
        <w:t>Zamawiający poprawi w ofercie omyłki wskazane w art. 223 ust. 2 ustawy, niezwłocznie zawiadamiając o tym Wykonawcę, którego oferta zostanie poprawiona.</w:t>
      </w:r>
    </w:p>
    <w:p w14:paraId="72032E8D" w14:textId="77777777" w:rsidR="003C4A96" w:rsidRDefault="003C4A96" w:rsidP="005F094C">
      <w:pPr>
        <w:pStyle w:val="Akapitzlist"/>
        <w:numPr>
          <w:ilvl w:val="1"/>
          <w:numId w:val="48"/>
        </w:numPr>
        <w:tabs>
          <w:tab w:val="clear" w:pos="1800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1F2447">
        <w:rPr>
          <w:sz w:val="22"/>
          <w:szCs w:val="22"/>
        </w:rPr>
        <w:t>Zamawiający odrzuci złożoną ofertę, w przypadku wystąpienia przynajmniej jednej z okoliczności, o których mowa w art. 226 ust. 1 ustawy.</w:t>
      </w:r>
    </w:p>
    <w:p w14:paraId="7F1DDDCA" w14:textId="77777777" w:rsidR="003C4A96" w:rsidRDefault="003C4A96" w:rsidP="005F094C">
      <w:pPr>
        <w:pStyle w:val="Akapitzlist"/>
        <w:numPr>
          <w:ilvl w:val="1"/>
          <w:numId w:val="48"/>
        </w:numPr>
        <w:tabs>
          <w:tab w:val="clear" w:pos="1800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1F2447">
        <w:rPr>
          <w:sz w:val="22"/>
          <w:szCs w:val="22"/>
        </w:rPr>
        <w:t>W przypadku, gdy nie zostanie złożona żadna oferta niepodlegająca odrzuceniu, postępowanie zostanie unieważnione. Zamawiający unieważni postępowanie także w innych przypadkach, określonych w ustawie.</w:t>
      </w:r>
    </w:p>
    <w:p w14:paraId="37D29747" w14:textId="77777777" w:rsidR="003C4A96" w:rsidRPr="001F2447" w:rsidRDefault="003C4A96" w:rsidP="005F094C">
      <w:pPr>
        <w:pStyle w:val="Akapitzlist"/>
        <w:numPr>
          <w:ilvl w:val="1"/>
          <w:numId w:val="48"/>
        </w:numPr>
        <w:tabs>
          <w:tab w:val="clear" w:pos="1800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1F2447">
        <w:rPr>
          <w:b/>
          <w:bCs/>
          <w:sz w:val="22"/>
          <w:szCs w:val="22"/>
        </w:rPr>
        <w:t>Zamawiający wezwie Wykonawcę, którego oferta została najwyżej oceniona, do złożenia w wyznaczonym terminie, nie krótszym niż 5 dni od dnia wezwania, podmiotowych środków dowodowych wskazanych w SWZ, aktualnych na dzień złożenia podmiotowych środków dowodowych.</w:t>
      </w:r>
    </w:p>
    <w:p w14:paraId="2502533D" w14:textId="77777777" w:rsidR="003C4A96" w:rsidRDefault="003C4A96" w:rsidP="005F094C">
      <w:pPr>
        <w:pStyle w:val="Akapitzlist"/>
        <w:numPr>
          <w:ilvl w:val="1"/>
          <w:numId w:val="48"/>
        </w:numPr>
        <w:tabs>
          <w:tab w:val="clear" w:pos="1800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1F2447">
        <w:rPr>
          <w:sz w:val="22"/>
          <w:szCs w:val="22"/>
        </w:rPr>
        <w:t>Zamawiający przyzna zamówienie Wykonawcy, który złoży ofertę niepodlegającą odrzuceniu, i która zostanie najwyżej oceniona (uzyska największą liczbę punktów przyznanych według kryteriów wyboru oferty określonych w niniejszej SWZ). Zamawiający zastrzega sobie prawo do prowadzenia negocjacji (przewiduje możliwość prowadzenia negocjacji) w celu ulepszenia treści ofert, które podlegają ocenie w ramach kryteriów oceny ofert.</w:t>
      </w:r>
    </w:p>
    <w:p w14:paraId="654019D5" w14:textId="77777777" w:rsidR="003C4A96" w:rsidRPr="001F2447" w:rsidRDefault="003C4A96" w:rsidP="005F094C">
      <w:pPr>
        <w:pStyle w:val="Akapitzlist"/>
        <w:numPr>
          <w:ilvl w:val="1"/>
          <w:numId w:val="48"/>
        </w:numPr>
        <w:tabs>
          <w:tab w:val="clear" w:pos="1800"/>
        </w:tabs>
        <w:spacing w:after="600" w:line="276" w:lineRule="auto"/>
        <w:ind w:left="567" w:hanging="567"/>
        <w:jc w:val="both"/>
        <w:rPr>
          <w:sz w:val="22"/>
          <w:szCs w:val="22"/>
        </w:rPr>
      </w:pPr>
      <w:r w:rsidRPr="001F2447">
        <w:rPr>
          <w:sz w:val="22"/>
          <w:szCs w:val="22"/>
        </w:rPr>
        <w:t>Zamawiający powiadomi o wyniku postępowania przesyłając zawiadomienie wszystkim Wykonawcom, którzy złożyli oferty oraz poprzez zamieszczenie stosownej informacji na Platformie</w:t>
      </w:r>
      <w:r>
        <w:rPr>
          <w:sz w:val="22"/>
          <w:szCs w:val="22"/>
        </w:rPr>
        <w:t xml:space="preserve"> zakupowej</w:t>
      </w:r>
      <w:r w:rsidRPr="001F2447">
        <w:rPr>
          <w:sz w:val="22"/>
          <w:szCs w:val="22"/>
        </w:rPr>
        <w:t>. Zawiadomienie o rozstrzygnięciu postępowania będzie zawierało informacje, o których mowa w art. 253 ustawy.</w:t>
      </w:r>
    </w:p>
    <w:p w14:paraId="672BF5F0" w14:textId="77777777" w:rsidR="003C4A96" w:rsidRPr="00AE484F" w:rsidRDefault="003C4A96" w:rsidP="003C4A96">
      <w:pPr>
        <w:pStyle w:val="Tekstpodstawowy"/>
        <w:pBdr>
          <w:bottom w:val="single" w:sz="4" w:space="1" w:color="auto"/>
        </w:pBdr>
        <w:tabs>
          <w:tab w:val="left" w:pos="1701"/>
          <w:tab w:val="left" w:pos="2127"/>
        </w:tabs>
        <w:spacing w:after="120" w:line="276" w:lineRule="auto"/>
        <w:ind w:left="1701" w:hanging="1701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XXVII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NEGOCJACJE TREŚCI OFERT W CELU ICH ULEPSZENIA</w:t>
      </w:r>
    </w:p>
    <w:p w14:paraId="1C86F82B" w14:textId="77777777" w:rsidR="003C4A96" w:rsidRDefault="003C4A96" w:rsidP="005F094C">
      <w:pPr>
        <w:pStyle w:val="Tekstpodstawowy"/>
        <w:numPr>
          <w:ilvl w:val="2"/>
          <w:numId w:val="48"/>
        </w:numPr>
        <w:tabs>
          <w:tab w:val="clear" w:pos="2520"/>
          <w:tab w:val="num" w:pos="2160"/>
        </w:tabs>
        <w:spacing w:after="120" w:line="276" w:lineRule="auto"/>
        <w:ind w:left="567" w:hanging="567"/>
        <w:rPr>
          <w:sz w:val="22"/>
          <w:szCs w:val="22"/>
        </w:rPr>
      </w:pPr>
      <w:r w:rsidRPr="00AE484F">
        <w:rPr>
          <w:sz w:val="22"/>
          <w:szCs w:val="22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00EB4664" w14:textId="77777777" w:rsidR="003C4A96" w:rsidRDefault="003C4A96" w:rsidP="005F094C">
      <w:pPr>
        <w:pStyle w:val="Tekstpodstawowy"/>
        <w:numPr>
          <w:ilvl w:val="2"/>
          <w:numId w:val="48"/>
        </w:numPr>
        <w:tabs>
          <w:tab w:val="clear" w:pos="2520"/>
          <w:tab w:val="num" w:pos="2160"/>
        </w:tabs>
        <w:spacing w:after="120" w:line="276" w:lineRule="auto"/>
        <w:ind w:left="567" w:hanging="567"/>
        <w:rPr>
          <w:sz w:val="22"/>
          <w:szCs w:val="22"/>
        </w:rPr>
      </w:pPr>
      <w:r w:rsidRPr="001F2447">
        <w:rPr>
          <w:sz w:val="22"/>
          <w:szCs w:val="22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5CF829B7" w14:textId="77777777" w:rsidR="003C4A96" w:rsidRPr="001F2447" w:rsidRDefault="003C4A96" w:rsidP="005F094C">
      <w:pPr>
        <w:pStyle w:val="Tekstpodstawowy"/>
        <w:numPr>
          <w:ilvl w:val="2"/>
          <w:numId w:val="48"/>
        </w:numPr>
        <w:tabs>
          <w:tab w:val="clear" w:pos="2520"/>
          <w:tab w:val="num" w:pos="2160"/>
        </w:tabs>
        <w:spacing w:after="120" w:line="276" w:lineRule="auto"/>
        <w:ind w:left="567" w:hanging="567"/>
        <w:rPr>
          <w:sz w:val="22"/>
          <w:szCs w:val="22"/>
        </w:rPr>
      </w:pPr>
      <w:r w:rsidRPr="001F2447">
        <w:rPr>
          <w:sz w:val="22"/>
          <w:szCs w:val="22"/>
        </w:rPr>
        <w:t>Zamawiający informuje równocześnie wszystkich Wykonawców, którzy w odpowiedzi na ogłoszenie o zamówieniu złożyli oferty, o Wykonawcach:</w:t>
      </w:r>
    </w:p>
    <w:p w14:paraId="376544F2" w14:textId="77777777" w:rsidR="003C4A96" w:rsidRDefault="003C4A96" w:rsidP="005F094C">
      <w:pPr>
        <w:pStyle w:val="Tekstpodstawowy"/>
        <w:numPr>
          <w:ilvl w:val="0"/>
          <w:numId w:val="53"/>
        </w:numPr>
        <w:spacing w:after="120" w:line="276" w:lineRule="auto"/>
        <w:ind w:left="1134" w:hanging="567"/>
        <w:rPr>
          <w:sz w:val="22"/>
          <w:szCs w:val="22"/>
        </w:rPr>
      </w:pPr>
      <w:r w:rsidRPr="00AE484F">
        <w:rPr>
          <w:sz w:val="22"/>
          <w:szCs w:val="22"/>
        </w:rPr>
        <w:t>których oferty nie zostały odrzucone oraz punktacji przyznanej ofertom w każdym kryterium oceny ofert i łącznej punktacji,</w:t>
      </w:r>
    </w:p>
    <w:p w14:paraId="4312D9B2" w14:textId="77777777" w:rsidR="003C4A96" w:rsidRPr="001F2447" w:rsidRDefault="003C4A96" w:rsidP="005F094C">
      <w:pPr>
        <w:pStyle w:val="Tekstpodstawowy"/>
        <w:numPr>
          <w:ilvl w:val="0"/>
          <w:numId w:val="53"/>
        </w:numPr>
        <w:spacing w:after="120" w:line="276" w:lineRule="auto"/>
        <w:ind w:left="1134" w:hanging="567"/>
        <w:rPr>
          <w:sz w:val="22"/>
          <w:szCs w:val="22"/>
        </w:rPr>
      </w:pPr>
      <w:r w:rsidRPr="001F2447">
        <w:rPr>
          <w:sz w:val="22"/>
          <w:szCs w:val="22"/>
        </w:rPr>
        <w:t>których oferty zostały odrzucone,</w:t>
      </w:r>
    </w:p>
    <w:p w14:paraId="45365D14" w14:textId="77777777" w:rsidR="003C4A96" w:rsidRPr="00AE484F" w:rsidRDefault="003C4A96" w:rsidP="005F094C">
      <w:pPr>
        <w:pStyle w:val="Tekstpodstawowy"/>
        <w:numPr>
          <w:ilvl w:val="0"/>
          <w:numId w:val="84"/>
        </w:numPr>
        <w:spacing w:after="120" w:line="276" w:lineRule="auto"/>
        <w:ind w:left="567" w:hanging="567"/>
        <w:rPr>
          <w:sz w:val="22"/>
          <w:szCs w:val="22"/>
        </w:rPr>
      </w:pPr>
      <w:r w:rsidRPr="00AE484F">
        <w:rPr>
          <w:sz w:val="22"/>
          <w:szCs w:val="22"/>
        </w:rPr>
        <w:t xml:space="preserve">W przypadku podjęcia przez Zamawiającego decyzji o prowadzeniu negocjacji, Zamawiający zaprasza jednocześnie wszystkich Wykonawców, którzy w odpowiedzi na ogłoszenie </w:t>
      </w:r>
      <w:r>
        <w:rPr>
          <w:sz w:val="22"/>
          <w:szCs w:val="22"/>
        </w:rPr>
        <w:br/>
      </w:r>
      <w:r w:rsidRPr="00AE484F">
        <w:rPr>
          <w:sz w:val="22"/>
          <w:szCs w:val="22"/>
        </w:rPr>
        <w:t>o zamówieniu złożyli oferty niepodlegające odrzuceniu</w:t>
      </w:r>
      <w:r w:rsidRPr="00AE484F">
        <w:rPr>
          <w:color w:val="FF0000"/>
          <w:sz w:val="22"/>
          <w:szCs w:val="22"/>
        </w:rPr>
        <w:t xml:space="preserve"> </w:t>
      </w:r>
    </w:p>
    <w:p w14:paraId="519D92D2" w14:textId="77777777" w:rsidR="003C4A96" w:rsidRPr="00AE484F" w:rsidRDefault="003C4A96" w:rsidP="005F094C">
      <w:pPr>
        <w:pStyle w:val="Tekstpodstawowy"/>
        <w:numPr>
          <w:ilvl w:val="1"/>
          <w:numId w:val="84"/>
        </w:numPr>
        <w:tabs>
          <w:tab w:val="left" w:pos="567"/>
          <w:tab w:val="left" w:pos="1134"/>
        </w:tabs>
        <w:spacing w:after="120" w:line="276" w:lineRule="auto"/>
        <w:ind w:left="567" w:firstLine="0"/>
        <w:rPr>
          <w:sz w:val="22"/>
          <w:szCs w:val="22"/>
        </w:rPr>
      </w:pPr>
      <w:r w:rsidRPr="00AE484F">
        <w:rPr>
          <w:sz w:val="22"/>
          <w:szCs w:val="22"/>
        </w:rPr>
        <w:lastRenderedPageBreak/>
        <w:t>W zaproszeniu do negocjacji Zamawiający wskazuje:</w:t>
      </w:r>
    </w:p>
    <w:p w14:paraId="251651DD" w14:textId="77777777" w:rsidR="003C4A96" w:rsidRDefault="003C4A96" w:rsidP="005F094C">
      <w:pPr>
        <w:pStyle w:val="Tekstpodstawowy"/>
        <w:numPr>
          <w:ilvl w:val="0"/>
          <w:numId w:val="54"/>
        </w:numPr>
        <w:spacing w:after="120" w:line="276" w:lineRule="auto"/>
        <w:ind w:left="1418" w:hanging="284"/>
        <w:rPr>
          <w:sz w:val="22"/>
          <w:szCs w:val="22"/>
        </w:rPr>
      </w:pPr>
      <w:r w:rsidRPr="00AE484F">
        <w:rPr>
          <w:sz w:val="22"/>
          <w:szCs w:val="22"/>
        </w:rPr>
        <w:t>miejsce prowadzenia negocjacji,</w:t>
      </w:r>
    </w:p>
    <w:p w14:paraId="644F6160" w14:textId="77777777" w:rsidR="003C4A96" w:rsidRDefault="003C4A96" w:rsidP="005F094C">
      <w:pPr>
        <w:pStyle w:val="Tekstpodstawowy"/>
        <w:numPr>
          <w:ilvl w:val="0"/>
          <w:numId w:val="54"/>
        </w:numPr>
        <w:spacing w:after="120" w:line="276" w:lineRule="auto"/>
        <w:ind w:left="1418" w:hanging="284"/>
        <w:rPr>
          <w:sz w:val="22"/>
          <w:szCs w:val="22"/>
        </w:rPr>
      </w:pPr>
      <w:r w:rsidRPr="00D87823">
        <w:rPr>
          <w:sz w:val="22"/>
          <w:szCs w:val="22"/>
        </w:rPr>
        <w:t>termin prowadzenia negocjacji,</w:t>
      </w:r>
    </w:p>
    <w:p w14:paraId="545794C3" w14:textId="77777777" w:rsidR="003C4A96" w:rsidRDefault="003C4A96" w:rsidP="005F094C">
      <w:pPr>
        <w:pStyle w:val="Tekstpodstawowy"/>
        <w:numPr>
          <w:ilvl w:val="0"/>
          <w:numId w:val="54"/>
        </w:numPr>
        <w:spacing w:after="120" w:line="276" w:lineRule="auto"/>
        <w:ind w:left="1418" w:hanging="284"/>
        <w:rPr>
          <w:sz w:val="22"/>
          <w:szCs w:val="22"/>
        </w:rPr>
      </w:pPr>
      <w:r w:rsidRPr="00D87823">
        <w:rPr>
          <w:sz w:val="22"/>
          <w:szCs w:val="22"/>
        </w:rPr>
        <w:t>sposób prowadzenia negocjacji</w:t>
      </w:r>
      <w:r>
        <w:rPr>
          <w:sz w:val="22"/>
          <w:szCs w:val="22"/>
        </w:rPr>
        <w:t>,</w:t>
      </w:r>
    </w:p>
    <w:p w14:paraId="3EF2E477" w14:textId="77777777" w:rsidR="003C4A96" w:rsidRPr="00D87823" w:rsidRDefault="003C4A96" w:rsidP="005F094C">
      <w:pPr>
        <w:pStyle w:val="Tekstpodstawowy"/>
        <w:numPr>
          <w:ilvl w:val="0"/>
          <w:numId w:val="54"/>
        </w:numPr>
        <w:spacing w:after="120" w:line="276" w:lineRule="auto"/>
        <w:ind w:left="1418" w:hanging="284"/>
        <w:rPr>
          <w:sz w:val="22"/>
          <w:szCs w:val="22"/>
        </w:rPr>
      </w:pPr>
      <w:r w:rsidRPr="00D87823">
        <w:rPr>
          <w:sz w:val="22"/>
          <w:szCs w:val="22"/>
        </w:rPr>
        <w:t xml:space="preserve">kryteria oceny ofert w ramach których będą prowadzone negocjacje – Zamawiający przewiduje możliwość negocjacji w </w:t>
      </w:r>
      <w:r w:rsidRPr="008434E4">
        <w:rPr>
          <w:sz w:val="22"/>
          <w:szCs w:val="22"/>
        </w:rPr>
        <w:t>kryterium:</w:t>
      </w:r>
      <w:r>
        <w:rPr>
          <w:b/>
          <w:bCs/>
          <w:sz w:val="22"/>
          <w:szCs w:val="22"/>
          <w:u w:val="single"/>
        </w:rPr>
        <w:t xml:space="preserve"> </w:t>
      </w:r>
      <w:r w:rsidRPr="00EA59E3">
        <w:rPr>
          <w:b/>
          <w:bCs/>
          <w:sz w:val="22"/>
          <w:szCs w:val="22"/>
          <w:u w:val="single"/>
        </w:rPr>
        <w:t>cena ofertowa</w:t>
      </w:r>
      <w:r w:rsidRPr="00D87823">
        <w:rPr>
          <w:sz w:val="22"/>
          <w:szCs w:val="22"/>
        </w:rPr>
        <w:t>.</w:t>
      </w:r>
    </w:p>
    <w:p w14:paraId="07338B17" w14:textId="77777777" w:rsidR="003C4A96" w:rsidRDefault="003C4A96" w:rsidP="005F094C">
      <w:pPr>
        <w:pStyle w:val="Tekstpodstawowy"/>
        <w:numPr>
          <w:ilvl w:val="1"/>
          <w:numId w:val="84"/>
        </w:numPr>
        <w:spacing w:after="120" w:line="276" w:lineRule="auto"/>
        <w:ind w:left="1134" w:hanging="567"/>
        <w:rPr>
          <w:sz w:val="22"/>
          <w:szCs w:val="22"/>
        </w:rPr>
      </w:pPr>
      <w:r w:rsidRPr="00AE484F">
        <w:rPr>
          <w:sz w:val="22"/>
          <w:szCs w:val="22"/>
        </w:rPr>
        <w:t>Podczas negocjacji ofert Zamawiający zapewnia równe traktowanie wszystkich Wykonawców.</w:t>
      </w:r>
    </w:p>
    <w:p w14:paraId="5F6BAD5F" w14:textId="77777777" w:rsidR="003C4A96" w:rsidRDefault="003C4A96" w:rsidP="005F094C">
      <w:pPr>
        <w:pStyle w:val="Tekstpodstawowy"/>
        <w:numPr>
          <w:ilvl w:val="1"/>
          <w:numId w:val="84"/>
        </w:numPr>
        <w:spacing w:after="120" w:line="276" w:lineRule="auto"/>
        <w:ind w:left="1134" w:hanging="567"/>
        <w:rPr>
          <w:sz w:val="22"/>
          <w:szCs w:val="22"/>
        </w:rPr>
      </w:pPr>
      <w:r w:rsidRPr="00D87823">
        <w:rPr>
          <w:sz w:val="22"/>
          <w:szCs w:val="22"/>
        </w:rPr>
        <w:t>Zamawiający nie udziela informacji w sposób, który mógłby zapewnić niektórym Wykonawcom przewagę nad innymi Wykonawcami.</w:t>
      </w:r>
    </w:p>
    <w:p w14:paraId="40E7024F" w14:textId="77777777" w:rsidR="003C4A96" w:rsidRDefault="003C4A96" w:rsidP="005F094C">
      <w:pPr>
        <w:pStyle w:val="Tekstpodstawowy"/>
        <w:numPr>
          <w:ilvl w:val="1"/>
          <w:numId w:val="84"/>
        </w:numPr>
        <w:spacing w:after="120" w:line="276" w:lineRule="auto"/>
        <w:ind w:left="1134" w:hanging="567"/>
        <w:rPr>
          <w:sz w:val="22"/>
          <w:szCs w:val="22"/>
        </w:rPr>
      </w:pPr>
      <w:r w:rsidRPr="00D87823">
        <w:rPr>
          <w:sz w:val="22"/>
          <w:szCs w:val="22"/>
        </w:rPr>
        <w:t>Prowadzone negocjacje mają charakter poufny.</w:t>
      </w:r>
    </w:p>
    <w:p w14:paraId="795060A5" w14:textId="77777777" w:rsidR="003C4A96" w:rsidRPr="00D87823" w:rsidRDefault="003C4A96" w:rsidP="005F094C">
      <w:pPr>
        <w:pStyle w:val="Tekstpodstawowy"/>
        <w:numPr>
          <w:ilvl w:val="1"/>
          <w:numId w:val="84"/>
        </w:numPr>
        <w:spacing w:after="120" w:line="276" w:lineRule="auto"/>
        <w:ind w:left="1134" w:hanging="567"/>
        <w:rPr>
          <w:sz w:val="22"/>
          <w:szCs w:val="22"/>
        </w:rPr>
      </w:pPr>
      <w:r w:rsidRPr="00D87823">
        <w:rPr>
          <w:sz w:val="22"/>
          <w:szCs w:val="22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1B9892E1" w14:textId="77777777" w:rsidR="003C4A96" w:rsidRPr="00AE484F" w:rsidRDefault="003C4A96" w:rsidP="005F094C">
      <w:pPr>
        <w:pStyle w:val="Tekstpodstawowy"/>
        <w:numPr>
          <w:ilvl w:val="2"/>
          <w:numId w:val="85"/>
        </w:numPr>
        <w:spacing w:after="120" w:line="276" w:lineRule="auto"/>
        <w:ind w:left="567" w:hanging="567"/>
        <w:rPr>
          <w:sz w:val="22"/>
          <w:szCs w:val="22"/>
        </w:rPr>
      </w:pPr>
      <w:r w:rsidRPr="00AE484F">
        <w:rPr>
          <w:sz w:val="22"/>
          <w:szCs w:val="22"/>
        </w:rPr>
        <w:t xml:space="preserve"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</w:t>
      </w:r>
      <w:r w:rsidRPr="00AE484F">
        <w:rPr>
          <w:b/>
          <w:sz w:val="22"/>
          <w:szCs w:val="22"/>
        </w:rPr>
        <w:t>ofert dodatkowych</w:t>
      </w:r>
      <w:r w:rsidRPr="00AE484F">
        <w:rPr>
          <w:sz w:val="22"/>
          <w:szCs w:val="22"/>
        </w:rPr>
        <w:t>.</w:t>
      </w:r>
    </w:p>
    <w:p w14:paraId="47477BCF" w14:textId="77777777" w:rsidR="003C4A96" w:rsidRPr="00AE484F" w:rsidRDefault="003C4A96" w:rsidP="005F094C">
      <w:pPr>
        <w:pStyle w:val="Tekstpodstawowy"/>
        <w:numPr>
          <w:ilvl w:val="1"/>
          <w:numId w:val="86"/>
        </w:numPr>
        <w:spacing w:after="120" w:line="276" w:lineRule="auto"/>
        <w:rPr>
          <w:sz w:val="22"/>
          <w:szCs w:val="22"/>
        </w:rPr>
      </w:pPr>
      <w:r w:rsidRPr="00AE484F">
        <w:rPr>
          <w:sz w:val="22"/>
          <w:szCs w:val="22"/>
        </w:rPr>
        <w:t>Zaproszenie do składania ofert dodatkowych zawiera co najmniej:</w:t>
      </w:r>
    </w:p>
    <w:p w14:paraId="1C658546" w14:textId="77777777" w:rsidR="003C4A96" w:rsidRDefault="003C4A96" w:rsidP="005F094C">
      <w:pPr>
        <w:pStyle w:val="Tekstpodstawowy"/>
        <w:numPr>
          <w:ilvl w:val="0"/>
          <w:numId w:val="56"/>
        </w:numPr>
        <w:spacing w:after="120" w:line="276" w:lineRule="auto"/>
        <w:ind w:left="1701" w:hanging="567"/>
        <w:rPr>
          <w:sz w:val="22"/>
          <w:szCs w:val="22"/>
        </w:rPr>
      </w:pPr>
      <w:r w:rsidRPr="00AE484F">
        <w:rPr>
          <w:sz w:val="22"/>
          <w:szCs w:val="22"/>
        </w:rPr>
        <w:t>nazwę oraz adres Zamawiającego, numer telefonu, adres poczty elektronicznej oraz strony internetowej prowadzonego postępowania,</w:t>
      </w:r>
    </w:p>
    <w:p w14:paraId="7DB6966F" w14:textId="77777777" w:rsidR="003C4A96" w:rsidRPr="00D87823" w:rsidRDefault="003C4A96" w:rsidP="005F094C">
      <w:pPr>
        <w:pStyle w:val="Tekstpodstawowy"/>
        <w:numPr>
          <w:ilvl w:val="0"/>
          <w:numId w:val="56"/>
        </w:numPr>
        <w:spacing w:after="120" w:line="276" w:lineRule="auto"/>
        <w:ind w:left="1701" w:hanging="567"/>
        <w:rPr>
          <w:sz w:val="22"/>
          <w:szCs w:val="22"/>
        </w:rPr>
      </w:pPr>
      <w:r w:rsidRPr="00D87823">
        <w:rPr>
          <w:sz w:val="22"/>
          <w:szCs w:val="22"/>
        </w:rPr>
        <w:t>sposób i termin składania ofert dodatkowych oraz język lub języki, w jakich muszą być one sporządzone, oraz termin otwarcia tych ofert.</w:t>
      </w:r>
    </w:p>
    <w:p w14:paraId="60B60F84" w14:textId="77777777" w:rsidR="003C4A96" w:rsidRDefault="003C4A96" w:rsidP="005F094C">
      <w:pPr>
        <w:pStyle w:val="Tekstpodstawowy"/>
        <w:numPr>
          <w:ilvl w:val="1"/>
          <w:numId w:val="86"/>
        </w:num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E484F">
        <w:rPr>
          <w:sz w:val="22"/>
          <w:szCs w:val="22"/>
        </w:rPr>
        <w:t xml:space="preserve">Wykonawca </w:t>
      </w:r>
      <w:r w:rsidRPr="00AE484F">
        <w:rPr>
          <w:b/>
          <w:sz w:val="22"/>
          <w:szCs w:val="22"/>
        </w:rPr>
        <w:t>może złożyć ofertę dodatkową</w:t>
      </w:r>
      <w:r w:rsidRPr="00AE484F">
        <w:rPr>
          <w:sz w:val="22"/>
          <w:szCs w:val="22"/>
        </w:rPr>
        <w:t>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437E2A12" w14:textId="77777777" w:rsidR="003C4A96" w:rsidRDefault="003C4A96" w:rsidP="005F094C">
      <w:pPr>
        <w:pStyle w:val="Tekstpodstawowy"/>
        <w:numPr>
          <w:ilvl w:val="1"/>
          <w:numId w:val="86"/>
        </w:numPr>
        <w:spacing w:after="120" w:line="276" w:lineRule="auto"/>
        <w:ind w:left="1134" w:hanging="567"/>
        <w:rPr>
          <w:sz w:val="22"/>
          <w:szCs w:val="22"/>
        </w:rPr>
      </w:pPr>
      <w:r w:rsidRPr="00D87823">
        <w:rPr>
          <w:sz w:val="22"/>
          <w:szCs w:val="22"/>
        </w:rPr>
        <w:t>Oferta dodatkowa nie może być mniej korzystna w żadnym z kryteriów oceny ofert wskazanych w zaproszeniu do negocjacji niż oferta złożona w odpowiedzi na ogłoszenie o zamówieniu.</w:t>
      </w:r>
    </w:p>
    <w:p w14:paraId="5A20DCB0" w14:textId="77777777" w:rsidR="003C4A96" w:rsidRDefault="003C4A96" w:rsidP="005F094C">
      <w:pPr>
        <w:pStyle w:val="Tekstpodstawowy"/>
        <w:numPr>
          <w:ilvl w:val="1"/>
          <w:numId w:val="86"/>
        </w:numPr>
        <w:spacing w:after="120" w:line="276" w:lineRule="auto"/>
        <w:ind w:left="1134" w:hanging="567"/>
        <w:rPr>
          <w:sz w:val="22"/>
          <w:szCs w:val="22"/>
        </w:rPr>
      </w:pPr>
      <w:r w:rsidRPr="00D87823">
        <w:rPr>
          <w:sz w:val="22"/>
          <w:szCs w:val="22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39BF3836" w14:textId="77777777" w:rsidR="003C4A96" w:rsidRPr="00D87823" w:rsidRDefault="003C4A96" w:rsidP="005F094C">
      <w:pPr>
        <w:pStyle w:val="Tekstpodstawowy"/>
        <w:numPr>
          <w:ilvl w:val="1"/>
          <w:numId w:val="86"/>
        </w:numPr>
        <w:spacing w:after="600" w:line="276" w:lineRule="auto"/>
        <w:ind w:left="1134" w:hanging="567"/>
        <w:rPr>
          <w:sz w:val="22"/>
          <w:szCs w:val="22"/>
        </w:rPr>
      </w:pPr>
      <w:r w:rsidRPr="00D87823">
        <w:rPr>
          <w:sz w:val="22"/>
          <w:szCs w:val="22"/>
        </w:rPr>
        <w:t>Oferta dodatkowa, która jest mniej korzystna w którymkolwiek z kryteriów oceny ofert wskazanych w zaproszeniu do negocjacji niż oferta złożona w odpowiedzi na ogłoszenie o zamówieniu, podlega odrzuceniu.</w:t>
      </w:r>
    </w:p>
    <w:p w14:paraId="54023D63" w14:textId="77777777" w:rsidR="00AC1F3B" w:rsidRDefault="00AC1F3B" w:rsidP="003C4A96">
      <w:pPr>
        <w:pStyle w:val="Tekstpodstawowy"/>
        <w:pBdr>
          <w:bottom w:val="single" w:sz="4" w:space="1" w:color="auto"/>
        </w:pBdr>
        <w:tabs>
          <w:tab w:val="left" w:pos="1701"/>
          <w:tab w:val="left" w:pos="2127"/>
        </w:tabs>
        <w:spacing w:after="120" w:line="276" w:lineRule="auto"/>
        <w:ind w:left="2124" w:hanging="2124"/>
        <w:rPr>
          <w:b/>
          <w:sz w:val="22"/>
          <w:szCs w:val="22"/>
        </w:rPr>
      </w:pPr>
    </w:p>
    <w:p w14:paraId="69A266BD" w14:textId="27AA86CD" w:rsidR="003C4A96" w:rsidRPr="00AE484F" w:rsidRDefault="003C4A96" w:rsidP="003C4A96">
      <w:pPr>
        <w:pStyle w:val="Tekstpodstawowy"/>
        <w:pBdr>
          <w:bottom w:val="single" w:sz="4" w:space="1" w:color="auto"/>
        </w:pBdr>
        <w:tabs>
          <w:tab w:val="left" w:pos="1701"/>
          <w:tab w:val="left" w:pos="2127"/>
        </w:tabs>
        <w:spacing w:after="120" w:line="276" w:lineRule="auto"/>
        <w:ind w:left="2124" w:hanging="2124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lastRenderedPageBreak/>
        <w:t>ROZDZIAŁ XXVIII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OPIS KRYTERIÓW OCENY OFERT, WRAZ Z PODANIEM WAG TYCH KRYTERIÓW</w:t>
      </w:r>
      <w:r>
        <w:rPr>
          <w:b/>
          <w:sz w:val="22"/>
          <w:szCs w:val="22"/>
        </w:rPr>
        <w:t xml:space="preserve"> </w:t>
      </w:r>
      <w:r w:rsidRPr="00AE484F">
        <w:rPr>
          <w:b/>
          <w:sz w:val="22"/>
          <w:szCs w:val="22"/>
        </w:rPr>
        <w:t>I SPOSOBU OCENY OFERT</w:t>
      </w:r>
    </w:p>
    <w:p w14:paraId="6CF54D75" w14:textId="2BEE0A91" w:rsidR="008F73E2" w:rsidRPr="00431F44" w:rsidRDefault="008F73E2" w:rsidP="005F094C">
      <w:pPr>
        <w:pStyle w:val="Tekstpodstawowy"/>
        <w:numPr>
          <w:ilvl w:val="0"/>
          <w:numId w:val="1"/>
        </w:numPr>
        <w:spacing w:after="120" w:line="276" w:lineRule="auto"/>
        <w:rPr>
          <w:sz w:val="22"/>
          <w:szCs w:val="22"/>
        </w:rPr>
      </w:pPr>
      <w:r w:rsidRPr="00431F44">
        <w:rPr>
          <w:sz w:val="22"/>
          <w:szCs w:val="22"/>
        </w:rPr>
        <w:t xml:space="preserve">Przy wyborze oferty najkorzystniejszej, Zamawiający będzie się kierował następującymi kryteriami (wagi kryteriów wyrażone </w:t>
      </w:r>
      <w:r w:rsidR="003C4A96">
        <w:rPr>
          <w:sz w:val="22"/>
          <w:szCs w:val="22"/>
        </w:rPr>
        <w:t xml:space="preserve">procentowo (%) i </w:t>
      </w:r>
      <w:r w:rsidRPr="00431F44">
        <w:rPr>
          <w:sz w:val="22"/>
          <w:szCs w:val="22"/>
        </w:rPr>
        <w:t xml:space="preserve">w punktach): </w:t>
      </w:r>
    </w:p>
    <w:tbl>
      <w:tblPr>
        <w:tblW w:w="89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1134"/>
        <w:gridCol w:w="1566"/>
      </w:tblGrid>
      <w:tr w:rsidR="003C4A96" w:rsidRPr="0056655C" w14:paraId="7FECE143" w14:textId="77777777" w:rsidTr="001A1E56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E9FD" w14:textId="77777777" w:rsidR="003C4A96" w:rsidRPr="0056655C" w:rsidRDefault="003C4A96" w:rsidP="001A1E56">
            <w:pPr>
              <w:spacing w:after="120"/>
              <w:jc w:val="center"/>
              <w:rPr>
                <w:rFonts w:eastAsia="Courier New"/>
              </w:rPr>
            </w:pPr>
            <w:r>
              <w:rPr>
                <w:b/>
                <w:sz w:val="22"/>
                <w:szCs w:val="22"/>
              </w:rPr>
              <w:tab/>
            </w:r>
            <w:r w:rsidRPr="0056655C">
              <w:rPr>
                <w:rFonts w:eastAsia="Courier New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56681" w14:textId="77777777" w:rsidR="003C4A96" w:rsidRPr="0056655C" w:rsidRDefault="003C4A96" w:rsidP="001A1E56">
            <w:pPr>
              <w:spacing w:after="120"/>
              <w:jc w:val="center"/>
              <w:rPr>
                <w:rFonts w:eastAsia="Courier New"/>
              </w:rPr>
            </w:pPr>
            <w:r w:rsidRPr="0056655C">
              <w:rPr>
                <w:rFonts w:eastAsia="Courier New"/>
              </w:rPr>
              <w:t>KRYTERIUM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234D" w14:textId="77777777" w:rsidR="003C4A96" w:rsidRPr="0056655C" w:rsidRDefault="003C4A96" w:rsidP="001A1E56">
            <w:pPr>
              <w:spacing w:after="120"/>
              <w:jc w:val="center"/>
              <w:rPr>
                <w:rFonts w:eastAsia="Courier New"/>
              </w:rPr>
            </w:pPr>
            <w:r w:rsidRPr="0056655C">
              <w:rPr>
                <w:rFonts w:eastAsia="Courier New"/>
              </w:rPr>
              <w:t>WAGA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22E7" w14:textId="77777777" w:rsidR="003C4A96" w:rsidRPr="0056655C" w:rsidRDefault="003C4A96" w:rsidP="001A1E56">
            <w:pPr>
              <w:spacing w:after="120"/>
              <w:jc w:val="center"/>
              <w:rPr>
                <w:rFonts w:eastAsia="Courier New"/>
              </w:rPr>
            </w:pPr>
            <w:r w:rsidRPr="0056655C">
              <w:rPr>
                <w:rFonts w:eastAsia="Courier New"/>
              </w:rPr>
              <w:t>Punktacja</w:t>
            </w:r>
          </w:p>
        </w:tc>
      </w:tr>
      <w:tr w:rsidR="003C4A96" w:rsidRPr="0056655C" w14:paraId="24BEB62F" w14:textId="77777777" w:rsidTr="001A1E56">
        <w:trPr>
          <w:trHeight w:val="4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AD687" w14:textId="77777777" w:rsidR="003C4A96" w:rsidRPr="0056655C" w:rsidRDefault="003C4A96" w:rsidP="001A1E56">
            <w:pPr>
              <w:spacing w:after="120"/>
              <w:jc w:val="center"/>
              <w:rPr>
                <w:rFonts w:eastAsia="Courier New"/>
              </w:rPr>
            </w:pPr>
            <w:r w:rsidRPr="0056655C">
              <w:rPr>
                <w:rFonts w:eastAsia="Courier New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4D761" w14:textId="77777777" w:rsidR="003C4A96" w:rsidRPr="0056655C" w:rsidRDefault="003C4A96" w:rsidP="001A1E56">
            <w:pPr>
              <w:spacing w:after="120"/>
              <w:jc w:val="both"/>
              <w:rPr>
                <w:rFonts w:eastAsia="Courier New"/>
              </w:rPr>
            </w:pPr>
            <w:r w:rsidRPr="0056655C">
              <w:rPr>
                <w:rFonts w:eastAsia="Courier New"/>
              </w:rPr>
              <w:t>Cena ofertowa (</w:t>
            </w:r>
            <w:proofErr w:type="spellStart"/>
            <w:r w:rsidRPr="0056655C">
              <w:rPr>
                <w:rFonts w:eastAsia="Courier New"/>
              </w:rPr>
              <w:t>IP</w:t>
            </w:r>
            <w:r>
              <w:rPr>
                <w:rFonts w:eastAsia="Courier New"/>
              </w:rPr>
              <w:t>c</w:t>
            </w:r>
            <w:proofErr w:type="spellEnd"/>
            <w:r w:rsidRPr="0056655C">
              <w:rPr>
                <w:rFonts w:eastAsia="Courier Ne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77203" w14:textId="77777777" w:rsidR="003C4A96" w:rsidRPr="0056655C" w:rsidRDefault="003C4A96" w:rsidP="001A1E56">
            <w:pPr>
              <w:spacing w:after="120"/>
              <w:jc w:val="center"/>
              <w:rPr>
                <w:rFonts w:eastAsia="Courier New"/>
              </w:rPr>
            </w:pPr>
            <w:r w:rsidRPr="0056655C">
              <w:rPr>
                <w:rFonts w:eastAsia="Courier New"/>
              </w:rPr>
              <w:t>60 %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CBC2" w14:textId="77777777" w:rsidR="003C4A96" w:rsidRPr="0056655C" w:rsidRDefault="003C4A96" w:rsidP="001A1E56">
            <w:pPr>
              <w:spacing w:after="120"/>
              <w:jc w:val="center"/>
              <w:rPr>
                <w:rFonts w:eastAsia="Courier New"/>
              </w:rPr>
            </w:pPr>
            <w:r w:rsidRPr="0056655C">
              <w:rPr>
                <w:rFonts w:eastAsia="Courier New"/>
              </w:rPr>
              <w:t>max - 60 pkt</w:t>
            </w:r>
          </w:p>
        </w:tc>
      </w:tr>
      <w:tr w:rsidR="003C4A96" w:rsidRPr="0056655C" w14:paraId="6BA9F06D" w14:textId="77777777" w:rsidTr="001A1E56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E158" w14:textId="77777777" w:rsidR="003C4A96" w:rsidRPr="0056655C" w:rsidRDefault="003C4A96" w:rsidP="001A1E56">
            <w:pPr>
              <w:spacing w:after="120"/>
              <w:jc w:val="center"/>
              <w:rPr>
                <w:rFonts w:eastAsia="Courier New"/>
              </w:rPr>
            </w:pPr>
            <w:r w:rsidRPr="0056655C">
              <w:rPr>
                <w:rFonts w:eastAsia="Courier New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4D69E" w14:textId="31231268" w:rsidR="003C4A96" w:rsidRPr="0056655C" w:rsidRDefault="003C4A96" w:rsidP="001A1E56">
            <w:pPr>
              <w:spacing w:after="120"/>
              <w:jc w:val="both"/>
              <w:rPr>
                <w:rFonts w:eastAsia="Courier New"/>
              </w:rPr>
            </w:pPr>
            <w:r w:rsidRPr="0056655C">
              <w:rPr>
                <w:rFonts w:eastAsia="Courier New"/>
              </w:rPr>
              <w:t xml:space="preserve">Okres udzielonej gwarancji na </w:t>
            </w:r>
            <w:r w:rsidR="005B25BE">
              <w:rPr>
                <w:rFonts w:eastAsia="Courier New"/>
              </w:rPr>
              <w:t>pojazd i zabudowę</w:t>
            </w:r>
            <w:r w:rsidRPr="0056655C">
              <w:rPr>
                <w:rFonts w:eastAsia="Courier New"/>
              </w:rPr>
              <w:t xml:space="preserve"> (</w:t>
            </w:r>
            <w:proofErr w:type="spellStart"/>
            <w:r w:rsidRPr="0056655C">
              <w:rPr>
                <w:rFonts w:eastAsia="Courier New"/>
              </w:rPr>
              <w:t>IP</w:t>
            </w:r>
            <w:r>
              <w:rPr>
                <w:rFonts w:eastAsia="Courier New"/>
              </w:rPr>
              <w:t>g</w:t>
            </w:r>
            <w:proofErr w:type="spellEnd"/>
            <w:r w:rsidRPr="0056655C">
              <w:rPr>
                <w:rFonts w:eastAsia="Courier Ne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A4995" w14:textId="44F8B343" w:rsidR="003C4A96" w:rsidRPr="0056655C" w:rsidRDefault="000058B0" w:rsidP="001A1E56">
            <w:pPr>
              <w:spacing w:after="12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4</w:t>
            </w:r>
            <w:r w:rsidR="003C4A96" w:rsidRPr="0056655C">
              <w:rPr>
                <w:rFonts w:eastAsia="Courier New"/>
              </w:rPr>
              <w:t>0%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5BF55" w14:textId="28B9549C" w:rsidR="003C4A96" w:rsidRPr="0056655C" w:rsidRDefault="003C4A96" w:rsidP="001A1E56">
            <w:pPr>
              <w:spacing w:after="120"/>
              <w:jc w:val="center"/>
              <w:rPr>
                <w:rFonts w:eastAsia="Courier New"/>
              </w:rPr>
            </w:pPr>
            <w:r w:rsidRPr="0056655C">
              <w:rPr>
                <w:rFonts w:eastAsia="Courier New"/>
              </w:rPr>
              <w:t xml:space="preserve">max – </w:t>
            </w:r>
            <w:r w:rsidR="000058B0">
              <w:rPr>
                <w:rFonts w:eastAsia="Courier New"/>
              </w:rPr>
              <w:t>4</w:t>
            </w:r>
            <w:r w:rsidRPr="0056655C">
              <w:rPr>
                <w:rFonts w:eastAsia="Courier New"/>
              </w:rPr>
              <w:t>0 pkt</w:t>
            </w:r>
          </w:p>
        </w:tc>
      </w:tr>
      <w:tr w:rsidR="003C4A96" w:rsidRPr="0056655C" w14:paraId="5C079291" w14:textId="77777777" w:rsidTr="001A1E56">
        <w:trPr>
          <w:trHeight w:hRule="exact" w:val="400"/>
          <w:jc w:val="center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D701" w14:textId="77777777" w:rsidR="003C4A96" w:rsidRPr="0056655C" w:rsidRDefault="003C4A96" w:rsidP="001A1E56">
            <w:pPr>
              <w:spacing w:after="120"/>
              <w:jc w:val="center"/>
              <w:rPr>
                <w:rFonts w:eastAsia="Courier New"/>
              </w:rPr>
            </w:pPr>
            <w:r w:rsidRPr="0056655C">
              <w:rPr>
                <w:rFonts w:eastAsia="Courier New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0C38" w14:textId="77777777" w:rsidR="003C4A96" w:rsidRPr="0056655C" w:rsidRDefault="003C4A96" w:rsidP="001A1E56">
            <w:pPr>
              <w:spacing w:after="120"/>
              <w:jc w:val="center"/>
              <w:rPr>
                <w:rFonts w:eastAsia="Courier New"/>
              </w:rPr>
            </w:pPr>
            <w:r w:rsidRPr="0056655C">
              <w:rPr>
                <w:rFonts w:eastAsia="Courier New"/>
              </w:rPr>
              <w:t>100 %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856E" w14:textId="77777777" w:rsidR="003C4A96" w:rsidRPr="0056655C" w:rsidRDefault="003C4A96" w:rsidP="001A1E56">
            <w:pPr>
              <w:spacing w:after="120"/>
              <w:jc w:val="center"/>
              <w:rPr>
                <w:rFonts w:eastAsia="Courier New"/>
              </w:rPr>
            </w:pPr>
            <w:r w:rsidRPr="0056655C">
              <w:rPr>
                <w:rFonts w:eastAsia="Courier New"/>
              </w:rPr>
              <w:t>100,00 pkt</w:t>
            </w:r>
          </w:p>
        </w:tc>
      </w:tr>
    </w:tbl>
    <w:p w14:paraId="12039C1E" w14:textId="77777777" w:rsidR="003C4A96" w:rsidRPr="00431F44" w:rsidRDefault="003C4A96" w:rsidP="00431F44">
      <w:pPr>
        <w:pStyle w:val="Tekstpodstawowy"/>
        <w:spacing w:after="120" w:line="276" w:lineRule="auto"/>
        <w:ind w:left="567"/>
        <w:rPr>
          <w:sz w:val="22"/>
          <w:szCs w:val="22"/>
        </w:rPr>
      </w:pPr>
    </w:p>
    <w:p w14:paraId="29CFD5F6" w14:textId="44D16E95" w:rsidR="008F73E2" w:rsidRPr="00431F44" w:rsidRDefault="008F73E2" w:rsidP="005F094C">
      <w:pPr>
        <w:pStyle w:val="Tekstpodstawowy"/>
        <w:numPr>
          <w:ilvl w:val="0"/>
          <w:numId w:val="1"/>
        </w:numPr>
        <w:spacing w:after="120" w:line="276" w:lineRule="auto"/>
        <w:ind w:right="28"/>
        <w:rPr>
          <w:sz w:val="22"/>
          <w:szCs w:val="22"/>
        </w:rPr>
      </w:pPr>
      <w:r w:rsidRPr="00431F44">
        <w:rPr>
          <w:sz w:val="22"/>
          <w:szCs w:val="22"/>
        </w:rPr>
        <w:t>Każdy z Wykonawców w ramach wyżej wymienionych kryteriów trzyma odpowiednią ilość punktów, wyliczoną w następujący sposób:</w:t>
      </w:r>
    </w:p>
    <w:p w14:paraId="25500D32" w14:textId="0DF44E5B" w:rsidR="008F73E2" w:rsidRPr="00431F44" w:rsidRDefault="008F73E2" w:rsidP="00431F44">
      <w:pPr>
        <w:spacing w:after="120" w:line="276" w:lineRule="auto"/>
        <w:ind w:left="567" w:right="28"/>
        <w:jc w:val="both"/>
        <w:rPr>
          <w:sz w:val="22"/>
          <w:szCs w:val="22"/>
        </w:rPr>
      </w:pPr>
    </w:p>
    <w:p w14:paraId="795786DE" w14:textId="03BE280F" w:rsidR="00412B48" w:rsidRPr="00431F44" w:rsidRDefault="008F73E2" w:rsidP="005F094C">
      <w:pPr>
        <w:pStyle w:val="Akapitzlist"/>
        <w:numPr>
          <w:ilvl w:val="1"/>
          <w:numId w:val="1"/>
        </w:numPr>
        <w:tabs>
          <w:tab w:val="clear" w:pos="465"/>
        </w:tabs>
        <w:spacing w:after="120" w:line="276" w:lineRule="auto"/>
        <w:ind w:left="993" w:right="28"/>
        <w:jc w:val="both"/>
        <w:rPr>
          <w:sz w:val="22"/>
          <w:szCs w:val="22"/>
        </w:rPr>
      </w:pPr>
      <w:r w:rsidRPr="00431F44">
        <w:rPr>
          <w:b/>
          <w:sz w:val="22"/>
          <w:szCs w:val="22"/>
        </w:rPr>
        <w:t xml:space="preserve">cena ofertowa  </w:t>
      </w:r>
      <w:proofErr w:type="spellStart"/>
      <w:r w:rsidRPr="00431F44">
        <w:rPr>
          <w:b/>
          <w:sz w:val="22"/>
          <w:szCs w:val="22"/>
        </w:rPr>
        <w:t>IPc</w:t>
      </w:r>
      <w:proofErr w:type="spellEnd"/>
      <w:r w:rsidRPr="00431F44">
        <w:rPr>
          <w:b/>
          <w:sz w:val="22"/>
          <w:szCs w:val="22"/>
        </w:rPr>
        <w:t xml:space="preserve">  -  maksymalnie 60 pkt – w</w:t>
      </w:r>
      <w:r w:rsidRPr="00431F44">
        <w:rPr>
          <w:sz w:val="22"/>
          <w:szCs w:val="22"/>
        </w:rPr>
        <w:t>g następującego wzoru</w:t>
      </w:r>
      <w:r w:rsidR="00412B48" w:rsidRPr="00431F44">
        <w:rPr>
          <w:sz w:val="22"/>
          <w:szCs w:val="22"/>
        </w:rPr>
        <w:t xml:space="preserve">: </w:t>
      </w:r>
    </w:p>
    <w:p w14:paraId="1B39B9BA" w14:textId="77777777" w:rsidR="008F73E2" w:rsidRPr="00431F44" w:rsidRDefault="008F73E2" w:rsidP="00431F44">
      <w:pPr>
        <w:spacing w:after="120" w:line="276" w:lineRule="auto"/>
        <w:ind w:right="28"/>
        <w:jc w:val="center"/>
        <w:rPr>
          <w:b/>
          <w:sz w:val="22"/>
          <w:szCs w:val="22"/>
        </w:rPr>
      </w:pPr>
      <w:r w:rsidRPr="00431F44">
        <w:rPr>
          <w:b/>
          <w:sz w:val="22"/>
          <w:szCs w:val="22"/>
        </w:rPr>
        <w:t>CN</w:t>
      </w:r>
    </w:p>
    <w:p w14:paraId="1096DED4" w14:textId="77777777" w:rsidR="008F73E2" w:rsidRPr="00431F44" w:rsidRDefault="008F73E2" w:rsidP="00431F44">
      <w:pPr>
        <w:spacing w:after="120" w:line="276" w:lineRule="auto"/>
        <w:ind w:right="28"/>
        <w:jc w:val="center"/>
        <w:rPr>
          <w:b/>
          <w:sz w:val="22"/>
          <w:szCs w:val="22"/>
        </w:rPr>
      </w:pPr>
      <w:proofErr w:type="spellStart"/>
      <w:r w:rsidRPr="00431F44">
        <w:rPr>
          <w:b/>
          <w:sz w:val="22"/>
          <w:szCs w:val="22"/>
        </w:rPr>
        <w:t>IPc</w:t>
      </w:r>
      <w:proofErr w:type="spellEnd"/>
      <w:r w:rsidRPr="00431F44">
        <w:rPr>
          <w:b/>
          <w:sz w:val="22"/>
          <w:szCs w:val="22"/>
        </w:rPr>
        <w:t xml:space="preserve"> =   -----   x  </w:t>
      </w:r>
      <w:proofErr w:type="spellStart"/>
      <w:r w:rsidRPr="00431F44">
        <w:rPr>
          <w:b/>
          <w:sz w:val="22"/>
          <w:szCs w:val="22"/>
        </w:rPr>
        <w:t>Zc</w:t>
      </w:r>
      <w:proofErr w:type="spellEnd"/>
    </w:p>
    <w:p w14:paraId="06EF1EB8" w14:textId="77777777" w:rsidR="008F73E2" w:rsidRPr="00431F44" w:rsidRDefault="008F73E2" w:rsidP="00431F44">
      <w:pPr>
        <w:spacing w:after="120" w:line="276" w:lineRule="auto"/>
        <w:ind w:right="28"/>
        <w:jc w:val="center"/>
        <w:rPr>
          <w:b/>
          <w:sz w:val="22"/>
          <w:szCs w:val="22"/>
        </w:rPr>
      </w:pPr>
      <w:r w:rsidRPr="00431F44">
        <w:rPr>
          <w:b/>
          <w:sz w:val="22"/>
          <w:szCs w:val="22"/>
        </w:rPr>
        <w:t>CB</w:t>
      </w:r>
    </w:p>
    <w:p w14:paraId="51EBC17A" w14:textId="542D80BD" w:rsidR="008F73E2" w:rsidRPr="00431F44" w:rsidRDefault="008F73E2" w:rsidP="00431F44">
      <w:pPr>
        <w:pStyle w:val="Tekstpodstawowy"/>
        <w:spacing w:after="120" w:line="276" w:lineRule="auto"/>
        <w:ind w:right="28"/>
        <w:rPr>
          <w:sz w:val="22"/>
          <w:szCs w:val="22"/>
        </w:rPr>
      </w:pPr>
      <w:r w:rsidRPr="00431F44">
        <w:rPr>
          <w:sz w:val="22"/>
          <w:szCs w:val="22"/>
        </w:rPr>
        <w:t>gdzie poszczególne litery oznaczają:</w:t>
      </w:r>
    </w:p>
    <w:p w14:paraId="5C6A34AB" w14:textId="77777777" w:rsidR="008F73E2" w:rsidRPr="00431F44" w:rsidRDefault="008F73E2" w:rsidP="00431F44">
      <w:pPr>
        <w:spacing w:after="120" w:line="276" w:lineRule="auto"/>
        <w:ind w:right="28"/>
        <w:jc w:val="both"/>
        <w:rPr>
          <w:sz w:val="22"/>
          <w:szCs w:val="22"/>
        </w:rPr>
      </w:pPr>
      <w:proofErr w:type="spellStart"/>
      <w:r w:rsidRPr="00431F44">
        <w:rPr>
          <w:sz w:val="22"/>
          <w:szCs w:val="22"/>
        </w:rPr>
        <w:t>IPc</w:t>
      </w:r>
      <w:proofErr w:type="spellEnd"/>
      <w:r w:rsidRPr="00431F44">
        <w:rPr>
          <w:sz w:val="22"/>
          <w:szCs w:val="22"/>
        </w:rPr>
        <w:t xml:space="preserve"> – liczba punktów w kryterium „cena ofertowa”,</w:t>
      </w:r>
    </w:p>
    <w:p w14:paraId="71736BAB" w14:textId="40079103" w:rsidR="008F73E2" w:rsidRPr="00431F44" w:rsidRDefault="008F73E2" w:rsidP="00431F44">
      <w:pPr>
        <w:spacing w:after="120" w:line="276" w:lineRule="auto"/>
        <w:ind w:right="28"/>
        <w:jc w:val="both"/>
        <w:rPr>
          <w:sz w:val="22"/>
          <w:szCs w:val="22"/>
        </w:rPr>
      </w:pPr>
      <w:r w:rsidRPr="00431F44">
        <w:rPr>
          <w:sz w:val="22"/>
          <w:szCs w:val="22"/>
        </w:rPr>
        <w:t xml:space="preserve">CN – cena ofertowa najniższa spośród wszystkich rozpatrywanych i </w:t>
      </w:r>
      <w:r w:rsidR="00C27F8A" w:rsidRPr="00431F44">
        <w:rPr>
          <w:sz w:val="22"/>
          <w:szCs w:val="22"/>
        </w:rPr>
        <w:t xml:space="preserve">niepodlegających odrzuceniu </w:t>
      </w:r>
      <w:r w:rsidRPr="00431F44">
        <w:rPr>
          <w:sz w:val="22"/>
          <w:szCs w:val="22"/>
        </w:rPr>
        <w:t>ofert,</w:t>
      </w:r>
    </w:p>
    <w:p w14:paraId="73F6805F" w14:textId="77777777" w:rsidR="008F73E2" w:rsidRPr="00431F44" w:rsidRDefault="008F73E2" w:rsidP="00431F44">
      <w:pPr>
        <w:spacing w:after="120" w:line="276" w:lineRule="auto"/>
        <w:ind w:right="28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CB – cena ofertowa oferty badanej (przeliczanej),</w:t>
      </w:r>
    </w:p>
    <w:p w14:paraId="52A7A316" w14:textId="77777777" w:rsidR="008F73E2" w:rsidRPr="00431F44" w:rsidRDefault="008F73E2" w:rsidP="00431F44">
      <w:pPr>
        <w:spacing w:after="120" w:line="276" w:lineRule="auto"/>
        <w:ind w:right="28"/>
        <w:jc w:val="both"/>
        <w:rPr>
          <w:sz w:val="22"/>
          <w:szCs w:val="22"/>
        </w:rPr>
      </w:pPr>
      <w:proofErr w:type="spellStart"/>
      <w:r w:rsidRPr="00431F44">
        <w:rPr>
          <w:sz w:val="22"/>
          <w:szCs w:val="22"/>
        </w:rPr>
        <w:t>Zc</w:t>
      </w:r>
      <w:proofErr w:type="spellEnd"/>
      <w:r w:rsidRPr="00431F44">
        <w:rPr>
          <w:sz w:val="22"/>
          <w:szCs w:val="22"/>
        </w:rPr>
        <w:t xml:space="preserve"> – znaczenie (waga) kryterium „cena ofertowa” wyrażone w punktach – 60 pkt.</w:t>
      </w:r>
    </w:p>
    <w:p w14:paraId="1B60C4A3" w14:textId="00072E11" w:rsidR="0067683A" w:rsidRPr="001A1E56" w:rsidRDefault="00C27F8A" w:rsidP="00431F44">
      <w:pPr>
        <w:shd w:val="clear" w:color="auto" w:fill="FFFFFF"/>
        <w:spacing w:after="120" w:line="276" w:lineRule="auto"/>
        <w:ind w:right="100"/>
        <w:jc w:val="both"/>
        <w:rPr>
          <w:i/>
          <w:sz w:val="22"/>
          <w:szCs w:val="22"/>
          <w:u w:val="single"/>
        </w:rPr>
      </w:pPr>
      <w:r w:rsidRPr="001A1E56">
        <w:rPr>
          <w:b/>
          <w:i/>
          <w:sz w:val="22"/>
          <w:szCs w:val="22"/>
          <w:u w:val="single"/>
        </w:rPr>
        <w:t>Uwaga</w:t>
      </w:r>
      <w:r w:rsidR="001A1E56" w:rsidRPr="001A1E56">
        <w:rPr>
          <w:b/>
          <w:i/>
          <w:sz w:val="22"/>
          <w:szCs w:val="22"/>
          <w:u w:val="single"/>
        </w:rPr>
        <w:t xml:space="preserve"> nr 3</w:t>
      </w:r>
      <w:r w:rsidR="00F42EF7" w:rsidRPr="001A1E56">
        <w:rPr>
          <w:b/>
          <w:i/>
          <w:sz w:val="22"/>
          <w:szCs w:val="22"/>
          <w:u w:val="single"/>
        </w:rPr>
        <w:t>:</w:t>
      </w:r>
    </w:p>
    <w:p w14:paraId="6A64598F" w14:textId="6A5F362C" w:rsidR="007F6016" w:rsidRPr="001A1E56" w:rsidRDefault="007F6016" w:rsidP="00431F44">
      <w:pPr>
        <w:shd w:val="clear" w:color="auto" w:fill="FFFFFF"/>
        <w:spacing w:after="120" w:line="276" w:lineRule="auto"/>
        <w:ind w:right="100"/>
        <w:jc w:val="both"/>
        <w:rPr>
          <w:i/>
          <w:sz w:val="22"/>
          <w:szCs w:val="22"/>
        </w:rPr>
      </w:pPr>
      <w:r w:rsidRPr="001A1E56">
        <w:rPr>
          <w:i/>
          <w:sz w:val="22"/>
          <w:szCs w:val="22"/>
        </w:rPr>
        <w:t xml:space="preserve">Jeżeli </w:t>
      </w:r>
      <w:r w:rsidR="00BD3FE8" w:rsidRPr="001A1E56">
        <w:rPr>
          <w:i/>
          <w:sz w:val="22"/>
          <w:szCs w:val="22"/>
        </w:rPr>
        <w:t xml:space="preserve">zostanie </w:t>
      </w:r>
      <w:r w:rsidRPr="001A1E56">
        <w:rPr>
          <w:i/>
          <w:sz w:val="22"/>
          <w:szCs w:val="22"/>
        </w:rPr>
        <w:t>złożon</w:t>
      </w:r>
      <w:r w:rsidR="00BD3FE8" w:rsidRPr="001A1E56">
        <w:rPr>
          <w:i/>
          <w:sz w:val="22"/>
          <w:szCs w:val="22"/>
        </w:rPr>
        <w:t xml:space="preserve">a </w:t>
      </w:r>
      <w:r w:rsidRPr="001A1E56">
        <w:rPr>
          <w:i/>
          <w:sz w:val="22"/>
          <w:szCs w:val="22"/>
        </w:rPr>
        <w:t>ofert</w:t>
      </w:r>
      <w:r w:rsidR="00BD3FE8" w:rsidRPr="001A1E56">
        <w:rPr>
          <w:i/>
          <w:sz w:val="22"/>
          <w:szCs w:val="22"/>
        </w:rPr>
        <w:t>a</w:t>
      </w:r>
      <w:r w:rsidRPr="001A1E56">
        <w:rPr>
          <w:i/>
          <w:sz w:val="22"/>
          <w:szCs w:val="22"/>
        </w:rPr>
        <w:t xml:space="preserve">, której wybór prowadziłby do powstania u Zamawiającego obowiązku podatkowego zgodnie z </w:t>
      </w:r>
      <w:r w:rsidR="00CB7239" w:rsidRPr="001A1E56">
        <w:rPr>
          <w:i/>
          <w:sz w:val="22"/>
          <w:szCs w:val="22"/>
        </w:rPr>
        <w:t>ustawą z dnia 11 marca 2004</w:t>
      </w:r>
      <w:r w:rsidR="00BD3FE8" w:rsidRPr="001A1E56">
        <w:rPr>
          <w:i/>
          <w:sz w:val="22"/>
          <w:szCs w:val="22"/>
        </w:rPr>
        <w:t>r. o podatku o</w:t>
      </w:r>
      <w:r w:rsidR="00C27F8A" w:rsidRPr="001A1E56">
        <w:rPr>
          <w:i/>
          <w:sz w:val="22"/>
          <w:szCs w:val="22"/>
        </w:rPr>
        <w:t>d towarów i usług (tj. Dz.U. z 2020r. poz. 106</w:t>
      </w:r>
      <w:r w:rsidR="00BD3FE8" w:rsidRPr="001A1E56">
        <w:rPr>
          <w:i/>
          <w:sz w:val="22"/>
          <w:szCs w:val="22"/>
        </w:rPr>
        <w:t>, z późn.zm.)</w:t>
      </w:r>
      <w:r w:rsidRPr="001A1E56">
        <w:rPr>
          <w:i/>
          <w:sz w:val="22"/>
          <w:szCs w:val="22"/>
        </w:rPr>
        <w:t>,</w:t>
      </w:r>
      <w:r w:rsidR="00BD3FE8" w:rsidRPr="001A1E56">
        <w:rPr>
          <w:i/>
          <w:sz w:val="22"/>
          <w:szCs w:val="22"/>
        </w:rPr>
        <w:t xml:space="preserve"> dla celów zastosowania kryterium ceny</w:t>
      </w:r>
      <w:r w:rsidRPr="001A1E56">
        <w:rPr>
          <w:i/>
          <w:sz w:val="22"/>
          <w:szCs w:val="22"/>
        </w:rPr>
        <w:t xml:space="preserve"> Zamawiający dolicz</w:t>
      </w:r>
      <w:r w:rsidR="00BD3FE8" w:rsidRPr="001A1E56">
        <w:rPr>
          <w:i/>
          <w:sz w:val="22"/>
          <w:szCs w:val="22"/>
        </w:rPr>
        <w:t>a</w:t>
      </w:r>
      <w:r w:rsidRPr="001A1E56">
        <w:rPr>
          <w:i/>
          <w:sz w:val="22"/>
          <w:szCs w:val="22"/>
        </w:rPr>
        <w:t xml:space="preserve"> do przedstawionej w </w:t>
      </w:r>
      <w:r w:rsidR="00BD3FE8" w:rsidRPr="001A1E56">
        <w:rPr>
          <w:i/>
          <w:sz w:val="22"/>
          <w:szCs w:val="22"/>
        </w:rPr>
        <w:t>tej ofercie</w:t>
      </w:r>
      <w:r w:rsidRPr="001A1E56">
        <w:rPr>
          <w:i/>
          <w:sz w:val="22"/>
          <w:szCs w:val="22"/>
        </w:rPr>
        <w:t xml:space="preserve"> ceny </w:t>
      </w:r>
      <w:r w:rsidR="00BD3FE8" w:rsidRPr="001A1E56">
        <w:rPr>
          <w:i/>
          <w:sz w:val="22"/>
          <w:szCs w:val="22"/>
        </w:rPr>
        <w:t xml:space="preserve">kwotę </w:t>
      </w:r>
      <w:r w:rsidRPr="001A1E56">
        <w:rPr>
          <w:i/>
          <w:sz w:val="22"/>
          <w:szCs w:val="22"/>
        </w:rPr>
        <w:t>podat</w:t>
      </w:r>
      <w:r w:rsidR="00BD3FE8" w:rsidRPr="001A1E56">
        <w:rPr>
          <w:i/>
          <w:sz w:val="22"/>
          <w:szCs w:val="22"/>
        </w:rPr>
        <w:t>ku</w:t>
      </w:r>
      <w:r w:rsidRPr="001A1E56">
        <w:rPr>
          <w:i/>
          <w:sz w:val="22"/>
          <w:szCs w:val="22"/>
        </w:rPr>
        <w:t xml:space="preserve"> od towarów i usług, któr</w:t>
      </w:r>
      <w:r w:rsidR="00BD3FE8" w:rsidRPr="001A1E56">
        <w:rPr>
          <w:i/>
          <w:sz w:val="22"/>
          <w:szCs w:val="22"/>
        </w:rPr>
        <w:t>ą</w:t>
      </w:r>
      <w:r w:rsidRPr="001A1E56">
        <w:rPr>
          <w:i/>
          <w:sz w:val="22"/>
          <w:szCs w:val="22"/>
        </w:rPr>
        <w:t xml:space="preserve"> miałby obowiązek rozliczyć</w:t>
      </w:r>
      <w:r w:rsidR="00BD3FE8" w:rsidRPr="001A1E56">
        <w:rPr>
          <w:i/>
          <w:sz w:val="22"/>
          <w:szCs w:val="22"/>
        </w:rPr>
        <w:t>.</w:t>
      </w:r>
    </w:p>
    <w:p w14:paraId="76286F54" w14:textId="77777777" w:rsidR="00D80509" w:rsidRPr="001A1E56" w:rsidRDefault="00D80509" w:rsidP="00431F44">
      <w:pPr>
        <w:shd w:val="clear" w:color="auto" w:fill="FFFFFF"/>
        <w:spacing w:after="120" w:line="276" w:lineRule="auto"/>
        <w:ind w:right="100"/>
        <w:jc w:val="both"/>
        <w:rPr>
          <w:b/>
          <w:i/>
          <w:sz w:val="22"/>
          <w:szCs w:val="22"/>
        </w:rPr>
      </w:pPr>
    </w:p>
    <w:p w14:paraId="6C706653" w14:textId="2E7EE099" w:rsidR="00C27F8A" w:rsidRPr="001A1E56" w:rsidRDefault="00C27F8A" w:rsidP="00431F44">
      <w:pPr>
        <w:shd w:val="clear" w:color="auto" w:fill="FFFFFF"/>
        <w:spacing w:after="120" w:line="276" w:lineRule="auto"/>
        <w:ind w:right="100"/>
        <w:jc w:val="both"/>
        <w:rPr>
          <w:i/>
          <w:sz w:val="22"/>
          <w:szCs w:val="22"/>
          <w:u w:val="single"/>
        </w:rPr>
      </w:pPr>
      <w:r w:rsidRPr="001A1E56">
        <w:rPr>
          <w:b/>
          <w:i/>
          <w:sz w:val="22"/>
          <w:szCs w:val="22"/>
          <w:u w:val="single"/>
        </w:rPr>
        <w:t>Uwaga</w:t>
      </w:r>
      <w:r w:rsidR="001A1E56" w:rsidRPr="001A1E56">
        <w:rPr>
          <w:b/>
          <w:i/>
          <w:sz w:val="22"/>
          <w:szCs w:val="22"/>
          <w:u w:val="single"/>
        </w:rPr>
        <w:t xml:space="preserve"> nr 4</w:t>
      </w:r>
      <w:r w:rsidRPr="001A1E56">
        <w:rPr>
          <w:b/>
          <w:i/>
          <w:sz w:val="22"/>
          <w:szCs w:val="22"/>
          <w:u w:val="single"/>
        </w:rPr>
        <w:t>:</w:t>
      </w:r>
    </w:p>
    <w:p w14:paraId="690CF348" w14:textId="5C3FCE6A" w:rsidR="00BC32B3" w:rsidRPr="001A1E56" w:rsidRDefault="007F6016" w:rsidP="00431F44">
      <w:pPr>
        <w:shd w:val="clear" w:color="auto" w:fill="FFFFFF"/>
        <w:spacing w:after="120" w:line="276" w:lineRule="auto"/>
        <w:ind w:right="100"/>
        <w:jc w:val="both"/>
        <w:rPr>
          <w:i/>
          <w:sz w:val="22"/>
          <w:szCs w:val="22"/>
        </w:rPr>
      </w:pPr>
      <w:r w:rsidRPr="001A1E56">
        <w:rPr>
          <w:i/>
          <w:sz w:val="22"/>
          <w:szCs w:val="22"/>
        </w:rPr>
        <w:t>Przy obliczaniu punktów, Zamawiający zastosuje zaokrąglenie do dwóch miejsc po przecinku według zasady, że trzecia cyfra po przecinku od 5 w górę powoduj</w:t>
      </w:r>
      <w:r w:rsidR="007801F4" w:rsidRPr="001A1E56">
        <w:rPr>
          <w:i/>
          <w:sz w:val="22"/>
          <w:szCs w:val="22"/>
        </w:rPr>
        <w:t>e zaokrąglenie drugiej cyfry po </w:t>
      </w:r>
      <w:r w:rsidR="006D02DF" w:rsidRPr="001A1E56">
        <w:rPr>
          <w:i/>
          <w:sz w:val="22"/>
          <w:szCs w:val="22"/>
        </w:rPr>
        <w:t>przecinku w </w:t>
      </w:r>
      <w:r w:rsidRPr="001A1E56">
        <w:rPr>
          <w:i/>
          <w:sz w:val="22"/>
          <w:szCs w:val="22"/>
        </w:rPr>
        <w:t>górę o 1. Jeśli trzecia cyfra po przecinku jest mn</w:t>
      </w:r>
      <w:r w:rsidR="007801F4" w:rsidRPr="001A1E56">
        <w:rPr>
          <w:i/>
          <w:sz w:val="22"/>
          <w:szCs w:val="22"/>
        </w:rPr>
        <w:t>iejsza niż 5, to druga cyfra po </w:t>
      </w:r>
      <w:r w:rsidRPr="001A1E56">
        <w:rPr>
          <w:i/>
          <w:sz w:val="22"/>
          <w:szCs w:val="22"/>
        </w:rPr>
        <w:t>przecinku nie ulega zmianie.</w:t>
      </w:r>
    </w:p>
    <w:p w14:paraId="16DEA29C" w14:textId="74F9F3C6" w:rsidR="005B25BE" w:rsidRDefault="005B25BE" w:rsidP="00431F44">
      <w:pPr>
        <w:shd w:val="clear" w:color="auto" w:fill="FFFFFF"/>
        <w:spacing w:after="120" w:line="276" w:lineRule="auto"/>
        <w:ind w:right="100"/>
        <w:jc w:val="both"/>
        <w:rPr>
          <w:sz w:val="22"/>
          <w:szCs w:val="22"/>
        </w:rPr>
      </w:pPr>
    </w:p>
    <w:p w14:paraId="3409F9F4" w14:textId="152860B8" w:rsidR="00AC1F3B" w:rsidRDefault="00AC1F3B" w:rsidP="00431F44">
      <w:pPr>
        <w:shd w:val="clear" w:color="auto" w:fill="FFFFFF"/>
        <w:spacing w:after="120" w:line="276" w:lineRule="auto"/>
        <w:ind w:right="100"/>
        <w:jc w:val="both"/>
        <w:rPr>
          <w:sz w:val="22"/>
          <w:szCs w:val="22"/>
        </w:rPr>
      </w:pPr>
    </w:p>
    <w:p w14:paraId="49132DE3" w14:textId="77777777" w:rsidR="00CD5FCB" w:rsidRDefault="00CD5FCB" w:rsidP="00431F44">
      <w:pPr>
        <w:shd w:val="clear" w:color="auto" w:fill="FFFFFF"/>
        <w:spacing w:after="120" w:line="276" w:lineRule="auto"/>
        <w:ind w:right="100"/>
        <w:jc w:val="both"/>
        <w:rPr>
          <w:sz w:val="22"/>
          <w:szCs w:val="22"/>
        </w:rPr>
      </w:pPr>
    </w:p>
    <w:p w14:paraId="4D8FF05C" w14:textId="77777777" w:rsidR="00AC1F3B" w:rsidRPr="00431F44" w:rsidRDefault="00AC1F3B" w:rsidP="00431F44">
      <w:pPr>
        <w:shd w:val="clear" w:color="auto" w:fill="FFFFFF"/>
        <w:spacing w:after="120" w:line="276" w:lineRule="auto"/>
        <w:ind w:right="100"/>
        <w:jc w:val="both"/>
        <w:rPr>
          <w:sz w:val="22"/>
          <w:szCs w:val="22"/>
        </w:rPr>
      </w:pPr>
    </w:p>
    <w:p w14:paraId="015AC6E6" w14:textId="4882C802" w:rsidR="008F73E2" w:rsidRPr="005B25BE" w:rsidRDefault="008F73E2" w:rsidP="005F094C">
      <w:pPr>
        <w:pStyle w:val="Akapitzlist"/>
        <w:numPr>
          <w:ilvl w:val="1"/>
          <w:numId w:val="1"/>
        </w:numPr>
        <w:shd w:val="clear" w:color="auto" w:fill="FFFFFF"/>
        <w:tabs>
          <w:tab w:val="clear" w:pos="465"/>
        </w:tabs>
        <w:spacing w:after="120" w:line="276" w:lineRule="auto"/>
        <w:ind w:left="993" w:right="100"/>
        <w:jc w:val="both"/>
        <w:rPr>
          <w:sz w:val="22"/>
          <w:szCs w:val="22"/>
        </w:rPr>
      </w:pPr>
      <w:r w:rsidRPr="005B25BE">
        <w:rPr>
          <w:b/>
          <w:sz w:val="22"/>
          <w:szCs w:val="22"/>
        </w:rPr>
        <w:lastRenderedPageBreak/>
        <w:t>Okres udzielonej gwarancji</w:t>
      </w:r>
      <w:r w:rsidR="0077607C" w:rsidRPr="005B25BE">
        <w:rPr>
          <w:b/>
          <w:sz w:val="22"/>
          <w:szCs w:val="22"/>
        </w:rPr>
        <w:t xml:space="preserve"> </w:t>
      </w:r>
      <w:r w:rsidR="005B25BE" w:rsidRPr="005B25BE">
        <w:rPr>
          <w:b/>
          <w:sz w:val="22"/>
          <w:szCs w:val="22"/>
        </w:rPr>
        <w:t>na pojazd i zabudowę</w:t>
      </w:r>
      <w:r w:rsidR="00412B48" w:rsidRPr="005B25BE">
        <w:rPr>
          <w:b/>
          <w:sz w:val="22"/>
          <w:szCs w:val="22"/>
        </w:rPr>
        <w:t xml:space="preserve"> </w:t>
      </w:r>
      <w:r w:rsidRPr="005B25BE">
        <w:rPr>
          <w:b/>
          <w:sz w:val="22"/>
          <w:szCs w:val="22"/>
        </w:rPr>
        <w:t xml:space="preserve">– </w:t>
      </w:r>
      <w:proofErr w:type="spellStart"/>
      <w:r w:rsidRPr="005B25BE">
        <w:rPr>
          <w:b/>
          <w:sz w:val="22"/>
          <w:szCs w:val="22"/>
        </w:rPr>
        <w:t>I</w:t>
      </w:r>
      <w:r w:rsidR="005B25BE" w:rsidRPr="005B25BE">
        <w:rPr>
          <w:b/>
          <w:sz w:val="22"/>
          <w:szCs w:val="22"/>
        </w:rPr>
        <w:t>Pg</w:t>
      </w:r>
      <w:proofErr w:type="spellEnd"/>
      <w:r w:rsidRPr="005B25BE">
        <w:rPr>
          <w:sz w:val="22"/>
          <w:szCs w:val="22"/>
        </w:rPr>
        <w:t xml:space="preserve"> – </w:t>
      </w:r>
      <w:r w:rsidR="000058B0" w:rsidRPr="005B25BE">
        <w:rPr>
          <w:sz w:val="22"/>
          <w:szCs w:val="22"/>
        </w:rPr>
        <w:t>40</w:t>
      </w:r>
      <w:r w:rsidRPr="005B25BE">
        <w:rPr>
          <w:sz w:val="22"/>
          <w:szCs w:val="22"/>
        </w:rPr>
        <w:t xml:space="preserve"> pkt</w:t>
      </w:r>
      <w:r w:rsidR="000058B0" w:rsidRPr="005B25BE">
        <w:rPr>
          <w:sz w:val="22"/>
          <w:szCs w:val="22"/>
        </w:rPr>
        <w:t>.</w:t>
      </w:r>
      <w:r w:rsidRPr="005B25BE">
        <w:rPr>
          <w:sz w:val="22"/>
          <w:szCs w:val="22"/>
        </w:rPr>
        <w:t>:</w:t>
      </w:r>
    </w:p>
    <w:p w14:paraId="06A6DE70" w14:textId="10CD5D6E" w:rsidR="008F73E2" w:rsidRDefault="008F73E2" w:rsidP="00431F44">
      <w:pPr>
        <w:pStyle w:val="Akapitzlist"/>
        <w:spacing w:after="120" w:line="276" w:lineRule="auto"/>
        <w:ind w:left="720" w:right="28"/>
        <w:jc w:val="both"/>
        <w:rPr>
          <w:sz w:val="22"/>
          <w:szCs w:val="22"/>
          <w:highlight w:val="yellow"/>
        </w:rPr>
      </w:pPr>
    </w:p>
    <w:tbl>
      <w:tblPr>
        <w:tblW w:w="858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1"/>
        <w:gridCol w:w="2693"/>
        <w:gridCol w:w="2518"/>
      </w:tblGrid>
      <w:tr w:rsidR="005B25BE" w:rsidRPr="0077607C" w14:paraId="3B2622DE" w14:textId="77777777" w:rsidTr="0077607C">
        <w:trPr>
          <w:trHeight w:val="598"/>
        </w:trPr>
        <w:tc>
          <w:tcPr>
            <w:tcW w:w="3371" w:type="dxa"/>
            <w:vMerge w:val="restar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FA49F" w14:textId="5E4A14C7" w:rsidR="005B25BE" w:rsidRPr="0077607C" w:rsidRDefault="005B25BE" w:rsidP="0077607C">
            <w:pPr>
              <w:spacing w:after="120" w:line="23" w:lineRule="atLeast"/>
              <w:jc w:val="center"/>
            </w:pPr>
            <w:r w:rsidRPr="0077607C">
              <w:rPr>
                <w:color w:val="000000"/>
              </w:rPr>
              <w:t xml:space="preserve">Gwarancja </w:t>
            </w:r>
            <w:r>
              <w:rPr>
                <w:color w:val="000000"/>
              </w:rPr>
              <w:t>na pojazd i zabudowę</w:t>
            </w:r>
          </w:p>
        </w:tc>
        <w:tc>
          <w:tcPr>
            <w:tcW w:w="26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6678" w14:textId="21ED0E96" w:rsidR="005B25BE" w:rsidRPr="0077607C" w:rsidRDefault="005B25BE" w:rsidP="0077607C">
            <w:pPr>
              <w:spacing w:after="120" w:line="23" w:lineRule="atLeast"/>
              <w:jc w:val="center"/>
            </w:pPr>
            <w:r w:rsidRPr="0077607C">
              <w:t>Okres gwarancji w miesiącach</w:t>
            </w:r>
          </w:p>
        </w:tc>
        <w:tc>
          <w:tcPr>
            <w:tcW w:w="2518" w:type="dxa"/>
            <w:shd w:val="clear" w:color="auto" w:fill="F2F2F2"/>
            <w:vAlign w:val="center"/>
          </w:tcPr>
          <w:p w14:paraId="6476C310" w14:textId="77777777" w:rsidR="005B25BE" w:rsidRPr="0077607C" w:rsidRDefault="005B25BE" w:rsidP="0077607C">
            <w:pPr>
              <w:spacing w:after="120" w:line="23" w:lineRule="atLeast"/>
              <w:ind w:left="135"/>
              <w:jc w:val="center"/>
            </w:pPr>
            <w:r w:rsidRPr="0077607C">
              <w:t xml:space="preserve">Liczba punktów </w:t>
            </w:r>
            <w:r w:rsidRPr="0077607C">
              <w:br/>
              <w:t>w ramach kryterium</w:t>
            </w:r>
          </w:p>
        </w:tc>
      </w:tr>
      <w:tr w:rsidR="005B25BE" w:rsidRPr="0077607C" w14:paraId="46531F2F" w14:textId="77777777" w:rsidTr="001A1E56">
        <w:trPr>
          <w:trHeight w:val="522"/>
        </w:trPr>
        <w:tc>
          <w:tcPr>
            <w:tcW w:w="33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6143" w14:textId="77777777" w:rsidR="005B25BE" w:rsidRPr="0077607C" w:rsidRDefault="005B25BE" w:rsidP="0077607C">
            <w:pPr>
              <w:spacing w:after="120" w:line="23" w:lineRule="atLeast"/>
              <w:jc w:val="center"/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40D2C" w14:textId="77777777" w:rsidR="005B25BE" w:rsidRPr="0077607C" w:rsidRDefault="005B25BE" w:rsidP="0077607C">
            <w:pPr>
              <w:spacing w:after="120" w:line="23" w:lineRule="atLeast"/>
              <w:jc w:val="center"/>
            </w:pPr>
            <w:r w:rsidRPr="0077607C">
              <w:t xml:space="preserve">24 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8DA35E9" w14:textId="38A75EE9" w:rsidR="005B25BE" w:rsidRPr="0077607C" w:rsidRDefault="005B25BE" w:rsidP="0077607C">
            <w:pPr>
              <w:spacing w:after="120" w:line="23" w:lineRule="atLeast"/>
              <w:ind w:left="135"/>
              <w:jc w:val="center"/>
            </w:pPr>
            <w:r w:rsidRPr="0077607C">
              <w:t xml:space="preserve">0 </w:t>
            </w:r>
          </w:p>
        </w:tc>
      </w:tr>
      <w:tr w:rsidR="005B25BE" w:rsidRPr="0077607C" w14:paraId="60513C7F" w14:textId="77777777" w:rsidTr="001A1E56">
        <w:trPr>
          <w:trHeight w:val="413"/>
        </w:trPr>
        <w:tc>
          <w:tcPr>
            <w:tcW w:w="33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2B5B" w14:textId="77777777" w:rsidR="005B25BE" w:rsidRPr="0077607C" w:rsidRDefault="005B25BE" w:rsidP="0077607C">
            <w:pPr>
              <w:spacing w:after="120" w:line="23" w:lineRule="atLeast"/>
              <w:jc w:val="center"/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47BC" w14:textId="77777777" w:rsidR="005B25BE" w:rsidRPr="0077607C" w:rsidRDefault="005B25BE" w:rsidP="0077607C">
            <w:pPr>
              <w:spacing w:after="120" w:line="23" w:lineRule="atLeast"/>
              <w:jc w:val="center"/>
            </w:pPr>
            <w:r w:rsidRPr="0077607C">
              <w:t xml:space="preserve">30 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288AC92" w14:textId="43DD85B3" w:rsidR="005B25BE" w:rsidRPr="0077607C" w:rsidRDefault="005B25BE" w:rsidP="0077607C">
            <w:pPr>
              <w:spacing w:after="120" w:line="23" w:lineRule="atLeast"/>
              <w:jc w:val="center"/>
            </w:pPr>
            <w:r>
              <w:t>20</w:t>
            </w:r>
          </w:p>
        </w:tc>
      </w:tr>
      <w:tr w:rsidR="005B25BE" w:rsidRPr="0077607C" w14:paraId="4575BC10" w14:textId="77777777" w:rsidTr="005B25BE">
        <w:trPr>
          <w:trHeight w:val="461"/>
        </w:trPr>
        <w:tc>
          <w:tcPr>
            <w:tcW w:w="33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ABDB6" w14:textId="77777777" w:rsidR="005B25BE" w:rsidRPr="0077607C" w:rsidRDefault="005B25BE" w:rsidP="0077607C">
            <w:pPr>
              <w:spacing w:after="120" w:line="23" w:lineRule="atLeast"/>
              <w:jc w:val="center"/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CC656" w14:textId="50CE1220" w:rsidR="005B25BE" w:rsidRPr="0077607C" w:rsidRDefault="005B25BE" w:rsidP="0077607C">
            <w:pPr>
              <w:spacing w:after="120" w:line="23" w:lineRule="atLeast"/>
              <w:jc w:val="center"/>
            </w:pPr>
            <w:r w:rsidRPr="0077607C">
              <w:t xml:space="preserve">36 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9719533" w14:textId="5BE7087A" w:rsidR="005B25BE" w:rsidRPr="0077607C" w:rsidRDefault="005B25BE" w:rsidP="0077607C">
            <w:pPr>
              <w:spacing w:after="120" w:line="23" w:lineRule="atLeast"/>
              <w:jc w:val="center"/>
            </w:pPr>
            <w:r>
              <w:t>40</w:t>
            </w:r>
          </w:p>
        </w:tc>
      </w:tr>
      <w:tr w:rsidR="005B25BE" w:rsidRPr="0077607C" w14:paraId="421A535B" w14:textId="77777777" w:rsidTr="005B25BE">
        <w:trPr>
          <w:trHeight w:val="461"/>
        </w:trPr>
        <w:tc>
          <w:tcPr>
            <w:tcW w:w="33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36470" w14:textId="77777777" w:rsidR="005B25BE" w:rsidRPr="0077607C" w:rsidRDefault="005B25BE" w:rsidP="0077607C">
            <w:pPr>
              <w:spacing w:after="120" w:line="23" w:lineRule="atLeast"/>
              <w:jc w:val="center"/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D28F" w14:textId="78046D7D" w:rsidR="005B25BE" w:rsidRPr="0077607C" w:rsidRDefault="005B25BE" w:rsidP="0077607C">
            <w:pPr>
              <w:spacing w:after="120" w:line="23" w:lineRule="atLeast"/>
              <w:jc w:val="center"/>
            </w:pPr>
            <w:r>
              <w:t xml:space="preserve">ponad </w:t>
            </w:r>
            <w:r w:rsidRPr="0077607C">
              <w:t xml:space="preserve">36 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908268C" w14:textId="77777777" w:rsidR="005B25BE" w:rsidRDefault="005B25BE" w:rsidP="0077607C">
            <w:pPr>
              <w:spacing w:after="120" w:line="23" w:lineRule="atLeast"/>
              <w:jc w:val="center"/>
            </w:pPr>
            <w:r>
              <w:t>Ile, wpisuje wykonawca</w:t>
            </w:r>
          </w:p>
          <w:p w14:paraId="24AAA8CC" w14:textId="64E9D84E" w:rsidR="005B25BE" w:rsidRDefault="005B25BE" w:rsidP="0077607C">
            <w:pPr>
              <w:spacing w:after="120" w:line="23" w:lineRule="atLeast"/>
              <w:jc w:val="center"/>
            </w:pPr>
            <w:r>
              <w:t>…………………….</w:t>
            </w:r>
          </w:p>
        </w:tc>
      </w:tr>
    </w:tbl>
    <w:p w14:paraId="31860061" w14:textId="7CC964A6" w:rsidR="000058B0" w:rsidRDefault="000058B0" w:rsidP="00431F44">
      <w:pPr>
        <w:pStyle w:val="Akapitzlist"/>
        <w:spacing w:after="120" w:line="276" w:lineRule="auto"/>
        <w:ind w:left="720" w:right="28"/>
        <w:jc w:val="both"/>
        <w:rPr>
          <w:sz w:val="22"/>
          <w:szCs w:val="22"/>
          <w:highlight w:val="yellow"/>
        </w:rPr>
      </w:pPr>
    </w:p>
    <w:p w14:paraId="26734DD7" w14:textId="759C728B" w:rsidR="008F73E2" w:rsidRPr="00431F44" w:rsidRDefault="008F73E2" w:rsidP="005F094C">
      <w:pPr>
        <w:pStyle w:val="Akapitzlist"/>
        <w:numPr>
          <w:ilvl w:val="0"/>
          <w:numId w:val="57"/>
        </w:numPr>
        <w:shd w:val="clear" w:color="auto" w:fill="FFFFFF"/>
        <w:spacing w:after="120" w:line="276" w:lineRule="auto"/>
        <w:ind w:left="357" w:right="28" w:hanging="357"/>
        <w:jc w:val="both"/>
        <w:rPr>
          <w:sz w:val="22"/>
          <w:szCs w:val="22"/>
        </w:rPr>
      </w:pPr>
      <w:r w:rsidRPr="00431F44">
        <w:rPr>
          <w:sz w:val="22"/>
          <w:szCs w:val="22"/>
        </w:rPr>
        <w:t xml:space="preserve">W ramach wszystkich wskazanych i opisanych kryteriów, Wykonawca otrzyma łączną (końcową) ilość punktów wyliczoną w następujący sposób: </w:t>
      </w:r>
    </w:p>
    <w:p w14:paraId="307E0567" w14:textId="77777777" w:rsidR="008F73E2" w:rsidRPr="00431F44" w:rsidRDefault="008F73E2" w:rsidP="00431F44">
      <w:pPr>
        <w:pStyle w:val="Tekstpodstawowy"/>
        <w:spacing w:after="120" w:line="276" w:lineRule="auto"/>
        <w:ind w:left="1701" w:right="28" w:hanging="1134"/>
        <w:rPr>
          <w:b/>
          <w:sz w:val="22"/>
          <w:szCs w:val="22"/>
          <w:highlight w:val="yellow"/>
        </w:rPr>
      </w:pPr>
    </w:p>
    <w:p w14:paraId="6DA20127" w14:textId="63380B60" w:rsidR="008F73E2" w:rsidRPr="00431F44" w:rsidRDefault="008F73E2" w:rsidP="0077607C">
      <w:pPr>
        <w:pStyle w:val="Tekstpodstawowy"/>
        <w:spacing w:after="120" w:line="276" w:lineRule="auto"/>
        <w:ind w:left="1701" w:right="28" w:hanging="1134"/>
        <w:jc w:val="center"/>
        <w:rPr>
          <w:b/>
          <w:sz w:val="22"/>
          <w:szCs w:val="22"/>
        </w:rPr>
      </w:pPr>
      <w:r w:rsidRPr="00431F44">
        <w:rPr>
          <w:b/>
          <w:sz w:val="22"/>
          <w:szCs w:val="22"/>
        </w:rPr>
        <w:t xml:space="preserve">KIP = </w:t>
      </w:r>
      <w:proofErr w:type="spellStart"/>
      <w:r w:rsidRPr="00431F44">
        <w:rPr>
          <w:b/>
          <w:sz w:val="22"/>
          <w:szCs w:val="22"/>
        </w:rPr>
        <w:t>IPc</w:t>
      </w:r>
      <w:proofErr w:type="spellEnd"/>
      <w:r w:rsidRPr="00431F44">
        <w:rPr>
          <w:b/>
          <w:sz w:val="22"/>
          <w:szCs w:val="22"/>
        </w:rPr>
        <w:t xml:space="preserve"> + </w:t>
      </w:r>
      <w:proofErr w:type="spellStart"/>
      <w:r w:rsidRPr="00431F44">
        <w:rPr>
          <w:b/>
          <w:sz w:val="22"/>
          <w:szCs w:val="22"/>
        </w:rPr>
        <w:t>IPg</w:t>
      </w:r>
      <w:proofErr w:type="spellEnd"/>
      <w:r w:rsidRPr="00431F44">
        <w:rPr>
          <w:b/>
          <w:sz w:val="22"/>
          <w:szCs w:val="22"/>
        </w:rPr>
        <w:t xml:space="preserve"> </w:t>
      </w:r>
    </w:p>
    <w:p w14:paraId="7B1332F8" w14:textId="77777777" w:rsidR="008F73E2" w:rsidRPr="00431F44" w:rsidRDefault="008F73E2" w:rsidP="00431F44">
      <w:pPr>
        <w:pStyle w:val="Tekstpodstawowy"/>
        <w:tabs>
          <w:tab w:val="left" w:pos="567"/>
        </w:tabs>
        <w:spacing w:after="120" w:line="276" w:lineRule="auto"/>
        <w:ind w:left="1701" w:right="28" w:hanging="1134"/>
        <w:rPr>
          <w:sz w:val="22"/>
          <w:szCs w:val="22"/>
        </w:rPr>
      </w:pPr>
      <w:r w:rsidRPr="00431F44">
        <w:rPr>
          <w:sz w:val="22"/>
          <w:szCs w:val="22"/>
        </w:rPr>
        <w:t>gdzie poszczególne symbole oznaczają:</w:t>
      </w:r>
    </w:p>
    <w:p w14:paraId="2A975366" w14:textId="77777777" w:rsidR="008F73E2" w:rsidRPr="00431F44" w:rsidRDefault="008F73E2" w:rsidP="00431F44">
      <w:pPr>
        <w:pStyle w:val="Tekstpodstawowy"/>
        <w:tabs>
          <w:tab w:val="left" w:pos="1134"/>
        </w:tabs>
        <w:spacing w:after="120" w:line="276" w:lineRule="auto"/>
        <w:ind w:left="567" w:right="28"/>
        <w:rPr>
          <w:b/>
          <w:sz w:val="22"/>
          <w:szCs w:val="22"/>
        </w:rPr>
      </w:pPr>
      <w:r w:rsidRPr="00431F44">
        <w:rPr>
          <w:b/>
          <w:sz w:val="22"/>
          <w:szCs w:val="22"/>
        </w:rPr>
        <w:t>KIP</w:t>
      </w:r>
      <w:r w:rsidRPr="00431F44">
        <w:rPr>
          <w:b/>
          <w:sz w:val="22"/>
          <w:szCs w:val="22"/>
        </w:rPr>
        <w:tab/>
        <w:t xml:space="preserve">– </w:t>
      </w:r>
      <w:r w:rsidRPr="00431F44">
        <w:rPr>
          <w:sz w:val="22"/>
          <w:szCs w:val="22"/>
        </w:rPr>
        <w:t>końcowa ilość punktów,</w:t>
      </w:r>
    </w:p>
    <w:p w14:paraId="0A673AE9" w14:textId="77777777" w:rsidR="008F73E2" w:rsidRPr="00431F44" w:rsidRDefault="008F73E2" w:rsidP="00431F44">
      <w:pPr>
        <w:pStyle w:val="Tekstpodstawowy"/>
        <w:tabs>
          <w:tab w:val="left" w:pos="1134"/>
        </w:tabs>
        <w:spacing w:after="120" w:line="276" w:lineRule="auto"/>
        <w:ind w:left="1418" w:right="28" w:hanging="850"/>
        <w:rPr>
          <w:b/>
          <w:sz w:val="22"/>
          <w:szCs w:val="22"/>
        </w:rPr>
      </w:pPr>
      <w:proofErr w:type="spellStart"/>
      <w:r w:rsidRPr="00431F44">
        <w:rPr>
          <w:b/>
          <w:sz w:val="22"/>
          <w:szCs w:val="22"/>
        </w:rPr>
        <w:t>IPc</w:t>
      </w:r>
      <w:proofErr w:type="spellEnd"/>
      <w:r w:rsidRPr="00431F44">
        <w:rPr>
          <w:b/>
          <w:sz w:val="22"/>
          <w:szCs w:val="22"/>
        </w:rPr>
        <w:tab/>
        <w:t xml:space="preserve">– </w:t>
      </w:r>
      <w:r w:rsidRPr="00431F44">
        <w:rPr>
          <w:sz w:val="22"/>
          <w:szCs w:val="22"/>
        </w:rPr>
        <w:t xml:space="preserve">ilość punktów uzyskanych w kryterium: </w:t>
      </w:r>
      <w:r w:rsidRPr="00431F44">
        <w:rPr>
          <w:b/>
          <w:sz w:val="22"/>
          <w:szCs w:val="22"/>
        </w:rPr>
        <w:t xml:space="preserve">cena ofertowa, </w:t>
      </w:r>
    </w:p>
    <w:p w14:paraId="354BC1BB" w14:textId="204A176F" w:rsidR="008F73E2" w:rsidRDefault="008F73E2" w:rsidP="00431F44">
      <w:pPr>
        <w:shd w:val="clear" w:color="auto" w:fill="FFFFFF"/>
        <w:tabs>
          <w:tab w:val="left" w:pos="1134"/>
        </w:tabs>
        <w:spacing w:after="120" w:line="276" w:lineRule="auto"/>
        <w:ind w:left="1276" w:right="28" w:hanging="709"/>
        <w:jc w:val="both"/>
        <w:rPr>
          <w:b/>
          <w:sz w:val="22"/>
          <w:szCs w:val="22"/>
        </w:rPr>
      </w:pPr>
      <w:proofErr w:type="spellStart"/>
      <w:r w:rsidRPr="00431F44">
        <w:rPr>
          <w:b/>
          <w:sz w:val="22"/>
          <w:szCs w:val="22"/>
        </w:rPr>
        <w:t>IPg</w:t>
      </w:r>
      <w:proofErr w:type="spellEnd"/>
      <w:r w:rsidRPr="00431F44">
        <w:rPr>
          <w:b/>
          <w:sz w:val="22"/>
          <w:szCs w:val="22"/>
        </w:rPr>
        <w:tab/>
        <w:t>–</w:t>
      </w:r>
      <w:r w:rsidR="00FA68BF">
        <w:rPr>
          <w:b/>
          <w:sz w:val="22"/>
          <w:szCs w:val="22"/>
        </w:rPr>
        <w:t xml:space="preserve"> </w:t>
      </w:r>
      <w:r w:rsidRPr="00431F44">
        <w:rPr>
          <w:sz w:val="22"/>
          <w:szCs w:val="22"/>
        </w:rPr>
        <w:t xml:space="preserve">ilość punktów uzyskanych w kryterium: </w:t>
      </w:r>
      <w:r w:rsidRPr="00431F44">
        <w:rPr>
          <w:b/>
          <w:sz w:val="22"/>
          <w:szCs w:val="22"/>
        </w:rPr>
        <w:t>okres udzielonej gwarancji</w:t>
      </w:r>
      <w:r w:rsidR="00412B48" w:rsidRPr="00431F44">
        <w:rPr>
          <w:b/>
          <w:sz w:val="22"/>
          <w:szCs w:val="22"/>
        </w:rPr>
        <w:t xml:space="preserve"> </w:t>
      </w:r>
      <w:r w:rsidR="005B25BE">
        <w:rPr>
          <w:b/>
          <w:sz w:val="22"/>
          <w:szCs w:val="22"/>
        </w:rPr>
        <w:t xml:space="preserve">na pojazd </w:t>
      </w:r>
      <w:r w:rsidR="005B25BE">
        <w:rPr>
          <w:b/>
          <w:sz w:val="22"/>
          <w:szCs w:val="22"/>
        </w:rPr>
        <w:br/>
        <w:t>i zabudowę.</w:t>
      </w:r>
    </w:p>
    <w:p w14:paraId="041B7740" w14:textId="77777777" w:rsidR="0077607C" w:rsidRPr="00431F44" w:rsidRDefault="0077607C" w:rsidP="00431F44">
      <w:pPr>
        <w:shd w:val="clear" w:color="auto" w:fill="FFFFFF"/>
        <w:tabs>
          <w:tab w:val="left" w:pos="1134"/>
        </w:tabs>
        <w:spacing w:after="120" w:line="276" w:lineRule="auto"/>
        <w:ind w:left="1276" w:right="28" w:hanging="709"/>
        <w:jc w:val="both"/>
        <w:rPr>
          <w:b/>
          <w:sz w:val="22"/>
          <w:szCs w:val="22"/>
        </w:rPr>
      </w:pPr>
    </w:p>
    <w:p w14:paraId="4586B9F1" w14:textId="2F86528E" w:rsidR="00412B48" w:rsidRPr="00431F44" w:rsidRDefault="00412B48" w:rsidP="005F094C">
      <w:pPr>
        <w:pStyle w:val="Akapitzlist"/>
        <w:numPr>
          <w:ilvl w:val="0"/>
          <w:numId w:val="57"/>
        </w:numPr>
        <w:shd w:val="clear" w:color="auto" w:fill="FFFFFF"/>
        <w:spacing w:after="120" w:line="276" w:lineRule="auto"/>
        <w:ind w:left="357" w:right="28" w:hanging="357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Za ofertę najkorzystniejszą będzie uznana oferta, która przy uwzględnieniu powyższych kryteriów i ich wag otrzyma najwyższą punktację – maksymalnie 100 pkt.</w:t>
      </w:r>
    </w:p>
    <w:p w14:paraId="37E3296F" w14:textId="299BEE4B" w:rsidR="00311269" w:rsidRPr="00431F44" w:rsidRDefault="00311269" w:rsidP="005F094C">
      <w:pPr>
        <w:pStyle w:val="Akapitzlist"/>
        <w:numPr>
          <w:ilvl w:val="0"/>
          <w:numId w:val="57"/>
        </w:numPr>
        <w:shd w:val="clear" w:color="auto" w:fill="FFFFFF"/>
        <w:spacing w:after="120" w:line="276" w:lineRule="auto"/>
        <w:ind w:left="357" w:right="28" w:hanging="357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02FC77FE" w14:textId="44FE11F5" w:rsidR="00311269" w:rsidRPr="00431F44" w:rsidRDefault="00311269" w:rsidP="005F094C">
      <w:pPr>
        <w:pStyle w:val="Akapitzlist"/>
        <w:numPr>
          <w:ilvl w:val="1"/>
          <w:numId w:val="57"/>
        </w:numPr>
        <w:shd w:val="clear" w:color="auto" w:fill="FFFFFF"/>
        <w:spacing w:after="120" w:line="276" w:lineRule="auto"/>
        <w:ind w:left="851" w:right="28" w:hanging="425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Jeżeli  oferty otrzymały taką samą ocenę w kryterium o najwyższej wadze, Zamawiający wybiera ofertę z najniższą ceną.</w:t>
      </w:r>
    </w:p>
    <w:p w14:paraId="0CCBA478" w14:textId="4AC7EC9C" w:rsidR="00311269" w:rsidRPr="00431F44" w:rsidRDefault="00311269" w:rsidP="005F094C">
      <w:pPr>
        <w:pStyle w:val="Akapitzlist"/>
        <w:numPr>
          <w:ilvl w:val="1"/>
          <w:numId w:val="57"/>
        </w:numPr>
        <w:shd w:val="clear" w:color="auto" w:fill="FFFFFF"/>
        <w:spacing w:after="600" w:line="276" w:lineRule="auto"/>
        <w:ind w:left="850" w:right="28" w:hanging="425"/>
        <w:jc w:val="both"/>
        <w:rPr>
          <w:sz w:val="22"/>
          <w:szCs w:val="22"/>
        </w:rPr>
      </w:pPr>
      <w:r w:rsidRPr="00431F44">
        <w:rPr>
          <w:sz w:val="22"/>
          <w:szCs w:val="22"/>
        </w:rPr>
        <w:t>Jeżeli nie można dokonać wyboru oferty w sposób, o któr</w:t>
      </w:r>
      <w:r w:rsidR="00B6387D" w:rsidRPr="00431F44">
        <w:rPr>
          <w:sz w:val="22"/>
          <w:szCs w:val="22"/>
        </w:rPr>
        <w:t>ym mowa w ust. 5</w:t>
      </w:r>
      <w:r w:rsidRPr="00431F44">
        <w:rPr>
          <w:sz w:val="22"/>
          <w:szCs w:val="22"/>
        </w:rPr>
        <w:t>.1. niniejszego rozdziału SWZ, Zamawiający wzywa Wykonawców, którzy złożyli te oferty, do złożenia w terminie określonym przez Zamawiającego ofert dodatkowych zawierających nową cenę.</w:t>
      </w:r>
    </w:p>
    <w:p w14:paraId="57B3A76E" w14:textId="77777777" w:rsidR="003C4A96" w:rsidRPr="00AE484F" w:rsidRDefault="003C4A96" w:rsidP="003C4A96">
      <w:pPr>
        <w:pBdr>
          <w:bottom w:val="single" w:sz="4" w:space="1" w:color="auto"/>
        </w:pBdr>
        <w:tabs>
          <w:tab w:val="left" w:pos="567"/>
          <w:tab w:val="left" w:pos="1701"/>
          <w:tab w:val="left" w:pos="2127"/>
        </w:tabs>
        <w:spacing w:after="120" w:line="276" w:lineRule="auto"/>
        <w:ind w:right="28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XXIX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INFORMACJE NA TEMAT AUKCJI ELEKTRONICZNEJ</w:t>
      </w:r>
    </w:p>
    <w:p w14:paraId="222B1927" w14:textId="77777777" w:rsidR="003C4A96" w:rsidRDefault="003C4A96" w:rsidP="005F094C">
      <w:pPr>
        <w:pStyle w:val="Akapitzlist"/>
        <w:numPr>
          <w:ilvl w:val="0"/>
          <w:numId w:val="93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8912D7">
        <w:rPr>
          <w:sz w:val="22"/>
          <w:szCs w:val="22"/>
        </w:rPr>
        <w:t>Zamawiający nie przewiduje w niniejszym postępowaniu przeprowadzenia aukcji elektronicznej.</w:t>
      </w:r>
    </w:p>
    <w:p w14:paraId="6A70C01C" w14:textId="77777777" w:rsidR="003C4A96" w:rsidRPr="008533FA" w:rsidRDefault="003C4A96" w:rsidP="005F094C">
      <w:pPr>
        <w:pStyle w:val="Akapitzlist"/>
        <w:numPr>
          <w:ilvl w:val="0"/>
          <w:numId w:val="93"/>
        </w:numPr>
        <w:spacing w:after="600" w:line="276" w:lineRule="auto"/>
        <w:ind w:left="567" w:hanging="567"/>
        <w:jc w:val="both"/>
        <w:rPr>
          <w:sz w:val="22"/>
          <w:szCs w:val="22"/>
        </w:rPr>
      </w:pPr>
      <w:r w:rsidRPr="008533FA">
        <w:rPr>
          <w:color w:val="000000"/>
          <w:sz w:val="22"/>
          <w:szCs w:val="22"/>
        </w:rPr>
        <w:t xml:space="preserve">Zamawiający nie przewiduje złożenia oferty w postaci katalogów elektronicznych. </w:t>
      </w:r>
    </w:p>
    <w:p w14:paraId="0286F54D" w14:textId="77777777" w:rsidR="003C4A96" w:rsidRPr="00AE484F" w:rsidRDefault="003C4A96" w:rsidP="003C4A96">
      <w:pPr>
        <w:pStyle w:val="Tekstpodstawowy"/>
        <w:pBdr>
          <w:bottom w:val="single" w:sz="4" w:space="1" w:color="auto"/>
        </w:pBdr>
        <w:tabs>
          <w:tab w:val="left" w:pos="2127"/>
        </w:tabs>
        <w:spacing w:after="120" w:line="276" w:lineRule="auto"/>
        <w:ind w:left="2124" w:hanging="2124"/>
        <w:jc w:val="left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lastRenderedPageBreak/>
        <w:t>ROZDZIAŁ XXX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 xml:space="preserve">INFORMACJE O FORMALNOŚCIACH, JAKIE MUSZĄ ZOSTAĆ DOPEŁNIONE PO WYBORZE OFERTY </w:t>
      </w:r>
      <w:r>
        <w:rPr>
          <w:b/>
          <w:sz w:val="22"/>
          <w:szCs w:val="22"/>
        </w:rPr>
        <w:t xml:space="preserve"> </w:t>
      </w:r>
      <w:r w:rsidRPr="00AE484F">
        <w:rPr>
          <w:b/>
          <w:sz w:val="22"/>
          <w:szCs w:val="22"/>
        </w:rPr>
        <w:t>W CELU ZAWARCIA UMOWY W SPRAWIE ZAMÓWIENIA PUBLICZNEGO</w:t>
      </w:r>
    </w:p>
    <w:p w14:paraId="0E7D3982" w14:textId="77777777" w:rsidR="003C4A96" w:rsidRDefault="003C4A96" w:rsidP="005F094C">
      <w:pPr>
        <w:pStyle w:val="Akapitzlist"/>
        <w:numPr>
          <w:ilvl w:val="3"/>
          <w:numId w:val="49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Umowa w sprawie zamówienia publicznego może zostać zawarta wyłącznie z Wykonawcą, którego oferta zostanie wybrana jako najkorzystniejsza, po upływie terminów określonych w art. 308 ust. 2 ustawy.</w:t>
      </w:r>
    </w:p>
    <w:p w14:paraId="7513DBFC" w14:textId="77777777" w:rsidR="003C4A96" w:rsidRDefault="003C4A96" w:rsidP="005F094C">
      <w:pPr>
        <w:pStyle w:val="Akapitzlist"/>
        <w:numPr>
          <w:ilvl w:val="3"/>
          <w:numId w:val="49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56655C">
        <w:rPr>
          <w:sz w:val="22"/>
          <w:szCs w:val="22"/>
        </w:rPr>
        <w:t>W przypadku wniesienia odwołania, z zastrzeżeniem wyjątków przewidzianych w ustawie, Zamawiający nie może zawrzeć umowy do czasu ogłoszenia przez Krajową Izbę Odwoławczą (zwanej dalej KIO lub Izbą) wyroku lub postanowienia kończącego postępowanie odwoławcze.</w:t>
      </w:r>
    </w:p>
    <w:p w14:paraId="15EB4664" w14:textId="77777777" w:rsidR="003C4A96" w:rsidRPr="0056655C" w:rsidRDefault="003C4A96" w:rsidP="005F094C">
      <w:pPr>
        <w:pStyle w:val="Akapitzlist"/>
        <w:numPr>
          <w:ilvl w:val="3"/>
          <w:numId w:val="49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56655C">
        <w:rPr>
          <w:sz w:val="22"/>
          <w:szCs w:val="22"/>
        </w:rPr>
        <w:t>Po wyborze najkorzystniejszej oferty, w celu zawarcia umowy w sprawie zamówienia publicznego, Wykonawca zobowiązany będzie do:</w:t>
      </w:r>
    </w:p>
    <w:p w14:paraId="7DF816E8" w14:textId="2604E1A6" w:rsidR="003C4A96" w:rsidRDefault="003C4A96" w:rsidP="005F094C">
      <w:pPr>
        <w:pStyle w:val="Akapitzlist"/>
        <w:numPr>
          <w:ilvl w:val="0"/>
          <w:numId w:val="50"/>
        </w:numPr>
        <w:spacing w:after="120" w:line="276" w:lineRule="auto"/>
        <w:ind w:left="1134" w:hanging="567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złożenia dokumentu pełnomocnictwa dla osoby zawierającej umowę w imieniu Wykonawcy, o ile upoważnienie do reprezentowania Wykonawcy nie wynika z dokumentów rejestrowych Wykonawcy, jeżeli Zamawiający może je uzyskać za pomocą bezpłatnych i ogólnodostępnych baz danych, lub dokument pełnomocnictwa nie został wcześniej złożony w trakcie postępowania o udzielenie zamówienia,</w:t>
      </w:r>
    </w:p>
    <w:p w14:paraId="3193C568" w14:textId="77777777" w:rsidR="003C4A96" w:rsidRDefault="003C4A96" w:rsidP="005F094C">
      <w:pPr>
        <w:pStyle w:val="Akapitzlist"/>
        <w:numPr>
          <w:ilvl w:val="0"/>
          <w:numId w:val="50"/>
        </w:numPr>
        <w:spacing w:after="120" w:line="276" w:lineRule="auto"/>
        <w:ind w:left="1134" w:hanging="567"/>
        <w:jc w:val="both"/>
        <w:rPr>
          <w:sz w:val="22"/>
          <w:szCs w:val="22"/>
        </w:rPr>
      </w:pPr>
      <w:r w:rsidRPr="0056655C">
        <w:rPr>
          <w:sz w:val="22"/>
          <w:szCs w:val="22"/>
        </w:rPr>
        <w:t>w przypadku dokonania wyboru najkorzystniejszej oferty złożonej przez Wykonawców wspólnie ubiegających się o udzielenie zamówienia, złożenia umowy regulującej współpracę tych podmiotów (np. umowa konsorcjum, umowa spółki cywilnej),</w:t>
      </w:r>
    </w:p>
    <w:p w14:paraId="43CF69BB" w14:textId="77777777" w:rsidR="003C4A96" w:rsidRDefault="003C4A96" w:rsidP="005F094C">
      <w:pPr>
        <w:pStyle w:val="Akapitzlist"/>
        <w:numPr>
          <w:ilvl w:val="0"/>
          <w:numId w:val="50"/>
        </w:numPr>
        <w:spacing w:after="120" w:line="276" w:lineRule="auto"/>
        <w:ind w:left="1134" w:hanging="567"/>
        <w:jc w:val="both"/>
        <w:rPr>
          <w:sz w:val="22"/>
          <w:szCs w:val="22"/>
        </w:rPr>
      </w:pPr>
      <w:r w:rsidRPr="0056655C">
        <w:rPr>
          <w:sz w:val="22"/>
          <w:szCs w:val="22"/>
        </w:rPr>
        <w:t>złożenia oświadczenia (przez Wykonawcę lub podwykonawcę/dalszego podwykonawcę) potwierdzającego, że czynności wskazane w opisie przedmiotu zamówienia zostaną wykonane przez osoby zatrudnione na umowę o pracę. W oświadczeniu należy wskazać, że osoby, które będą wykonywać te czynności są już zatrudnione na umowę o pracę lub, że zostaną one zatrudnione na umowę o pracę do realizacji zamówienia w zakresie wymaganych czynności (zobowiązanie Wykonawcy lub podwykonawcy lub dalszego podwykonawcy),</w:t>
      </w:r>
    </w:p>
    <w:p w14:paraId="0717F1E5" w14:textId="77777777" w:rsidR="003C4A96" w:rsidRPr="0056655C" w:rsidRDefault="003C4A96" w:rsidP="005F094C">
      <w:pPr>
        <w:pStyle w:val="Akapitzlist"/>
        <w:numPr>
          <w:ilvl w:val="0"/>
          <w:numId w:val="50"/>
        </w:numPr>
        <w:spacing w:after="120" w:line="276" w:lineRule="auto"/>
        <w:ind w:left="1134" w:hanging="567"/>
        <w:jc w:val="both"/>
        <w:rPr>
          <w:sz w:val="22"/>
          <w:szCs w:val="22"/>
        </w:rPr>
      </w:pPr>
      <w:r w:rsidRPr="0056655C">
        <w:rPr>
          <w:sz w:val="22"/>
          <w:szCs w:val="22"/>
        </w:rPr>
        <w:t>złożenia innych oświadczeń lub dokumentów, które wynikają z projektowanych postanowień umowy w sprawie zamówienia publicznego, które zostaną wprowadzone do treści tej umowy.</w:t>
      </w:r>
    </w:p>
    <w:p w14:paraId="03A03DE4" w14:textId="77777777" w:rsidR="003C4A96" w:rsidRPr="000654BC" w:rsidRDefault="003C4A96" w:rsidP="005F094C">
      <w:pPr>
        <w:pStyle w:val="Akapitzlist"/>
        <w:numPr>
          <w:ilvl w:val="3"/>
          <w:numId w:val="49"/>
        </w:numPr>
        <w:spacing w:after="600" w:line="276" w:lineRule="auto"/>
        <w:ind w:left="425" w:hanging="425"/>
        <w:jc w:val="both"/>
        <w:rPr>
          <w:sz w:val="22"/>
          <w:szCs w:val="22"/>
          <w:highlight w:val="lightGray"/>
        </w:rPr>
      </w:pPr>
      <w:r w:rsidRPr="000654BC">
        <w:rPr>
          <w:sz w:val="22"/>
          <w:szCs w:val="22"/>
        </w:rPr>
        <w:t xml:space="preserve">Osobą uprawnioną ze strony Zamawiającego do ustalania szczegółów związanych z podpisaniem umowy po wyborze najkorzystniejszej oferty będzie </w:t>
      </w:r>
      <w:r w:rsidRPr="000654BC">
        <w:rPr>
          <w:sz w:val="22"/>
          <w:szCs w:val="22"/>
          <w:highlight w:val="lightGray"/>
        </w:rPr>
        <w:t>Arkadiusz Maraszek, nr telefonu 32 29 44 943.</w:t>
      </w:r>
    </w:p>
    <w:p w14:paraId="3573105F" w14:textId="2AE938BB" w:rsidR="003C4A96" w:rsidRPr="00AE484F" w:rsidRDefault="003C4A96" w:rsidP="003C4A96">
      <w:pPr>
        <w:pStyle w:val="Tekstpodstawowy"/>
        <w:pBdr>
          <w:bottom w:val="single" w:sz="4" w:space="1" w:color="auto"/>
        </w:pBdr>
        <w:tabs>
          <w:tab w:val="left" w:pos="2127"/>
        </w:tabs>
        <w:spacing w:after="120" w:line="276" w:lineRule="auto"/>
        <w:ind w:left="2124" w:hanging="2124"/>
        <w:jc w:val="left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XXXI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INFORMACJE DOTYCZĄCE ZABEZPIECZENIA NALEŻYTEGO WYKONANIA UMOWY</w:t>
      </w:r>
    </w:p>
    <w:p w14:paraId="35E443C0" w14:textId="77777777" w:rsidR="00F10302" w:rsidRPr="0056655C" w:rsidRDefault="00F10302" w:rsidP="00F10302">
      <w:pPr>
        <w:pStyle w:val="Akapitzlist"/>
        <w:numPr>
          <w:ilvl w:val="3"/>
          <w:numId w:val="85"/>
        </w:numPr>
        <w:suppressAutoHyphens/>
        <w:autoSpaceDN w:val="0"/>
        <w:spacing w:after="120" w:line="276" w:lineRule="auto"/>
        <w:ind w:left="567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AE484F">
        <w:rPr>
          <w:kern w:val="3"/>
          <w:sz w:val="22"/>
          <w:szCs w:val="22"/>
          <w:lang w:eastAsia="zh-CN"/>
        </w:rPr>
        <w:t xml:space="preserve">Wykonawca, którego oferta zostanie wybrana (uznana za najkorzystniejszą), zobowiązany jest przed zawarciem umowy w sprawie zamówienia publicznego, do wniesienia zabezpieczenia należytego wykonania umowy, w wysokości </w:t>
      </w:r>
      <w:r w:rsidRPr="00AE484F">
        <w:rPr>
          <w:b/>
          <w:kern w:val="3"/>
          <w:sz w:val="22"/>
          <w:szCs w:val="22"/>
          <w:lang w:eastAsia="zh-CN"/>
        </w:rPr>
        <w:t xml:space="preserve">w </w:t>
      </w:r>
      <w:r w:rsidRPr="00627E07">
        <w:rPr>
          <w:b/>
          <w:kern w:val="3"/>
          <w:sz w:val="22"/>
          <w:szCs w:val="22"/>
          <w:highlight w:val="lightGray"/>
          <w:lang w:eastAsia="zh-CN"/>
        </w:rPr>
        <w:t>wysokości 5 %</w:t>
      </w:r>
      <w:r w:rsidRPr="00AE484F">
        <w:rPr>
          <w:b/>
          <w:kern w:val="3"/>
          <w:sz w:val="22"/>
          <w:szCs w:val="22"/>
          <w:lang w:eastAsia="zh-CN"/>
        </w:rPr>
        <w:t xml:space="preserve"> ceny</w:t>
      </w:r>
      <w:r w:rsidRPr="00AE484F">
        <w:rPr>
          <w:kern w:val="3"/>
          <w:sz w:val="22"/>
          <w:szCs w:val="22"/>
          <w:lang w:eastAsia="zh-CN"/>
        </w:rPr>
        <w:t xml:space="preserve"> </w:t>
      </w:r>
      <w:r w:rsidRPr="00AE484F">
        <w:rPr>
          <w:b/>
          <w:kern w:val="3"/>
          <w:sz w:val="22"/>
          <w:szCs w:val="22"/>
          <w:lang w:eastAsia="zh-CN"/>
        </w:rPr>
        <w:t>całkowitej podanej w ofercie.</w:t>
      </w:r>
    </w:p>
    <w:p w14:paraId="1107E2BC" w14:textId="77777777" w:rsidR="00F10302" w:rsidRDefault="00F10302" w:rsidP="00F10302">
      <w:pPr>
        <w:pStyle w:val="Akapitzlist"/>
        <w:numPr>
          <w:ilvl w:val="3"/>
          <w:numId w:val="85"/>
        </w:numPr>
        <w:suppressAutoHyphens/>
        <w:autoSpaceDN w:val="0"/>
        <w:spacing w:after="120" w:line="276" w:lineRule="auto"/>
        <w:ind w:left="567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56655C">
        <w:rPr>
          <w:kern w:val="3"/>
          <w:sz w:val="22"/>
          <w:szCs w:val="22"/>
          <w:lang w:eastAsia="zh-CN"/>
        </w:rPr>
        <w:t>Zabezpieczenie służy pokryciu roszczeń z tytułu niewykonania lub nienależytego wykonania umowy.</w:t>
      </w:r>
    </w:p>
    <w:p w14:paraId="769212CC" w14:textId="77777777" w:rsidR="00F10302" w:rsidRPr="0056655C" w:rsidRDefault="00F10302" w:rsidP="00F10302">
      <w:pPr>
        <w:pStyle w:val="Akapitzlist"/>
        <w:numPr>
          <w:ilvl w:val="3"/>
          <w:numId w:val="85"/>
        </w:numPr>
        <w:suppressAutoHyphens/>
        <w:autoSpaceDN w:val="0"/>
        <w:spacing w:after="120" w:line="276" w:lineRule="auto"/>
        <w:ind w:left="567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56655C">
        <w:rPr>
          <w:kern w:val="3"/>
          <w:sz w:val="22"/>
          <w:szCs w:val="22"/>
          <w:lang w:eastAsia="zh-CN"/>
        </w:rPr>
        <w:t>Zabezpieczenie może być wnoszone, według wyboru Wykonawcy, w jednej lub kilku następujących formach:</w:t>
      </w:r>
    </w:p>
    <w:p w14:paraId="5CE80768" w14:textId="77777777" w:rsidR="00F10302" w:rsidRDefault="00F10302" w:rsidP="00F10302">
      <w:pPr>
        <w:pStyle w:val="Akapitzlist"/>
        <w:numPr>
          <w:ilvl w:val="0"/>
          <w:numId w:val="87"/>
        </w:numPr>
        <w:suppressAutoHyphens/>
        <w:autoSpaceDN w:val="0"/>
        <w:spacing w:after="120" w:line="276" w:lineRule="auto"/>
        <w:ind w:left="1134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AE484F">
        <w:rPr>
          <w:kern w:val="3"/>
          <w:sz w:val="22"/>
          <w:szCs w:val="22"/>
          <w:lang w:eastAsia="zh-CN"/>
        </w:rPr>
        <w:lastRenderedPageBreak/>
        <w:t>pieniądzu;</w:t>
      </w:r>
    </w:p>
    <w:p w14:paraId="4C70FED1" w14:textId="77777777" w:rsidR="00F10302" w:rsidRDefault="00F10302" w:rsidP="00F10302">
      <w:pPr>
        <w:pStyle w:val="Akapitzlist"/>
        <w:numPr>
          <w:ilvl w:val="0"/>
          <w:numId w:val="87"/>
        </w:numPr>
        <w:suppressAutoHyphens/>
        <w:autoSpaceDN w:val="0"/>
        <w:spacing w:after="120" w:line="276" w:lineRule="auto"/>
        <w:ind w:left="1134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56655C">
        <w:rPr>
          <w:kern w:val="3"/>
          <w:sz w:val="22"/>
          <w:szCs w:val="22"/>
          <w:lang w:eastAsia="zh-CN"/>
        </w:rPr>
        <w:t>poręczeniach bankowych lub poręczeniach spółdzielczej kasy oszczędnościowo-kredytowej, z tym że zobowiązanie kasy jest zawsze zobowiązaniem pieniężnym;</w:t>
      </w:r>
    </w:p>
    <w:p w14:paraId="25EC7031" w14:textId="77777777" w:rsidR="00F10302" w:rsidRDefault="00F10302" w:rsidP="00F10302">
      <w:pPr>
        <w:pStyle w:val="Akapitzlist"/>
        <w:numPr>
          <w:ilvl w:val="0"/>
          <w:numId w:val="87"/>
        </w:numPr>
        <w:suppressAutoHyphens/>
        <w:autoSpaceDN w:val="0"/>
        <w:spacing w:after="120" w:line="276" w:lineRule="auto"/>
        <w:ind w:left="1134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56655C">
        <w:rPr>
          <w:kern w:val="3"/>
          <w:sz w:val="22"/>
          <w:szCs w:val="22"/>
          <w:lang w:eastAsia="zh-CN"/>
        </w:rPr>
        <w:t>gwarancjach bankowych;</w:t>
      </w:r>
    </w:p>
    <w:p w14:paraId="7A98E096" w14:textId="77777777" w:rsidR="00F10302" w:rsidRDefault="00F10302" w:rsidP="00F10302">
      <w:pPr>
        <w:pStyle w:val="Akapitzlist"/>
        <w:numPr>
          <w:ilvl w:val="0"/>
          <w:numId w:val="87"/>
        </w:numPr>
        <w:suppressAutoHyphens/>
        <w:autoSpaceDN w:val="0"/>
        <w:spacing w:after="120" w:line="276" w:lineRule="auto"/>
        <w:ind w:left="1134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56655C">
        <w:rPr>
          <w:kern w:val="3"/>
          <w:sz w:val="22"/>
          <w:szCs w:val="22"/>
          <w:lang w:eastAsia="zh-CN"/>
        </w:rPr>
        <w:t>gwarancjach ubezpieczeniowych;</w:t>
      </w:r>
    </w:p>
    <w:p w14:paraId="55ECE40F" w14:textId="77777777" w:rsidR="00F10302" w:rsidRPr="0056655C" w:rsidRDefault="00F10302" w:rsidP="00F10302">
      <w:pPr>
        <w:pStyle w:val="Akapitzlist"/>
        <w:numPr>
          <w:ilvl w:val="0"/>
          <w:numId w:val="87"/>
        </w:numPr>
        <w:suppressAutoHyphens/>
        <w:autoSpaceDN w:val="0"/>
        <w:spacing w:after="120" w:line="276" w:lineRule="auto"/>
        <w:ind w:left="1134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56655C">
        <w:rPr>
          <w:kern w:val="3"/>
          <w:sz w:val="22"/>
          <w:szCs w:val="22"/>
          <w:lang w:eastAsia="zh-CN"/>
        </w:rPr>
        <w:t>poręczeniach udzielanych przez podmioty, o których mowa w art. 6b ust. 5 pkt 2 ustawy z dnia 9 listopada 2000 r. o utworzeniu Polskiej Agencji Rozwoju Przedsiębiorczości.</w:t>
      </w:r>
    </w:p>
    <w:p w14:paraId="7BF6002B" w14:textId="77777777" w:rsidR="00F10302" w:rsidRDefault="00F10302" w:rsidP="00F10302">
      <w:pPr>
        <w:pStyle w:val="Akapitzlist"/>
        <w:numPr>
          <w:ilvl w:val="3"/>
          <w:numId w:val="85"/>
        </w:numPr>
        <w:tabs>
          <w:tab w:val="num" w:pos="2880"/>
        </w:tabs>
        <w:suppressAutoHyphens/>
        <w:autoSpaceDN w:val="0"/>
        <w:spacing w:after="120" w:line="276" w:lineRule="auto"/>
        <w:ind w:left="567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AE484F">
        <w:rPr>
          <w:kern w:val="3"/>
          <w:sz w:val="22"/>
          <w:szCs w:val="22"/>
          <w:lang w:eastAsia="zh-CN"/>
        </w:rPr>
        <w:t>Zamawiający nie wyraża zgody na wniesienie zabezpieczenia w formach, o których mowa w art. 450 ust. 2 ustawy.</w:t>
      </w:r>
    </w:p>
    <w:p w14:paraId="277160F7" w14:textId="77777777" w:rsidR="00F10302" w:rsidRPr="008533FA" w:rsidRDefault="00F10302" w:rsidP="00F10302">
      <w:pPr>
        <w:pStyle w:val="Akapitzlist"/>
        <w:numPr>
          <w:ilvl w:val="3"/>
          <w:numId w:val="85"/>
        </w:numPr>
        <w:tabs>
          <w:tab w:val="num" w:pos="2880"/>
        </w:tabs>
        <w:suppressAutoHyphens/>
        <w:autoSpaceDN w:val="0"/>
        <w:spacing w:after="120"/>
        <w:ind w:left="567" w:hanging="567"/>
        <w:textAlignment w:val="baseline"/>
        <w:rPr>
          <w:kern w:val="3"/>
          <w:sz w:val="22"/>
          <w:szCs w:val="22"/>
          <w:lang w:eastAsia="zh-CN"/>
        </w:rPr>
      </w:pPr>
      <w:r w:rsidRPr="0056655C">
        <w:rPr>
          <w:kern w:val="3"/>
          <w:sz w:val="22"/>
          <w:szCs w:val="22"/>
          <w:lang w:eastAsia="zh-CN"/>
        </w:rPr>
        <w:t xml:space="preserve">W przypadku zabezpieczenia należytego wykonania umowy wnoszonego w pieniądzu, należy je wpłacić przelewem na konto: </w:t>
      </w:r>
      <w:r w:rsidRPr="008533FA">
        <w:rPr>
          <w:rFonts w:eastAsia="Courier New"/>
          <w:sz w:val="22"/>
          <w:szCs w:val="22"/>
        </w:rPr>
        <w:t xml:space="preserve">Bank Spółdzielczy w Będzinie oddział Psary nr : </w:t>
      </w:r>
    </w:p>
    <w:p w14:paraId="64255F2A" w14:textId="77777777" w:rsidR="00A326A3" w:rsidRDefault="00F10302" w:rsidP="00A326A3">
      <w:pPr>
        <w:pStyle w:val="Akapitzlist"/>
        <w:suppressAutoHyphens/>
        <w:autoSpaceDN w:val="0"/>
        <w:spacing w:after="120"/>
        <w:ind w:left="567"/>
        <w:jc w:val="center"/>
        <w:textAlignment w:val="baseline"/>
        <w:rPr>
          <w:rFonts w:eastAsia="Courier New"/>
          <w:b/>
          <w:sz w:val="22"/>
          <w:szCs w:val="22"/>
        </w:rPr>
      </w:pPr>
      <w:r>
        <w:rPr>
          <w:rFonts w:eastAsia="Courier New"/>
          <w:b/>
          <w:sz w:val="22"/>
          <w:szCs w:val="22"/>
        </w:rPr>
        <w:t>5284380001</w:t>
      </w:r>
      <w:r w:rsidR="00A326A3">
        <w:rPr>
          <w:rFonts w:eastAsia="Courier New"/>
          <w:b/>
          <w:sz w:val="22"/>
          <w:szCs w:val="22"/>
        </w:rPr>
        <w:t>0000007120360001</w:t>
      </w:r>
    </w:p>
    <w:p w14:paraId="43A1BA93" w14:textId="64BDE258" w:rsidR="00F10302" w:rsidRDefault="00F10302" w:rsidP="00A326A3">
      <w:pPr>
        <w:pStyle w:val="Akapitzlist"/>
        <w:suppressAutoHyphens/>
        <w:autoSpaceDN w:val="0"/>
        <w:spacing w:after="120"/>
        <w:ind w:left="567"/>
        <w:jc w:val="center"/>
        <w:textAlignment w:val="baseline"/>
        <w:rPr>
          <w:rFonts w:eastAsia="Courier New"/>
          <w:sz w:val="22"/>
          <w:szCs w:val="22"/>
        </w:rPr>
      </w:pPr>
      <w:r w:rsidRPr="008533FA">
        <w:rPr>
          <w:rFonts w:eastAsia="Courier New"/>
          <w:sz w:val="22"/>
          <w:szCs w:val="22"/>
        </w:rPr>
        <w:t>z dopiskiem „zabezpieczenie” na zadanie pn.:</w:t>
      </w:r>
    </w:p>
    <w:p w14:paraId="0F896233" w14:textId="24890616" w:rsidR="00F10302" w:rsidRPr="00550593" w:rsidRDefault="00F10302" w:rsidP="00F10302">
      <w:pPr>
        <w:jc w:val="center"/>
        <w:rPr>
          <w:sz w:val="22"/>
          <w:szCs w:val="22"/>
        </w:rPr>
      </w:pPr>
      <w:r w:rsidRPr="00550593">
        <w:rPr>
          <w:bCs/>
          <w:sz w:val="22"/>
          <w:szCs w:val="22"/>
        </w:rPr>
        <w:t>„</w:t>
      </w:r>
      <w:r w:rsidRPr="001A1E56">
        <w:rPr>
          <w:b/>
          <w:sz w:val="22"/>
          <w:szCs w:val="22"/>
          <w:lang w:eastAsia="en-US"/>
        </w:rPr>
        <w:t xml:space="preserve">Zakup średniego samochodu ratowniczo - gaśniczego </w:t>
      </w:r>
      <w:r w:rsidRPr="00550593">
        <w:rPr>
          <w:rFonts w:eastAsia="Calibri"/>
          <w:b/>
          <w:bCs/>
          <w:sz w:val="22"/>
          <w:szCs w:val="22"/>
          <w:lang w:eastAsia="en-US"/>
        </w:rPr>
        <w:t xml:space="preserve">z układem </w:t>
      </w:r>
      <w:r>
        <w:rPr>
          <w:rFonts w:eastAsia="Calibri"/>
          <w:b/>
          <w:bCs/>
          <w:sz w:val="22"/>
          <w:szCs w:val="22"/>
          <w:lang w:eastAsia="en-US"/>
        </w:rPr>
        <w:br/>
      </w:r>
      <w:r w:rsidRPr="00550593">
        <w:rPr>
          <w:rFonts w:eastAsia="Calibri"/>
          <w:b/>
          <w:bCs/>
          <w:sz w:val="22"/>
          <w:szCs w:val="22"/>
          <w:lang w:eastAsia="en-US"/>
        </w:rPr>
        <w:t>napędowym 4x4</w:t>
      </w:r>
      <w:r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550593">
        <w:rPr>
          <w:rFonts w:eastAsia="Calibri"/>
          <w:b/>
          <w:bCs/>
          <w:sz w:val="22"/>
          <w:szCs w:val="22"/>
          <w:lang w:eastAsia="en-US"/>
        </w:rPr>
        <w:t>(kategoria 2: uterenowiony), dla jednostki OSP Sarnów”.</w:t>
      </w:r>
    </w:p>
    <w:p w14:paraId="7A84A18B" w14:textId="77777777" w:rsidR="00F10302" w:rsidRDefault="00F10302" w:rsidP="00F10302">
      <w:pPr>
        <w:pStyle w:val="Tekstpodstawowy"/>
        <w:tabs>
          <w:tab w:val="left" w:pos="1560"/>
        </w:tabs>
        <w:spacing w:before="8"/>
        <w:jc w:val="center"/>
        <w:rPr>
          <w:rFonts w:eastAsia="Arial"/>
          <w:b/>
          <w:sz w:val="22"/>
          <w:szCs w:val="22"/>
          <w:lang w:eastAsia="zh-CN"/>
        </w:rPr>
      </w:pPr>
    </w:p>
    <w:p w14:paraId="17D97758" w14:textId="77777777" w:rsidR="00F10302" w:rsidRPr="00AE484F" w:rsidRDefault="00F10302" w:rsidP="00F10302">
      <w:pPr>
        <w:pStyle w:val="Akapitzlist"/>
        <w:numPr>
          <w:ilvl w:val="2"/>
          <w:numId w:val="85"/>
        </w:numPr>
        <w:suppressAutoHyphens/>
        <w:autoSpaceDN w:val="0"/>
        <w:spacing w:after="120" w:line="276" w:lineRule="auto"/>
        <w:ind w:left="426" w:hanging="426"/>
        <w:jc w:val="both"/>
        <w:textAlignment w:val="baseline"/>
        <w:rPr>
          <w:kern w:val="3"/>
          <w:sz w:val="22"/>
          <w:szCs w:val="22"/>
          <w:lang w:eastAsia="zh-CN"/>
        </w:rPr>
      </w:pPr>
      <w:r w:rsidRPr="00AE484F">
        <w:rPr>
          <w:kern w:val="3"/>
          <w:sz w:val="22"/>
          <w:szCs w:val="22"/>
          <w:lang w:eastAsia="zh-CN"/>
        </w:rPr>
        <w:t>W przypadku wniesienia wadium w pieniądzu Wykonawca może wyrazić zgodę na zaliczenie kwoty wadium na poczet zabezpieczenia.</w:t>
      </w:r>
    </w:p>
    <w:p w14:paraId="0CC42A23" w14:textId="4B3C9415" w:rsidR="00F10302" w:rsidRPr="00AE484F" w:rsidRDefault="00F10302" w:rsidP="00F10302">
      <w:pPr>
        <w:pStyle w:val="Akapitzlist"/>
        <w:numPr>
          <w:ilvl w:val="2"/>
          <w:numId w:val="85"/>
        </w:numPr>
        <w:suppressAutoHyphens/>
        <w:autoSpaceDN w:val="0"/>
        <w:spacing w:after="600" w:line="276" w:lineRule="auto"/>
        <w:ind w:left="425" w:hanging="425"/>
        <w:jc w:val="both"/>
        <w:textAlignment w:val="baseline"/>
        <w:rPr>
          <w:kern w:val="3"/>
          <w:sz w:val="22"/>
          <w:szCs w:val="22"/>
          <w:lang w:eastAsia="zh-CN"/>
        </w:rPr>
      </w:pPr>
      <w:r w:rsidRPr="00AE484F">
        <w:rPr>
          <w:kern w:val="3"/>
          <w:sz w:val="22"/>
          <w:szCs w:val="22"/>
          <w:lang w:eastAsia="zh-CN"/>
        </w:rPr>
        <w:t xml:space="preserve">Zamawiający zwróci zabezpieczenie należytego wykonania umowy w terminie i na warunkach określonych w ustawie oraz w projektowanych postanowieniach umowy w sprawie zamówienia, które zostaną wprowadzone do treści tej umowy (załącznik nr </w:t>
      </w:r>
      <w:r w:rsidR="00A326A3">
        <w:rPr>
          <w:kern w:val="3"/>
          <w:sz w:val="22"/>
          <w:szCs w:val="22"/>
          <w:lang w:eastAsia="zh-CN"/>
        </w:rPr>
        <w:t>4</w:t>
      </w:r>
      <w:r w:rsidRPr="00AE484F">
        <w:rPr>
          <w:kern w:val="3"/>
          <w:sz w:val="22"/>
          <w:szCs w:val="22"/>
          <w:lang w:eastAsia="zh-CN"/>
        </w:rPr>
        <w:t xml:space="preserve"> do SWZ).</w:t>
      </w:r>
    </w:p>
    <w:p w14:paraId="01F4281D" w14:textId="6BA41388" w:rsidR="003C4A96" w:rsidRPr="00AE484F" w:rsidRDefault="003C4A96" w:rsidP="003C4A96">
      <w:pPr>
        <w:pStyle w:val="Tekstpodstawowy"/>
        <w:pBdr>
          <w:bottom w:val="single" w:sz="4" w:space="1" w:color="auto"/>
        </w:pBdr>
        <w:tabs>
          <w:tab w:val="left" w:pos="2127"/>
        </w:tabs>
        <w:spacing w:after="120" w:line="276" w:lineRule="auto"/>
        <w:ind w:left="2124" w:hanging="2124"/>
        <w:jc w:val="left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XXXII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POUCZENIE O ŚRODKACH OCHRONY PRAWNEJ PRZYSŁUGUJĄCYCH WYKONAWCY</w:t>
      </w:r>
    </w:p>
    <w:p w14:paraId="0EB385DA" w14:textId="77777777" w:rsidR="003C4A96" w:rsidRDefault="003C4A96" w:rsidP="005F094C">
      <w:pPr>
        <w:numPr>
          <w:ilvl w:val="0"/>
          <w:numId w:val="24"/>
        </w:numPr>
        <w:tabs>
          <w:tab w:val="num" w:pos="0"/>
        </w:tabs>
        <w:spacing w:after="120" w:line="276" w:lineRule="auto"/>
        <w:ind w:left="567" w:hanging="567"/>
        <w:jc w:val="both"/>
        <w:rPr>
          <w:b/>
          <w:sz w:val="22"/>
          <w:szCs w:val="22"/>
        </w:rPr>
      </w:pPr>
      <w:r w:rsidRPr="00AE484F">
        <w:rPr>
          <w:sz w:val="22"/>
          <w:szCs w:val="22"/>
        </w:rPr>
        <w:t xml:space="preserve">Zasady, terminy oraz sposób korzystania ze środków ochrony prawnej szczegółowo regulują przepisy </w:t>
      </w:r>
      <w:r w:rsidRPr="00AE484F">
        <w:rPr>
          <w:b/>
          <w:sz w:val="22"/>
          <w:szCs w:val="22"/>
        </w:rPr>
        <w:t>działu IX ustawy</w:t>
      </w:r>
      <w:r w:rsidRPr="00AE484F">
        <w:rPr>
          <w:sz w:val="22"/>
          <w:szCs w:val="22"/>
        </w:rPr>
        <w:t xml:space="preserve"> – Środki ochrony prawnej (</w:t>
      </w:r>
      <w:r w:rsidRPr="00AE484F">
        <w:rPr>
          <w:b/>
          <w:sz w:val="22"/>
          <w:szCs w:val="22"/>
        </w:rPr>
        <w:t>art. 505 – 590 ustawy</w:t>
      </w:r>
      <w:r w:rsidRPr="00AE484F">
        <w:rPr>
          <w:sz w:val="22"/>
          <w:szCs w:val="22"/>
        </w:rPr>
        <w:t>)</w:t>
      </w:r>
      <w:r w:rsidRPr="00AE484F">
        <w:rPr>
          <w:b/>
          <w:sz w:val="22"/>
          <w:szCs w:val="22"/>
        </w:rPr>
        <w:t>.</w:t>
      </w:r>
    </w:p>
    <w:p w14:paraId="1822C136" w14:textId="77777777" w:rsidR="003C4A96" w:rsidRPr="00AC6391" w:rsidRDefault="003C4A96" w:rsidP="005F094C">
      <w:pPr>
        <w:numPr>
          <w:ilvl w:val="0"/>
          <w:numId w:val="24"/>
        </w:numPr>
        <w:tabs>
          <w:tab w:val="num" w:pos="0"/>
        </w:tabs>
        <w:spacing w:after="120" w:line="276" w:lineRule="auto"/>
        <w:ind w:left="567" w:hanging="567"/>
        <w:jc w:val="both"/>
        <w:rPr>
          <w:b/>
          <w:sz w:val="22"/>
          <w:szCs w:val="22"/>
        </w:rPr>
      </w:pPr>
      <w:r w:rsidRPr="00AC6391">
        <w:rPr>
          <w:sz w:val="22"/>
          <w:szCs w:val="22"/>
        </w:rPr>
        <w:t>Środki ochrony prawnej przysługują Wykonawcy oraz innemu podmiotowi, jeżeli ma lub miał interes w uzyskaniu zamówienia oraz poniósł lub może ponieść szkodę w wyniku naruszenia przez zamawiającego przepisów ustawy.</w:t>
      </w:r>
    </w:p>
    <w:p w14:paraId="085AE3E7" w14:textId="77777777" w:rsidR="003C4A96" w:rsidRPr="00AC6391" w:rsidRDefault="003C4A96" w:rsidP="005F094C">
      <w:pPr>
        <w:numPr>
          <w:ilvl w:val="0"/>
          <w:numId w:val="24"/>
        </w:numPr>
        <w:tabs>
          <w:tab w:val="num" w:pos="0"/>
        </w:tabs>
        <w:spacing w:after="120" w:line="276" w:lineRule="auto"/>
        <w:ind w:left="567" w:hanging="567"/>
        <w:jc w:val="both"/>
        <w:rPr>
          <w:b/>
          <w:sz w:val="22"/>
          <w:szCs w:val="22"/>
        </w:rPr>
      </w:pPr>
      <w:r w:rsidRPr="00AC6391">
        <w:rPr>
          <w:sz w:val="22"/>
          <w:szCs w:val="22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Przedsiębiorców.</w:t>
      </w:r>
    </w:p>
    <w:p w14:paraId="21E5B9A3" w14:textId="77777777" w:rsidR="003C4A96" w:rsidRPr="00AC6391" w:rsidRDefault="003C4A96" w:rsidP="005F094C">
      <w:pPr>
        <w:numPr>
          <w:ilvl w:val="0"/>
          <w:numId w:val="24"/>
        </w:numPr>
        <w:tabs>
          <w:tab w:val="num" w:pos="0"/>
        </w:tabs>
        <w:spacing w:after="120" w:line="276" w:lineRule="auto"/>
        <w:ind w:left="567" w:hanging="567"/>
        <w:jc w:val="both"/>
        <w:rPr>
          <w:b/>
          <w:sz w:val="22"/>
          <w:szCs w:val="22"/>
        </w:rPr>
      </w:pPr>
      <w:r w:rsidRPr="00AC6391">
        <w:rPr>
          <w:sz w:val="22"/>
          <w:szCs w:val="22"/>
        </w:rPr>
        <w:t>Odwołanie przysługuje na:</w:t>
      </w:r>
    </w:p>
    <w:p w14:paraId="050F55D8" w14:textId="77777777" w:rsidR="003C4A96" w:rsidRDefault="003C4A96" w:rsidP="005F094C">
      <w:pPr>
        <w:pStyle w:val="Akapitzlist"/>
        <w:numPr>
          <w:ilvl w:val="1"/>
          <w:numId w:val="88"/>
        </w:numPr>
        <w:tabs>
          <w:tab w:val="left" w:pos="1134"/>
        </w:tabs>
        <w:spacing w:after="120" w:line="276" w:lineRule="auto"/>
        <w:ind w:left="1134" w:hanging="567"/>
        <w:jc w:val="both"/>
        <w:rPr>
          <w:sz w:val="22"/>
          <w:szCs w:val="22"/>
        </w:rPr>
      </w:pPr>
      <w:r w:rsidRPr="00AC6391">
        <w:rPr>
          <w:sz w:val="22"/>
          <w:szCs w:val="22"/>
        </w:rPr>
        <w:t>niezgodną z przepisami ustawy czynność zamawiającego, podjętą w postępowaniu o udzielenie zamówienia, o zawarcie umowy ramowej, dynamicznym systemie zakupów, systemie kwalifikowania wykonawców lub konkursie, w tym na projektowane postanowienie umowy;</w:t>
      </w:r>
    </w:p>
    <w:p w14:paraId="385CF8B7" w14:textId="77777777" w:rsidR="003C4A96" w:rsidRDefault="003C4A96" w:rsidP="005F094C">
      <w:pPr>
        <w:pStyle w:val="Akapitzlist"/>
        <w:numPr>
          <w:ilvl w:val="1"/>
          <w:numId w:val="88"/>
        </w:numPr>
        <w:tabs>
          <w:tab w:val="left" w:pos="1134"/>
        </w:tabs>
        <w:spacing w:after="120" w:line="276" w:lineRule="auto"/>
        <w:ind w:left="1134" w:hanging="567"/>
        <w:jc w:val="both"/>
        <w:rPr>
          <w:sz w:val="22"/>
          <w:szCs w:val="22"/>
        </w:rPr>
      </w:pPr>
      <w:r w:rsidRPr="00AC6391">
        <w:rPr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61BE55A0" w14:textId="77777777" w:rsidR="003C4A96" w:rsidRPr="00AC6391" w:rsidRDefault="003C4A96" w:rsidP="005F094C">
      <w:pPr>
        <w:pStyle w:val="Akapitzlist"/>
        <w:numPr>
          <w:ilvl w:val="1"/>
          <w:numId w:val="88"/>
        </w:numPr>
        <w:tabs>
          <w:tab w:val="left" w:pos="1134"/>
        </w:tabs>
        <w:spacing w:after="120" w:line="276" w:lineRule="auto"/>
        <w:ind w:left="1134" w:hanging="567"/>
        <w:jc w:val="both"/>
        <w:rPr>
          <w:sz w:val="22"/>
          <w:szCs w:val="22"/>
        </w:rPr>
      </w:pPr>
      <w:r w:rsidRPr="00AC6391">
        <w:rPr>
          <w:sz w:val="22"/>
          <w:szCs w:val="22"/>
        </w:rPr>
        <w:lastRenderedPageBreak/>
        <w:t>zaniechanie przeprowadzenia postępowania o udzielenie zamówienia lub zorganizowania konkursu na podstawie ustawy, mimo że zamawiający był do tego obowiązany.</w:t>
      </w:r>
    </w:p>
    <w:p w14:paraId="5DE7D076" w14:textId="77777777" w:rsidR="003C4A96" w:rsidRDefault="003C4A96" w:rsidP="005F094C">
      <w:pPr>
        <w:numPr>
          <w:ilvl w:val="0"/>
          <w:numId w:val="24"/>
        </w:numPr>
        <w:tabs>
          <w:tab w:val="num" w:pos="567"/>
          <w:tab w:val="left" w:pos="900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Odwołanie wnosi się do Prezesa Izby.</w:t>
      </w:r>
    </w:p>
    <w:p w14:paraId="213529F1" w14:textId="77777777" w:rsidR="003C4A96" w:rsidRDefault="003C4A96" w:rsidP="005F094C">
      <w:pPr>
        <w:numPr>
          <w:ilvl w:val="0"/>
          <w:numId w:val="24"/>
        </w:numPr>
        <w:tabs>
          <w:tab w:val="num" w:pos="567"/>
          <w:tab w:val="left" w:pos="900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AC6391">
        <w:rPr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0F96CBAF" w14:textId="77777777" w:rsidR="003C4A96" w:rsidRDefault="003C4A96" w:rsidP="005F094C">
      <w:pPr>
        <w:numPr>
          <w:ilvl w:val="0"/>
          <w:numId w:val="24"/>
        </w:numPr>
        <w:tabs>
          <w:tab w:val="num" w:pos="567"/>
          <w:tab w:val="left" w:pos="900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AC6391">
        <w:rPr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2710B6D7" w14:textId="77777777" w:rsidR="003C4A96" w:rsidRPr="00AC6391" w:rsidRDefault="003C4A96" w:rsidP="005F094C">
      <w:pPr>
        <w:numPr>
          <w:ilvl w:val="0"/>
          <w:numId w:val="24"/>
        </w:numPr>
        <w:tabs>
          <w:tab w:val="num" w:pos="567"/>
          <w:tab w:val="left" w:pos="900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AC6391">
        <w:rPr>
          <w:sz w:val="22"/>
          <w:szCs w:val="22"/>
        </w:rPr>
        <w:t>Zgodnie z art. 515 ustawy, odwołanie wnosi się:</w:t>
      </w:r>
    </w:p>
    <w:p w14:paraId="47432DC5" w14:textId="77777777" w:rsidR="003C4A96" w:rsidRPr="00AE484F" w:rsidRDefault="003C4A96" w:rsidP="003C4A96">
      <w:pPr>
        <w:spacing w:after="120" w:line="276" w:lineRule="auto"/>
        <w:ind w:firstLine="373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„1. Odwołanie wnosi się:</w:t>
      </w:r>
    </w:p>
    <w:p w14:paraId="773FCC55" w14:textId="77777777" w:rsidR="003C4A96" w:rsidRPr="00AE484F" w:rsidRDefault="003C4A96" w:rsidP="003C4A96">
      <w:pPr>
        <w:spacing w:after="120" w:line="276" w:lineRule="auto"/>
        <w:ind w:left="373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1) w przypadku zamówień, których wartość jest równa albo przekracza progi unijne, w terminie:</w:t>
      </w:r>
    </w:p>
    <w:p w14:paraId="658EDD0D" w14:textId="77777777" w:rsidR="003C4A96" w:rsidRPr="00AE484F" w:rsidRDefault="003C4A96" w:rsidP="003C4A96">
      <w:pPr>
        <w:spacing w:after="120" w:line="276" w:lineRule="auto"/>
        <w:ind w:left="746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34C32573" w14:textId="77777777" w:rsidR="003C4A96" w:rsidRPr="00AE484F" w:rsidRDefault="003C4A96" w:rsidP="003C4A96">
      <w:pPr>
        <w:spacing w:after="120" w:line="276" w:lineRule="auto"/>
        <w:ind w:left="746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b) 15 dni od dnia przekazania informacji o czynności zamawiającego stanowiącej podstawę jego wniesienia, jeżeli informacja została przekazana w sposób inny niż określony w lit. a;</w:t>
      </w:r>
    </w:p>
    <w:p w14:paraId="3D806B91" w14:textId="77777777" w:rsidR="003C4A96" w:rsidRPr="00AE484F" w:rsidRDefault="003C4A96" w:rsidP="003C4A96">
      <w:pPr>
        <w:spacing w:after="120" w:line="276" w:lineRule="auto"/>
        <w:ind w:left="373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2) w przypadku zamówień, których wartość jest mniejsza niż progi unijne, w terminie:</w:t>
      </w:r>
    </w:p>
    <w:p w14:paraId="02AB7BC3" w14:textId="77777777" w:rsidR="003C4A96" w:rsidRPr="00AE484F" w:rsidRDefault="003C4A96" w:rsidP="003C4A96">
      <w:pPr>
        <w:spacing w:after="120" w:line="276" w:lineRule="auto"/>
        <w:ind w:left="746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07B79267" w14:textId="77777777" w:rsidR="003C4A96" w:rsidRPr="00AE484F" w:rsidRDefault="003C4A96" w:rsidP="003C4A96">
      <w:pPr>
        <w:spacing w:after="120" w:line="276" w:lineRule="auto"/>
        <w:ind w:left="746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b) 10 dni od dnia przekazania informacji o czynności zamawiającego stanowiącej podstawę jego wniesienia, jeżeli informacja została przekazana w sposób inny niż określony w lit. a.</w:t>
      </w:r>
    </w:p>
    <w:p w14:paraId="2878337E" w14:textId="77777777" w:rsidR="003C4A96" w:rsidRPr="00AE484F" w:rsidRDefault="003C4A96" w:rsidP="003C4A96">
      <w:pPr>
        <w:spacing w:after="120" w:line="276" w:lineRule="auto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2. Odwołanie wobec treści ogłoszenia wszczynającego postępowanie o udzielenie zamówienia lub konkurs lub wobec treści dokumentów zamówienia wnosi się w terminie:</w:t>
      </w:r>
    </w:p>
    <w:p w14:paraId="265C2A7A" w14:textId="77777777" w:rsidR="003C4A96" w:rsidRPr="00AE484F" w:rsidRDefault="003C4A96" w:rsidP="003C4A96">
      <w:pPr>
        <w:spacing w:after="120" w:line="276" w:lineRule="auto"/>
        <w:ind w:left="373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38D66060" w14:textId="77777777" w:rsidR="003C4A96" w:rsidRPr="00AE484F" w:rsidRDefault="003C4A96" w:rsidP="003C4A96">
      <w:pPr>
        <w:spacing w:after="120" w:line="276" w:lineRule="auto"/>
        <w:ind w:left="373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14:paraId="133C211A" w14:textId="77777777" w:rsidR="003C4A96" w:rsidRPr="00AE484F" w:rsidRDefault="003C4A96" w:rsidP="003C4A96">
      <w:pPr>
        <w:spacing w:after="120" w:line="276" w:lineRule="auto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3. Odwołanie w przypadkach innych niż określone w ust. 1 i 2 wnosi się w terminie:</w:t>
      </w:r>
    </w:p>
    <w:p w14:paraId="04CE928E" w14:textId="77777777" w:rsidR="003C4A96" w:rsidRPr="00AE484F" w:rsidRDefault="003C4A96" w:rsidP="003C4A96">
      <w:pPr>
        <w:spacing w:after="120" w:line="276" w:lineRule="auto"/>
        <w:ind w:left="373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03D8F63B" w14:textId="77777777" w:rsidR="003C4A96" w:rsidRPr="00AE484F" w:rsidRDefault="003C4A96" w:rsidP="003C4A96">
      <w:pPr>
        <w:spacing w:after="120" w:line="276" w:lineRule="auto"/>
        <w:ind w:left="373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356AE218" w14:textId="77777777" w:rsidR="003C4A96" w:rsidRPr="00AE484F" w:rsidRDefault="003C4A96" w:rsidP="003C4A96">
      <w:pPr>
        <w:spacing w:after="120" w:line="276" w:lineRule="auto"/>
        <w:jc w:val="both"/>
        <w:rPr>
          <w:sz w:val="22"/>
          <w:szCs w:val="22"/>
        </w:rPr>
      </w:pPr>
      <w:r w:rsidRPr="00AE484F">
        <w:rPr>
          <w:sz w:val="22"/>
          <w:szCs w:val="22"/>
        </w:rPr>
        <w:lastRenderedPageBreak/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60707015" w14:textId="77777777" w:rsidR="003C4A96" w:rsidRPr="00AE484F" w:rsidRDefault="003C4A96" w:rsidP="003C4A96">
      <w:pPr>
        <w:spacing w:after="120" w:line="276" w:lineRule="auto"/>
        <w:ind w:left="373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5488CCC4" w14:textId="77777777" w:rsidR="003C4A96" w:rsidRPr="00AE484F" w:rsidRDefault="003C4A96" w:rsidP="003C4A96">
      <w:pPr>
        <w:spacing w:after="120" w:line="276" w:lineRule="auto"/>
        <w:ind w:left="373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2) 6 miesięcy od dnia zawarcia umowy, jeżeli zamawiający:</w:t>
      </w:r>
    </w:p>
    <w:p w14:paraId="1F244DB4" w14:textId="77777777" w:rsidR="003C4A96" w:rsidRPr="00AE484F" w:rsidRDefault="003C4A96" w:rsidP="003C4A96">
      <w:pPr>
        <w:spacing w:after="120" w:line="276" w:lineRule="auto"/>
        <w:ind w:left="746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a) nie opublikował w Dzienniku Urzędowym Unii Europejskiej ogłoszenia o udzieleniu zamówienia albo</w:t>
      </w:r>
    </w:p>
    <w:p w14:paraId="4EC5A557" w14:textId="77777777" w:rsidR="003C4A96" w:rsidRPr="00AE484F" w:rsidRDefault="003C4A96" w:rsidP="003C4A96">
      <w:pPr>
        <w:spacing w:after="120" w:line="276" w:lineRule="auto"/>
        <w:ind w:left="746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0F64E83B" w14:textId="77777777" w:rsidR="003C4A96" w:rsidRPr="00AE484F" w:rsidRDefault="003C4A96" w:rsidP="003C4A96">
      <w:pPr>
        <w:spacing w:after="120" w:line="276" w:lineRule="auto"/>
        <w:ind w:left="373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3) miesiąca od dnia zawarcia umowy, jeżeli zamawiający:</w:t>
      </w:r>
    </w:p>
    <w:p w14:paraId="2D2DC8F2" w14:textId="77777777" w:rsidR="003C4A96" w:rsidRPr="00AE484F" w:rsidRDefault="003C4A96" w:rsidP="003C4A96">
      <w:pPr>
        <w:spacing w:after="120" w:line="276" w:lineRule="auto"/>
        <w:ind w:left="746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a) nie zamieścił w Biuletynie Zamówień Publicznych ogłoszenia o wyniku postępowania albo</w:t>
      </w:r>
    </w:p>
    <w:p w14:paraId="5082B784" w14:textId="77777777" w:rsidR="003C4A96" w:rsidRPr="00AE484F" w:rsidRDefault="003C4A96" w:rsidP="003C4A96">
      <w:pPr>
        <w:spacing w:after="120" w:line="276" w:lineRule="auto"/>
        <w:ind w:left="746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41C7275B" w14:textId="77777777" w:rsidR="003C4A96" w:rsidRDefault="003C4A96" w:rsidP="005F094C">
      <w:pPr>
        <w:numPr>
          <w:ilvl w:val="0"/>
          <w:numId w:val="24"/>
        </w:numPr>
        <w:tabs>
          <w:tab w:val="num" w:pos="567"/>
          <w:tab w:val="left" w:pos="900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Na orzeczenie Izby oraz postanowienie Prezesa Izby, o którym mowa w art. 519 ust. 1 ustawy, stronom oraz uczestnikom postępowania odwoławczego przysługuje skarga do sądu. Skargę wnosi się do Sądu Okręgowego w Warszawie – sądu zamówień publicznych, zwanego „sądem zamówień publicznych”.</w:t>
      </w:r>
    </w:p>
    <w:p w14:paraId="103DB730" w14:textId="77777777" w:rsidR="003C4A96" w:rsidRDefault="003C4A96" w:rsidP="005F094C">
      <w:pPr>
        <w:numPr>
          <w:ilvl w:val="0"/>
          <w:numId w:val="24"/>
        </w:numPr>
        <w:tabs>
          <w:tab w:val="num" w:pos="567"/>
          <w:tab w:val="left" w:pos="900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AC6391">
        <w:rPr>
          <w:sz w:val="22"/>
          <w:szCs w:val="22"/>
        </w:rPr>
        <w:t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2012 r. – Prawo pocztowe jest równoznaczne z jej wniesieniem.</w:t>
      </w:r>
    </w:p>
    <w:p w14:paraId="2AA959D8" w14:textId="77777777" w:rsidR="003C4A96" w:rsidRPr="00AC6391" w:rsidRDefault="003C4A96" w:rsidP="005F094C">
      <w:pPr>
        <w:numPr>
          <w:ilvl w:val="0"/>
          <w:numId w:val="24"/>
        </w:numPr>
        <w:tabs>
          <w:tab w:val="num" w:pos="567"/>
          <w:tab w:val="left" w:pos="900"/>
        </w:tabs>
        <w:spacing w:after="600" w:line="276" w:lineRule="auto"/>
        <w:ind w:left="567" w:hanging="567"/>
        <w:jc w:val="both"/>
        <w:rPr>
          <w:sz w:val="22"/>
          <w:szCs w:val="22"/>
        </w:rPr>
      </w:pPr>
      <w:r w:rsidRPr="00AC6391">
        <w:rPr>
          <w:sz w:val="22"/>
          <w:szCs w:val="22"/>
        </w:rPr>
        <w:t>Od wyroku sądu lub postanowienia kończącego postępowanie w sprawie przysługuje skarga kasacyjna do Sądu Najwyższego.</w:t>
      </w:r>
    </w:p>
    <w:p w14:paraId="3DE89028" w14:textId="77777777" w:rsidR="003C4A96" w:rsidRPr="00AE484F" w:rsidRDefault="003C4A96" w:rsidP="003C4A96">
      <w:pPr>
        <w:pBdr>
          <w:bottom w:val="single" w:sz="4" w:space="1" w:color="auto"/>
        </w:pBdr>
        <w:tabs>
          <w:tab w:val="left" w:pos="567"/>
          <w:tab w:val="left" w:pos="2127"/>
        </w:tabs>
        <w:spacing w:after="120" w:line="276" w:lineRule="auto"/>
        <w:ind w:left="2126" w:hanging="2126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XXXIII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 xml:space="preserve">INFORMACJA W SPRAWIE ZWROTU KOSZTÓW </w:t>
      </w:r>
      <w:r>
        <w:rPr>
          <w:b/>
          <w:sz w:val="22"/>
          <w:szCs w:val="22"/>
        </w:rPr>
        <w:br/>
      </w:r>
      <w:r w:rsidRPr="00AE484F">
        <w:rPr>
          <w:b/>
          <w:sz w:val="22"/>
          <w:szCs w:val="22"/>
        </w:rPr>
        <w:t>W POSTĘPOWANIU</w:t>
      </w:r>
    </w:p>
    <w:p w14:paraId="1DEF1C76" w14:textId="77777777" w:rsidR="003C4A96" w:rsidRPr="00AE484F" w:rsidRDefault="003C4A96" w:rsidP="003C4A96">
      <w:pPr>
        <w:spacing w:after="600" w:line="276" w:lineRule="auto"/>
        <w:jc w:val="both"/>
        <w:rPr>
          <w:sz w:val="22"/>
          <w:szCs w:val="22"/>
        </w:rPr>
      </w:pPr>
      <w:r w:rsidRPr="00AE484F">
        <w:rPr>
          <w:sz w:val="22"/>
          <w:szCs w:val="22"/>
        </w:rPr>
        <w:t>Koszty udziału w postępowaniu, a w szczególności koszty sporządzenia oferty, pokrywa Wykonawca. Zamawiający nie przewiduje zwrotu kosztów udziału w postępowaniu (za wyjątkiem zaistnienia okoliczności, o której mowa w art. 261 ustawy).</w:t>
      </w:r>
    </w:p>
    <w:p w14:paraId="79238ABE" w14:textId="77777777" w:rsidR="003C4A96" w:rsidRPr="00AE484F" w:rsidRDefault="003C4A96" w:rsidP="003C4A96">
      <w:pPr>
        <w:pBdr>
          <w:bottom w:val="single" w:sz="4" w:space="1" w:color="auto"/>
        </w:pBdr>
        <w:tabs>
          <w:tab w:val="left" w:pos="2127"/>
        </w:tabs>
        <w:spacing w:after="120" w:line="276" w:lineRule="auto"/>
        <w:ind w:left="2124" w:right="28" w:hanging="2124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XXXIV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AE484F">
        <w:rPr>
          <w:b/>
          <w:sz w:val="22"/>
          <w:szCs w:val="22"/>
        </w:rPr>
        <w:t>INFORMACJA DOTYCZĄCA OCHRONY DANYCH O</w:t>
      </w:r>
      <w:r>
        <w:rPr>
          <w:b/>
          <w:sz w:val="22"/>
          <w:szCs w:val="22"/>
        </w:rPr>
        <w:t>S</w:t>
      </w:r>
      <w:r w:rsidRPr="00AE484F">
        <w:rPr>
          <w:b/>
          <w:sz w:val="22"/>
          <w:szCs w:val="22"/>
        </w:rPr>
        <w:t>OBOWYCH – RODO</w:t>
      </w:r>
    </w:p>
    <w:p w14:paraId="638E9DD9" w14:textId="77777777" w:rsidR="003C4A96" w:rsidRPr="00C764C3" w:rsidRDefault="003C4A96" w:rsidP="003C4A96">
      <w:p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C764C3">
        <w:rPr>
          <w:rFonts w:eastAsia="SimSun"/>
          <w:kern w:val="3"/>
          <w:sz w:val="22"/>
          <w:szCs w:val="22"/>
          <w:lang w:eastAsia="zh-CN" w:bidi="hi-IN"/>
        </w:rPr>
        <w:lastRenderedPageBreak/>
        <w:t xml:space="preserve">Zgodnie z art. 13 rozporządzenia Parlamentu Europejskiego i Rady (UE) 2016/679 z dnia 27 kwietnia 2016 r. w sprawie ochrony osób fizycznych w związku z przetwarzaniem danych osobowych </w:t>
      </w:r>
      <w:r w:rsidRPr="00C764C3">
        <w:rPr>
          <w:rFonts w:eastAsia="SimSun"/>
          <w:kern w:val="3"/>
          <w:sz w:val="22"/>
          <w:szCs w:val="22"/>
          <w:lang w:eastAsia="zh-CN" w:bidi="hi-IN"/>
        </w:rPr>
        <w:br/>
        <w:t>i w sprawie swobodnego przepływu takich danych oraz uchylenia dyrektywy 95/46/WE (ogólne rozporządzenie o ochronie danych) (Dz. Urz. UE L 119 z 04.05.2016, str. 1), dalej „RODO”, informuję, że:</w:t>
      </w:r>
    </w:p>
    <w:p w14:paraId="714A6D5D" w14:textId="0A1270AE" w:rsidR="003C4A96" w:rsidRPr="0077607C" w:rsidRDefault="003C4A96" w:rsidP="005F094C">
      <w:pPr>
        <w:numPr>
          <w:ilvl w:val="0"/>
          <w:numId w:val="90"/>
        </w:numPr>
        <w:suppressAutoHyphens/>
        <w:autoSpaceDN w:val="0"/>
        <w:ind w:left="357" w:hanging="357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77607C">
        <w:rPr>
          <w:rFonts w:eastAsia="SimSun"/>
          <w:kern w:val="3"/>
          <w:sz w:val="22"/>
          <w:szCs w:val="22"/>
          <w:lang w:eastAsia="zh-CN" w:bidi="hi-IN"/>
        </w:rPr>
        <w:t>Administratorem Pani/Pana danych osobowych jest</w:t>
      </w:r>
      <w:r w:rsidR="00462C75" w:rsidRPr="0077607C">
        <w:rPr>
          <w:rFonts w:eastAsia="SimSun"/>
          <w:kern w:val="3"/>
          <w:sz w:val="22"/>
          <w:szCs w:val="22"/>
          <w:lang w:eastAsia="zh-CN" w:bidi="hi-IN"/>
        </w:rPr>
        <w:t xml:space="preserve"> O</w:t>
      </w:r>
      <w:r w:rsidR="0077607C" w:rsidRPr="0077607C">
        <w:rPr>
          <w:rFonts w:eastAsia="SimSun"/>
          <w:kern w:val="3"/>
          <w:sz w:val="22"/>
          <w:szCs w:val="22"/>
          <w:lang w:eastAsia="zh-CN" w:bidi="hi-IN"/>
        </w:rPr>
        <w:t xml:space="preserve">chotnicza Straż Pożarna w Sarnowie </w:t>
      </w:r>
      <w:r w:rsidRPr="0077607C">
        <w:rPr>
          <w:rFonts w:eastAsia="SimSun"/>
          <w:kern w:val="3"/>
          <w:sz w:val="22"/>
          <w:szCs w:val="22"/>
          <w:lang w:eastAsia="zh-CN" w:bidi="hi-IN"/>
        </w:rPr>
        <w:t xml:space="preserve">reprezentowana przez </w:t>
      </w:r>
      <w:r w:rsidR="00462C75" w:rsidRPr="0077607C">
        <w:rPr>
          <w:rFonts w:eastAsia="SimSun"/>
          <w:kern w:val="3"/>
          <w:sz w:val="22"/>
          <w:szCs w:val="22"/>
          <w:lang w:eastAsia="zh-CN" w:bidi="hi-IN"/>
        </w:rPr>
        <w:t xml:space="preserve">Naczelnika OSP </w:t>
      </w:r>
      <w:r w:rsidR="005B25BE">
        <w:rPr>
          <w:rFonts w:eastAsia="SimSun"/>
          <w:kern w:val="3"/>
          <w:sz w:val="22"/>
          <w:szCs w:val="22"/>
          <w:lang w:eastAsia="zh-CN" w:bidi="hi-IN"/>
        </w:rPr>
        <w:t>Sarnów p. Smoczyński Mateusz</w:t>
      </w:r>
      <w:r w:rsidR="0077607C" w:rsidRPr="0077607C">
        <w:rPr>
          <w:rFonts w:eastAsia="SimSun"/>
          <w:kern w:val="3"/>
          <w:sz w:val="22"/>
          <w:szCs w:val="22"/>
          <w:lang w:eastAsia="zh-CN" w:bidi="hi-IN"/>
        </w:rPr>
        <w:t xml:space="preserve"> , z siedzibą OSP </w:t>
      </w:r>
      <w:r w:rsidR="00402428">
        <w:rPr>
          <w:rFonts w:eastAsia="SimSun"/>
          <w:kern w:val="3"/>
          <w:sz w:val="22"/>
          <w:szCs w:val="22"/>
          <w:lang w:eastAsia="zh-CN" w:bidi="hi-IN"/>
        </w:rPr>
        <w:t xml:space="preserve">przy </w:t>
      </w:r>
      <w:r w:rsidR="00402428">
        <w:rPr>
          <w:rFonts w:eastAsia="SimSun"/>
          <w:kern w:val="3"/>
          <w:sz w:val="22"/>
          <w:szCs w:val="22"/>
          <w:lang w:eastAsia="zh-CN" w:bidi="hi-IN"/>
        </w:rPr>
        <w:br/>
        <w:t xml:space="preserve">ul. Szkolnej 4, 42-512 </w:t>
      </w:r>
      <w:r w:rsidR="0077607C" w:rsidRPr="0077607C">
        <w:rPr>
          <w:rFonts w:eastAsia="SimSun"/>
          <w:kern w:val="3"/>
          <w:sz w:val="22"/>
          <w:szCs w:val="22"/>
          <w:lang w:eastAsia="zh-CN" w:bidi="hi-IN"/>
        </w:rPr>
        <w:t>Sarnów.</w:t>
      </w:r>
    </w:p>
    <w:p w14:paraId="3C3D05ED" w14:textId="73D485E4" w:rsidR="00462C75" w:rsidRDefault="003C4A96" w:rsidP="005F094C">
      <w:pPr>
        <w:numPr>
          <w:ilvl w:val="0"/>
          <w:numId w:val="90"/>
        </w:numPr>
        <w:suppressAutoHyphens/>
        <w:autoSpaceDN w:val="0"/>
        <w:ind w:left="357" w:hanging="357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C764C3">
        <w:rPr>
          <w:rFonts w:eastAsia="SimSun"/>
          <w:kern w:val="3"/>
          <w:sz w:val="22"/>
          <w:szCs w:val="22"/>
          <w:lang w:eastAsia="zh-CN" w:bidi="hi-IN"/>
        </w:rPr>
        <w:t xml:space="preserve">Pani/Pana dane osobowe będą przetwarzane na podstawie art. 6 ust. 1 lit. c RODO w celu realizacji ustawowych zadań </w:t>
      </w:r>
      <w:r w:rsidR="00462C75">
        <w:rPr>
          <w:rFonts w:eastAsia="SimSun"/>
          <w:kern w:val="3"/>
          <w:sz w:val="22"/>
          <w:szCs w:val="22"/>
          <w:lang w:eastAsia="zh-CN" w:bidi="hi-IN"/>
        </w:rPr>
        <w:t>OSP</w:t>
      </w:r>
      <w:r w:rsidR="005B25BE">
        <w:rPr>
          <w:rFonts w:eastAsia="SimSun"/>
          <w:kern w:val="3"/>
          <w:sz w:val="22"/>
          <w:szCs w:val="22"/>
          <w:lang w:eastAsia="zh-CN" w:bidi="hi-IN"/>
        </w:rPr>
        <w:t xml:space="preserve"> Sarnów</w:t>
      </w:r>
      <w:r w:rsidRPr="00C764C3">
        <w:rPr>
          <w:rFonts w:eastAsia="SimSun"/>
          <w:kern w:val="3"/>
          <w:sz w:val="22"/>
          <w:szCs w:val="22"/>
          <w:lang w:eastAsia="zh-CN" w:bidi="hi-IN"/>
        </w:rPr>
        <w:t xml:space="preserve"> związanych z prowadzonym zamówieniem publicznym pn.: </w:t>
      </w:r>
    </w:p>
    <w:p w14:paraId="2A055EC3" w14:textId="510F1FEB" w:rsidR="003C4A96" w:rsidRPr="0077607C" w:rsidRDefault="0077607C" w:rsidP="0077607C">
      <w:pPr>
        <w:ind w:left="357"/>
        <w:rPr>
          <w:sz w:val="22"/>
          <w:szCs w:val="22"/>
        </w:rPr>
      </w:pPr>
      <w:r w:rsidRPr="0077607C">
        <w:rPr>
          <w:bCs/>
          <w:sz w:val="22"/>
          <w:szCs w:val="22"/>
        </w:rPr>
        <w:t>„</w:t>
      </w:r>
      <w:r w:rsidRPr="001A1E56">
        <w:rPr>
          <w:b/>
          <w:sz w:val="22"/>
          <w:szCs w:val="22"/>
          <w:lang w:eastAsia="en-US"/>
        </w:rPr>
        <w:t xml:space="preserve">Zakup średniego samochodu ratowniczo - gaśniczego </w:t>
      </w:r>
      <w:r w:rsidRPr="0077607C">
        <w:rPr>
          <w:rFonts w:eastAsia="Calibri"/>
          <w:b/>
          <w:bCs/>
          <w:sz w:val="22"/>
          <w:szCs w:val="22"/>
          <w:lang w:eastAsia="en-US"/>
        </w:rPr>
        <w:t>z układem napędowym 4x4 (kategoria 2:</w:t>
      </w:r>
      <w:r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77607C">
        <w:rPr>
          <w:rFonts w:eastAsia="Calibri"/>
          <w:b/>
          <w:bCs/>
          <w:sz w:val="22"/>
          <w:szCs w:val="22"/>
          <w:lang w:eastAsia="en-US"/>
        </w:rPr>
        <w:t>uterenowiony), dla jednostki OSP Sarnów”</w:t>
      </w:r>
      <w:r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3C4A96" w:rsidRPr="007A21F3">
        <w:rPr>
          <w:rFonts w:eastAsia="SimSun"/>
          <w:kern w:val="3"/>
          <w:sz w:val="22"/>
          <w:szCs w:val="22"/>
          <w:lang w:eastAsia="zh-CN" w:bidi="hi-IN"/>
        </w:rPr>
        <w:t xml:space="preserve">na podstawie ustawy </w:t>
      </w:r>
      <w:proofErr w:type="spellStart"/>
      <w:r w:rsidR="003C4A96" w:rsidRPr="007A21F3">
        <w:rPr>
          <w:rFonts w:eastAsia="SimSun"/>
          <w:kern w:val="3"/>
          <w:sz w:val="22"/>
          <w:szCs w:val="22"/>
          <w:lang w:eastAsia="zh-CN" w:bidi="hi-IN"/>
        </w:rPr>
        <w:t>Pzp</w:t>
      </w:r>
      <w:proofErr w:type="spellEnd"/>
      <w:r>
        <w:rPr>
          <w:rFonts w:eastAsia="SimSun"/>
          <w:kern w:val="3"/>
          <w:sz w:val="22"/>
          <w:szCs w:val="22"/>
          <w:lang w:eastAsia="zh-CN" w:bidi="hi-IN"/>
        </w:rPr>
        <w:t>.</w:t>
      </w:r>
    </w:p>
    <w:p w14:paraId="2B11311D" w14:textId="32A9A12C" w:rsidR="003C4A96" w:rsidRPr="00C764C3" w:rsidRDefault="003C4A96" w:rsidP="005F094C">
      <w:pPr>
        <w:numPr>
          <w:ilvl w:val="0"/>
          <w:numId w:val="90"/>
        </w:numPr>
        <w:suppressAutoHyphens/>
        <w:autoSpaceDN w:val="0"/>
        <w:ind w:left="357" w:hanging="357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C764C3">
        <w:rPr>
          <w:rFonts w:eastAsia="SimSun"/>
          <w:kern w:val="3"/>
          <w:sz w:val="22"/>
          <w:szCs w:val="22"/>
          <w:lang w:eastAsia="zh-CN" w:bidi="hi-IN"/>
        </w:rPr>
        <w:t xml:space="preserve">Odbiorcami Pani/Pana danych osobowych będą osoby lub podmioty, </w:t>
      </w:r>
      <w:r w:rsidRPr="00C764C3">
        <w:rPr>
          <w:sz w:val="22"/>
          <w:szCs w:val="22"/>
        </w:rPr>
        <w:t xml:space="preserve">którym udostępniona zostanie dokumentacja postępowania w oparciu o art. 18 oraz art. 74 ust. 1 ustawy z dnia 11 września 2019 r. – </w:t>
      </w:r>
      <w:proofErr w:type="spellStart"/>
      <w:r w:rsidRPr="00C764C3">
        <w:rPr>
          <w:sz w:val="22"/>
          <w:szCs w:val="22"/>
        </w:rPr>
        <w:t>Pzp</w:t>
      </w:r>
      <w:proofErr w:type="spellEnd"/>
      <w:r w:rsidRPr="00C764C3">
        <w:rPr>
          <w:sz w:val="22"/>
          <w:szCs w:val="22"/>
        </w:rPr>
        <w:t xml:space="preserve"> (Dz.U. z 2019 r. poz. 2019 z późn.zm.)</w:t>
      </w:r>
      <w:r w:rsidR="00462C75">
        <w:rPr>
          <w:sz w:val="22"/>
          <w:szCs w:val="22"/>
        </w:rPr>
        <w:t xml:space="preserve"> oraz Urząd Gminy Psary</w:t>
      </w:r>
      <w:r w:rsidRPr="00C764C3">
        <w:rPr>
          <w:sz w:val="22"/>
          <w:szCs w:val="22"/>
        </w:rPr>
        <w:t>;</w:t>
      </w:r>
    </w:p>
    <w:p w14:paraId="4D95E9F2" w14:textId="77777777" w:rsidR="003C4A96" w:rsidRPr="00C764C3" w:rsidRDefault="003C4A96" w:rsidP="005F094C">
      <w:pPr>
        <w:numPr>
          <w:ilvl w:val="0"/>
          <w:numId w:val="90"/>
        </w:numPr>
        <w:suppressAutoHyphens/>
        <w:autoSpaceDN w:val="0"/>
        <w:ind w:left="357" w:hanging="357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C764C3">
        <w:rPr>
          <w:rFonts w:eastAsia="SimSun"/>
          <w:kern w:val="3"/>
          <w:sz w:val="22"/>
          <w:szCs w:val="22"/>
          <w:lang w:eastAsia="zh-CN" w:bidi="hi-IN"/>
        </w:rPr>
        <w:t>W odniesieniu do Pani/Pana danych osobowych decyzje nie będą podejmowane w sposób zautomatyzowany.</w:t>
      </w:r>
    </w:p>
    <w:p w14:paraId="0B3CBC8A" w14:textId="3AFAFE7B" w:rsidR="003C4A96" w:rsidRPr="00C764C3" w:rsidRDefault="003C4A96" w:rsidP="005F094C">
      <w:pPr>
        <w:numPr>
          <w:ilvl w:val="0"/>
          <w:numId w:val="90"/>
        </w:numPr>
        <w:suppressAutoHyphens/>
        <w:autoSpaceDN w:val="0"/>
        <w:ind w:left="357" w:hanging="357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C764C3">
        <w:rPr>
          <w:rFonts w:eastAsia="SimSun"/>
          <w:kern w:val="3"/>
          <w:sz w:val="22"/>
          <w:szCs w:val="22"/>
          <w:lang w:eastAsia="zh-CN" w:bidi="hi-IN"/>
        </w:rPr>
        <w:t xml:space="preserve">Dane osobowe będą przetwarzane zgodnie z </w:t>
      </w:r>
      <w:r w:rsidR="00462C75">
        <w:rPr>
          <w:rFonts w:eastAsia="SimSun"/>
          <w:kern w:val="3"/>
          <w:sz w:val="22"/>
          <w:szCs w:val="22"/>
          <w:lang w:eastAsia="zh-CN" w:bidi="hi-IN"/>
        </w:rPr>
        <w:t>przepisami prawa dotyczącymi archiwizacji dokumentów</w:t>
      </w:r>
      <w:r w:rsidRPr="00C764C3">
        <w:rPr>
          <w:rFonts w:eastAsia="SimSun"/>
          <w:kern w:val="3"/>
          <w:sz w:val="22"/>
          <w:szCs w:val="22"/>
          <w:lang w:eastAsia="zh-CN" w:bidi="hi-IN"/>
        </w:rPr>
        <w:t>.</w:t>
      </w:r>
    </w:p>
    <w:p w14:paraId="3419A285" w14:textId="77777777" w:rsidR="003C4A96" w:rsidRPr="00CF6FB6" w:rsidRDefault="003C4A96" w:rsidP="005F094C">
      <w:pPr>
        <w:numPr>
          <w:ilvl w:val="0"/>
          <w:numId w:val="90"/>
        </w:numPr>
        <w:suppressAutoHyphens/>
        <w:autoSpaceDN w:val="0"/>
        <w:ind w:left="357" w:hanging="357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CF6FB6">
        <w:rPr>
          <w:rFonts w:eastAsia="SimSun"/>
          <w:kern w:val="3"/>
          <w:sz w:val="22"/>
          <w:szCs w:val="22"/>
          <w:lang w:eastAsia="zh-CN" w:bidi="hi-IN"/>
        </w:rPr>
        <w:t>Posiada Pani/Pan prawo:</w:t>
      </w:r>
    </w:p>
    <w:p w14:paraId="567C9E7C" w14:textId="77777777" w:rsidR="003C4A96" w:rsidRPr="00CF6FB6" w:rsidRDefault="003C4A96" w:rsidP="005F094C">
      <w:pPr>
        <w:pStyle w:val="Akapitzlist"/>
        <w:numPr>
          <w:ilvl w:val="0"/>
          <w:numId w:val="89"/>
        </w:numPr>
        <w:suppressAutoHyphens/>
        <w:autoSpaceDN w:val="0"/>
        <w:ind w:left="924" w:hanging="357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CF6FB6">
        <w:rPr>
          <w:rFonts w:eastAsia="SimSun"/>
          <w:kern w:val="3"/>
          <w:sz w:val="22"/>
          <w:szCs w:val="22"/>
          <w:lang w:eastAsia="zh-CN" w:bidi="hi-IN"/>
        </w:rPr>
        <w:t>dostępu do danych osobowych Pani/Pana dotyczących,</w:t>
      </w:r>
    </w:p>
    <w:p w14:paraId="05D8D08B" w14:textId="77777777" w:rsidR="003C4A96" w:rsidRPr="00CF6FB6" w:rsidRDefault="003C4A96" w:rsidP="005F094C">
      <w:pPr>
        <w:pStyle w:val="Akapitzlist"/>
        <w:numPr>
          <w:ilvl w:val="0"/>
          <w:numId w:val="89"/>
        </w:numPr>
        <w:suppressAutoHyphens/>
        <w:autoSpaceDN w:val="0"/>
        <w:ind w:left="924" w:hanging="357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CF6FB6">
        <w:rPr>
          <w:rFonts w:eastAsia="SimSun"/>
          <w:kern w:val="3"/>
          <w:sz w:val="22"/>
          <w:szCs w:val="22"/>
          <w:lang w:eastAsia="zh-CN" w:bidi="hi-IN"/>
        </w:rPr>
        <w:t>prawo do sprostowania lub uzupełnienia Pani/Pana danych osobowych *;</w:t>
      </w:r>
    </w:p>
    <w:p w14:paraId="69C521A3" w14:textId="77777777" w:rsidR="003C4A96" w:rsidRPr="00CF6FB6" w:rsidRDefault="003C4A96" w:rsidP="005F094C">
      <w:pPr>
        <w:pStyle w:val="Akapitzlist"/>
        <w:numPr>
          <w:ilvl w:val="0"/>
          <w:numId w:val="89"/>
        </w:numPr>
        <w:suppressAutoHyphens/>
        <w:autoSpaceDN w:val="0"/>
        <w:ind w:left="924" w:hanging="357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CF6FB6">
        <w:rPr>
          <w:rFonts w:eastAsia="SimSun"/>
          <w:kern w:val="3"/>
          <w:sz w:val="22"/>
          <w:szCs w:val="22"/>
          <w:lang w:eastAsia="zh-CN" w:bidi="hi-IN"/>
        </w:rPr>
        <w:t xml:space="preserve">prawo żądania od administratora ograniczenia przetwarzania danych osobowych </w:t>
      </w:r>
      <w:r w:rsidRPr="00CF6FB6">
        <w:rPr>
          <w:rFonts w:eastAsia="SimSun"/>
          <w:kern w:val="3"/>
          <w:sz w:val="22"/>
          <w:szCs w:val="22"/>
          <w:lang w:eastAsia="zh-CN" w:bidi="hi-IN"/>
        </w:rPr>
        <w:br/>
        <w:t>z zastrzeżeniem przypadków, o których mowa w art. 18 ust. 1 RODO **;</w:t>
      </w:r>
    </w:p>
    <w:p w14:paraId="4AA84C72" w14:textId="77777777" w:rsidR="003C4A96" w:rsidRPr="00CF6FB6" w:rsidRDefault="003C4A96" w:rsidP="005F094C">
      <w:pPr>
        <w:pStyle w:val="Akapitzlist"/>
        <w:numPr>
          <w:ilvl w:val="0"/>
          <w:numId w:val="89"/>
        </w:numPr>
        <w:suppressAutoHyphens/>
        <w:autoSpaceDN w:val="0"/>
        <w:ind w:left="924" w:hanging="357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CF6FB6">
        <w:rPr>
          <w:rFonts w:eastAsia="SimSun"/>
          <w:kern w:val="3"/>
          <w:sz w:val="22"/>
          <w:szCs w:val="22"/>
          <w:lang w:eastAsia="zh-CN" w:bidi="hi-IN"/>
        </w:rPr>
        <w:t>prawo do wniesienia skargi do Prezesa Urzędu Ochrony Danych Osobowych, gdy uzna Pani/Pan, że przetwarzanie danych osobowych Pani/Pana dotyczących narusza przepisy RODO.</w:t>
      </w:r>
    </w:p>
    <w:p w14:paraId="35899046" w14:textId="4C486405" w:rsidR="003C4A96" w:rsidRDefault="003C4A96" w:rsidP="003C4A96">
      <w:pPr>
        <w:pStyle w:val="Akapitzlist"/>
        <w:suppressAutoHyphens/>
        <w:autoSpaceDN w:val="0"/>
        <w:ind w:left="924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</w:p>
    <w:p w14:paraId="7970A59E" w14:textId="77777777" w:rsidR="003C4A96" w:rsidRPr="00CF6FB6" w:rsidRDefault="003C4A96" w:rsidP="005F094C">
      <w:pPr>
        <w:numPr>
          <w:ilvl w:val="0"/>
          <w:numId w:val="91"/>
        </w:numPr>
        <w:suppressAutoHyphens/>
        <w:autoSpaceDN w:val="0"/>
        <w:ind w:left="357" w:hanging="357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CF6FB6">
        <w:rPr>
          <w:rFonts w:eastAsia="SimSun"/>
          <w:kern w:val="3"/>
          <w:sz w:val="22"/>
          <w:szCs w:val="22"/>
          <w:lang w:eastAsia="zh-CN" w:bidi="hi-IN"/>
        </w:rPr>
        <w:t>Nie przysługuje Pani/Panu:</w:t>
      </w:r>
    </w:p>
    <w:p w14:paraId="718E9695" w14:textId="77777777" w:rsidR="003C4A96" w:rsidRPr="00CF6FB6" w:rsidRDefault="003C4A96" w:rsidP="005F094C">
      <w:pPr>
        <w:pStyle w:val="Akapitzlist"/>
        <w:numPr>
          <w:ilvl w:val="0"/>
          <w:numId w:val="92"/>
        </w:numPr>
        <w:suppressAutoHyphens/>
        <w:autoSpaceDN w:val="0"/>
        <w:ind w:left="924" w:hanging="357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CF6FB6">
        <w:rPr>
          <w:rFonts w:eastAsia="SimSun"/>
          <w:kern w:val="3"/>
          <w:sz w:val="22"/>
          <w:szCs w:val="22"/>
          <w:lang w:eastAsia="zh-CN" w:bidi="hi-IN"/>
        </w:rPr>
        <w:t>w związku z art. 17 ust. 3 lit. b, d lub e RODO prawo do usunięcia danych osobowych;</w:t>
      </w:r>
    </w:p>
    <w:p w14:paraId="0633B975" w14:textId="77777777" w:rsidR="003C4A96" w:rsidRPr="00CF6FB6" w:rsidRDefault="003C4A96" w:rsidP="005F094C">
      <w:pPr>
        <w:pStyle w:val="Akapitzlist"/>
        <w:numPr>
          <w:ilvl w:val="0"/>
          <w:numId w:val="92"/>
        </w:numPr>
        <w:suppressAutoHyphens/>
        <w:autoSpaceDN w:val="0"/>
        <w:ind w:left="924" w:hanging="357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CF6FB6">
        <w:rPr>
          <w:rFonts w:eastAsia="SimSun"/>
          <w:kern w:val="3"/>
          <w:sz w:val="22"/>
          <w:szCs w:val="22"/>
          <w:lang w:eastAsia="zh-CN" w:bidi="hi-IN"/>
        </w:rPr>
        <w:t>prawo do przenoszenia danych osobowych, o którym mowa w art. 20 RODO;</w:t>
      </w:r>
    </w:p>
    <w:p w14:paraId="095E8391" w14:textId="77777777" w:rsidR="003C4A96" w:rsidRPr="00CF6FB6" w:rsidRDefault="003C4A96" w:rsidP="005F094C">
      <w:pPr>
        <w:pStyle w:val="Akapitzlist"/>
        <w:numPr>
          <w:ilvl w:val="0"/>
          <w:numId w:val="92"/>
        </w:numPr>
        <w:suppressAutoHyphens/>
        <w:autoSpaceDN w:val="0"/>
        <w:ind w:left="924" w:hanging="357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CF6FB6">
        <w:rPr>
          <w:rFonts w:eastAsia="SimSun"/>
          <w:kern w:val="3"/>
          <w:sz w:val="22"/>
          <w:szCs w:val="22"/>
          <w:lang w:eastAsia="zh-CN" w:bidi="hi-IN"/>
        </w:rPr>
        <w:t>na podstawie art. 21 RODO prawo sprzeciwu, wobec przetwarzania danych osobowych, gdyż podstawą prawną przetwarzania Pani/Pana danych osobowych jest art. 6 ust. 1 lit. c RODO.</w:t>
      </w:r>
    </w:p>
    <w:p w14:paraId="09E9FEC9" w14:textId="77777777" w:rsidR="003C4A96" w:rsidRPr="00CF6FB6" w:rsidRDefault="003C4A96" w:rsidP="003C4A96">
      <w:p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</w:p>
    <w:p w14:paraId="70E025D4" w14:textId="77777777" w:rsidR="003C4A96" w:rsidRPr="00CF6FB6" w:rsidRDefault="003C4A96" w:rsidP="003C4A96">
      <w:pPr>
        <w:suppressAutoHyphens/>
        <w:autoSpaceDN w:val="0"/>
        <w:jc w:val="both"/>
        <w:textAlignment w:val="baseline"/>
        <w:rPr>
          <w:rFonts w:eastAsia="SimSun"/>
          <w:i/>
          <w:iCs/>
          <w:kern w:val="3"/>
          <w:sz w:val="22"/>
          <w:szCs w:val="22"/>
          <w:lang w:eastAsia="zh-CN" w:bidi="hi-IN"/>
        </w:rPr>
      </w:pPr>
      <w:r w:rsidRPr="00CF6FB6">
        <w:rPr>
          <w:rFonts w:eastAsia="SimSun"/>
          <w:i/>
          <w:iCs/>
          <w:kern w:val="3"/>
          <w:sz w:val="22"/>
          <w:szCs w:val="22"/>
          <w:lang w:eastAsia="zh-CN" w:bidi="hi-IN"/>
        </w:rPr>
        <w:t>*  Wyjaśnienie: skorzystanie z prawa do sprostowania lub uzupełnienia nie może skutkować zmianą</w:t>
      </w:r>
      <w:r w:rsidRPr="00CF6FB6">
        <w:rPr>
          <w:rFonts w:eastAsia="SimSun"/>
          <w:i/>
          <w:iCs/>
          <w:kern w:val="3"/>
          <w:sz w:val="22"/>
          <w:szCs w:val="22"/>
          <w:lang w:eastAsia="zh-CN" w:bidi="hi-IN"/>
        </w:rPr>
        <w:br/>
        <w:t xml:space="preserve">     wyniku postępowania o udzielanie zamówienia publicznego ani zmianą postanowień umowy </w:t>
      </w:r>
      <w:r w:rsidRPr="00CF6FB6">
        <w:rPr>
          <w:rFonts w:eastAsia="SimSun"/>
          <w:i/>
          <w:iCs/>
          <w:kern w:val="3"/>
          <w:sz w:val="22"/>
          <w:szCs w:val="22"/>
          <w:lang w:eastAsia="zh-CN" w:bidi="hi-IN"/>
        </w:rPr>
        <w:br/>
        <w:t xml:space="preserve">     w  sprawie zamówienia publicznego w zakresie niezgodnym z ustawą.</w:t>
      </w:r>
    </w:p>
    <w:p w14:paraId="62183AC9" w14:textId="6AF4E3C2" w:rsidR="003C4A96" w:rsidRPr="00C764C3" w:rsidRDefault="003C4A96" w:rsidP="00AC1F3B">
      <w:pPr>
        <w:suppressAutoHyphens/>
        <w:autoSpaceDN w:val="0"/>
        <w:spacing w:after="600" w:line="276" w:lineRule="auto"/>
        <w:jc w:val="both"/>
        <w:textAlignment w:val="baseline"/>
        <w:rPr>
          <w:rFonts w:eastAsia="SimSun"/>
          <w:i/>
          <w:iCs/>
          <w:kern w:val="3"/>
          <w:sz w:val="22"/>
          <w:szCs w:val="22"/>
          <w:lang w:eastAsia="zh-CN" w:bidi="hi-IN"/>
        </w:rPr>
      </w:pPr>
      <w:r w:rsidRPr="00CF6FB6">
        <w:rPr>
          <w:rFonts w:eastAsia="SimSun"/>
          <w:i/>
          <w:iCs/>
          <w:kern w:val="3"/>
          <w:sz w:val="22"/>
          <w:szCs w:val="22"/>
          <w:lang w:eastAsia="zh-CN" w:bidi="hi-IN"/>
        </w:rPr>
        <w:t>** Wyjaśnienie: prawo do ograniczenia przetwarzania nie ogranicza przetwarzania danych osobowych</w:t>
      </w:r>
      <w:r w:rsidRPr="00CF6FB6">
        <w:rPr>
          <w:rFonts w:eastAsia="SimSun"/>
          <w:i/>
          <w:iCs/>
          <w:kern w:val="3"/>
          <w:sz w:val="22"/>
          <w:szCs w:val="22"/>
          <w:lang w:eastAsia="zh-CN" w:bidi="hi-IN"/>
        </w:rPr>
        <w:br/>
        <w:t xml:space="preserve">      do czasu zakończenia tego postępowania.</w:t>
      </w:r>
      <w:r w:rsidRPr="00C764C3">
        <w:rPr>
          <w:rFonts w:eastAsia="SimSun"/>
          <w:i/>
          <w:iCs/>
          <w:kern w:val="3"/>
          <w:sz w:val="22"/>
          <w:szCs w:val="22"/>
          <w:lang w:eastAsia="zh-CN" w:bidi="hi-IN"/>
        </w:rPr>
        <w:t xml:space="preserve"> </w:t>
      </w:r>
    </w:p>
    <w:p w14:paraId="56942C20" w14:textId="162226F7" w:rsidR="003C4A96" w:rsidRPr="00AE484F" w:rsidRDefault="003C4A96" w:rsidP="003C4A96">
      <w:pPr>
        <w:pBdr>
          <w:bottom w:val="single" w:sz="4" w:space="1" w:color="auto"/>
        </w:pBdr>
        <w:tabs>
          <w:tab w:val="left" w:pos="2127"/>
        </w:tabs>
        <w:spacing w:after="120" w:line="276" w:lineRule="auto"/>
        <w:ind w:left="2124" w:right="28" w:hanging="2124"/>
        <w:rPr>
          <w:b/>
          <w:sz w:val="22"/>
          <w:szCs w:val="22"/>
        </w:rPr>
      </w:pPr>
      <w:r w:rsidRPr="00AE484F">
        <w:rPr>
          <w:b/>
          <w:sz w:val="22"/>
          <w:szCs w:val="22"/>
        </w:rPr>
        <w:t>ROZDZIAŁ XXXV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  <w:t>ZAŁĄCZNIKI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1548"/>
        <w:gridCol w:w="6873"/>
      </w:tblGrid>
      <w:tr w:rsidR="003C4A96" w:rsidRPr="00CB34E8" w14:paraId="48053824" w14:textId="77777777" w:rsidTr="0077607C">
        <w:tc>
          <w:tcPr>
            <w:tcW w:w="811" w:type="dxa"/>
            <w:vAlign w:val="center"/>
          </w:tcPr>
          <w:p w14:paraId="0D6DB22D" w14:textId="77777777" w:rsidR="003C4A96" w:rsidRPr="00CB34E8" w:rsidRDefault="003C4A96" w:rsidP="001A1E5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B34E8">
              <w:rPr>
                <w:b/>
                <w:bCs/>
                <w:iCs/>
                <w:sz w:val="22"/>
                <w:szCs w:val="22"/>
              </w:rPr>
              <w:t>L.p.</w:t>
            </w:r>
          </w:p>
        </w:tc>
        <w:tc>
          <w:tcPr>
            <w:tcW w:w="1548" w:type="dxa"/>
            <w:vAlign w:val="center"/>
          </w:tcPr>
          <w:p w14:paraId="44592710" w14:textId="77777777" w:rsidR="003C4A96" w:rsidRPr="00CB34E8" w:rsidRDefault="003C4A96" w:rsidP="001A1E5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B34E8">
              <w:rPr>
                <w:b/>
                <w:bCs/>
                <w:iCs/>
                <w:sz w:val="22"/>
                <w:szCs w:val="22"/>
              </w:rPr>
              <w:t>Numer załącznika</w:t>
            </w:r>
          </w:p>
        </w:tc>
        <w:tc>
          <w:tcPr>
            <w:tcW w:w="6873" w:type="dxa"/>
            <w:vAlign w:val="center"/>
          </w:tcPr>
          <w:p w14:paraId="2B3C6BED" w14:textId="77777777" w:rsidR="003C4A96" w:rsidRPr="00CB34E8" w:rsidRDefault="003C4A96" w:rsidP="001A1E5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B34E8">
              <w:rPr>
                <w:b/>
                <w:bCs/>
                <w:iCs/>
                <w:sz w:val="22"/>
                <w:szCs w:val="22"/>
              </w:rPr>
              <w:t>Nazwa załącznika</w:t>
            </w:r>
          </w:p>
        </w:tc>
      </w:tr>
      <w:tr w:rsidR="003C4A96" w:rsidRPr="00CB34E8" w14:paraId="75E9C704" w14:textId="77777777" w:rsidTr="0077607C">
        <w:trPr>
          <w:trHeight w:val="411"/>
        </w:trPr>
        <w:tc>
          <w:tcPr>
            <w:tcW w:w="811" w:type="dxa"/>
            <w:vAlign w:val="center"/>
          </w:tcPr>
          <w:p w14:paraId="0B479D24" w14:textId="77777777" w:rsidR="003C4A96" w:rsidRPr="00CB34E8" w:rsidRDefault="003C4A96" w:rsidP="001A1E56">
            <w:pPr>
              <w:jc w:val="center"/>
              <w:rPr>
                <w:iCs/>
                <w:sz w:val="22"/>
                <w:szCs w:val="22"/>
              </w:rPr>
            </w:pPr>
            <w:r w:rsidRPr="00CB34E8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548" w:type="dxa"/>
            <w:vAlign w:val="center"/>
          </w:tcPr>
          <w:p w14:paraId="55641C4F" w14:textId="77777777" w:rsidR="003C4A96" w:rsidRPr="00CB34E8" w:rsidRDefault="003C4A96" w:rsidP="001A1E56">
            <w:pPr>
              <w:jc w:val="both"/>
              <w:rPr>
                <w:iCs/>
                <w:sz w:val="22"/>
                <w:szCs w:val="22"/>
              </w:rPr>
            </w:pPr>
            <w:r w:rsidRPr="00CB34E8">
              <w:rPr>
                <w:iCs/>
                <w:sz w:val="22"/>
                <w:szCs w:val="22"/>
              </w:rPr>
              <w:t>Załącznik nr 1</w:t>
            </w:r>
          </w:p>
        </w:tc>
        <w:tc>
          <w:tcPr>
            <w:tcW w:w="6873" w:type="dxa"/>
            <w:vAlign w:val="center"/>
          </w:tcPr>
          <w:p w14:paraId="171B158A" w14:textId="375D28BB" w:rsidR="0077607C" w:rsidRPr="00CB34E8" w:rsidRDefault="0077607C" w:rsidP="001A1E56">
            <w:pPr>
              <w:jc w:val="both"/>
              <w:rPr>
                <w:iCs/>
                <w:sz w:val="22"/>
                <w:szCs w:val="22"/>
              </w:rPr>
            </w:pPr>
            <w:r w:rsidRPr="00CB34E8">
              <w:rPr>
                <w:iCs/>
                <w:sz w:val="22"/>
                <w:szCs w:val="22"/>
              </w:rPr>
              <w:t>Szczegółowy Opis przedmiotu zamówienia (OPZ)</w:t>
            </w:r>
          </w:p>
          <w:p w14:paraId="7C9EDF4F" w14:textId="05C4C4C8" w:rsidR="003C4A96" w:rsidRPr="00CB34E8" w:rsidRDefault="003C4A96" w:rsidP="001A1E56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3C4A96" w:rsidRPr="00CB34E8" w14:paraId="3E89DE65" w14:textId="77777777" w:rsidTr="0077607C">
        <w:trPr>
          <w:trHeight w:val="558"/>
        </w:trPr>
        <w:tc>
          <w:tcPr>
            <w:tcW w:w="811" w:type="dxa"/>
            <w:vAlign w:val="center"/>
          </w:tcPr>
          <w:p w14:paraId="2484E542" w14:textId="77777777" w:rsidR="003C4A96" w:rsidRPr="00CB34E8" w:rsidRDefault="003C4A96" w:rsidP="001A1E56">
            <w:pPr>
              <w:jc w:val="center"/>
              <w:rPr>
                <w:iCs/>
                <w:sz w:val="22"/>
                <w:szCs w:val="22"/>
              </w:rPr>
            </w:pPr>
            <w:r w:rsidRPr="00CB34E8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1548" w:type="dxa"/>
            <w:vAlign w:val="center"/>
          </w:tcPr>
          <w:p w14:paraId="195BD1BF" w14:textId="77777777" w:rsidR="003C4A96" w:rsidRPr="00CB34E8" w:rsidRDefault="003C4A96" w:rsidP="001A1E56">
            <w:pPr>
              <w:jc w:val="both"/>
              <w:rPr>
                <w:iCs/>
                <w:sz w:val="22"/>
                <w:szCs w:val="22"/>
              </w:rPr>
            </w:pPr>
            <w:r w:rsidRPr="00CB34E8">
              <w:rPr>
                <w:iCs/>
                <w:sz w:val="22"/>
                <w:szCs w:val="22"/>
              </w:rPr>
              <w:t>Załącznik nr 2</w:t>
            </w:r>
          </w:p>
        </w:tc>
        <w:tc>
          <w:tcPr>
            <w:tcW w:w="6873" w:type="dxa"/>
            <w:vAlign w:val="center"/>
          </w:tcPr>
          <w:p w14:paraId="728A4BC6" w14:textId="68BDDEA2" w:rsidR="003C4A96" w:rsidRPr="00CB34E8" w:rsidRDefault="0077607C" w:rsidP="001A1E56">
            <w:pPr>
              <w:rPr>
                <w:iCs/>
                <w:sz w:val="22"/>
                <w:szCs w:val="22"/>
              </w:rPr>
            </w:pPr>
            <w:r w:rsidRPr="00CB34E8">
              <w:rPr>
                <w:iCs/>
                <w:sz w:val="22"/>
                <w:szCs w:val="22"/>
              </w:rPr>
              <w:t>Formularz oferty</w:t>
            </w:r>
          </w:p>
        </w:tc>
      </w:tr>
      <w:tr w:rsidR="0077607C" w:rsidRPr="00CB34E8" w14:paraId="5968AFFE" w14:textId="77777777" w:rsidTr="00CB34E8">
        <w:trPr>
          <w:trHeight w:val="770"/>
        </w:trPr>
        <w:tc>
          <w:tcPr>
            <w:tcW w:w="811" w:type="dxa"/>
            <w:vAlign w:val="center"/>
          </w:tcPr>
          <w:p w14:paraId="537EDC96" w14:textId="0576102C" w:rsidR="0077607C" w:rsidRPr="00CB34E8" w:rsidRDefault="0077607C" w:rsidP="001A1E56">
            <w:pPr>
              <w:jc w:val="center"/>
              <w:rPr>
                <w:iCs/>
                <w:sz w:val="22"/>
                <w:szCs w:val="22"/>
              </w:rPr>
            </w:pPr>
            <w:r w:rsidRPr="00CB34E8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1548" w:type="dxa"/>
            <w:vAlign w:val="center"/>
          </w:tcPr>
          <w:p w14:paraId="44E14BB8" w14:textId="22F77600" w:rsidR="0077607C" w:rsidRPr="00CB34E8" w:rsidRDefault="0077607C" w:rsidP="001A1E56">
            <w:pPr>
              <w:jc w:val="both"/>
              <w:rPr>
                <w:iCs/>
                <w:sz w:val="22"/>
                <w:szCs w:val="22"/>
              </w:rPr>
            </w:pPr>
            <w:r w:rsidRPr="00CB34E8">
              <w:rPr>
                <w:iCs/>
                <w:sz w:val="22"/>
                <w:szCs w:val="22"/>
              </w:rPr>
              <w:t>Załącznik nr 3</w:t>
            </w:r>
          </w:p>
        </w:tc>
        <w:tc>
          <w:tcPr>
            <w:tcW w:w="6873" w:type="dxa"/>
            <w:vAlign w:val="center"/>
          </w:tcPr>
          <w:p w14:paraId="1222BAE5" w14:textId="1D572919" w:rsidR="0077607C" w:rsidRPr="00CB34E8" w:rsidRDefault="0077607C" w:rsidP="001A1E56">
            <w:pPr>
              <w:rPr>
                <w:iCs/>
                <w:sz w:val="22"/>
                <w:szCs w:val="22"/>
              </w:rPr>
            </w:pPr>
            <w:r w:rsidRPr="00CB34E8">
              <w:rPr>
                <w:iCs/>
                <w:sz w:val="22"/>
                <w:szCs w:val="22"/>
              </w:rPr>
              <w:t xml:space="preserve">Wzór oświadczenia Wykonawcy o niepodleganiu wykluczeniu z postępowania </w:t>
            </w:r>
          </w:p>
        </w:tc>
      </w:tr>
      <w:tr w:rsidR="003C4A96" w:rsidRPr="00CB34E8" w14:paraId="103F5245" w14:textId="77777777" w:rsidTr="00CB34E8">
        <w:trPr>
          <w:trHeight w:val="778"/>
        </w:trPr>
        <w:tc>
          <w:tcPr>
            <w:tcW w:w="811" w:type="dxa"/>
            <w:vAlign w:val="center"/>
          </w:tcPr>
          <w:p w14:paraId="718C04E7" w14:textId="77777777" w:rsidR="003C4A96" w:rsidRPr="00CB34E8" w:rsidRDefault="003C4A96" w:rsidP="001A1E56">
            <w:pPr>
              <w:jc w:val="center"/>
              <w:rPr>
                <w:iCs/>
                <w:sz w:val="22"/>
                <w:szCs w:val="22"/>
              </w:rPr>
            </w:pPr>
            <w:r w:rsidRPr="00CB34E8">
              <w:rPr>
                <w:iCs/>
                <w:sz w:val="22"/>
                <w:szCs w:val="22"/>
              </w:rPr>
              <w:lastRenderedPageBreak/>
              <w:t>4.</w:t>
            </w:r>
          </w:p>
        </w:tc>
        <w:tc>
          <w:tcPr>
            <w:tcW w:w="1548" w:type="dxa"/>
            <w:vAlign w:val="center"/>
          </w:tcPr>
          <w:p w14:paraId="23A50708" w14:textId="77777777" w:rsidR="003C4A96" w:rsidRPr="00CB34E8" w:rsidRDefault="003C4A96" w:rsidP="001A1E56">
            <w:pPr>
              <w:jc w:val="both"/>
              <w:rPr>
                <w:iCs/>
                <w:sz w:val="22"/>
                <w:szCs w:val="22"/>
              </w:rPr>
            </w:pPr>
            <w:r w:rsidRPr="00CB34E8">
              <w:rPr>
                <w:iCs/>
                <w:sz w:val="22"/>
                <w:szCs w:val="22"/>
              </w:rPr>
              <w:t>Załącznik nr 4</w:t>
            </w:r>
          </w:p>
        </w:tc>
        <w:tc>
          <w:tcPr>
            <w:tcW w:w="6873" w:type="dxa"/>
            <w:vAlign w:val="center"/>
          </w:tcPr>
          <w:p w14:paraId="0D0B9427" w14:textId="7C05A35F" w:rsidR="003C4A96" w:rsidRPr="00CB34E8" w:rsidRDefault="0077607C" w:rsidP="001A1E56">
            <w:pPr>
              <w:rPr>
                <w:iCs/>
                <w:sz w:val="22"/>
                <w:szCs w:val="22"/>
              </w:rPr>
            </w:pPr>
            <w:bookmarkStart w:id="7" w:name="_Hlk77582490"/>
            <w:r w:rsidRPr="00CB34E8">
              <w:rPr>
                <w:iCs/>
                <w:sz w:val="22"/>
                <w:szCs w:val="22"/>
              </w:rPr>
              <w:t>Projektowane postanowienia umowy, które zostaną wprowadzone do treści umowy w sprawie zamówienia</w:t>
            </w:r>
            <w:bookmarkEnd w:id="7"/>
          </w:p>
        </w:tc>
      </w:tr>
      <w:tr w:rsidR="00CB34E8" w:rsidRPr="00CB34E8" w14:paraId="19713540" w14:textId="77777777" w:rsidTr="00CB34E8">
        <w:trPr>
          <w:trHeight w:val="764"/>
        </w:trPr>
        <w:tc>
          <w:tcPr>
            <w:tcW w:w="811" w:type="dxa"/>
            <w:vAlign w:val="center"/>
          </w:tcPr>
          <w:p w14:paraId="1EDB4631" w14:textId="42461CB0" w:rsidR="00CB34E8" w:rsidRPr="00CB34E8" w:rsidRDefault="00CB34E8" w:rsidP="001A1E56">
            <w:pPr>
              <w:jc w:val="center"/>
              <w:rPr>
                <w:iCs/>
                <w:sz w:val="22"/>
                <w:szCs w:val="22"/>
              </w:rPr>
            </w:pPr>
            <w:r w:rsidRPr="00CB34E8"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1548" w:type="dxa"/>
            <w:vAlign w:val="center"/>
          </w:tcPr>
          <w:p w14:paraId="5D208111" w14:textId="7FFFE8EB" w:rsidR="00CB34E8" w:rsidRPr="00CB34E8" w:rsidRDefault="00CB34E8" w:rsidP="001A1E56">
            <w:pPr>
              <w:jc w:val="both"/>
              <w:rPr>
                <w:iCs/>
                <w:sz w:val="22"/>
                <w:szCs w:val="22"/>
              </w:rPr>
            </w:pPr>
            <w:r w:rsidRPr="00CB34E8">
              <w:rPr>
                <w:iCs/>
                <w:sz w:val="22"/>
                <w:szCs w:val="22"/>
              </w:rPr>
              <w:t>Załącznik nr 5</w:t>
            </w:r>
          </w:p>
        </w:tc>
        <w:tc>
          <w:tcPr>
            <w:tcW w:w="6873" w:type="dxa"/>
            <w:vAlign w:val="center"/>
          </w:tcPr>
          <w:p w14:paraId="43045D04" w14:textId="4AF6483E" w:rsidR="00CB34E8" w:rsidRPr="00CB34E8" w:rsidRDefault="00CB34E8" w:rsidP="00CB34E8">
            <w:pPr>
              <w:tabs>
                <w:tab w:val="left" w:pos="-2077"/>
              </w:tabs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B34E8">
              <w:rPr>
                <w:rFonts w:eastAsia="Arial"/>
                <w:sz w:val="22"/>
                <w:szCs w:val="22"/>
              </w:rPr>
              <w:t>Protokół odbioru końcowego</w:t>
            </w:r>
          </w:p>
        </w:tc>
      </w:tr>
    </w:tbl>
    <w:p w14:paraId="0ABC4058" w14:textId="6D623303" w:rsidR="002B453A" w:rsidRPr="00431F44" w:rsidRDefault="002B453A" w:rsidP="0077607C">
      <w:pPr>
        <w:spacing w:after="120" w:line="276" w:lineRule="auto"/>
        <w:ind w:left="993"/>
        <w:contextualSpacing/>
        <w:jc w:val="both"/>
        <w:rPr>
          <w:i/>
          <w:sz w:val="22"/>
          <w:szCs w:val="22"/>
        </w:rPr>
      </w:pPr>
    </w:p>
    <w:sectPr w:rsidR="002B453A" w:rsidRPr="00431F44" w:rsidSect="00550593">
      <w:headerReference w:type="default" r:id="rId43"/>
      <w:footerReference w:type="even" r:id="rId44"/>
      <w:footerReference w:type="default" r:id="rId45"/>
      <w:headerReference w:type="first" r:id="rId46"/>
      <w:pgSz w:w="11907" w:h="16840" w:code="9"/>
      <w:pgMar w:top="1418" w:right="1247" w:bottom="1418" w:left="1276" w:header="709" w:footer="709" w:gutter="0"/>
      <w:cols w:space="708" w:equalWidth="0">
        <w:col w:w="9242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E7BF" w14:textId="77777777" w:rsidR="00075440" w:rsidRDefault="00075440">
      <w:r>
        <w:separator/>
      </w:r>
    </w:p>
  </w:endnote>
  <w:endnote w:type="continuationSeparator" w:id="0">
    <w:p w14:paraId="684683CD" w14:textId="77777777" w:rsidR="00075440" w:rsidRDefault="0007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eXGyrePagella">
    <w:altName w:val="Calibr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00"/>
    <w:family w:val="auto"/>
    <w:pitch w:val="variable"/>
  </w:font>
  <w:font w:name="TimesNewRomanPSMT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878" w14:textId="77777777" w:rsidR="001A1E56" w:rsidRDefault="001A1E56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1A1E56" w:rsidRDefault="001A1E56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1BB" w14:textId="0DBE450F" w:rsidR="001A1E56" w:rsidRPr="00531A66" w:rsidRDefault="001A1E56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703119">
      <w:rPr>
        <w:rStyle w:val="Numerstrony"/>
        <w:rFonts w:ascii="Arial" w:hAnsi="Arial" w:cs="Arial"/>
        <w:noProof/>
      </w:rPr>
      <w:t>5</w:t>
    </w:r>
    <w:r w:rsidRPr="00531A66">
      <w:rPr>
        <w:rStyle w:val="Numerstrony"/>
        <w:rFonts w:ascii="Arial" w:hAnsi="Arial" w:cs="Arial"/>
      </w:rPr>
      <w:fldChar w:fldCharType="end"/>
    </w:r>
  </w:p>
  <w:p w14:paraId="66E5AD5D" w14:textId="3E79100C" w:rsidR="001A1E56" w:rsidRPr="00B647E1" w:rsidRDefault="001A1E56" w:rsidP="00550593">
    <w:pPr>
      <w:jc w:val="center"/>
      <w:rPr>
        <w:rFonts w:ascii="Trebuchet MS" w:hAnsi="Trebuchet MS"/>
      </w:rPr>
    </w:pPr>
    <w:r w:rsidRPr="00550593">
      <w:rPr>
        <w:sz w:val="18"/>
        <w:szCs w:val="18"/>
      </w:rPr>
      <w:t xml:space="preserve">Zamawiający: </w:t>
    </w:r>
    <w:r w:rsidRPr="00550593">
      <w:rPr>
        <w:rFonts w:eastAsia="Andale Sans UI"/>
        <w:b/>
        <w:bCs/>
        <w:sz w:val="18"/>
        <w:szCs w:val="18"/>
        <w:lang w:bidi="en-US"/>
      </w:rPr>
      <w:t>O</w:t>
    </w:r>
    <w:r>
      <w:rPr>
        <w:rFonts w:eastAsia="Andale Sans UI"/>
        <w:b/>
        <w:bCs/>
        <w:sz w:val="18"/>
        <w:szCs w:val="18"/>
        <w:lang w:bidi="en-US"/>
      </w:rPr>
      <w:t>chotnicza Straż pożarna w Sarnowie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A29E" w14:textId="77777777" w:rsidR="00075440" w:rsidRDefault="00075440">
      <w:r>
        <w:separator/>
      </w:r>
    </w:p>
  </w:footnote>
  <w:footnote w:type="continuationSeparator" w:id="0">
    <w:p w14:paraId="5DAE5E57" w14:textId="77777777" w:rsidR="00075440" w:rsidRDefault="00075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9595" w14:textId="3B7F86DC" w:rsidR="001A1E56" w:rsidRPr="00550593" w:rsidRDefault="001A1E56" w:rsidP="00550593">
    <w:pPr>
      <w:jc w:val="both"/>
      <w:rPr>
        <w:sz w:val="16"/>
        <w:szCs w:val="16"/>
      </w:rPr>
    </w:pPr>
    <w:r w:rsidRPr="00550593">
      <w:rPr>
        <w:sz w:val="16"/>
        <w:szCs w:val="16"/>
      </w:rPr>
      <w:t>Znak prawy: ZP.OSP</w:t>
    </w:r>
    <w:r>
      <w:rPr>
        <w:sz w:val="16"/>
        <w:szCs w:val="16"/>
      </w:rPr>
      <w:t>.</w:t>
    </w:r>
    <w:r w:rsidR="00FD0468">
      <w:rPr>
        <w:sz w:val="16"/>
        <w:szCs w:val="16"/>
      </w:rPr>
      <w:t>01.</w:t>
    </w:r>
    <w:r w:rsidRPr="00550593">
      <w:rPr>
        <w:sz w:val="16"/>
        <w:szCs w:val="16"/>
      </w:rPr>
      <w:t>2021</w:t>
    </w:r>
  </w:p>
  <w:p w14:paraId="7DE03C3B" w14:textId="7EE21E13" w:rsidR="001A1E56" w:rsidRPr="00550593" w:rsidRDefault="001A1E56" w:rsidP="00550593">
    <w:pPr>
      <w:tabs>
        <w:tab w:val="center" w:pos="4536"/>
        <w:tab w:val="right" w:pos="9072"/>
      </w:tabs>
      <w:jc w:val="both"/>
      <w:rPr>
        <w:rFonts w:eastAsia="Calibri"/>
        <w:sz w:val="16"/>
        <w:szCs w:val="16"/>
        <w:lang w:eastAsia="en-US"/>
      </w:rPr>
    </w:pPr>
    <w:r w:rsidRPr="00550593">
      <w:rPr>
        <w:sz w:val="16"/>
        <w:szCs w:val="16"/>
      </w:rPr>
      <w:t>Nazwa zamówienia: „</w:t>
    </w:r>
    <w:r w:rsidRPr="001A1E56">
      <w:rPr>
        <w:sz w:val="16"/>
        <w:szCs w:val="16"/>
        <w:lang w:eastAsia="en-US"/>
      </w:rPr>
      <w:t xml:space="preserve">Zakup średniego samochodu ratowniczo - gaśniczego </w:t>
    </w:r>
    <w:r w:rsidRPr="00550593">
      <w:rPr>
        <w:rFonts w:eastAsia="Calibri"/>
        <w:sz w:val="16"/>
        <w:szCs w:val="16"/>
        <w:lang w:eastAsia="en-US"/>
      </w:rPr>
      <w:t>z układem napędowym 4x4</w:t>
    </w:r>
    <w:r>
      <w:rPr>
        <w:rFonts w:eastAsia="Calibri"/>
        <w:sz w:val="16"/>
        <w:szCs w:val="16"/>
        <w:lang w:eastAsia="en-US"/>
      </w:rPr>
      <w:t xml:space="preserve"> </w:t>
    </w:r>
    <w:r w:rsidRPr="00550593">
      <w:rPr>
        <w:rFonts w:eastAsia="Calibri"/>
        <w:sz w:val="16"/>
        <w:szCs w:val="16"/>
        <w:lang w:eastAsia="en-US"/>
      </w:rPr>
      <w:t xml:space="preserve">(kategoria 2: uterenowiony), </w:t>
    </w:r>
    <w:r w:rsidRPr="00550593">
      <w:rPr>
        <w:rFonts w:eastAsia="Calibri"/>
        <w:sz w:val="16"/>
        <w:szCs w:val="16"/>
        <w:lang w:eastAsia="en-US"/>
      </w:rPr>
      <w:br/>
      <w:t xml:space="preserve">                                     dla jednostki OSP Sarnów”.</w:t>
    </w:r>
  </w:p>
  <w:p w14:paraId="5BC46446" w14:textId="77777777" w:rsidR="001A1E56" w:rsidRPr="00550593" w:rsidRDefault="001A1E56" w:rsidP="00550593">
    <w:pPr>
      <w:tabs>
        <w:tab w:val="center" w:pos="4536"/>
        <w:tab w:val="right" w:pos="9072"/>
      </w:tabs>
      <w:jc w:val="both"/>
      <w:rPr>
        <w:rFonts w:eastAsia="Calibri"/>
        <w:b/>
        <w:bCs/>
        <w:sz w:val="16"/>
        <w:szCs w:val="16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AA2B41" w:rsidRPr="00AA2B41" w14:paraId="1A0A3FB8" w14:textId="77777777" w:rsidTr="00AA2B41">
      <w:tc>
        <w:tcPr>
          <w:tcW w:w="9062" w:type="dxa"/>
          <w:gridSpan w:val="2"/>
        </w:tcPr>
        <w:p w14:paraId="3C6F5319" w14:textId="77777777" w:rsidR="00AA2B41" w:rsidRPr="00AA2B41" w:rsidRDefault="00AA2B41" w:rsidP="00AA2B41">
          <w:pPr>
            <w:pStyle w:val="Nagwek"/>
            <w:jc w:val="center"/>
            <w:rPr>
              <w:rFonts w:ascii="Times New Roman" w:hAnsi="Times New Roman"/>
              <w:sz w:val="16"/>
              <w:szCs w:val="16"/>
            </w:rPr>
          </w:pPr>
          <w:bookmarkStart w:id="8" w:name="_Hlk77586732"/>
          <w:r w:rsidRPr="00AA2B41">
            <w:rPr>
              <w:rFonts w:ascii="Times New Roman" w:hAnsi="Times New Roman"/>
              <w:sz w:val="16"/>
              <w:szCs w:val="16"/>
            </w:rPr>
            <w:t xml:space="preserve">Specyfikacja Warunków Zamówienia dla dostaw, w postępowaniu o wartości mniejszej niż próg unijny, tryb podstawowy, </w:t>
          </w:r>
        </w:p>
        <w:p w14:paraId="15D3C48F" w14:textId="77777777" w:rsidR="00AA2B41" w:rsidRPr="00AA2B41" w:rsidRDefault="00AA2B41" w:rsidP="00AA2B41">
          <w:pPr>
            <w:pStyle w:val="Nagwek"/>
            <w:jc w:val="center"/>
            <w:rPr>
              <w:rFonts w:ascii="Times New Roman" w:hAnsi="Times New Roman"/>
              <w:sz w:val="16"/>
              <w:szCs w:val="16"/>
            </w:rPr>
          </w:pPr>
          <w:r w:rsidRPr="00AA2B41">
            <w:rPr>
              <w:rFonts w:ascii="Times New Roman" w:hAnsi="Times New Roman"/>
              <w:sz w:val="16"/>
              <w:szCs w:val="16"/>
            </w:rPr>
            <w:t>z możliwością prowadzenia negocjacji.</w:t>
          </w:r>
        </w:p>
        <w:p w14:paraId="1A787416" w14:textId="605178C2" w:rsidR="00AA2B41" w:rsidRPr="00AA2B41" w:rsidRDefault="00AA2B41" w:rsidP="00AA2B41">
          <w:pPr>
            <w:jc w:val="both"/>
            <w:rPr>
              <w:rFonts w:ascii="Times New Roman" w:hAnsi="Times New Roman"/>
              <w:sz w:val="16"/>
              <w:szCs w:val="16"/>
            </w:rPr>
          </w:pPr>
        </w:p>
      </w:tc>
    </w:tr>
    <w:tr w:rsidR="00AA2B41" w:rsidRPr="00AA2B41" w14:paraId="23CBE440" w14:textId="77777777" w:rsidTr="00AA2B41">
      <w:tc>
        <w:tcPr>
          <w:tcW w:w="1838" w:type="dxa"/>
        </w:tcPr>
        <w:p w14:paraId="6B4E6E38" w14:textId="77777777" w:rsidR="00AA2B41" w:rsidRPr="00AA2B41" w:rsidRDefault="00AA2B41" w:rsidP="00AA2B41">
          <w:pPr>
            <w:jc w:val="both"/>
            <w:rPr>
              <w:rFonts w:ascii="Times New Roman" w:hAnsi="Times New Roman"/>
              <w:sz w:val="16"/>
              <w:szCs w:val="16"/>
            </w:rPr>
          </w:pPr>
          <w:r w:rsidRPr="00AA2B41">
            <w:rPr>
              <w:rFonts w:ascii="Times New Roman" w:hAnsi="Times New Roman"/>
              <w:sz w:val="16"/>
              <w:szCs w:val="16"/>
            </w:rPr>
            <w:t xml:space="preserve">Znak prawy: </w:t>
          </w:r>
        </w:p>
        <w:p w14:paraId="30D242F5" w14:textId="77777777" w:rsidR="00AA2B41" w:rsidRPr="00AA2B41" w:rsidRDefault="00AA2B41" w:rsidP="00AA2B41">
          <w:pPr>
            <w:jc w:val="both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7224" w:type="dxa"/>
        </w:tcPr>
        <w:p w14:paraId="0D5F805B" w14:textId="1DBEA623" w:rsidR="00AA2B41" w:rsidRPr="00AA2B41" w:rsidRDefault="00AA2B41" w:rsidP="00AA2B41">
          <w:pPr>
            <w:jc w:val="both"/>
            <w:rPr>
              <w:rFonts w:ascii="Times New Roman" w:hAnsi="Times New Roman"/>
              <w:sz w:val="16"/>
              <w:szCs w:val="16"/>
            </w:rPr>
          </w:pPr>
          <w:r w:rsidRPr="00AA2B41">
            <w:rPr>
              <w:rFonts w:ascii="Times New Roman" w:hAnsi="Times New Roman"/>
              <w:sz w:val="16"/>
              <w:szCs w:val="16"/>
            </w:rPr>
            <w:t>ZP.OSP.</w:t>
          </w:r>
          <w:r w:rsidR="00FD0468">
            <w:rPr>
              <w:rFonts w:ascii="Times New Roman" w:hAnsi="Times New Roman"/>
              <w:sz w:val="16"/>
              <w:szCs w:val="16"/>
            </w:rPr>
            <w:t>01</w:t>
          </w:r>
          <w:r w:rsidRPr="00AA2B41">
            <w:rPr>
              <w:rFonts w:ascii="Times New Roman" w:hAnsi="Times New Roman"/>
              <w:sz w:val="16"/>
              <w:szCs w:val="16"/>
            </w:rPr>
            <w:t>.2021</w:t>
          </w:r>
        </w:p>
      </w:tc>
    </w:tr>
    <w:tr w:rsidR="00AA2B41" w:rsidRPr="00AA2B41" w14:paraId="7B5FC962" w14:textId="77777777" w:rsidTr="00AA2B41">
      <w:tc>
        <w:tcPr>
          <w:tcW w:w="1838" w:type="dxa"/>
        </w:tcPr>
        <w:p w14:paraId="163B3383" w14:textId="77777777" w:rsidR="00AA2B41" w:rsidRPr="00AA2B41" w:rsidRDefault="00AA2B41" w:rsidP="00AA2B41">
          <w:pPr>
            <w:jc w:val="both"/>
            <w:rPr>
              <w:rFonts w:ascii="Times New Roman" w:hAnsi="Times New Roman"/>
              <w:sz w:val="16"/>
              <w:szCs w:val="16"/>
            </w:rPr>
          </w:pPr>
          <w:r w:rsidRPr="00AA2B41">
            <w:rPr>
              <w:rFonts w:ascii="Times New Roman" w:hAnsi="Times New Roman"/>
              <w:sz w:val="16"/>
              <w:szCs w:val="16"/>
            </w:rPr>
            <w:t>Nazwa zamówienia:</w:t>
          </w:r>
        </w:p>
      </w:tc>
      <w:tc>
        <w:tcPr>
          <w:tcW w:w="7224" w:type="dxa"/>
        </w:tcPr>
        <w:p w14:paraId="7833EEDF" w14:textId="77777777" w:rsidR="00AA2B41" w:rsidRPr="00AA2B41" w:rsidRDefault="00AA2B41" w:rsidP="00AA2B41">
          <w:pPr>
            <w:jc w:val="both"/>
            <w:rPr>
              <w:rFonts w:ascii="Times New Roman" w:hAnsi="Times New Roman"/>
              <w:sz w:val="16"/>
              <w:szCs w:val="16"/>
            </w:rPr>
          </w:pPr>
          <w:r w:rsidRPr="00AA2B41">
            <w:rPr>
              <w:rFonts w:ascii="Times New Roman" w:hAnsi="Times New Roman"/>
              <w:sz w:val="16"/>
              <w:szCs w:val="16"/>
            </w:rPr>
            <w:t>„Zakup średniego samochodu ratowniczo - gaśniczego z układem napędowym 4x4 (kategoria 2: uterenowiony), dla jednostki OSP Sarnów”.</w:t>
          </w:r>
        </w:p>
      </w:tc>
    </w:tr>
    <w:bookmarkEnd w:id="8"/>
  </w:tbl>
  <w:p w14:paraId="4C6DDBDC" w14:textId="36A8E909" w:rsidR="001A1E56" w:rsidRPr="00550593" w:rsidRDefault="001A1E56">
    <w:pPr>
      <w:pStyle w:val="Nagwek"/>
      <w:rPr>
        <w:rFonts w:ascii="Arial" w:hAnsi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84640F"/>
    <w:multiLevelType w:val="multilevel"/>
    <w:tmpl w:val="05F8400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02AD63B0"/>
    <w:multiLevelType w:val="multilevel"/>
    <w:tmpl w:val="23EC7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4C766B0"/>
    <w:multiLevelType w:val="multilevel"/>
    <w:tmpl w:val="9412FB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51A556A"/>
    <w:multiLevelType w:val="multilevel"/>
    <w:tmpl w:val="144282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B80403"/>
    <w:multiLevelType w:val="hybridMultilevel"/>
    <w:tmpl w:val="71A411B0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D7CA02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5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139E48BA"/>
    <w:multiLevelType w:val="multilevel"/>
    <w:tmpl w:val="59B278F4"/>
    <w:lvl w:ilvl="0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15B20B19"/>
    <w:multiLevelType w:val="hybridMultilevel"/>
    <w:tmpl w:val="E0C6AC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62E24F7"/>
    <w:multiLevelType w:val="hybridMultilevel"/>
    <w:tmpl w:val="4C469BD4"/>
    <w:lvl w:ilvl="0" w:tplc="C4C69D5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17E90A27"/>
    <w:multiLevelType w:val="hybridMultilevel"/>
    <w:tmpl w:val="C144CC8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202E0710">
      <w:start w:val="1"/>
      <w:numFmt w:val="decimal"/>
      <w:lvlText w:val="%4."/>
      <w:lvlJc w:val="left"/>
      <w:pPr>
        <w:ind w:left="358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19297E5D"/>
    <w:multiLevelType w:val="multilevel"/>
    <w:tmpl w:val="19E25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1C9F4679"/>
    <w:multiLevelType w:val="multilevel"/>
    <w:tmpl w:val="B212F0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26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20D54DCB"/>
    <w:multiLevelType w:val="multilevel"/>
    <w:tmpl w:val="3F642E34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28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22DF728A"/>
    <w:multiLevelType w:val="hybridMultilevel"/>
    <w:tmpl w:val="76287F10"/>
    <w:lvl w:ilvl="0" w:tplc="EC1EEE3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E709F6"/>
    <w:multiLevelType w:val="hybridMultilevel"/>
    <w:tmpl w:val="89561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27F50DF9"/>
    <w:multiLevelType w:val="multilevel"/>
    <w:tmpl w:val="4DF08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92F1963"/>
    <w:multiLevelType w:val="multilevel"/>
    <w:tmpl w:val="CBA4E5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526DC9"/>
    <w:multiLevelType w:val="multilevel"/>
    <w:tmpl w:val="31E466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9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40" w15:restartNumberingAfterBreak="0">
    <w:nsid w:val="2E5B1686"/>
    <w:multiLevelType w:val="multilevel"/>
    <w:tmpl w:val="6E9A7C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31303817"/>
    <w:multiLevelType w:val="hybridMultilevel"/>
    <w:tmpl w:val="2416BD20"/>
    <w:lvl w:ilvl="0" w:tplc="2542974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14550DB"/>
    <w:multiLevelType w:val="hybridMultilevel"/>
    <w:tmpl w:val="1C6EF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99705B"/>
    <w:multiLevelType w:val="hybridMultilevel"/>
    <w:tmpl w:val="3D66ECA4"/>
    <w:lvl w:ilvl="0" w:tplc="B790A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7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C047C6"/>
    <w:multiLevelType w:val="hybridMultilevel"/>
    <w:tmpl w:val="4F000F04"/>
    <w:lvl w:ilvl="0" w:tplc="C4C69D5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9" w15:restartNumberingAfterBreak="0">
    <w:nsid w:val="37370399"/>
    <w:multiLevelType w:val="multilevel"/>
    <w:tmpl w:val="AE603FCA"/>
    <w:lvl w:ilvl="0">
      <w:start w:val="1"/>
      <w:numFmt w:val="decimal"/>
      <w:lvlText w:val="%1)"/>
      <w:lvlJc w:val="left"/>
      <w:pPr>
        <w:ind w:left="100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50" w15:restartNumberingAfterBreak="0">
    <w:nsid w:val="3A411A15"/>
    <w:multiLevelType w:val="hybridMultilevel"/>
    <w:tmpl w:val="968E53D4"/>
    <w:lvl w:ilvl="0" w:tplc="B790A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7B4E1F"/>
    <w:multiLevelType w:val="multilevel"/>
    <w:tmpl w:val="98FEB30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2" w15:restartNumberingAfterBreak="0">
    <w:nsid w:val="3A837C6F"/>
    <w:multiLevelType w:val="multilevel"/>
    <w:tmpl w:val="15CCB1D6"/>
    <w:lvl w:ilvl="0">
      <w:start w:val="15"/>
      <w:numFmt w:val="decimal"/>
      <w:lvlText w:val="%1"/>
      <w:lvlJc w:val="left"/>
      <w:pPr>
        <w:ind w:left="1109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9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41" w:hanging="567"/>
      </w:pPr>
      <w:rPr>
        <w:rFonts w:hint="default"/>
      </w:rPr>
    </w:lvl>
    <w:lvl w:ilvl="3">
      <w:numFmt w:val="bullet"/>
      <w:lvlText w:val="•"/>
      <w:lvlJc w:val="left"/>
      <w:pPr>
        <w:ind w:left="3561" w:hanging="567"/>
      </w:pPr>
      <w:rPr>
        <w:rFonts w:hint="default"/>
      </w:rPr>
    </w:lvl>
    <w:lvl w:ilvl="4">
      <w:numFmt w:val="bullet"/>
      <w:lvlText w:val="•"/>
      <w:lvlJc w:val="left"/>
      <w:pPr>
        <w:ind w:left="4382" w:hanging="567"/>
      </w:pPr>
      <w:rPr>
        <w:rFonts w:hint="default"/>
      </w:rPr>
    </w:lvl>
    <w:lvl w:ilvl="5">
      <w:numFmt w:val="bullet"/>
      <w:lvlText w:val="•"/>
      <w:lvlJc w:val="left"/>
      <w:pPr>
        <w:ind w:left="5203" w:hanging="567"/>
      </w:pPr>
      <w:rPr>
        <w:rFonts w:hint="default"/>
      </w:rPr>
    </w:lvl>
    <w:lvl w:ilvl="6">
      <w:numFmt w:val="bullet"/>
      <w:lvlText w:val="•"/>
      <w:lvlJc w:val="left"/>
      <w:pPr>
        <w:ind w:left="6023" w:hanging="567"/>
      </w:pPr>
      <w:rPr>
        <w:rFonts w:hint="default"/>
      </w:rPr>
    </w:lvl>
    <w:lvl w:ilvl="7">
      <w:numFmt w:val="bullet"/>
      <w:lvlText w:val="•"/>
      <w:lvlJc w:val="left"/>
      <w:pPr>
        <w:ind w:left="6844" w:hanging="567"/>
      </w:pPr>
      <w:rPr>
        <w:rFonts w:hint="default"/>
      </w:rPr>
    </w:lvl>
    <w:lvl w:ilvl="8">
      <w:numFmt w:val="bullet"/>
      <w:lvlText w:val="•"/>
      <w:lvlJc w:val="left"/>
      <w:pPr>
        <w:ind w:left="7665" w:hanging="567"/>
      </w:pPr>
      <w:rPr>
        <w:rFonts w:hint="default"/>
      </w:rPr>
    </w:lvl>
  </w:abstractNum>
  <w:abstractNum w:abstractNumId="53" w15:restartNumberingAfterBreak="0">
    <w:nsid w:val="3CD903E5"/>
    <w:multiLevelType w:val="hybridMultilevel"/>
    <w:tmpl w:val="A44EF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E4252A"/>
    <w:multiLevelType w:val="multilevel"/>
    <w:tmpl w:val="81F86E6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41191C4F"/>
    <w:multiLevelType w:val="hybridMultilevel"/>
    <w:tmpl w:val="6EF8923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2A270A6"/>
    <w:multiLevelType w:val="hybridMultilevel"/>
    <w:tmpl w:val="CC4E7B8C"/>
    <w:lvl w:ilvl="0" w:tplc="B790AB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 w15:restartNumberingAfterBreak="0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60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2" w15:restartNumberingAfterBreak="0">
    <w:nsid w:val="445A60ED"/>
    <w:multiLevelType w:val="hybridMultilevel"/>
    <w:tmpl w:val="5C9AE782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3" w15:restartNumberingAfterBreak="0">
    <w:nsid w:val="45410938"/>
    <w:multiLevelType w:val="multilevel"/>
    <w:tmpl w:val="98DCCD6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5662926"/>
    <w:multiLevelType w:val="hybridMultilevel"/>
    <w:tmpl w:val="A4B2E72C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5" w15:restartNumberingAfterBreak="0">
    <w:nsid w:val="45A52129"/>
    <w:multiLevelType w:val="multilevel"/>
    <w:tmpl w:val="E13EC1A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2"/>
        <w:szCs w:val="22"/>
      </w:rPr>
    </w:lvl>
    <w:lvl w:ilvl="1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46AF7132"/>
    <w:multiLevelType w:val="multilevel"/>
    <w:tmpl w:val="947E5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67" w15:restartNumberingAfterBreak="0">
    <w:nsid w:val="47BB2447"/>
    <w:multiLevelType w:val="hybridMultilevel"/>
    <w:tmpl w:val="E7C02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0D4873"/>
    <w:multiLevelType w:val="hybridMultilevel"/>
    <w:tmpl w:val="CD62B6B0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A906E10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D1B59BD"/>
    <w:multiLevelType w:val="multilevel"/>
    <w:tmpl w:val="DC4E38E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4E5D0B52"/>
    <w:multiLevelType w:val="hybridMultilevel"/>
    <w:tmpl w:val="FA1CC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B12C9"/>
    <w:multiLevelType w:val="hybridMultilevel"/>
    <w:tmpl w:val="A44EF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4" w15:restartNumberingAfterBreak="0">
    <w:nsid w:val="51822333"/>
    <w:multiLevelType w:val="multilevel"/>
    <w:tmpl w:val="C7EA1A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5" w15:restartNumberingAfterBreak="0">
    <w:nsid w:val="51CD66D2"/>
    <w:multiLevelType w:val="hybridMultilevel"/>
    <w:tmpl w:val="B338183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6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7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8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9" w15:restartNumberingAfterBreak="0">
    <w:nsid w:val="55E50B25"/>
    <w:multiLevelType w:val="multilevel"/>
    <w:tmpl w:val="1D92B8D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7EC472D"/>
    <w:multiLevelType w:val="multilevel"/>
    <w:tmpl w:val="661CC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2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4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6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7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8" w15:restartNumberingAfterBreak="0">
    <w:nsid w:val="6597108D"/>
    <w:multiLevelType w:val="multilevel"/>
    <w:tmpl w:val="300C92A2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9" w15:restartNumberingAfterBreak="0">
    <w:nsid w:val="67C25058"/>
    <w:multiLevelType w:val="hybridMultilevel"/>
    <w:tmpl w:val="1CF09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 w15:restartNumberingAfterBreak="0">
    <w:nsid w:val="6C900F77"/>
    <w:multiLevelType w:val="multilevel"/>
    <w:tmpl w:val="1024B2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 w15:restartNumberingAfterBreak="0">
    <w:nsid w:val="716F0099"/>
    <w:multiLevelType w:val="multilevel"/>
    <w:tmpl w:val="5C2C97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95" w15:restartNumberingAfterBreak="0">
    <w:nsid w:val="71B03E07"/>
    <w:multiLevelType w:val="hybridMultilevel"/>
    <w:tmpl w:val="B6CA0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97" w15:restartNumberingAfterBreak="0">
    <w:nsid w:val="74F957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5767780"/>
    <w:multiLevelType w:val="multilevel"/>
    <w:tmpl w:val="F3E8A6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5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99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00" w15:restartNumberingAfterBreak="0">
    <w:nsid w:val="78036034"/>
    <w:multiLevelType w:val="hybridMultilevel"/>
    <w:tmpl w:val="C74648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2271D8"/>
    <w:multiLevelType w:val="multilevel"/>
    <w:tmpl w:val="15CC9AF2"/>
    <w:lvl w:ilvl="0">
      <w:start w:val="8"/>
      <w:numFmt w:val="decimal"/>
      <w:lvlText w:val="%1."/>
      <w:lvlJc w:val="left"/>
      <w:pPr>
        <w:ind w:left="474" w:hanging="342"/>
      </w:pPr>
      <w:rPr>
        <w:rFonts w:ascii="Times New Roman" w:eastAsia="TeXGyrePagella" w:hAnsi="Times New Roman" w:cs="Times New Roman" w:hint="default"/>
        <w:b w:val="0"/>
        <w:b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42" w:hanging="342"/>
      </w:pPr>
      <w:rPr>
        <w:rFonts w:ascii="Times New Roman" w:eastAsia="TeXGyrePagella" w:hAnsi="Times New Roman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812" w:hanging="339"/>
      </w:pPr>
      <w:rPr>
        <w:rFonts w:ascii="Times New Roman" w:eastAsia="TeXGyrePagella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839" w:hanging="33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48" w:hanging="33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8" w:hanging="33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8" w:hanging="33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7" w:hanging="33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87" w:hanging="339"/>
      </w:pPr>
      <w:rPr>
        <w:rFonts w:hint="default"/>
        <w:lang w:val="pl-PL" w:eastAsia="en-US" w:bidi="ar-SA"/>
      </w:rPr>
    </w:lvl>
  </w:abstractNum>
  <w:abstractNum w:abstractNumId="102" w15:restartNumberingAfterBreak="0">
    <w:nsid w:val="79B155D5"/>
    <w:multiLevelType w:val="hybridMultilevel"/>
    <w:tmpl w:val="B2783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DC11A0A"/>
    <w:multiLevelType w:val="multilevel"/>
    <w:tmpl w:val="95C2E1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4" w15:restartNumberingAfterBreak="0">
    <w:nsid w:val="7DFA3AF0"/>
    <w:multiLevelType w:val="hybridMultilevel"/>
    <w:tmpl w:val="C03E92BC"/>
    <w:lvl w:ilvl="0" w:tplc="D46274C6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85"/>
  </w:num>
  <w:num w:numId="3">
    <w:abstractNumId w:val="13"/>
  </w:num>
  <w:num w:numId="4">
    <w:abstractNumId w:val="68"/>
  </w:num>
  <w:num w:numId="5">
    <w:abstractNumId w:val="92"/>
  </w:num>
  <w:num w:numId="6">
    <w:abstractNumId w:val="41"/>
  </w:num>
  <w:num w:numId="7">
    <w:abstractNumId w:val="44"/>
  </w:num>
  <w:num w:numId="8">
    <w:abstractNumId w:val="0"/>
  </w:num>
  <w:num w:numId="9">
    <w:abstractNumId w:val="39"/>
  </w:num>
  <w:num w:numId="10">
    <w:abstractNumId w:val="61"/>
  </w:num>
  <w:num w:numId="11">
    <w:abstractNumId w:val="46"/>
  </w:num>
  <w:num w:numId="12">
    <w:abstractNumId w:val="7"/>
  </w:num>
  <w:num w:numId="13">
    <w:abstractNumId w:val="16"/>
  </w:num>
  <w:num w:numId="14">
    <w:abstractNumId w:val="14"/>
  </w:num>
  <w:num w:numId="15">
    <w:abstractNumId w:val="12"/>
  </w:num>
  <w:num w:numId="16">
    <w:abstractNumId w:val="87"/>
  </w:num>
  <w:num w:numId="17">
    <w:abstractNumId w:val="77"/>
  </w:num>
  <w:num w:numId="18">
    <w:abstractNumId w:val="86"/>
  </w:num>
  <w:num w:numId="19">
    <w:abstractNumId w:val="76"/>
  </w:num>
  <w:num w:numId="20">
    <w:abstractNumId w:val="38"/>
  </w:num>
  <w:num w:numId="21">
    <w:abstractNumId w:val="73"/>
  </w:num>
  <w:num w:numId="22">
    <w:abstractNumId w:val="34"/>
  </w:num>
  <w:num w:numId="23">
    <w:abstractNumId w:val="78"/>
  </w:num>
  <w:num w:numId="24">
    <w:abstractNumId w:val="59"/>
  </w:num>
  <w:num w:numId="25">
    <w:abstractNumId w:val="74"/>
  </w:num>
  <w:num w:numId="26">
    <w:abstractNumId w:val="96"/>
  </w:num>
  <w:num w:numId="27">
    <w:abstractNumId w:val="4"/>
  </w:num>
  <w:num w:numId="28">
    <w:abstractNumId w:val="80"/>
  </w:num>
  <w:num w:numId="29">
    <w:abstractNumId w:val="90"/>
  </w:num>
  <w:num w:numId="30">
    <w:abstractNumId w:val="47"/>
  </w:num>
  <w:num w:numId="31">
    <w:abstractNumId w:val="24"/>
  </w:num>
  <w:num w:numId="32">
    <w:abstractNumId w:val="83"/>
    <w:lvlOverride w:ilvl="0">
      <w:startOverride w:val="1"/>
    </w:lvlOverride>
  </w:num>
  <w:num w:numId="33">
    <w:abstractNumId w:val="56"/>
    <w:lvlOverride w:ilvl="0">
      <w:startOverride w:val="1"/>
    </w:lvlOverride>
  </w:num>
  <w:num w:numId="34">
    <w:abstractNumId w:val="31"/>
  </w:num>
  <w:num w:numId="35">
    <w:abstractNumId w:val="81"/>
  </w:num>
  <w:num w:numId="36">
    <w:abstractNumId w:val="11"/>
  </w:num>
  <w:num w:numId="37">
    <w:abstractNumId w:val="60"/>
  </w:num>
  <w:num w:numId="3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66"/>
  </w:num>
  <w:num w:numId="41">
    <w:abstractNumId w:val="6"/>
  </w:num>
  <w:num w:numId="42">
    <w:abstractNumId w:val="29"/>
  </w:num>
  <w:num w:numId="43">
    <w:abstractNumId w:val="33"/>
  </w:num>
  <w:num w:numId="44">
    <w:abstractNumId w:val="15"/>
  </w:num>
  <w:num w:numId="45">
    <w:abstractNumId w:val="102"/>
  </w:num>
  <w:num w:numId="46">
    <w:abstractNumId w:val="18"/>
  </w:num>
  <w:num w:numId="47">
    <w:abstractNumId w:val="23"/>
  </w:num>
  <w:num w:numId="48">
    <w:abstractNumId w:val="99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2"/>
  </w:num>
  <w:num w:numId="51">
    <w:abstractNumId w:val="84"/>
  </w:num>
  <w:num w:numId="52">
    <w:abstractNumId w:val="55"/>
  </w:num>
  <w:num w:numId="53">
    <w:abstractNumId w:val="58"/>
  </w:num>
  <w:num w:numId="54">
    <w:abstractNumId w:val="70"/>
  </w:num>
  <w:num w:numId="55">
    <w:abstractNumId w:val="20"/>
  </w:num>
  <w:num w:numId="56">
    <w:abstractNumId w:val="26"/>
  </w:num>
  <w:num w:numId="57">
    <w:abstractNumId w:val="94"/>
  </w:num>
  <w:num w:numId="58">
    <w:abstractNumId w:val="48"/>
  </w:num>
  <w:num w:numId="59">
    <w:abstractNumId w:val="65"/>
  </w:num>
  <w:num w:numId="60">
    <w:abstractNumId w:val="35"/>
  </w:num>
  <w:num w:numId="61">
    <w:abstractNumId w:val="72"/>
  </w:num>
  <w:num w:numId="62">
    <w:abstractNumId w:val="49"/>
  </w:num>
  <w:num w:numId="63">
    <w:abstractNumId w:val="101"/>
  </w:num>
  <w:num w:numId="64">
    <w:abstractNumId w:val="52"/>
  </w:num>
  <w:num w:numId="65">
    <w:abstractNumId w:val="28"/>
  </w:num>
  <w:num w:numId="66">
    <w:abstractNumId w:val="22"/>
    <w:lvlOverride w:ilvl="0">
      <w:lvl w:ilvl="0">
        <w:numFmt w:val="decimal"/>
        <w:lvlText w:val="%1."/>
        <w:lvlJc w:val="left"/>
      </w:lvl>
    </w:lvlOverride>
  </w:num>
  <w:num w:numId="67">
    <w:abstractNumId w:val="50"/>
  </w:num>
  <w:num w:numId="68">
    <w:abstractNumId w:val="100"/>
  </w:num>
  <w:num w:numId="69">
    <w:abstractNumId w:val="30"/>
  </w:num>
  <w:num w:numId="70">
    <w:abstractNumId w:val="89"/>
  </w:num>
  <w:num w:numId="71">
    <w:abstractNumId w:val="37"/>
    <w:lvlOverride w:ilvl="0">
      <w:lvl w:ilvl="0">
        <w:numFmt w:val="decimal"/>
        <w:lvlText w:val="%1."/>
        <w:lvlJc w:val="left"/>
      </w:lvl>
    </w:lvlOverride>
  </w:num>
  <w:num w:numId="72">
    <w:abstractNumId w:val="79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73">
    <w:abstractNumId w:val="36"/>
  </w:num>
  <w:num w:numId="74">
    <w:abstractNumId w:val="10"/>
    <w:lvlOverride w:ilvl="0">
      <w:lvl w:ilvl="0">
        <w:numFmt w:val="decimal"/>
        <w:lvlText w:val="%1."/>
        <w:lvlJc w:val="left"/>
      </w:lvl>
    </w:lvlOverride>
  </w:num>
  <w:num w:numId="75">
    <w:abstractNumId w:val="67"/>
  </w:num>
  <w:num w:numId="76">
    <w:abstractNumId w:val="32"/>
  </w:num>
  <w:num w:numId="77">
    <w:abstractNumId w:val="63"/>
  </w:num>
  <w:num w:numId="78">
    <w:abstractNumId w:val="64"/>
  </w:num>
  <w:num w:numId="79">
    <w:abstractNumId w:val="25"/>
  </w:num>
  <w:num w:numId="80">
    <w:abstractNumId w:val="88"/>
  </w:num>
  <w:num w:numId="81">
    <w:abstractNumId w:val="104"/>
  </w:num>
  <w:num w:numId="82">
    <w:abstractNumId w:val="51"/>
  </w:num>
  <w:num w:numId="83">
    <w:abstractNumId w:val="17"/>
  </w:num>
  <w:num w:numId="84">
    <w:abstractNumId w:val="9"/>
  </w:num>
  <w:num w:numId="85">
    <w:abstractNumId w:val="98"/>
  </w:num>
  <w:num w:numId="86">
    <w:abstractNumId w:val="40"/>
  </w:num>
  <w:num w:numId="87">
    <w:abstractNumId w:val="91"/>
  </w:num>
  <w:num w:numId="88">
    <w:abstractNumId w:val="19"/>
  </w:num>
  <w:num w:numId="89">
    <w:abstractNumId w:val="57"/>
  </w:num>
  <w:num w:numId="90">
    <w:abstractNumId w:val="8"/>
  </w:num>
  <w:num w:numId="91">
    <w:abstractNumId w:val="69"/>
  </w:num>
  <w:num w:numId="92">
    <w:abstractNumId w:val="43"/>
  </w:num>
  <w:num w:numId="93">
    <w:abstractNumId w:val="42"/>
  </w:num>
  <w:num w:numId="94">
    <w:abstractNumId w:val="54"/>
  </w:num>
  <w:num w:numId="95">
    <w:abstractNumId w:val="75"/>
  </w:num>
  <w:num w:numId="96">
    <w:abstractNumId w:val="95"/>
  </w:num>
  <w:num w:numId="97">
    <w:abstractNumId w:val="97"/>
  </w:num>
  <w:num w:numId="98">
    <w:abstractNumId w:val="62"/>
  </w:num>
  <w:num w:numId="99">
    <w:abstractNumId w:val="71"/>
  </w:num>
  <w:num w:numId="100">
    <w:abstractNumId w:val="27"/>
  </w:num>
  <w:num w:numId="101">
    <w:abstractNumId w:val="53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332"/>
    <w:rsid w:val="0000056C"/>
    <w:rsid w:val="0000076D"/>
    <w:rsid w:val="0000079E"/>
    <w:rsid w:val="00000E4C"/>
    <w:rsid w:val="000011A0"/>
    <w:rsid w:val="00001B8A"/>
    <w:rsid w:val="00002298"/>
    <w:rsid w:val="00002F22"/>
    <w:rsid w:val="00003041"/>
    <w:rsid w:val="00003C56"/>
    <w:rsid w:val="00003CBE"/>
    <w:rsid w:val="00004CF8"/>
    <w:rsid w:val="00005691"/>
    <w:rsid w:val="000058B0"/>
    <w:rsid w:val="00005B35"/>
    <w:rsid w:val="000060F3"/>
    <w:rsid w:val="00006AE7"/>
    <w:rsid w:val="00007A71"/>
    <w:rsid w:val="0001044E"/>
    <w:rsid w:val="00010793"/>
    <w:rsid w:val="00011665"/>
    <w:rsid w:val="00011A44"/>
    <w:rsid w:val="000120B5"/>
    <w:rsid w:val="000122C9"/>
    <w:rsid w:val="000136A2"/>
    <w:rsid w:val="00013804"/>
    <w:rsid w:val="000140AE"/>
    <w:rsid w:val="00014386"/>
    <w:rsid w:val="000143A2"/>
    <w:rsid w:val="0001645B"/>
    <w:rsid w:val="00017339"/>
    <w:rsid w:val="000179BE"/>
    <w:rsid w:val="00017C25"/>
    <w:rsid w:val="00017D4D"/>
    <w:rsid w:val="00021386"/>
    <w:rsid w:val="0002157E"/>
    <w:rsid w:val="00021FF1"/>
    <w:rsid w:val="00022E04"/>
    <w:rsid w:val="00023CF4"/>
    <w:rsid w:val="00023D10"/>
    <w:rsid w:val="000240D6"/>
    <w:rsid w:val="000241F1"/>
    <w:rsid w:val="0002459F"/>
    <w:rsid w:val="00024B5B"/>
    <w:rsid w:val="00024E9B"/>
    <w:rsid w:val="000250F2"/>
    <w:rsid w:val="00025AA3"/>
    <w:rsid w:val="00026364"/>
    <w:rsid w:val="00027154"/>
    <w:rsid w:val="000273DF"/>
    <w:rsid w:val="00027404"/>
    <w:rsid w:val="00027566"/>
    <w:rsid w:val="00027C2E"/>
    <w:rsid w:val="00027C91"/>
    <w:rsid w:val="00027F57"/>
    <w:rsid w:val="000315C1"/>
    <w:rsid w:val="00031BFA"/>
    <w:rsid w:val="0003304F"/>
    <w:rsid w:val="000334AA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D63"/>
    <w:rsid w:val="00036F9C"/>
    <w:rsid w:val="000373B8"/>
    <w:rsid w:val="000377FE"/>
    <w:rsid w:val="00037AC0"/>
    <w:rsid w:val="00037D17"/>
    <w:rsid w:val="000414E0"/>
    <w:rsid w:val="00041C41"/>
    <w:rsid w:val="00042AF0"/>
    <w:rsid w:val="00042D49"/>
    <w:rsid w:val="00042DCF"/>
    <w:rsid w:val="0004409E"/>
    <w:rsid w:val="000458D4"/>
    <w:rsid w:val="000460CA"/>
    <w:rsid w:val="00046819"/>
    <w:rsid w:val="00047113"/>
    <w:rsid w:val="0004764B"/>
    <w:rsid w:val="0005003C"/>
    <w:rsid w:val="00050242"/>
    <w:rsid w:val="000505E8"/>
    <w:rsid w:val="00050BD0"/>
    <w:rsid w:val="0005178D"/>
    <w:rsid w:val="000529FF"/>
    <w:rsid w:val="00053D93"/>
    <w:rsid w:val="000549E7"/>
    <w:rsid w:val="00055251"/>
    <w:rsid w:val="00055A26"/>
    <w:rsid w:val="000569BD"/>
    <w:rsid w:val="00056FE7"/>
    <w:rsid w:val="000575E6"/>
    <w:rsid w:val="0005763F"/>
    <w:rsid w:val="000576BA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6113"/>
    <w:rsid w:val="0007023D"/>
    <w:rsid w:val="00070243"/>
    <w:rsid w:val="000713BB"/>
    <w:rsid w:val="00071A28"/>
    <w:rsid w:val="0007362E"/>
    <w:rsid w:val="000741D1"/>
    <w:rsid w:val="00075341"/>
    <w:rsid w:val="00075426"/>
    <w:rsid w:val="00075440"/>
    <w:rsid w:val="000756B1"/>
    <w:rsid w:val="00075C1E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0EE5"/>
    <w:rsid w:val="000813A2"/>
    <w:rsid w:val="000816CA"/>
    <w:rsid w:val="00083925"/>
    <w:rsid w:val="000839CC"/>
    <w:rsid w:val="00083D90"/>
    <w:rsid w:val="00084646"/>
    <w:rsid w:val="0008525C"/>
    <w:rsid w:val="00085DF8"/>
    <w:rsid w:val="0008615A"/>
    <w:rsid w:val="00086162"/>
    <w:rsid w:val="000861FF"/>
    <w:rsid w:val="0008658B"/>
    <w:rsid w:val="00086FFA"/>
    <w:rsid w:val="00087C8C"/>
    <w:rsid w:val="00090BC0"/>
    <w:rsid w:val="00091105"/>
    <w:rsid w:val="00091477"/>
    <w:rsid w:val="00091483"/>
    <w:rsid w:val="00091F63"/>
    <w:rsid w:val="00092EDF"/>
    <w:rsid w:val="00094482"/>
    <w:rsid w:val="000949B3"/>
    <w:rsid w:val="000952D1"/>
    <w:rsid w:val="000958E9"/>
    <w:rsid w:val="00095B9A"/>
    <w:rsid w:val="00096248"/>
    <w:rsid w:val="000963AC"/>
    <w:rsid w:val="00096C32"/>
    <w:rsid w:val="000A0726"/>
    <w:rsid w:val="000A07E1"/>
    <w:rsid w:val="000A088B"/>
    <w:rsid w:val="000A1C01"/>
    <w:rsid w:val="000A1D81"/>
    <w:rsid w:val="000A21DF"/>
    <w:rsid w:val="000A2A07"/>
    <w:rsid w:val="000A305D"/>
    <w:rsid w:val="000A3B9F"/>
    <w:rsid w:val="000A3E71"/>
    <w:rsid w:val="000A5A0E"/>
    <w:rsid w:val="000A5E73"/>
    <w:rsid w:val="000A5F7A"/>
    <w:rsid w:val="000A626E"/>
    <w:rsid w:val="000A6486"/>
    <w:rsid w:val="000A65FF"/>
    <w:rsid w:val="000A687C"/>
    <w:rsid w:val="000A697E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61C4"/>
    <w:rsid w:val="000B6C82"/>
    <w:rsid w:val="000B7A78"/>
    <w:rsid w:val="000C04C8"/>
    <w:rsid w:val="000C06C7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682C"/>
    <w:rsid w:val="000C7101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DD2"/>
    <w:rsid w:val="000D4F7E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AF5"/>
    <w:rsid w:val="000E137F"/>
    <w:rsid w:val="000E240B"/>
    <w:rsid w:val="000E343F"/>
    <w:rsid w:val="000E3803"/>
    <w:rsid w:val="000E39E8"/>
    <w:rsid w:val="000E3EF8"/>
    <w:rsid w:val="000E4630"/>
    <w:rsid w:val="000E5084"/>
    <w:rsid w:val="000E50E3"/>
    <w:rsid w:val="000E5323"/>
    <w:rsid w:val="000E5709"/>
    <w:rsid w:val="000E6188"/>
    <w:rsid w:val="000E6847"/>
    <w:rsid w:val="000E68E1"/>
    <w:rsid w:val="000E6A8D"/>
    <w:rsid w:val="000E7508"/>
    <w:rsid w:val="000E7741"/>
    <w:rsid w:val="000F0570"/>
    <w:rsid w:val="000F0612"/>
    <w:rsid w:val="000F1435"/>
    <w:rsid w:val="000F1ECF"/>
    <w:rsid w:val="000F26C4"/>
    <w:rsid w:val="000F270D"/>
    <w:rsid w:val="000F27F1"/>
    <w:rsid w:val="000F41CB"/>
    <w:rsid w:val="000F43E1"/>
    <w:rsid w:val="000F4934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DA5"/>
    <w:rsid w:val="001002C0"/>
    <w:rsid w:val="00100C8A"/>
    <w:rsid w:val="00101137"/>
    <w:rsid w:val="00101460"/>
    <w:rsid w:val="001016FD"/>
    <w:rsid w:val="00102F57"/>
    <w:rsid w:val="0010323B"/>
    <w:rsid w:val="00103EDB"/>
    <w:rsid w:val="0010470C"/>
    <w:rsid w:val="00104746"/>
    <w:rsid w:val="00105086"/>
    <w:rsid w:val="0010526D"/>
    <w:rsid w:val="001052A3"/>
    <w:rsid w:val="00105AA9"/>
    <w:rsid w:val="00106DEE"/>
    <w:rsid w:val="00107134"/>
    <w:rsid w:val="00107AB9"/>
    <w:rsid w:val="00107D40"/>
    <w:rsid w:val="0011083F"/>
    <w:rsid w:val="00110A40"/>
    <w:rsid w:val="00110EA9"/>
    <w:rsid w:val="0011183B"/>
    <w:rsid w:val="00111998"/>
    <w:rsid w:val="00111A14"/>
    <w:rsid w:val="0011213A"/>
    <w:rsid w:val="00112191"/>
    <w:rsid w:val="00112958"/>
    <w:rsid w:val="001139FD"/>
    <w:rsid w:val="0011451F"/>
    <w:rsid w:val="0011506B"/>
    <w:rsid w:val="0011573B"/>
    <w:rsid w:val="001168EF"/>
    <w:rsid w:val="00116A9D"/>
    <w:rsid w:val="00116C4B"/>
    <w:rsid w:val="00117D44"/>
    <w:rsid w:val="00117F40"/>
    <w:rsid w:val="001205B9"/>
    <w:rsid w:val="00120C84"/>
    <w:rsid w:val="0012100A"/>
    <w:rsid w:val="00121546"/>
    <w:rsid w:val="00121AEF"/>
    <w:rsid w:val="00122554"/>
    <w:rsid w:val="00122762"/>
    <w:rsid w:val="00122B87"/>
    <w:rsid w:val="00123A60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2B3"/>
    <w:rsid w:val="001324A4"/>
    <w:rsid w:val="0013312A"/>
    <w:rsid w:val="001332BC"/>
    <w:rsid w:val="00133C21"/>
    <w:rsid w:val="00133F16"/>
    <w:rsid w:val="00133FE4"/>
    <w:rsid w:val="00135153"/>
    <w:rsid w:val="00135936"/>
    <w:rsid w:val="001364CC"/>
    <w:rsid w:val="001402D5"/>
    <w:rsid w:val="00142572"/>
    <w:rsid w:val="0014271B"/>
    <w:rsid w:val="00143414"/>
    <w:rsid w:val="00143755"/>
    <w:rsid w:val="00143A7B"/>
    <w:rsid w:val="00143D2A"/>
    <w:rsid w:val="0014464A"/>
    <w:rsid w:val="00145019"/>
    <w:rsid w:val="00145194"/>
    <w:rsid w:val="00145A1A"/>
    <w:rsid w:val="00145E37"/>
    <w:rsid w:val="001460EE"/>
    <w:rsid w:val="0014657F"/>
    <w:rsid w:val="0014703D"/>
    <w:rsid w:val="00150E6B"/>
    <w:rsid w:val="00150F29"/>
    <w:rsid w:val="00152127"/>
    <w:rsid w:val="00152E81"/>
    <w:rsid w:val="00152EE7"/>
    <w:rsid w:val="00153109"/>
    <w:rsid w:val="00153FFD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574"/>
    <w:rsid w:val="0016230A"/>
    <w:rsid w:val="001629BE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5BC"/>
    <w:rsid w:val="0017078B"/>
    <w:rsid w:val="0017087C"/>
    <w:rsid w:val="00172542"/>
    <w:rsid w:val="0017355E"/>
    <w:rsid w:val="001736F2"/>
    <w:rsid w:val="0017390A"/>
    <w:rsid w:val="00173E0A"/>
    <w:rsid w:val="00174AE0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0855"/>
    <w:rsid w:val="0018270E"/>
    <w:rsid w:val="001833E0"/>
    <w:rsid w:val="00183D74"/>
    <w:rsid w:val="00183DEF"/>
    <w:rsid w:val="001857EB"/>
    <w:rsid w:val="00185D09"/>
    <w:rsid w:val="00185E3F"/>
    <w:rsid w:val="00186889"/>
    <w:rsid w:val="0018691E"/>
    <w:rsid w:val="00186B18"/>
    <w:rsid w:val="00186E21"/>
    <w:rsid w:val="00187301"/>
    <w:rsid w:val="00187A34"/>
    <w:rsid w:val="00187B95"/>
    <w:rsid w:val="00187FF4"/>
    <w:rsid w:val="001917D5"/>
    <w:rsid w:val="001920CC"/>
    <w:rsid w:val="0019211F"/>
    <w:rsid w:val="0019213F"/>
    <w:rsid w:val="00192239"/>
    <w:rsid w:val="00193758"/>
    <w:rsid w:val="00193856"/>
    <w:rsid w:val="00193995"/>
    <w:rsid w:val="0019483D"/>
    <w:rsid w:val="00194AA4"/>
    <w:rsid w:val="001958C8"/>
    <w:rsid w:val="00195C77"/>
    <w:rsid w:val="00196015"/>
    <w:rsid w:val="00196D33"/>
    <w:rsid w:val="00196E2F"/>
    <w:rsid w:val="00197DD7"/>
    <w:rsid w:val="001A0454"/>
    <w:rsid w:val="001A09C2"/>
    <w:rsid w:val="001A0F3D"/>
    <w:rsid w:val="001A1004"/>
    <w:rsid w:val="001A1615"/>
    <w:rsid w:val="001A1A41"/>
    <w:rsid w:val="001A1E56"/>
    <w:rsid w:val="001A2094"/>
    <w:rsid w:val="001A235D"/>
    <w:rsid w:val="001A2A61"/>
    <w:rsid w:val="001A3321"/>
    <w:rsid w:val="001A3AAC"/>
    <w:rsid w:val="001A426A"/>
    <w:rsid w:val="001A4C25"/>
    <w:rsid w:val="001A538D"/>
    <w:rsid w:val="001A65D9"/>
    <w:rsid w:val="001A68B8"/>
    <w:rsid w:val="001A6C84"/>
    <w:rsid w:val="001A7611"/>
    <w:rsid w:val="001A7835"/>
    <w:rsid w:val="001B096E"/>
    <w:rsid w:val="001B0F66"/>
    <w:rsid w:val="001B1792"/>
    <w:rsid w:val="001B181A"/>
    <w:rsid w:val="001B1D3C"/>
    <w:rsid w:val="001B1DB0"/>
    <w:rsid w:val="001B2268"/>
    <w:rsid w:val="001B287A"/>
    <w:rsid w:val="001B2D7E"/>
    <w:rsid w:val="001B36DF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7217"/>
    <w:rsid w:val="001B7B62"/>
    <w:rsid w:val="001C1F91"/>
    <w:rsid w:val="001C2A6F"/>
    <w:rsid w:val="001C2FDE"/>
    <w:rsid w:val="001C308D"/>
    <w:rsid w:val="001C4190"/>
    <w:rsid w:val="001C41E7"/>
    <w:rsid w:val="001C49DD"/>
    <w:rsid w:val="001C4CC9"/>
    <w:rsid w:val="001C4D15"/>
    <w:rsid w:val="001C4DB9"/>
    <w:rsid w:val="001C5172"/>
    <w:rsid w:val="001C55DD"/>
    <w:rsid w:val="001C5829"/>
    <w:rsid w:val="001C5EB4"/>
    <w:rsid w:val="001C6553"/>
    <w:rsid w:val="001C6A5D"/>
    <w:rsid w:val="001C6EA3"/>
    <w:rsid w:val="001C70B6"/>
    <w:rsid w:val="001C735D"/>
    <w:rsid w:val="001C7471"/>
    <w:rsid w:val="001C7CBD"/>
    <w:rsid w:val="001C7FD0"/>
    <w:rsid w:val="001D1A3C"/>
    <w:rsid w:val="001D2680"/>
    <w:rsid w:val="001D3025"/>
    <w:rsid w:val="001D3084"/>
    <w:rsid w:val="001D3BC9"/>
    <w:rsid w:val="001D439B"/>
    <w:rsid w:val="001D5FDE"/>
    <w:rsid w:val="001D65B1"/>
    <w:rsid w:val="001D66D8"/>
    <w:rsid w:val="001D6B87"/>
    <w:rsid w:val="001D7040"/>
    <w:rsid w:val="001E09FD"/>
    <w:rsid w:val="001E0B73"/>
    <w:rsid w:val="001E1DFE"/>
    <w:rsid w:val="001E23D8"/>
    <w:rsid w:val="001E28F5"/>
    <w:rsid w:val="001E29AB"/>
    <w:rsid w:val="001E2C28"/>
    <w:rsid w:val="001E3F6E"/>
    <w:rsid w:val="001E4E45"/>
    <w:rsid w:val="001E5474"/>
    <w:rsid w:val="001E5E97"/>
    <w:rsid w:val="001E7219"/>
    <w:rsid w:val="001E75E0"/>
    <w:rsid w:val="001E7AAE"/>
    <w:rsid w:val="001E7C2C"/>
    <w:rsid w:val="001F0402"/>
    <w:rsid w:val="001F09C1"/>
    <w:rsid w:val="001F0F97"/>
    <w:rsid w:val="001F1893"/>
    <w:rsid w:val="001F1996"/>
    <w:rsid w:val="001F30B6"/>
    <w:rsid w:val="001F35FA"/>
    <w:rsid w:val="001F3CDC"/>
    <w:rsid w:val="001F4164"/>
    <w:rsid w:val="001F4831"/>
    <w:rsid w:val="001F4DF6"/>
    <w:rsid w:val="001F610F"/>
    <w:rsid w:val="001F62ED"/>
    <w:rsid w:val="001F77B1"/>
    <w:rsid w:val="001F79B6"/>
    <w:rsid w:val="00200066"/>
    <w:rsid w:val="00200234"/>
    <w:rsid w:val="00201144"/>
    <w:rsid w:val="00201B92"/>
    <w:rsid w:val="00201BF6"/>
    <w:rsid w:val="00201E7D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D84"/>
    <w:rsid w:val="00205F4D"/>
    <w:rsid w:val="0020666C"/>
    <w:rsid w:val="00206FEA"/>
    <w:rsid w:val="00207212"/>
    <w:rsid w:val="00210438"/>
    <w:rsid w:val="0021064B"/>
    <w:rsid w:val="00210A89"/>
    <w:rsid w:val="00210D36"/>
    <w:rsid w:val="00211765"/>
    <w:rsid w:val="002118D4"/>
    <w:rsid w:val="00211F1B"/>
    <w:rsid w:val="00212008"/>
    <w:rsid w:val="002132E9"/>
    <w:rsid w:val="0021381F"/>
    <w:rsid w:val="0021400B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1C0"/>
    <w:rsid w:val="00220945"/>
    <w:rsid w:val="0022183B"/>
    <w:rsid w:val="002218E8"/>
    <w:rsid w:val="00221B84"/>
    <w:rsid w:val="0022210C"/>
    <w:rsid w:val="0022216D"/>
    <w:rsid w:val="00222590"/>
    <w:rsid w:val="00222ABA"/>
    <w:rsid w:val="00223DB2"/>
    <w:rsid w:val="00224263"/>
    <w:rsid w:val="00224AF1"/>
    <w:rsid w:val="00226DA3"/>
    <w:rsid w:val="00226F9B"/>
    <w:rsid w:val="00227796"/>
    <w:rsid w:val="002277A4"/>
    <w:rsid w:val="00230041"/>
    <w:rsid w:val="00230352"/>
    <w:rsid w:val="00230722"/>
    <w:rsid w:val="00230CC9"/>
    <w:rsid w:val="00231196"/>
    <w:rsid w:val="0023171E"/>
    <w:rsid w:val="00231AC4"/>
    <w:rsid w:val="00231F62"/>
    <w:rsid w:val="00232561"/>
    <w:rsid w:val="0023259B"/>
    <w:rsid w:val="00232F49"/>
    <w:rsid w:val="00233271"/>
    <w:rsid w:val="002334C8"/>
    <w:rsid w:val="00233AF7"/>
    <w:rsid w:val="00233D5B"/>
    <w:rsid w:val="0023424A"/>
    <w:rsid w:val="00234C42"/>
    <w:rsid w:val="00235ADD"/>
    <w:rsid w:val="00236169"/>
    <w:rsid w:val="002365EC"/>
    <w:rsid w:val="00237893"/>
    <w:rsid w:val="002408BC"/>
    <w:rsid w:val="0024109B"/>
    <w:rsid w:val="002416DC"/>
    <w:rsid w:val="002419EC"/>
    <w:rsid w:val="00241AC1"/>
    <w:rsid w:val="0024287A"/>
    <w:rsid w:val="0024365A"/>
    <w:rsid w:val="00243956"/>
    <w:rsid w:val="00244368"/>
    <w:rsid w:val="002453B7"/>
    <w:rsid w:val="0024541B"/>
    <w:rsid w:val="002459FF"/>
    <w:rsid w:val="00246E4E"/>
    <w:rsid w:val="00246E79"/>
    <w:rsid w:val="00246EA2"/>
    <w:rsid w:val="00246F8F"/>
    <w:rsid w:val="00246FB5"/>
    <w:rsid w:val="00250BD1"/>
    <w:rsid w:val="00250C70"/>
    <w:rsid w:val="002526BC"/>
    <w:rsid w:val="00253CAB"/>
    <w:rsid w:val="00254D07"/>
    <w:rsid w:val="002552B9"/>
    <w:rsid w:val="00256297"/>
    <w:rsid w:val="002567CF"/>
    <w:rsid w:val="00256ADC"/>
    <w:rsid w:val="0025713A"/>
    <w:rsid w:val="00257667"/>
    <w:rsid w:val="00257BF2"/>
    <w:rsid w:val="002603FF"/>
    <w:rsid w:val="00260BC0"/>
    <w:rsid w:val="002616C7"/>
    <w:rsid w:val="00261707"/>
    <w:rsid w:val="002621C7"/>
    <w:rsid w:val="00262C69"/>
    <w:rsid w:val="00263052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856"/>
    <w:rsid w:val="00266D83"/>
    <w:rsid w:val="00267A1E"/>
    <w:rsid w:val="002707DA"/>
    <w:rsid w:val="00271198"/>
    <w:rsid w:val="0027178A"/>
    <w:rsid w:val="002726C7"/>
    <w:rsid w:val="00272F5A"/>
    <w:rsid w:val="00273323"/>
    <w:rsid w:val="002733EA"/>
    <w:rsid w:val="00273425"/>
    <w:rsid w:val="00273890"/>
    <w:rsid w:val="00273979"/>
    <w:rsid w:val="00274872"/>
    <w:rsid w:val="00274A01"/>
    <w:rsid w:val="00274DC7"/>
    <w:rsid w:val="00277FCA"/>
    <w:rsid w:val="00280275"/>
    <w:rsid w:val="00280371"/>
    <w:rsid w:val="00280550"/>
    <w:rsid w:val="00280F17"/>
    <w:rsid w:val="00281747"/>
    <w:rsid w:val="00281805"/>
    <w:rsid w:val="00281CD2"/>
    <w:rsid w:val="002824D1"/>
    <w:rsid w:val="0028258B"/>
    <w:rsid w:val="002826E9"/>
    <w:rsid w:val="00282D5E"/>
    <w:rsid w:val="00282F78"/>
    <w:rsid w:val="00283C8C"/>
    <w:rsid w:val="0028411B"/>
    <w:rsid w:val="00284417"/>
    <w:rsid w:val="00285157"/>
    <w:rsid w:val="00285832"/>
    <w:rsid w:val="00286409"/>
    <w:rsid w:val="002876FE"/>
    <w:rsid w:val="00287AB6"/>
    <w:rsid w:val="00287E21"/>
    <w:rsid w:val="002905D1"/>
    <w:rsid w:val="00291036"/>
    <w:rsid w:val="002919E4"/>
    <w:rsid w:val="00292036"/>
    <w:rsid w:val="002923FA"/>
    <w:rsid w:val="00292634"/>
    <w:rsid w:val="00293AB7"/>
    <w:rsid w:val="00294939"/>
    <w:rsid w:val="00294FCC"/>
    <w:rsid w:val="00295426"/>
    <w:rsid w:val="002958C4"/>
    <w:rsid w:val="00295C93"/>
    <w:rsid w:val="00296C45"/>
    <w:rsid w:val="00296C4E"/>
    <w:rsid w:val="002971EF"/>
    <w:rsid w:val="002972D5"/>
    <w:rsid w:val="00297DD2"/>
    <w:rsid w:val="002A029A"/>
    <w:rsid w:val="002A0372"/>
    <w:rsid w:val="002A073A"/>
    <w:rsid w:val="002A0BC9"/>
    <w:rsid w:val="002A1660"/>
    <w:rsid w:val="002A26EB"/>
    <w:rsid w:val="002A2709"/>
    <w:rsid w:val="002A412F"/>
    <w:rsid w:val="002A62DB"/>
    <w:rsid w:val="002B08E2"/>
    <w:rsid w:val="002B1AF9"/>
    <w:rsid w:val="002B1DCC"/>
    <w:rsid w:val="002B237A"/>
    <w:rsid w:val="002B2F9C"/>
    <w:rsid w:val="002B3806"/>
    <w:rsid w:val="002B3F15"/>
    <w:rsid w:val="002B4152"/>
    <w:rsid w:val="002B429A"/>
    <w:rsid w:val="002B453A"/>
    <w:rsid w:val="002B55C2"/>
    <w:rsid w:val="002B579D"/>
    <w:rsid w:val="002B58D8"/>
    <w:rsid w:val="002B5AE4"/>
    <w:rsid w:val="002B6043"/>
    <w:rsid w:val="002B62B6"/>
    <w:rsid w:val="002B7397"/>
    <w:rsid w:val="002B7F00"/>
    <w:rsid w:val="002C0C60"/>
    <w:rsid w:val="002C0EFB"/>
    <w:rsid w:val="002C10C2"/>
    <w:rsid w:val="002C32D5"/>
    <w:rsid w:val="002C37D1"/>
    <w:rsid w:val="002C3962"/>
    <w:rsid w:val="002C3C8A"/>
    <w:rsid w:val="002C4FEF"/>
    <w:rsid w:val="002C5445"/>
    <w:rsid w:val="002C555A"/>
    <w:rsid w:val="002C5677"/>
    <w:rsid w:val="002C5A1B"/>
    <w:rsid w:val="002C5DBE"/>
    <w:rsid w:val="002C5F7F"/>
    <w:rsid w:val="002C61A8"/>
    <w:rsid w:val="002C636E"/>
    <w:rsid w:val="002C6F52"/>
    <w:rsid w:val="002C73A5"/>
    <w:rsid w:val="002D0692"/>
    <w:rsid w:val="002D1243"/>
    <w:rsid w:val="002D1BC5"/>
    <w:rsid w:val="002D1FF8"/>
    <w:rsid w:val="002D220F"/>
    <w:rsid w:val="002D2968"/>
    <w:rsid w:val="002D2DA0"/>
    <w:rsid w:val="002D3834"/>
    <w:rsid w:val="002D3D32"/>
    <w:rsid w:val="002D4419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BE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0BC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F10"/>
    <w:rsid w:val="002F29FD"/>
    <w:rsid w:val="002F33E3"/>
    <w:rsid w:val="002F3B3C"/>
    <w:rsid w:val="002F3D0A"/>
    <w:rsid w:val="002F4038"/>
    <w:rsid w:val="002F4164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0605"/>
    <w:rsid w:val="00301D2A"/>
    <w:rsid w:val="00301EC3"/>
    <w:rsid w:val="00302D01"/>
    <w:rsid w:val="00302FDF"/>
    <w:rsid w:val="00303A68"/>
    <w:rsid w:val="00304D95"/>
    <w:rsid w:val="0030511F"/>
    <w:rsid w:val="003053F4"/>
    <w:rsid w:val="003059E3"/>
    <w:rsid w:val="00305E89"/>
    <w:rsid w:val="00305EA4"/>
    <w:rsid w:val="003063FF"/>
    <w:rsid w:val="003067C7"/>
    <w:rsid w:val="00306C73"/>
    <w:rsid w:val="00311269"/>
    <w:rsid w:val="003114AF"/>
    <w:rsid w:val="003117CE"/>
    <w:rsid w:val="00312608"/>
    <w:rsid w:val="00312762"/>
    <w:rsid w:val="00312939"/>
    <w:rsid w:val="00312941"/>
    <w:rsid w:val="00313C06"/>
    <w:rsid w:val="0031420A"/>
    <w:rsid w:val="003144A5"/>
    <w:rsid w:val="003149E8"/>
    <w:rsid w:val="00314F36"/>
    <w:rsid w:val="00315333"/>
    <w:rsid w:val="00315A5D"/>
    <w:rsid w:val="00316769"/>
    <w:rsid w:val="0031703F"/>
    <w:rsid w:val="003170BC"/>
    <w:rsid w:val="0031735C"/>
    <w:rsid w:val="0031757B"/>
    <w:rsid w:val="00317909"/>
    <w:rsid w:val="00321AF1"/>
    <w:rsid w:val="00322728"/>
    <w:rsid w:val="003227EF"/>
    <w:rsid w:val="0032294C"/>
    <w:rsid w:val="0032298D"/>
    <w:rsid w:val="003238BB"/>
    <w:rsid w:val="003240A0"/>
    <w:rsid w:val="00325135"/>
    <w:rsid w:val="00325DC9"/>
    <w:rsid w:val="00325DD9"/>
    <w:rsid w:val="003263F0"/>
    <w:rsid w:val="00326BEF"/>
    <w:rsid w:val="00326C76"/>
    <w:rsid w:val="0033074D"/>
    <w:rsid w:val="0033108A"/>
    <w:rsid w:val="00332E69"/>
    <w:rsid w:val="00333417"/>
    <w:rsid w:val="00333513"/>
    <w:rsid w:val="00333563"/>
    <w:rsid w:val="00333DDC"/>
    <w:rsid w:val="0033431C"/>
    <w:rsid w:val="00334805"/>
    <w:rsid w:val="00336392"/>
    <w:rsid w:val="003369D5"/>
    <w:rsid w:val="00336B63"/>
    <w:rsid w:val="00336F30"/>
    <w:rsid w:val="003372CC"/>
    <w:rsid w:val="003377F0"/>
    <w:rsid w:val="00337ED9"/>
    <w:rsid w:val="00340654"/>
    <w:rsid w:val="0034066D"/>
    <w:rsid w:val="0034087D"/>
    <w:rsid w:val="00340FA9"/>
    <w:rsid w:val="00341D3C"/>
    <w:rsid w:val="00341D83"/>
    <w:rsid w:val="003437DD"/>
    <w:rsid w:val="00343BAD"/>
    <w:rsid w:val="00343EB9"/>
    <w:rsid w:val="00344B58"/>
    <w:rsid w:val="00344D23"/>
    <w:rsid w:val="00345196"/>
    <w:rsid w:val="0034686F"/>
    <w:rsid w:val="00346F2A"/>
    <w:rsid w:val="003473EF"/>
    <w:rsid w:val="003474BE"/>
    <w:rsid w:val="00347A1B"/>
    <w:rsid w:val="0035069B"/>
    <w:rsid w:val="0035085E"/>
    <w:rsid w:val="00351D88"/>
    <w:rsid w:val="0035252F"/>
    <w:rsid w:val="003529CB"/>
    <w:rsid w:val="00352E51"/>
    <w:rsid w:val="0035305D"/>
    <w:rsid w:val="003530B8"/>
    <w:rsid w:val="00353315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C46"/>
    <w:rsid w:val="00357F64"/>
    <w:rsid w:val="00360102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5864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28AC"/>
    <w:rsid w:val="00372AAA"/>
    <w:rsid w:val="00372ADC"/>
    <w:rsid w:val="00372C6B"/>
    <w:rsid w:val="0037350E"/>
    <w:rsid w:val="00373F85"/>
    <w:rsid w:val="0037466E"/>
    <w:rsid w:val="00374AAB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A8B"/>
    <w:rsid w:val="003812AA"/>
    <w:rsid w:val="003812B7"/>
    <w:rsid w:val="0038231E"/>
    <w:rsid w:val="00383B61"/>
    <w:rsid w:val="003842D8"/>
    <w:rsid w:val="00384302"/>
    <w:rsid w:val="0038468D"/>
    <w:rsid w:val="003849E0"/>
    <w:rsid w:val="00384B82"/>
    <w:rsid w:val="00384C53"/>
    <w:rsid w:val="0038559C"/>
    <w:rsid w:val="00385DB3"/>
    <w:rsid w:val="003862C5"/>
    <w:rsid w:val="003862EF"/>
    <w:rsid w:val="00387457"/>
    <w:rsid w:val="00387F08"/>
    <w:rsid w:val="00390ADE"/>
    <w:rsid w:val="003912B9"/>
    <w:rsid w:val="0039256C"/>
    <w:rsid w:val="00392AAF"/>
    <w:rsid w:val="00392B28"/>
    <w:rsid w:val="00392F19"/>
    <w:rsid w:val="003955CB"/>
    <w:rsid w:val="00395C43"/>
    <w:rsid w:val="00395CB7"/>
    <w:rsid w:val="00396046"/>
    <w:rsid w:val="003A0723"/>
    <w:rsid w:val="003A1265"/>
    <w:rsid w:val="003A1403"/>
    <w:rsid w:val="003A2626"/>
    <w:rsid w:val="003A26E9"/>
    <w:rsid w:val="003A3019"/>
    <w:rsid w:val="003A32FD"/>
    <w:rsid w:val="003A564A"/>
    <w:rsid w:val="003A5713"/>
    <w:rsid w:val="003A61DF"/>
    <w:rsid w:val="003A6855"/>
    <w:rsid w:val="003A6862"/>
    <w:rsid w:val="003A731C"/>
    <w:rsid w:val="003A7A8C"/>
    <w:rsid w:val="003A7BB0"/>
    <w:rsid w:val="003A7EFE"/>
    <w:rsid w:val="003B008C"/>
    <w:rsid w:val="003B035E"/>
    <w:rsid w:val="003B04D7"/>
    <w:rsid w:val="003B08C6"/>
    <w:rsid w:val="003B121F"/>
    <w:rsid w:val="003B195A"/>
    <w:rsid w:val="003B21A1"/>
    <w:rsid w:val="003B3999"/>
    <w:rsid w:val="003B46E2"/>
    <w:rsid w:val="003B4F41"/>
    <w:rsid w:val="003B518D"/>
    <w:rsid w:val="003B51C3"/>
    <w:rsid w:val="003B53A2"/>
    <w:rsid w:val="003B550B"/>
    <w:rsid w:val="003B6D0E"/>
    <w:rsid w:val="003B77B2"/>
    <w:rsid w:val="003B78BD"/>
    <w:rsid w:val="003C006A"/>
    <w:rsid w:val="003C0325"/>
    <w:rsid w:val="003C08F2"/>
    <w:rsid w:val="003C13DF"/>
    <w:rsid w:val="003C15EA"/>
    <w:rsid w:val="003C1A19"/>
    <w:rsid w:val="003C1D72"/>
    <w:rsid w:val="003C20A5"/>
    <w:rsid w:val="003C3775"/>
    <w:rsid w:val="003C4529"/>
    <w:rsid w:val="003C4A96"/>
    <w:rsid w:val="003C587C"/>
    <w:rsid w:val="003C5ECB"/>
    <w:rsid w:val="003C696F"/>
    <w:rsid w:val="003D0317"/>
    <w:rsid w:val="003D0980"/>
    <w:rsid w:val="003D0DC4"/>
    <w:rsid w:val="003D138D"/>
    <w:rsid w:val="003D140A"/>
    <w:rsid w:val="003D1B67"/>
    <w:rsid w:val="003D2B57"/>
    <w:rsid w:val="003D332C"/>
    <w:rsid w:val="003D33A3"/>
    <w:rsid w:val="003D47CB"/>
    <w:rsid w:val="003D5439"/>
    <w:rsid w:val="003D591A"/>
    <w:rsid w:val="003D60E9"/>
    <w:rsid w:val="003D63AD"/>
    <w:rsid w:val="003D64D8"/>
    <w:rsid w:val="003D6982"/>
    <w:rsid w:val="003D6BCF"/>
    <w:rsid w:val="003D6FED"/>
    <w:rsid w:val="003D70E0"/>
    <w:rsid w:val="003D790F"/>
    <w:rsid w:val="003E049B"/>
    <w:rsid w:val="003E12A7"/>
    <w:rsid w:val="003E1A9D"/>
    <w:rsid w:val="003E1C07"/>
    <w:rsid w:val="003E1D43"/>
    <w:rsid w:val="003E1F23"/>
    <w:rsid w:val="003E3D30"/>
    <w:rsid w:val="003E4723"/>
    <w:rsid w:val="003E5029"/>
    <w:rsid w:val="003E5D57"/>
    <w:rsid w:val="003E5D74"/>
    <w:rsid w:val="003E5F9A"/>
    <w:rsid w:val="003E6347"/>
    <w:rsid w:val="003E63BE"/>
    <w:rsid w:val="003E6492"/>
    <w:rsid w:val="003E66AE"/>
    <w:rsid w:val="003E67F8"/>
    <w:rsid w:val="003E685B"/>
    <w:rsid w:val="003E6E9C"/>
    <w:rsid w:val="003E74B8"/>
    <w:rsid w:val="003E75E2"/>
    <w:rsid w:val="003F057D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40B5"/>
    <w:rsid w:val="003F4482"/>
    <w:rsid w:val="003F5175"/>
    <w:rsid w:val="003F585B"/>
    <w:rsid w:val="003F5C71"/>
    <w:rsid w:val="003F65D9"/>
    <w:rsid w:val="003F6641"/>
    <w:rsid w:val="003F7BFB"/>
    <w:rsid w:val="00400050"/>
    <w:rsid w:val="004006E4"/>
    <w:rsid w:val="00400CA5"/>
    <w:rsid w:val="00402428"/>
    <w:rsid w:val="00402456"/>
    <w:rsid w:val="00402AEF"/>
    <w:rsid w:val="00402EAC"/>
    <w:rsid w:val="00403212"/>
    <w:rsid w:val="004035AA"/>
    <w:rsid w:val="00403648"/>
    <w:rsid w:val="00403CBE"/>
    <w:rsid w:val="00403E0E"/>
    <w:rsid w:val="00403FD2"/>
    <w:rsid w:val="004040D9"/>
    <w:rsid w:val="00405F87"/>
    <w:rsid w:val="00405F9D"/>
    <w:rsid w:val="004068B0"/>
    <w:rsid w:val="00406BB7"/>
    <w:rsid w:val="00406CBD"/>
    <w:rsid w:val="004072CB"/>
    <w:rsid w:val="00407C45"/>
    <w:rsid w:val="00407F1C"/>
    <w:rsid w:val="0041015C"/>
    <w:rsid w:val="004105AD"/>
    <w:rsid w:val="00410CC8"/>
    <w:rsid w:val="00410F84"/>
    <w:rsid w:val="0041133C"/>
    <w:rsid w:val="00411DF9"/>
    <w:rsid w:val="0041252D"/>
    <w:rsid w:val="00412623"/>
    <w:rsid w:val="00412B48"/>
    <w:rsid w:val="0041326C"/>
    <w:rsid w:val="00414373"/>
    <w:rsid w:val="00414F25"/>
    <w:rsid w:val="004158FD"/>
    <w:rsid w:val="00415B47"/>
    <w:rsid w:val="00415F52"/>
    <w:rsid w:val="00415F57"/>
    <w:rsid w:val="00416478"/>
    <w:rsid w:val="004165DB"/>
    <w:rsid w:val="00416675"/>
    <w:rsid w:val="00417EBF"/>
    <w:rsid w:val="00420205"/>
    <w:rsid w:val="00420887"/>
    <w:rsid w:val="00420B66"/>
    <w:rsid w:val="00421259"/>
    <w:rsid w:val="0042208E"/>
    <w:rsid w:val="00422C87"/>
    <w:rsid w:val="00423470"/>
    <w:rsid w:val="004235F5"/>
    <w:rsid w:val="0042417D"/>
    <w:rsid w:val="00425A7B"/>
    <w:rsid w:val="00426110"/>
    <w:rsid w:val="00426512"/>
    <w:rsid w:val="0042684A"/>
    <w:rsid w:val="00426E3A"/>
    <w:rsid w:val="00427388"/>
    <w:rsid w:val="004276A7"/>
    <w:rsid w:val="00431F44"/>
    <w:rsid w:val="0043255E"/>
    <w:rsid w:val="00432C69"/>
    <w:rsid w:val="00433208"/>
    <w:rsid w:val="0043354D"/>
    <w:rsid w:val="004341D8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B80"/>
    <w:rsid w:val="004411CF"/>
    <w:rsid w:val="0044133A"/>
    <w:rsid w:val="00441706"/>
    <w:rsid w:val="00442659"/>
    <w:rsid w:val="00442670"/>
    <w:rsid w:val="00442B5E"/>
    <w:rsid w:val="00442BD6"/>
    <w:rsid w:val="0044315F"/>
    <w:rsid w:val="0044398F"/>
    <w:rsid w:val="00444034"/>
    <w:rsid w:val="00444189"/>
    <w:rsid w:val="00444C81"/>
    <w:rsid w:val="00444DB2"/>
    <w:rsid w:val="0044648B"/>
    <w:rsid w:val="00447717"/>
    <w:rsid w:val="00447F77"/>
    <w:rsid w:val="004504AC"/>
    <w:rsid w:val="00450F58"/>
    <w:rsid w:val="0045101B"/>
    <w:rsid w:val="00451398"/>
    <w:rsid w:val="004519E9"/>
    <w:rsid w:val="00451DED"/>
    <w:rsid w:val="004525A7"/>
    <w:rsid w:val="00452B06"/>
    <w:rsid w:val="004543FF"/>
    <w:rsid w:val="00454559"/>
    <w:rsid w:val="00454D58"/>
    <w:rsid w:val="0045523B"/>
    <w:rsid w:val="004556B5"/>
    <w:rsid w:val="004557C9"/>
    <w:rsid w:val="00456532"/>
    <w:rsid w:val="00456E72"/>
    <w:rsid w:val="00457C66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65A"/>
    <w:rsid w:val="00462C75"/>
    <w:rsid w:val="00462C93"/>
    <w:rsid w:val="00463042"/>
    <w:rsid w:val="004630E5"/>
    <w:rsid w:val="00463E20"/>
    <w:rsid w:val="00463FC8"/>
    <w:rsid w:val="00464C6E"/>
    <w:rsid w:val="00466F3C"/>
    <w:rsid w:val="0046701B"/>
    <w:rsid w:val="00467223"/>
    <w:rsid w:val="00467368"/>
    <w:rsid w:val="004677C5"/>
    <w:rsid w:val="00467A0B"/>
    <w:rsid w:val="00467A73"/>
    <w:rsid w:val="00467BA8"/>
    <w:rsid w:val="00470346"/>
    <w:rsid w:val="0047038D"/>
    <w:rsid w:val="00470486"/>
    <w:rsid w:val="004708E8"/>
    <w:rsid w:val="00471C26"/>
    <w:rsid w:val="004723C8"/>
    <w:rsid w:val="004735BE"/>
    <w:rsid w:val="004740F4"/>
    <w:rsid w:val="004748B8"/>
    <w:rsid w:val="0047539C"/>
    <w:rsid w:val="004753E2"/>
    <w:rsid w:val="004755EC"/>
    <w:rsid w:val="004767F1"/>
    <w:rsid w:val="004768CA"/>
    <w:rsid w:val="004769D5"/>
    <w:rsid w:val="00477D4B"/>
    <w:rsid w:val="004808F8"/>
    <w:rsid w:val="00480BBB"/>
    <w:rsid w:val="00480F7B"/>
    <w:rsid w:val="004818D9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3A"/>
    <w:rsid w:val="004868BC"/>
    <w:rsid w:val="004870C5"/>
    <w:rsid w:val="004870DA"/>
    <w:rsid w:val="004871C8"/>
    <w:rsid w:val="00487EAE"/>
    <w:rsid w:val="00490E18"/>
    <w:rsid w:val="00490E9E"/>
    <w:rsid w:val="004911DE"/>
    <w:rsid w:val="0049166C"/>
    <w:rsid w:val="00491900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8B8"/>
    <w:rsid w:val="00496995"/>
    <w:rsid w:val="004969FD"/>
    <w:rsid w:val="00497366"/>
    <w:rsid w:val="00497DDF"/>
    <w:rsid w:val="004A0164"/>
    <w:rsid w:val="004A01A5"/>
    <w:rsid w:val="004A065B"/>
    <w:rsid w:val="004A1246"/>
    <w:rsid w:val="004A1678"/>
    <w:rsid w:val="004A1E2C"/>
    <w:rsid w:val="004A1F06"/>
    <w:rsid w:val="004A208B"/>
    <w:rsid w:val="004A287A"/>
    <w:rsid w:val="004A3C63"/>
    <w:rsid w:val="004A40F9"/>
    <w:rsid w:val="004A51D4"/>
    <w:rsid w:val="004A574B"/>
    <w:rsid w:val="004A5D8A"/>
    <w:rsid w:val="004A6242"/>
    <w:rsid w:val="004A6483"/>
    <w:rsid w:val="004A66CE"/>
    <w:rsid w:val="004A6BF5"/>
    <w:rsid w:val="004B01FF"/>
    <w:rsid w:val="004B0CDB"/>
    <w:rsid w:val="004B1855"/>
    <w:rsid w:val="004B186C"/>
    <w:rsid w:val="004B20B2"/>
    <w:rsid w:val="004B2430"/>
    <w:rsid w:val="004B2610"/>
    <w:rsid w:val="004B2A71"/>
    <w:rsid w:val="004B31D3"/>
    <w:rsid w:val="004B3233"/>
    <w:rsid w:val="004B33FA"/>
    <w:rsid w:val="004B3928"/>
    <w:rsid w:val="004B3D6E"/>
    <w:rsid w:val="004B3F26"/>
    <w:rsid w:val="004B49EE"/>
    <w:rsid w:val="004B52C6"/>
    <w:rsid w:val="004B5579"/>
    <w:rsid w:val="004B5C26"/>
    <w:rsid w:val="004B62A8"/>
    <w:rsid w:val="004B636D"/>
    <w:rsid w:val="004B646A"/>
    <w:rsid w:val="004B6EFC"/>
    <w:rsid w:val="004B7248"/>
    <w:rsid w:val="004B74AF"/>
    <w:rsid w:val="004B74EA"/>
    <w:rsid w:val="004B761F"/>
    <w:rsid w:val="004B79ED"/>
    <w:rsid w:val="004C08FA"/>
    <w:rsid w:val="004C1013"/>
    <w:rsid w:val="004C15D2"/>
    <w:rsid w:val="004C2043"/>
    <w:rsid w:val="004C22C4"/>
    <w:rsid w:val="004C293B"/>
    <w:rsid w:val="004C31C4"/>
    <w:rsid w:val="004C3807"/>
    <w:rsid w:val="004C41E0"/>
    <w:rsid w:val="004C4F04"/>
    <w:rsid w:val="004C566C"/>
    <w:rsid w:val="004C6004"/>
    <w:rsid w:val="004C636D"/>
    <w:rsid w:val="004C6E7A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311D"/>
    <w:rsid w:val="004E4397"/>
    <w:rsid w:val="004E48A2"/>
    <w:rsid w:val="004E52B5"/>
    <w:rsid w:val="004E55CB"/>
    <w:rsid w:val="004E61E4"/>
    <w:rsid w:val="004E67CA"/>
    <w:rsid w:val="004E69AE"/>
    <w:rsid w:val="004E69D0"/>
    <w:rsid w:val="004E711B"/>
    <w:rsid w:val="004E77F1"/>
    <w:rsid w:val="004F02DA"/>
    <w:rsid w:val="004F0C2B"/>
    <w:rsid w:val="004F1B48"/>
    <w:rsid w:val="004F21A4"/>
    <w:rsid w:val="004F244E"/>
    <w:rsid w:val="004F269B"/>
    <w:rsid w:val="004F2D26"/>
    <w:rsid w:val="004F3090"/>
    <w:rsid w:val="004F310B"/>
    <w:rsid w:val="004F3431"/>
    <w:rsid w:val="004F3719"/>
    <w:rsid w:val="004F3CF2"/>
    <w:rsid w:val="004F5DEF"/>
    <w:rsid w:val="004F5EBB"/>
    <w:rsid w:val="004F7440"/>
    <w:rsid w:val="0050007A"/>
    <w:rsid w:val="00500594"/>
    <w:rsid w:val="00500856"/>
    <w:rsid w:val="0050137D"/>
    <w:rsid w:val="00501F8B"/>
    <w:rsid w:val="00501FCB"/>
    <w:rsid w:val="00502040"/>
    <w:rsid w:val="005028D7"/>
    <w:rsid w:val="00503317"/>
    <w:rsid w:val="005037F0"/>
    <w:rsid w:val="00503C0D"/>
    <w:rsid w:val="00505EE4"/>
    <w:rsid w:val="005063F9"/>
    <w:rsid w:val="005064DB"/>
    <w:rsid w:val="00506570"/>
    <w:rsid w:val="00507375"/>
    <w:rsid w:val="00507685"/>
    <w:rsid w:val="0051029F"/>
    <w:rsid w:val="005105EB"/>
    <w:rsid w:val="00510AB5"/>
    <w:rsid w:val="0051122C"/>
    <w:rsid w:val="00511D63"/>
    <w:rsid w:val="00511E5B"/>
    <w:rsid w:val="00511F23"/>
    <w:rsid w:val="00511FD5"/>
    <w:rsid w:val="005130F0"/>
    <w:rsid w:val="00513167"/>
    <w:rsid w:val="005138BD"/>
    <w:rsid w:val="00513B2A"/>
    <w:rsid w:val="0051433F"/>
    <w:rsid w:val="00514699"/>
    <w:rsid w:val="00514AF7"/>
    <w:rsid w:val="00514C74"/>
    <w:rsid w:val="005150E6"/>
    <w:rsid w:val="00515227"/>
    <w:rsid w:val="00515D6C"/>
    <w:rsid w:val="00516FC2"/>
    <w:rsid w:val="005173A6"/>
    <w:rsid w:val="00517409"/>
    <w:rsid w:val="00520066"/>
    <w:rsid w:val="005206A4"/>
    <w:rsid w:val="005207EA"/>
    <w:rsid w:val="00520923"/>
    <w:rsid w:val="00520D2B"/>
    <w:rsid w:val="005235B9"/>
    <w:rsid w:val="00523DAE"/>
    <w:rsid w:val="00524B47"/>
    <w:rsid w:val="005252B2"/>
    <w:rsid w:val="00525899"/>
    <w:rsid w:val="00525DA8"/>
    <w:rsid w:val="00525E04"/>
    <w:rsid w:val="00525F66"/>
    <w:rsid w:val="005263A0"/>
    <w:rsid w:val="00526495"/>
    <w:rsid w:val="00526B06"/>
    <w:rsid w:val="00526B26"/>
    <w:rsid w:val="0052731C"/>
    <w:rsid w:val="00527AD9"/>
    <w:rsid w:val="00530DEE"/>
    <w:rsid w:val="00530FAC"/>
    <w:rsid w:val="005324B1"/>
    <w:rsid w:val="00533FC1"/>
    <w:rsid w:val="00534269"/>
    <w:rsid w:val="00534271"/>
    <w:rsid w:val="005344FE"/>
    <w:rsid w:val="00534C10"/>
    <w:rsid w:val="00534C3C"/>
    <w:rsid w:val="005351DF"/>
    <w:rsid w:val="00535C00"/>
    <w:rsid w:val="00536261"/>
    <w:rsid w:val="0053647C"/>
    <w:rsid w:val="00536506"/>
    <w:rsid w:val="00536721"/>
    <w:rsid w:val="0054068C"/>
    <w:rsid w:val="0054155B"/>
    <w:rsid w:val="00542077"/>
    <w:rsid w:val="005426CF"/>
    <w:rsid w:val="00542A72"/>
    <w:rsid w:val="005434D5"/>
    <w:rsid w:val="00543542"/>
    <w:rsid w:val="00543A74"/>
    <w:rsid w:val="00544485"/>
    <w:rsid w:val="005453E8"/>
    <w:rsid w:val="0054566A"/>
    <w:rsid w:val="0054579D"/>
    <w:rsid w:val="00545FF9"/>
    <w:rsid w:val="00546477"/>
    <w:rsid w:val="00546665"/>
    <w:rsid w:val="0054682B"/>
    <w:rsid w:val="00547B38"/>
    <w:rsid w:val="00547CD9"/>
    <w:rsid w:val="0055047F"/>
    <w:rsid w:val="00550593"/>
    <w:rsid w:val="005507BF"/>
    <w:rsid w:val="00550897"/>
    <w:rsid w:val="00551B43"/>
    <w:rsid w:val="00552B3E"/>
    <w:rsid w:val="00553013"/>
    <w:rsid w:val="005531FE"/>
    <w:rsid w:val="00553FD4"/>
    <w:rsid w:val="005549C6"/>
    <w:rsid w:val="00555284"/>
    <w:rsid w:val="005553A9"/>
    <w:rsid w:val="00555E12"/>
    <w:rsid w:val="00556555"/>
    <w:rsid w:val="00557F9F"/>
    <w:rsid w:val="00560FF5"/>
    <w:rsid w:val="00561511"/>
    <w:rsid w:val="00561E41"/>
    <w:rsid w:val="00561EE0"/>
    <w:rsid w:val="00563104"/>
    <w:rsid w:val="00563699"/>
    <w:rsid w:val="00563744"/>
    <w:rsid w:val="0056417F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CA7"/>
    <w:rsid w:val="00567D53"/>
    <w:rsid w:val="00567FDC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0C3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21CE"/>
    <w:rsid w:val="00582281"/>
    <w:rsid w:val="005832A1"/>
    <w:rsid w:val="00583A7D"/>
    <w:rsid w:val="00584476"/>
    <w:rsid w:val="00584DDD"/>
    <w:rsid w:val="00585A43"/>
    <w:rsid w:val="00585D0B"/>
    <w:rsid w:val="00586734"/>
    <w:rsid w:val="0058707E"/>
    <w:rsid w:val="00587190"/>
    <w:rsid w:val="00587DD1"/>
    <w:rsid w:val="00590494"/>
    <w:rsid w:val="005912CB"/>
    <w:rsid w:val="005914E2"/>
    <w:rsid w:val="0059172A"/>
    <w:rsid w:val="00591F8F"/>
    <w:rsid w:val="00592B06"/>
    <w:rsid w:val="00592BFB"/>
    <w:rsid w:val="00593483"/>
    <w:rsid w:val="00593BCE"/>
    <w:rsid w:val="005940FA"/>
    <w:rsid w:val="00594506"/>
    <w:rsid w:val="0059464D"/>
    <w:rsid w:val="00594660"/>
    <w:rsid w:val="00594C8B"/>
    <w:rsid w:val="00595661"/>
    <w:rsid w:val="005973AA"/>
    <w:rsid w:val="00597B01"/>
    <w:rsid w:val="005A0586"/>
    <w:rsid w:val="005A09BD"/>
    <w:rsid w:val="005A09DB"/>
    <w:rsid w:val="005A0BF4"/>
    <w:rsid w:val="005A1534"/>
    <w:rsid w:val="005A162E"/>
    <w:rsid w:val="005A172E"/>
    <w:rsid w:val="005A1E4F"/>
    <w:rsid w:val="005A1EE4"/>
    <w:rsid w:val="005A2E9B"/>
    <w:rsid w:val="005A3573"/>
    <w:rsid w:val="005A3ADF"/>
    <w:rsid w:val="005A3DCD"/>
    <w:rsid w:val="005A42BC"/>
    <w:rsid w:val="005A48F1"/>
    <w:rsid w:val="005A565E"/>
    <w:rsid w:val="005A5945"/>
    <w:rsid w:val="005A6E1A"/>
    <w:rsid w:val="005A6FD7"/>
    <w:rsid w:val="005A7E00"/>
    <w:rsid w:val="005B124B"/>
    <w:rsid w:val="005B12D4"/>
    <w:rsid w:val="005B1AED"/>
    <w:rsid w:val="005B1BAD"/>
    <w:rsid w:val="005B25BE"/>
    <w:rsid w:val="005B2745"/>
    <w:rsid w:val="005B2833"/>
    <w:rsid w:val="005B2A61"/>
    <w:rsid w:val="005B2CA6"/>
    <w:rsid w:val="005B313F"/>
    <w:rsid w:val="005B31EF"/>
    <w:rsid w:val="005B38A7"/>
    <w:rsid w:val="005B49B5"/>
    <w:rsid w:val="005B525B"/>
    <w:rsid w:val="005B546A"/>
    <w:rsid w:val="005B6974"/>
    <w:rsid w:val="005B6C8A"/>
    <w:rsid w:val="005C02F7"/>
    <w:rsid w:val="005C0B96"/>
    <w:rsid w:val="005C1F78"/>
    <w:rsid w:val="005C2F75"/>
    <w:rsid w:val="005C2F89"/>
    <w:rsid w:val="005C34D4"/>
    <w:rsid w:val="005C3783"/>
    <w:rsid w:val="005C429A"/>
    <w:rsid w:val="005C42D5"/>
    <w:rsid w:val="005C47A2"/>
    <w:rsid w:val="005C4816"/>
    <w:rsid w:val="005C5865"/>
    <w:rsid w:val="005C5972"/>
    <w:rsid w:val="005C5D45"/>
    <w:rsid w:val="005C5FDE"/>
    <w:rsid w:val="005C6ED0"/>
    <w:rsid w:val="005C7E04"/>
    <w:rsid w:val="005D05E0"/>
    <w:rsid w:val="005D07D7"/>
    <w:rsid w:val="005D131F"/>
    <w:rsid w:val="005D1A75"/>
    <w:rsid w:val="005D2137"/>
    <w:rsid w:val="005D2831"/>
    <w:rsid w:val="005D389D"/>
    <w:rsid w:val="005D405F"/>
    <w:rsid w:val="005D40CA"/>
    <w:rsid w:val="005D430F"/>
    <w:rsid w:val="005D4F24"/>
    <w:rsid w:val="005D510D"/>
    <w:rsid w:val="005D5808"/>
    <w:rsid w:val="005D5868"/>
    <w:rsid w:val="005D5DD7"/>
    <w:rsid w:val="005D64E5"/>
    <w:rsid w:val="005D6CAF"/>
    <w:rsid w:val="005D7780"/>
    <w:rsid w:val="005D7D79"/>
    <w:rsid w:val="005E052E"/>
    <w:rsid w:val="005E09A8"/>
    <w:rsid w:val="005E0C33"/>
    <w:rsid w:val="005E20EE"/>
    <w:rsid w:val="005E22AB"/>
    <w:rsid w:val="005E34BF"/>
    <w:rsid w:val="005E3990"/>
    <w:rsid w:val="005E56E6"/>
    <w:rsid w:val="005E7080"/>
    <w:rsid w:val="005E7EEC"/>
    <w:rsid w:val="005E7F94"/>
    <w:rsid w:val="005F018A"/>
    <w:rsid w:val="005F046D"/>
    <w:rsid w:val="005F094C"/>
    <w:rsid w:val="005F0D5A"/>
    <w:rsid w:val="005F0FA7"/>
    <w:rsid w:val="005F1150"/>
    <w:rsid w:val="005F1C3A"/>
    <w:rsid w:val="005F1F84"/>
    <w:rsid w:val="005F3949"/>
    <w:rsid w:val="005F3A19"/>
    <w:rsid w:val="005F4036"/>
    <w:rsid w:val="005F54BB"/>
    <w:rsid w:val="005F600F"/>
    <w:rsid w:val="005F614B"/>
    <w:rsid w:val="005F6482"/>
    <w:rsid w:val="005F673C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74B"/>
    <w:rsid w:val="00602651"/>
    <w:rsid w:val="00602924"/>
    <w:rsid w:val="00602A88"/>
    <w:rsid w:val="00602F49"/>
    <w:rsid w:val="00602FE0"/>
    <w:rsid w:val="00603136"/>
    <w:rsid w:val="006032B1"/>
    <w:rsid w:val="006041F9"/>
    <w:rsid w:val="006050C3"/>
    <w:rsid w:val="006063E9"/>
    <w:rsid w:val="00607607"/>
    <w:rsid w:val="00607721"/>
    <w:rsid w:val="006111D7"/>
    <w:rsid w:val="0061159C"/>
    <w:rsid w:val="00611E52"/>
    <w:rsid w:val="006120BB"/>
    <w:rsid w:val="00612588"/>
    <w:rsid w:val="00612A23"/>
    <w:rsid w:val="00612F61"/>
    <w:rsid w:val="00612F9F"/>
    <w:rsid w:val="00613DA7"/>
    <w:rsid w:val="00613E0B"/>
    <w:rsid w:val="0061447A"/>
    <w:rsid w:val="006144B8"/>
    <w:rsid w:val="0061528B"/>
    <w:rsid w:val="00615397"/>
    <w:rsid w:val="0061545B"/>
    <w:rsid w:val="00615501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092F"/>
    <w:rsid w:val="00621411"/>
    <w:rsid w:val="006214C0"/>
    <w:rsid w:val="006219C0"/>
    <w:rsid w:val="00621D6E"/>
    <w:rsid w:val="0062296D"/>
    <w:rsid w:val="00622A08"/>
    <w:rsid w:val="006238C1"/>
    <w:rsid w:val="00623A6C"/>
    <w:rsid w:val="00623F6F"/>
    <w:rsid w:val="00624272"/>
    <w:rsid w:val="0062472C"/>
    <w:rsid w:val="00630488"/>
    <w:rsid w:val="0063122E"/>
    <w:rsid w:val="006319A5"/>
    <w:rsid w:val="00631E21"/>
    <w:rsid w:val="00632033"/>
    <w:rsid w:val="00632107"/>
    <w:rsid w:val="00632156"/>
    <w:rsid w:val="0063268B"/>
    <w:rsid w:val="0063294A"/>
    <w:rsid w:val="006334FC"/>
    <w:rsid w:val="00633773"/>
    <w:rsid w:val="00633A6B"/>
    <w:rsid w:val="00634A68"/>
    <w:rsid w:val="00634BDB"/>
    <w:rsid w:val="00635151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F45"/>
    <w:rsid w:val="0064002D"/>
    <w:rsid w:val="006400E9"/>
    <w:rsid w:val="0064036C"/>
    <w:rsid w:val="0064153A"/>
    <w:rsid w:val="00641F2B"/>
    <w:rsid w:val="00642361"/>
    <w:rsid w:val="00642E36"/>
    <w:rsid w:val="00642FD7"/>
    <w:rsid w:val="0064335E"/>
    <w:rsid w:val="0064400F"/>
    <w:rsid w:val="006440C0"/>
    <w:rsid w:val="00644415"/>
    <w:rsid w:val="0064499D"/>
    <w:rsid w:val="00645E3E"/>
    <w:rsid w:val="00646290"/>
    <w:rsid w:val="00646531"/>
    <w:rsid w:val="00646950"/>
    <w:rsid w:val="00646BFF"/>
    <w:rsid w:val="0064774E"/>
    <w:rsid w:val="00650231"/>
    <w:rsid w:val="0065030B"/>
    <w:rsid w:val="00650B48"/>
    <w:rsid w:val="006516EA"/>
    <w:rsid w:val="006519EE"/>
    <w:rsid w:val="00651B95"/>
    <w:rsid w:val="00651F39"/>
    <w:rsid w:val="00652BBF"/>
    <w:rsid w:val="00653216"/>
    <w:rsid w:val="0065334D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70E8"/>
    <w:rsid w:val="00657178"/>
    <w:rsid w:val="0065723F"/>
    <w:rsid w:val="0065768D"/>
    <w:rsid w:val="00657A33"/>
    <w:rsid w:val="00657DEE"/>
    <w:rsid w:val="00657E0A"/>
    <w:rsid w:val="006601B2"/>
    <w:rsid w:val="00662AF4"/>
    <w:rsid w:val="00662DB9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994"/>
    <w:rsid w:val="00670EB9"/>
    <w:rsid w:val="006722B1"/>
    <w:rsid w:val="0067279A"/>
    <w:rsid w:val="0067387B"/>
    <w:rsid w:val="00675243"/>
    <w:rsid w:val="0067543A"/>
    <w:rsid w:val="00675812"/>
    <w:rsid w:val="006759DD"/>
    <w:rsid w:val="00675D33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79"/>
    <w:rsid w:val="00677A85"/>
    <w:rsid w:val="006818B3"/>
    <w:rsid w:val="006818C9"/>
    <w:rsid w:val="006821BC"/>
    <w:rsid w:val="00682A0D"/>
    <w:rsid w:val="00682DAC"/>
    <w:rsid w:val="006836BD"/>
    <w:rsid w:val="00683D08"/>
    <w:rsid w:val="00684128"/>
    <w:rsid w:val="00684B38"/>
    <w:rsid w:val="00685A25"/>
    <w:rsid w:val="00686005"/>
    <w:rsid w:val="006860CD"/>
    <w:rsid w:val="00686686"/>
    <w:rsid w:val="006867ED"/>
    <w:rsid w:val="0068773D"/>
    <w:rsid w:val="00687DD0"/>
    <w:rsid w:val="00690666"/>
    <w:rsid w:val="006912A8"/>
    <w:rsid w:val="00692256"/>
    <w:rsid w:val="00692DA6"/>
    <w:rsid w:val="0069364C"/>
    <w:rsid w:val="00693913"/>
    <w:rsid w:val="0069397E"/>
    <w:rsid w:val="00694397"/>
    <w:rsid w:val="00694494"/>
    <w:rsid w:val="00695C12"/>
    <w:rsid w:val="00695D30"/>
    <w:rsid w:val="00696131"/>
    <w:rsid w:val="006961C7"/>
    <w:rsid w:val="0069677F"/>
    <w:rsid w:val="00696F6D"/>
    <w:rsid w:val="006971C0"/>
    <w:rsid w:val="00697269"/>
    <w:rsid w:val="00697297"/>
    <w:rsid w:val="00697C65"/>
    <w:rsid w:val="006A011E"/>
    <w:rsid w:val="006A0654"/>
    <w:rsid w:val="006A0D84"/>
    <w:rsid w:val="006A0DF1"/>
    <w:rsid w:val="006A142B"/>
    <w:rsid w:val="006A192F"/>
    <w:rsid w:val="006A1AA0"/>
    <w:rsid w:val="006A3279"/>
    <w:rsid w:val="006A370E"/>
    <w:rsid w:val="006A3D50"/>
    <w:rsid w:val="006A4444"/>
    <w:rsid w:val="006A47D7"/>
    <w:rsid w:val="006A4DFB"/>
    <w:rsid w:val="006A53F4"/>
    <w:rsid w:val="006A58CD"/>
    <w:rsid w:val="006A66D8"/>
    <w:rsid w:val="006A6DCA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551"/>
    <w:rsid w:val="006B6CC8"/>
    <w:rsid w:val="006B6E7D"/>
    <w:rsid w:val="006B76BC"/>
    <w:rsid w:val="006C1007"/>
    <w:rsid w:val="006C10AD"/>
    <w:rsid w:val="006C1F75"/>
    <w:rsid w:val="006C2716"/>
    <w:rsid w:val="006C36BD"/>
    <w:rsid w:val="006C3C6A"/>
    <w:rsid w:val="006C42DD"/>
    <w:rsid w:val="006C5CAD"/>
    <w:rsid w:val="006C617B"/>
    <w:rsid w:val="006C6207"/>
    <w:rsid w:val="006C6D43"/>
    <w:rsid w:val="006C7168"/>
    <w:rsid w:val="006C727A"/>
    <w:rsid w:val="006C75FC"/>
    <w:rsid w:val="006C7811"/>
    <w:rsid w:val="006C7F8E"/>
    <w:rsid w:val="006D0000"/>
    <w:rsid w:val="006D02DF"/>
    <w:rsid w:val="006D0549"/>
    <w:rsid w:val="006D0898"/>
    <w:rsid w:val="006D0E78"/>
    <w:rsid w:val="006D127D"/>
    <w:rsid w:val="006D1615"/>
    <w:rsid w:val="006D1A18"/>
    <w:rsid w:val="006D2108"/>
    <w:rsid w:val="006D2634"/>
    <w:rsid w:val="006D28B6"/>
    <w:rsid w:val="006D2F83"/>
    <w:rsid w:val="006D3273"/>
    <w:rsid w:val="006D3814"/>
    <w:rsid w:val="006D3AEB"/>
    <w:rsid w:val="006D495D"/>
    <w:rsid w:val="006D57AD"/>
    <w:rsid w:val="006D5C03"/>
    <w:rsid w:val="006D5E89"/>
    <w:rsid w:val="006D6132"/>
    <w:rsid w:val="006D68EC"/>
    <w:rsid w:val="006D7DB7"/>
    <w:rsid w:val="006E044D"/>
    <w:rsid w:val="006E06A0"/>
    <w:rsid w:val="006E1D1D"/>
    <w:rsid w:val="006E1FBD"/>
    <w:rsid w:val="006E276F"/>
    <w:rsid w:val="006E2C67"/>
    <w:rsid w:val="006E370E"/>
    <w:rsid w:val="006E3911"/>
    <w:rsid w:val="006E3BEA"/>
    <w:rsid w:val="006E3CF4"/>
    <w:rsid w:val="006E3DE5"/>
    <w:rsid w:val="006E3F2D"/>
    <w:rsid w:val="006E40FB"/>
    <w:rsid w:val="006E4183"/>
    <w:rsid w:val="006E5684"/>
    <w:rsid w:val="006E59E9"/>
    <w:rsid w:val="006E5A22"/>
    <w:rsid w:val="006E66F6"/>
    <w:rsid w:val="006E67D3"/>
    <w:rsid w:val="006E6D34"/>
    <w:rsid w:val="006E75BC"/>
    <w:rsid w:val="006E7BB1"/>
    <w:rsid w:val="006E7CEA"/>
    <w:rsid w:val="006F050A"/>
    <w:rsid w:val="006F10D5"/>
    <w:rsid w:val="006F27A1"/>
    <w:rsid w:val="006F2F96"/>
    <w:rsid w:val="006F38F8"/>
    <w:rsid w:val="006F41B4"/>
    <w:rsid w:val="006F4AAC"/>
    <w:rsid w:val="006F4DA1"/>
    <w:rsid w:val="006F5331"/>
    <w:rsid w:val="006F576D"/>
    <w:rsid w:val="006F5FFE"/>
    <w:rsid w:val="006F7C4D"/>
    <w:rsid w:val="006F7F72"/>
    <w:rsid w:val="007008F8"/>
    <w:rsid w:val="00700C5A"/>
    <w:rsid w:val="0070229F"/>
    <w:rsid w:val="00703119"/>
    <w:rsid w:val="0070313D"/>
    <w:rsid w:val="007032E4"/>
    <w:rsid w:val="00703DA3"/>
    <w:rsid w:val="007044FC"/>
    <w:rsid w:val="00704512"/>
    <w:rsid w:val="00704571"/>
    <w:rsid w:val="00704A47"/>
    <w:rsid w:val="00704B89"/>
    <w:rsid w:val="00705186"/>
    <w:rsid w:val="00706290"/>
    <w:rsid w:val="0070631B"/>
    <w:rsid w:val="0070647D"/>
    <w:rsid w:val="00706486"/>
    <w:rsid w:val="007065E6"/>
    <w:rsid w:val="007068D3"/>
    <w:rsid w:val="00706D3A"/>
    <w:rsid w:val="00706E07"/>
    <w:rsid w:val="0070786B"/>
    <w:rsid w:val="00707D21"/>
    <w:rsid w:val="007103B5"/>
    <w:rsid w:val="0071081B"/>
    <w:rsid w:val="0071178D"/>
    <w:rsid w:val="00711F25"/>
    <w:rsid w:val="0071421D"/>
    <w:rsid w:val="0071463A"/>
    <w:rsid w:val="00715700"/>
    <w:rsid w:val="00716C32"/>
    <w:rsid w:val="00716E86"/>
    <w:rsid w:val="00717190"/>
    <w:rsid w:val="0071758B"/>
    <w:rsid w:val="007175AD"/>
    <w:rsid w:val="00717BDE"/>
    <w:rsid w:val="00717C04"/>
    <w:rsid w:val="0072086A"/>
    <w:rsid w:val="00720C95"/>
    <w:rsid w:val="00721036"/>
    <w:rsid w:val="00721577"/>
    <w:rsid w:val="0072232B"/>
    <w:rsid w:val="00722A19"/>
    <w:rsid w:val="007233DF"/>
    <w:rsid w:val="00724B03"/>
    <w:rsid w:val="00724BBE"/>
    <w:rsid w:val="00724D88"/>
    <w:rsid w:val="0072608D"/>
    <w:rsid w:val="00726CB0"/>
    <w:rsid w:val="00726DC3"/>
    <w:rsid w:val="00726F73"/>
    <w:rsid w:val="00727004"/>
    <w:rsid w:val="00727AAF"/>
    <w:rsid w:val="007301AE"/>
    <w:rsid w:val="0073030D"/>
    <w:rsid w:val="007305B2"/>
    <w:rsid w:val="0073063F"/>
    <w:rsid w:val="00730A1A"/>
    <w:rsid w:val="00731139"/>
    <w:rsid w:val="00732DD9"/>
    <w:rsid w:val="007331D5"/>
    <w:rsid w:val="00733245"/>
    <w:rsid w:val="00733529"/>
    <w:rsid w:val="0073454F"/>
    <w:rsid w:val="00734DE5"/>
    <w:rsid w:val="00735477"/>
    <w:rsid w:val="0073547D"/>
    <w:rsid w:val="00735ACA"/>
    <w:rsid w:val="00735B13"/>
    <w:rsid w:val="00736F64"/>
    <w:rsid w:val="0073736B"/>
    <w:rsid w:val="007375BD"/>
    <w:rsid w:val="007377DA"/>
    <w:rsid w:val="00737A47"/>
    <w:rsid w:val="00737B48"/>
    <w:rsid w:val="00737E5C"/>
    <w:rsid w:val="007400D7"/>
    <w:rsid w:val="00740386"/>
    <w:rsid w:val="007406A7"/>
    <w:rsid w:val="00741BBF"/>
    <w:rsid w:val="00742ACD"/>
    <w:rsid w:val="00744734"/>
    <w:rsid w:val="007449E7"/>
    <w:rsid w:val="00745413"/>
    <w:rsid w:val="00745B80"/>
    <w:rsid w:val="00745C90"/>
    <w:rsid w:val="007460AD"/>
    <w:rsid w:val="00746B28"/>
    <w:rsid w:val="00747ECF"/>
    <w:rsid w:val="0075003F"/>
    <w:rsid w:val="00750DF3"/>
    <w:rsid w:val="00750EC4"/>
    <w:rsid w:val="0075221B"/>
    <w:rsid w:val="00752D17"/>
    <w:rsid w:val="00753276"/>
    <w:rsid w:val="007544FB"/>
    <w:rsid w:val="00754EB9"/>
    <w:rsid w:val="00755CF0"/>
    <w:rsid w:val="00756EED"/>
    <w:rsid w:val="0075701E"/>
    <w:rsid w:val="007604D4"/>
    <w:rsid w:val="0076091B"/>
    <w:rsid w:val="00760A13"/>
    <w:rsid w:val="00761260"/>
    <w:rsid w:val="00761C13"/>
    <w:rsid w:val="00761EB6"/>
    <w:rsid w:val="00762883"/>
    <w:rsid w:val="00762B18"/>
    <w:rsid w:val="00762D12"/>
    <w:rsid w:val="00763249"/>
    <w:rsid w:val="00763969"/>
    <w:rsid w:val="00763CBD"/>
    <w:rsid w:val="00764057"/>
    <w:rsid w:val="007642AC"/>
    <w:rsid w:val="00764E1C"/>
    <w:rsid w:val="0076505B"/>
    <w:rsid w:val="00766C09"/>
    <w:rsid w:val="00766EE9"/>
    <w:rsid w:val="007672A6"/>
    <w:rsid w:val="00767381"/>
    <w:rsid w:val="007676EB"/>
    <w:rsid w:val="007677EB"/>
    <w:rsid w:val="007677FF"/>
    <w:rsid w:val="007707A6"/>
    <w:rsid w:val="00770D11"/>
    <w:rsid w:val="007715D6"/>
    <w:rsid w:val="007717F9"/>
    <w:rsid w:val="007720E2"/>
    <w:rsid w:val="007720F3"/>
    <w:rsid w:val="007721F3"/>
    <w:rsid w:val="00772226"/>
    <w:rsid w:val="00773BC7"/>
    <w:rsid w:val="00774C4B"/>
    <w:rsid w:val="00774CEA"/>
    <w:rsid w:val="00775654"/>
    <w:rsid w:val="007756C6"/>
    <w:rsid w:val="007756CC"/>
    <w:rsid w:val="0077607C"/>
    <w:rsid w:val="0077612B"/>
    <w:rsid w:val="00776294"/>
    <w:rsid w:val="007763C0"/>
    <w:rsid w:val="00776700"/>
    <w:rsid w:val="00776A92"/>
    <w:rsid w:val="00776B39"/>
    <w:rsid w:val="007772FF"/>
    <w:rsid w:val="00777804"/>
    <w:rsid w:val="007778FB"/>
    <w:rsid w:val="007801F4"/>
    <w:rsid w:val="00780D19"/>
    <w:rsid w:val="00781996"/>
    <w:rsid w:val="00781B87"/>
    <w:rsid w:val="00781D9E"/>
    <w:rsid w:val="007820FD"/>
    <w:rsid w:val="00782859"/>
    <w:rsid w:val="00782EF6"/>
    <w:rsid w:val="007838F5"/>
    <w:rsid w:val="007841DF"/>
    <w:rsid w:val="00784FF0"/>
    <w:rsid w:val="00785242"/>
    <w:rsid w:val="00785E5F"/>
    <w:rsid w:val="00786386"/>
    <w:rsid w:val="00786E45"/>
    <w:rsid w:val="007879B3"/>
    <w:rsid w:val="00787B0A"/>
    <w:rsid w:val="00790477"/>
    <w:rsid w:val="00790592"/>
    <w:rsid w:val="0079147F"/>
    <w:rsid w:val="00791637"/>
    <w:rsid w:val="00791916"/>
    <w:rsid w:val="00791CF0"/>
    <w:rsid w:val="007921CE"/>
    <w:rsid w:val="0079283D"/>
    <w:rsid w:val="007929EE"/>
    <w:rsid w:val="00792E1C"/>
    <w:rsid w:val="00792E45"/>
    <w:rsid w:val="007934C6"/>
    <w:rsid w:val="00793A73"/>
    <w:rsid w:val="00793EC8"/>
    <w:rsid w:val="007941DD"/>
    <w:rsid w:val="007945A4"/>
    <w:rsid w:val="0079490D"/>
    <w:rsid w:val="00794F45"/>
    <w:rsid w:val="00795255"/>
    <w:rsid w:val="0079580B"/>
    <w:rsid w:val="00795B71"/>
    <w:rsid w:val="00796409"/>
    <w:rsid w:val="00796667"/>
    <w:rsid w:val="00796703"/>
    <w:rsid w:val="007971F2"/>
    <w:rsid w:val="00797370"/>
    <w:rsid w:val="0079756D"/>
    <w:rsid w:val="0079782A"/>
    <w:rsid w:val="007A05A0"/>
    <w:rsid w:val="007A0B59"/>
    <w:rsid w:val="007A0EA7"/>
    <w:rsid w:val="007A1AB6"/>
    <w:rsid w:val="007A1D44"/>
    <w:rsid w:val="007A2D98"/>
    <w:rsid w:val="007A2E5E"/>
    <w:rsid w:val="007A30DF"/>
    <w:rsid w:val="007A45DB"/>
    <w:rsid w:val="007A4F23"/>
    <w:rsid w:val="007A59E7"/>
    <w:rsid w:val="007A5D19"/>
    <w:rsid w:val="007A5F14"/>
    <w:rsid w:val="007A6B80"/>
    <w:rsid w:val="007A726E"/>
    <w:rsid w:val="007A7424"/>
    <w:rsid w:val="007A77C7"/>
    <w:rsid w:val="007A7AFE"/>
    <w:rsid w:val="007B26B2"/>
    <w:rsid w:val="007B2BAD"/>
    <w:rsid w:val="007B2ECA"/>
    <w:rsid w:val="007B30F8"/>
    <w:rsid w:val="007B34CA"/>
    <w:rsid w:val="007B3C10"/>
    <w:rsid w:val="007B3C7D"/>
    <w:rsid w:val="007B44D1"/>
    <w:rsid w:val="007B4F24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D9A"/>
    <w:rsid w:val="007C348C"/>
    <w:rsid w:val="007C3EE3"/>
    <w:rsid w:val="007C3FEC"/>
    <w:rsid w:val="007C4340"/>
    <w:rsid w:val="007C4437"/>
    <w:rsid w:val="007C4703"/>
    <w:rsid w:val="007C4CE7"/>
    <w:rsid w:val="007C5EC9"/>
    <w:rsid w:val="007C5F73"/>
    <w:rsid w:val="007C5FEE"/>
    <w:rsid w:val="007C60AF"/>
    <w:rsid w:val="007C6DA9"/>
    <w:rsid w:val="007C6E0C"/>
    <w:rsid w:val="007C7088"/>
    <w:rsid w:val="007C76C1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343E"/>
    <w:rsid w:val="007D4D89"/>
    <w:rsid w:val="007D5410"/>
    <w:rsid w:val="007D5F61"/>
    <w:rsid w:val="007D60A4"/>
    <w:rsid w:val="007D63D0"/>
    <w:rsid w:val="007D658F"/>
    <w:rsid w:val="007D67BB"/>
    <w:rsid w:val="007D7043"/>
    <w:rsid w:val="007D77B1"/>
    <w:rsid w:val="007E08DE"/>
    <w:rsid w:val="007E0D80"/>
    <w:rsid w:val="007E1045"/>
    <w:rsid w:val="007E1BD0"/>
    <w:rsid w:val="007E1BDB"/>
    <w:rsid w:val="007E2635"/>
    <w:rsid w:val="007E35E0"/>
    <w:rsid w:val="007E4079"/>
    <w:rsid w:val="007E5BB4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9F2"/>
    <w:rsid w:val="007F4B8F"/>
    <w:rsid w:val="007F6016"/>
    <w:rsid w:val="007F6147"/>
    <w:rsid w:val="007F61F9"/>
    <w:rsid w:val="007F640E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A50"/>
    <w:rsid w:val="00804E2D"/>
    <w:rsid w:val="00804E76"/>
    <w:rsid w:val="0080504A"/>
    <w:rsid w:val="00805226"/>
    <w:rsid w:val="00805B01"/>
    <w:rsid w:val="008067FA"/>
    <w:rsid w:val="008071A0"/>
    <w:rsid w:val="00811799"/>
    <w:rsid w:val="00812D4B"/>
    <w:rsid w:val="00813390"/>
    <w:rsid w:val="008138F4"/>
    <w:rsid w:val="008143BF"/>
    <w:rsid w:val="00814FB4"/>
    <w:rsid w:val="00814FF4"/>
    <w:rsid w:val="0081518C"/>
    <w:rsid w:val="00815690"/>
    <w:rsid w:val="00815B6A"/>
    <w:rsid w:val="00815C5A"/>
    <w:rsid w:val="00815CEB"/>
    <w:rsid w:val="00815FCF"/>
    <w:rsid w:val="008164BE"/>
    <w:rsid w:val="00817353"/>
    <w:rsid w:val="00817567"/>
    <w:rsid w:val="008203DA"/>
    <w:rsid w:val="00820919"/>
    <w:rsid w:val="00820B0B"/>
    <w:rsid w:val="008219AA"/>
    <w:rsid w:val="00821D3B"/>
    <w:rsid w:val="008221F3"/>
    <w:rsid w:val="00822713"/>
    <w:rsid w:val="00822F6F"/>
    <w:rsid w:val="008230FB"/>
    <w:rsid w:val="0082451F"/>
    <w:rsid w:val="00824EE5"/>
    <w:rsid w:val="00825504"/>
    <w:rsid w:val="008257C9"/>
    <w:rsid w:val="00825854"/>
    <w:rsid w:val="00825904"/>
    <w:rsid w:val="00825ACD"/>
    <w:rsid w:val="008265A1"/>
    <w:rsid w:val="0082705D"/>
    <w:rsid w:val="008278C8"/>
    <w:rsid w:val="008308D1"/>
    <w:rsid w:val="008316F9"/>
    <w:rsid w:val="008318BD"/>
    <w:rsid w:val="008319CB"/>
    <w:rsid w:val="00831C16"/>
    <w:rsid w:val="00831EF3"/>
    <w:rsid w:val="00832462"/>
    <w:rsid w:val="008346AF"/>
    <w:rsid w:val="00834B67"/>
    <w:rsid w:val="0083538B"/>
    <w:rsid w:val="0083595C"/>
    <w:rsid w:val="00835A20"/>
    <w:rsid w:val="00835D50"/>
    <w:rsid w:val="00836734"/>
    <w:rsid w:val="008372A7"/>
    <w:rsid w:val="0083741D"/>
    <w:rsid w:val="00837665"/>
    <w:rsid w:val="00837AB0"/>
    <w:rsid w:val="00837F0D"/>
    <w:rsid w:val="0084011F"/>
    <w:rsid w:val="00840385"/>
    <w:rsid w:val="008404B8"/>
    <w:rsid w:val="008417C8"/>
    <w:rsid w:val="00841F8A"/>
    <w:rsid w:val="0084216D"/>
    <w:rsid w:val="0084257E"/>
    <w:rsid w:val="008430F2"/>
    <w:rsid w:val="00843F27"/>
    <w:rsid w:val="00844187"/>
    <w:rsid w:val="008449B0"/>
    <w:rsid w:val="0084571A"/>
    <w:rsid w:val="00846B97"/>
    <w:rsid w:val="00846E5C"/>
    <w:rsid w:val="008471A3"/>
    <w:rsid w:val="008501F7"/>
    <w:rsid w:val="00850A70"/>
    <w:rsid w:val="00850AEC"/>
    <w:rsid w:val="008514A6"/>
    <w:rsid w:val="00851AD3"/>
    <w:rsid w:val="008521AA"/>
    <w:rsid w:val="0085238D"/>
    <w:rsid w:val="0085306D"/>
    <w:rsid w:val="0085320E"/>
    <w:rsid w:val="008536A1"/>
    <w:rsid w:val="00854094"/>
    <w:rsid w:val="0085449F"/>
    <w:rsid w:val="0085450D"/>
    <w:rsid w:val="00855002"/>
    <w:rsid w:val="0085587C"/>
    <w:rsid w:val="00855BC0"/>
    <w:rsid w:val="00856355"/>
    <w:rsid w:val="00856D09"/>
    <w:rsid w:val="008578C9"/>
    <w:rsid w:val="0085796F"/>
    <w:rsid w:val="00860620"/>
    <w:rsid w:val="008606E8"/>
    <w:rsid w:val="00860792"/>
    <w:rsid w:val="008607F4"/>
    <w:rsid w:val="00862035"/>
    <w:rsid w:val="008622CF"/>
    <w:rsid w:val="00862662"/>
    <w:rsid w:val="00863197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3B1C"/>
    <w:rsid w:val="00874206"/>
    <w:rsid w:val="00874331"/>
    <w:rsid w:val="00874DD2"/>
    <w:rsid w:val="00875AA5"/>
    <w:rsid w:val="00875FA2"/>
    <w:rsid w:val="00876E2C"/>
    <w:rsid w:val="00876FB5"/>
    <w:rsid w:val="00877339"/>
    <w:rsid w:val="00877576"/>
    <w:rsid w:val="00880429"/>
    <w:rsid w:val="008817AA"/>
    <w:rsid w:val="00882391"/>
    <w:rsid w:val="00882973"/>
    <w:rsid w:val="00883116"/>
    <w:rsid w:val="008838AA"/>
    <w:rsid w:val="008838D5"/>
    <w:rsid w:val="00883E90"/>
    <w:rsid w:val="00883FE1"/>
    <w:rsid w:val="0088465A"/>
    <w:rsid w:val="00884D20"/>
    <w:rsid w:val="00885999"/>
    <w:rsid w:val="00885D73"/>
    <w:rsid w:val="0088715B"/>
    <w:rsid w:val="0088724A"/>
    <w:rsid w:val="0088789F"/>
    <w:rsid w:val="00891432"/>
    <w:rsid w:val="00891533"/>
    <w:rsid w:val="00891721"/>
    <w:rsid w:val="00891918"/>
    <w:rsid w:val="00892379"/>
    <w:rsid w:val="00892780"/>
    <w:rsid w:val="0089285A"/>
    <w:rsid w:val="00892E5E"/>
    <w:rsid w:val="00893254"/>
    <w:rsid w:val="0089337A"/>
    <w:rsid w:val="00895BA2"/>
    <w:rsid w:val="0089628B"/>
    <w:rsid w:val="00896985"/>
    <w:rsid w:val="00897F93"/>
    <w:rsid w:val="008A0016"/>
    <w:rsid w:val="008A04B7"/>
    <w:rsid w:val="008A0D03"/>
    <w:rsid w:val="008A122E"/>
    <w:rsid w:val="008A1B5A"/>
    <w:rsid w:val="008A1D3A"/>
    <w:rsid w:val="008A213C"/>
    <w:rsid w:val="008A22CF"/>
    <w:rsid w:val="008A255D"/>
    <w:rsid w:val="008A43EB"/>
    <w:rsid w:val="008A569E"/>
    <w:rsid w:val="008A5D7C"/>
    <w:rsid w:val="008A6534"/>
    <w:rsid w:val="008A738B"/>
    <w:rsid w:val="008A7AF9"/>
    <w:rsid w:val="008A7C2A"/>
    <w:rsid w:val="008B1EDA"/>
    <w:rsid w:val="008B1F6C"/>
    <w:rsid w:val="008B351B"/>
    <w:rsid w:val="008B45EF"/>
    <w:rsid w:val="008B460C"/>
    <w:rsid w:val="008B46CB"/>
    <w:rsid w:val="008B49F3"/>
    <w:rsid w:val="008B5060"/>
    <w:rsid w:val="008B5789"/>
    <w:rsid w:val="008B5BE6"/>
    <w:rsid w:val="008B5DC8"/>
    <w:rsid w:val="008B5DCB"/>
    <w:rsid w:val="008B6837"/>
    <w:rsid w:val="008B68B0"/>
    <w:rsid w:val="008B68BA"/>
    <w:rsid w:val="008B6A3D"/>
    <w:rsid w:val="008B7741"/>
    <w:rsid w:val="008B7EA6"/>
    <w:rsid w:val="008C0EB2"/>
    <w:rsid w:val="008C1DB4"/>
    <w:rsid w:val="008C2638"/>
    <w:rsid w:val="008C4C5C"/>
    <w:rsid w:val="008C5DE7"/>
    <w:rsid w:val="008C695B"/>
    <w:rsid w:val="008C7780"/>
    <w:rsid w:val="008C7AD7"/>
    <w:rsid w:val="008D1A55"/>
    <w:rsid w:val="008D1CDE"/>
    <w:rsid w:val="008D2857"/>
    <w:rsid w:val="008D2BB2"/>
    <w:rsid w:val="008D3554"/>
    <w:rsid w:val="008D40AD"/>
    <w:rsid w:val="008D429C"/>
    <w:rsid w:val="008D4EDE"/>
    <w:rsid w:val="008D4F99"/>
    <w:rsid w:val="008D71D8"/>
    <w:rsid w:val="008D72B0"/>
    <w:rsid w:val="008D795C"/>
    <w:rsid w:val="008D7B58"/>
    <w:rsid w:val="008E0402"/>
    <w:rsid w:val="008E094F"/>
    <w:rsid w:val="008E0BC6"/>
    <w:rsid w:val="008E23AE"/>
    <w:rsid w:val="008E2A0B"/>
    <w:rsid w:val="008E3440"/>
    <w:rsid w:val="008E3934"/>
    <w:rsid w:val="008E3CDE"/>
    <w:rsid w:val="008E44B9"/>
    <w:rsid w:val="008E52EC"/>
    <w:rsid w:val="008E56F9"/>
    <w:rsid w:val="008E5BF2"/>
    <w:rsid w:val="008E61DD"/>
    <w:rsid w:val="008E6230"/>
    <w:rsid w:val="008E62B3"/>
    <w:rsid w:val="008E637B"/>
    <w:rsid w:val="008E6DCB"/>
    <w:rsid w:val="008E7E52"/>
    <w:rsid w:val="008F12EA"/>
    <w:rsid w:val="008F1A75"/>
    <w:rsid w:val="008F1CDE"/>
    <w:rsid w:val="008F1CEF"/>
    <w:rsid w:val="008F1F35"/>
    <w:rsid w:val="008F2D3F"/>
    <w:rsid w:val="008F36C2"/>
    <w:rsid w:val="008F4F41"/>
    <w:rsid w:val="008F6381"/>
    <w:rsid w:val="008F65C3"/>
    <w:rsid w:val="008F73E2"/>
    <w:rsid w:val="008F76FF"/>
    <w:rsid w:val="008F7797"/>
    <w:rsid w:val="008F787A"/>
    <w:rsid w:val="009008A1"/>
    <w:rsid w:val="00901280"/>
    <w:rsid w:val="009017DC"/>
    <w:rsid w:val="00901BEF"/>
    <w:rsid w:val="00901D27"/>
    <w:rsid w:val="00902A60"/>
    <w:rsid w:val="00903025"/>
    <w:rsid w:val="009054A3"/>
    <w:rsid w:val="009068B0"/>
    <w:rsid w:val="009073A1"/>
    <w:rsid w:val="00907703"/>
    <w:rsid w:val="00907949"/>
    <w:rsid w:val="00907BD0"/>
    <w:rsid w:val="00910272"/>
    <w:rsid w:val="009105B7"/>
    <w:rsid w:val="00910F54"/>
    <w:rsid w:val="009112C9"/>
    <w:rsid w:val="009128BE"/>
    <w:rsid w:val="009129E6"/>
    <w:rsid w:val="00912A2B"/>
    <w:rsid w:val="00913055"/>
    <w:rsid w:val="009135FF"/>
    <w:rsid w:val="009138F6"/>
    <w:rsid w:val="00913949"/>
    <w:rsid w:val="00913ABB"/>
    <w:rsid w:val="00913D0B"/>
    <w:rsid w:val="00913DAD"/>
    <w:rsid w:val="00914729"/>
    <w:rsid w:val="0091479E"/>
    <w:rsid w:val="009147EE"/>
    <w:rsid w:val="00914B5E"/>
    <w:rsid w:val="009151EA"/>
    <w:rsid w:val="009158F7"/>
    <w:rsid w:val="00915D81"/>
    <w:rsid w:val="00915E04"/>
    <w:rsid w:val="00916146"/>
    <w:rsid w:val="00916277"/>
    <w:rsid w:val="009163E0"/>
    <w:rsid w:val="009163F9"/>
    <w:rsid w:val="00917D34"/>
    <w:rsid w:val="009210E9"/>
    <w:rsid w:val="00921636"/>
    <w:rsid w:val="00921A0C"/>
    <w:rsid w:val="00922383"/>
    <w:rsid w:val="00923224"/>
    <w:rsid w:val="009232F0"/>
    <w:rsid w:val="009235B5"/>
    <w:rsid w:val="00924A35"/>
    <w:rsid w:val="00924C45"/>
    <w:rsid w:val="00925127"/>
    <w:rsid w:val="009253E6"/>
    <w:rsid w:val="0092541B"/>
    <w:rsid w:val="00925F64"/>
    <w:rsid w:val="00925F9C"/>
    <w:rsid w:val="0092678D"/>
    <w:rsid w:val="00930D4E"/>
    <w:rsid w:val="009316D4"/>
    <w:rsid w:val="00932042"/>
    <w:rsid w:val="009327DD"/>
    <w:rsid w:val="00933B96"/>
    <w:rsid w:val="00933B97"/>
    <w:rsid w:val="00933C96"/>
    <w:rsid w:val="00933D61"/>
    <w:rsid w:val="00934254"/>
    <w:rsid w:val="0093488A"/>
    <w:rsid w:val="00935677"/>
    <w:rsid w:val="00936515"/>
    <w:rsid w:val="00936BD3"/>
    <w:rsid w:val="00936C0C"/>
    <w:rsid w:val="00937475"/>
    <w:rsid w:val="00937E9D"/>
    <w:rsid w:val="00940038"/>
    <w:rsid w:val="0094039A"/>
    <w:rsid w:val="00941137"/>
    <w:rsid w:val="0094158F"/>
    <w:rsid w:val="0094211E"/>
    <w:rsid w:val="009422D2"/>
    <w:rsid w:val="00942AE4"/>
    <w:rsid w:val="00942EF6"/>
    <w:rsid w:val="00943808"/>
    <w:rsid w:val="00943E7A"/>
    <w:rsid w:val="00943FB6"/>
    <w:rsid w:val="00944081"/>
    <w:rsid w:val="0094430B"/>
    <w:rsid w:val="00944CB0"/>
    <w:rsid w:val="00945161"/>
    <w:rsid w:val="00946637"/>
    <w:rsid w:val="009468F6"/>
    <w:rsid w:val="00946A6A"/>
    <w:rsid w:val="00947E07"/>
    <w:rsid w:val="00950D83"/>
    <w:rsid w:val="00950F1A"/>
    <w:rsid w:val="009524C6"/>
    <w:rsid w:val="00952530"/>
    <w:rsid w:val="009533DE"/>
    <w:rsid w:val="00954620"/>
    <w:rsid w:val="00954F45"/>
    <w:rsid w:val="009551CE"/>
    <w:rsid w:val="00955375"/>
    <w:rsid w:val="0095549E"/>
    <w:rsid w:val="00955EBD"/>
    <w:rsid w:val="00956046"/>
    <w:rsid w:val="009561E5"/>
    <w:rsid w:val="00956368"/>
    <w:rsid w:val="00956625"/>
    <w:rsid w:val="00956E3A"/>
    <w:rsid w:val="00956F1D"/>
    <w:rsid w:val="00957BCE"/>
    <w:rsid w:val="00957F90"/>
    <w:rsid w:val="00960119"/>
    <w:rsid w:val="009616A3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52C3"/>
    <w:rsid w:val="00965975"/>
    <w:rsid w:val="00965A88"/>
    <w:rsid w:val="00966728"/>
    <w:rsid w:val="00966E69"/>
    <w:rsid w:val="0096749C"/>
    <w:rsid w:val="009706C6"/>
    <w:rsid w:val="00970826"/>
    <w:rsid w:val="0097123E"/>
    <w:rsid w:val="00971649"/>
    <w:rsid w:val="00971ABF"/>
    <w:rsid w:val="009726A5"/>
    <w:rsid w:val="00973653"/>
    <w:rsid w:val="0097399D"/>
    <w:rsid w:val="0097405F"/>
    <w:rsid w:val="00974365"/>
    <w:rsid w:val="00974724"/>
    <w:rsid w:val="009749D1"/>
    <w:rsid w:val="00974C4C"/>
    <w:rsid w:val="00975C0A"/>
    <w:rsid w:val="009765BF"/>
    <w:rsid w:val="009777EA"/>
    <w:rsid w:val="0097786F"/>
    <w:rsid w:val="00977D1B"/>
    <w:rsid w:val="00977FF3"/>
    <w:rsid w:val="00980415"/>
    <w:rsid w:val="00980A96"/>
    <w:rsid w:val="0098164B"/>
    <w:rsid w:val="00984128"/>
    <w:rsid w:val="0098495C"/>
    <w:rsid w:val="009850A6"/>
    <w:rsid w:val="00985142"/>
    <w:rsid w:val="009856C7"/>
    <w:rsid w:val="00985A7C"/>
    <w:rsid w:val="00986428"/>
    <w:rsid w:val="00986DC1"/>
    <w:rsid w:val="009872E4"/>
    <w:rsid w:val="00987C4B"/>
    <w:rsid w:val="00990BAB"/>
    <w:rsid w:val="00990C00"/>
    <w:rsid w:val="00990D92"/>
    <w:rsid w:val="00990EEE"/>
    <w:rsid w:val="00991454"/>
    <w:rsid w:val="009919EF"/>
    <w:rsid w:val="009926C8"/>
    <w:rsid w:val="0099366C"/>
    <w:rsid w:val="00994D21"/>
    <w:rsid w:val="00994E65"/>
    <w:rsid w:val="0099500A"/>
    <w:rsid w:val="0099522C"/>
    <w:rsid w:val="00995C92"/>
    <w:rsid w:val="00996068"/>
    <w:rsid w:val="0099704C"/>
    <w:rsid w:val="00997648"/>
    <w:rsid w:val="00997D62"/>
    <w:rsid w:val="009A07CC"/>
    <w:rsid w:val="009A0A88"/>
    <w:rsid w:val="009A0BD9"/>
    <w:rsid w:val="009A1042"/>
    <w:rsid w:val="009A17F6"/>
    <w:rsid w:val="009A2C48"/>
    <w:rsid w:val="009A2EF7"/>
    <w:rsid w:val="009A3246"/>
    <w:rsid w:val="009A3E2B"/>
    <w:rsid w:val="009A43C2"/>
    <w:rsid w:val="009A5268"/>
    <w:rsid w:val="009A52F9"/>
    <w:rsid w:val="009A5EEB"/>
    <w:rsid w:val="009A632D"/>
    <w:rsid w:val="009A6926"/>
    <w:rsid w:val="009A6A9F"/>
    <w:rsid w:val="009A7160"/>
    <w:rsid w:val="009A73D1"/>
    <w:rsid w:val="009A759E"/>
    <w:rsid w:val="009A779F"/>
    <w:rsid w:val="009A7ACE"/>
    <w:rsid w:val="009B03F7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406B"/>
    <w:rsid w:val="009B579C"/>
    <w:rsid w:val="009B698D"/>
    <w:rsid w:val="009B6E4B"/>
    <w:rsid w:val="009B7170"/>
    <w:rsid w:val="009B7F44"/>
    <w:rsid w:val="009C13B5"/>
    <w:rsid w:val="009C13E8"/>
    <w:rsid w:val="009C1F77"/>
    <w:rsid w:val="009C2721"/>
    <w:rsid w:val="009C35F4"/>
    <w:rsid w:val="009C36EC"/>
    <w:rsid w:val="009C374C"/>
    <w:rsid w:val="009C3E40"/>
    <w:rsid w:val="009C4B00"/>
    <w:rsid w:val="009C50E3"/>
    <w:rsid w:val="009C5E31"/>
    <w:rsid w:val="009C688E"/>
    <w:rsid w:val="009C72C1"/>
    <w:rsid w:val="009C7665"/>
    <w:rsid w:val="009C76C6"/>
    <w:rsid w:val="009C7DF5"/>
    <w:rsid w:val="009D06F8"/>
    <w:rsid w:val="009D06FF"/>
    <w:rsid w:val="009D1469"/>
    <w:rsid w:val="009D1483"/>
    <w:rsid w:val="009D1B0E"/>
    <w:rsid w:val="009D215D"/>
    <w:rsid w:val="009D21B5"/>
    <w:rsid w:val="009D29DC"/>
    <w:rsid w:val="009D2A75"/>
    <w:rsid w:val="009D2B34"/>
    <w:rsid w:val="009D2E0D"/>
    <w:rsid w:val="009D52F8"/>
    <w:rsid w:val="009D5D47"/>
    <w:rsid w:val="009D6299"/>
    <w:rsid w:val="009D6446"/>
    <w:rsid w:val="009D738D"/>
    <w:rsid w:val="009D7A11"/>
    <w:rsid w:val="009D7BEE"/>
    <w:rsid w:val="009D7EBE"/>
    <w:rsid w:val="009E03ED"/>
    <w:rsid w:val="009E1BD3"/>
    <w:rsid w:val="009E1DD5"/>
    <w:rsid w:val="009E2848"/>
    <w:rsid w:val="009E2CFE"/>
    <w:rsid w:val="009E2F24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AE8"/>
    <w:rsid w:val="009E5F46"/>
    <w:rsid w:val="009E66D9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87D"/>
    <w:rsid w:val="009F2AD4"/>
    <w:rsid w:val="009F3AF3"/>
    <w:rsid w:val="009F42A9"/>
    <w:rsid w:val="009F449E"/>
    <w:rsid w:val="009F452E"/>
    <w:rsid w:val="009F49E6"/>
    <w:rsid w:val="009F5EF8"/>
    <w:rsid w:val="009F621E"/>
    <w:rsid w:val="009F687D"/>
    <w:rsid w:val="009F70E5"/>
    <w:rsid w:val="009F7A2C"/>
    <w:rsid w:val="009F7CF8"/>
    <w:rsid w:val="00A00374"/>
    <w:rsid w:val="00A0083A"/>
    <w:rsid w:val="00A00B74"/>
    <w:rsid w:val="00A0127B"/>
    <w:rsid w:val="00A0130D"/>
    <w:rsid w:val="00A01824"/>
    <w:rsid w:val="00A01A01"/>
    <w:rsid w:val="00A022FD"/>
    <w:rsid w:val="00A0237B"/>
    <w:rsid w:val="00A025D3"/>
    <w:rsid w:val="00A02C80"/>
    <w:rsid w:val="00A02D33"/>
    <w:rsid w:val="00A02EE4"/>
    <w:rsid w:val="00A05D43"/>
    <w:rsid w:val="00A06187"/>
    <w:rsid w:val="00A06BBA"/>
    <w:rsid w:val="00A0742D"/>
    <w:rsid w:val="00A10011"/>
    <w:rsid w:val="00A104DF"/>
    <w:rsid w:val="00A10B89"/>
    <w:rsid w:val="00A11036"/>
    <w:rsid w:val="00A111B4"/>
    <w:rsid w:val="00A11652"/>
    <w:rsid w:val="00A11682"/>
    <w:rsid w:val="00A11EC9"/>
    <w:rsid w:val="00A1229B"/>
    <w:rsid w:val="00A12353"/>
    <w:rsid w:val="00A12FAF"/>
    <w:rsid w:val="00A13807"/>
    <w:rsid w:val="00A144BB"/>
    <w:rsid w:val="00A14C89"/>
    <w:rsid w:val="00A153E4"/>
    <w:rsid w:val="00A15734"/>
    <w:rsid w:val="00A15D2E"/>
    <w:rsid w:val="00A15D52"/>
    <w:rsid w:val="00A16197"/>
    <w:rsid w:val="00A16332"/>
    <w:rsid w:val="00A166CB"/>
    <w:rsid w:val="00A16EFD"/>
    <w:rsid w:val="00A201AB"/>
    <w:rsid w:val="00A20DD4"/>
    <w:rsid w:val="00A20FBE"/>
    <w:rsid w:val="00A20FE8"/>
    <w:rsid w:val="00A21C3B"/>
    <w:rsid w:val="00A21E6F"/>
    <w:rsid w:val="00A21F07"/>
    <w:rsid w:val="00A22BC3"/>
    <w:rsid w:val="00A22C78"/>
    <w:rsid w:val="00A23329"/>
    <w:rsid w:val="00A23C7D"/>
    <w:rsid w:val="00A2492F"/>
    <w:rsid w:val="00A24960"/>
    <w:rsid w:val="00A24BBC"/>
    <w:rsid w:val="00A24D52"/>
    <w:rsid w:val="00A25065"/>
    <w:rsid w:val="00A25DFE"/>
    <w:rsid w:val="00A25F26"/>
    <w:rsid w:val="00A261C8"/>
    <w:rsid w:val="00A2690E"/>
    <w:rsid w:val="00A26D46"/>
    <w:rsid w:val="00A270E2"/>
    <w:rsid w:val="00A27E95"/>
    <w:rsid w:val="00A30B3B"/>
    <w:rsid w:val="00A31254"/>
    <w:rsid w:val="00A31C16"/>
    <w:rsid w:val="00A31EE1"/>
    <w:rsid w:val="00A320CC"/>
    <w:rsid w:val="00A326A3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3E0D"/>
    <w:rsid w:val="00A4436D"/>
    <w:rsid w:val="00A44897"/>
    <w:rsid w:val="00A45103"/>
    <w:rsid w:val="00A45EDC"/>
    <w:rsid w:val="00A460C4"/>
    <w:rsid w:val="00A46485"/>
    <w:rsid w:val="00A46B9C"/>
    <w:rsid w:val="00A47E35"/>
    <w:rsid w:val="00A503D2"/>
    <w:rsid w:val="00A50789"/>
    <w:rsid w:val="00A50C73"/>
    <w:rsid w:val="00A52196"/>
    <w:rsid w:val="00A521A9"/>
    <w:rsid w:val="00A5287D"/>
    <w:rsid w:val="00A5301C"/>
    <w:rsid w:val="00A53D34"/>
    <w:rsid w:val="00A54219"/>
    <w:rsid w:val="00A548C0"/>
    <w:rsid w:val="00A5522E"/>
    <w:rsid w:val="00A5564A"/>
    <w:rsid w:val="00A55980"/>
    <w:rsid w:val="00A56575"/>
    <w:rsid w:val="00A5670E"/>
    <w:rsid w:val="00A56F27"/>
    <w:rsid w:val="00A57988"/>
    <w:rsid w:val="00A57B25"/>
    <w:rsid w:val="00A57D5B"/>
    <w:rsid w:val="00A60024"/>
    <w:rsid w:val="00A60296"/>
    <w:rsid w:val="00A6100E"/>
    <w:rsid w:val="00A6151C"/>
    <w:rsid w:val="00A615A3"/>
    <w:rsid w:val="00A6210A"/>
    <w:rsid w:val="00A62D54"/>
    <w:rsid w:val="00A62F92"/>
    <w:rsid w:val="00A63639"/>
    <w:rsid w:val="00A6389B"/>
    <w:rsid w:val="00A64D96"/>
    <w:rsid w:val="00A64E3B"/>
    <w:rsid w:val="00A6503E"/>
    <w:rsid w:val="00A65A9E"/>
    <w:rsid w:val="00A65E51"/>
    <w:rsid w:val="00A65E68"/>
    <w:rsid w:val="00A662FE"/>
    <w:rsid w:val="00A66D71"/>
    <w:rsid w:val="00A6707F"/>
    <w:rsid w:val="00A67CF6"/>
    <w:rsid w:val="00A7033C"/>
    <w:rsid w:val="00A70348"/>
    <w:rsid w:val="00A71355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54E7"/>
    <w:rsid w:val="00A75782"/>
    <w:rsid w:val="00A76562"/>
    <w:rsid w:val="00A76BB7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D2A"/>
    <w:rsid w:val="00A83850"/>
    <w:rsid w:val="00A83ECA"/>
    <w:rsid w:val="00A84289"/>
    <w:rsid w:val="00A84782"/>
    <w:rsid w:val="00A84C4F"/>
    <w:rsid w:val="00A850B2"/>
    <w:rsid w:val="00A857D3"/>
    <w:rsid w:val="00A85B42"/>
    <w:rsid w:val="00A85BE1"/>
    <w:rsid w:val="00A86032"/>
    <w:rsid w:val="00A86AC3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30D"/>
    <w:rsid w:val="00A925CC"/>
    <w:rsid w:val="00A934A8"/>
    <w:rsid w:val="00A96443"/>
    <w:rsid w:val="00A964AB"/>
    <w:rsid w:val="00A968C0"/>
    <w:rsid w:val="00A9722B"/>
    <w:rsid w:val="00A97EAC"/>
    <w:rsid w:val="00A97F90"/>
    <w:rsid w:val="00AA01EF"/>
    <w:rsid w:val="00AA04E1"/>
    <w:rsid w:val="00AA1C80"/>
    <w:rsid w:val="00AA21F2"/>
    <w:rsid w:val="00AA28AE"/>
    <w:rsid w:val="00AA2B41"/>
    <w:rsid w:val="00AA3067"/>
    <w:rsid w:val="00AA3DFB"/>
    <w:rsid w:val="00AA4368"/>
    <w:rsid w:val="00AA4AFD"/>
    <w:rsid w:val="00AA4DF5"/>
    <w:rsid w:val="00AB02D4"/>
    <w:rsid w:val="00AB10FF"/>
    <w:rsid w:val="00AB150D"/>
    <w:rsid w:val="00AB1680"/>
    <w:rsid w:val="00AB1C09"/>
    <w:rsid w:val="00AB4AC2"/>
    <w:rsid w:val="00AB529F"/>
    <w:rsid w:val="00AB5B62"/>
    <w:rsid w:val="00AB5BF1"/>
    <w:rsid w:val="00AB5F4E"/>
    <w:rsid w:val="00AB6277"/>
    <w:rsid w:val="00AB6AF7"/>
    <w:rsid w:val="00AB73C6"/>
    <w:rsid w:val="00AB7749"/>
    <w:rsid w:val="00AB7A28"/>
    <w:rsid w:val="00AC0E86"/>
    <w:rsid w:val="00AC0FB3"/>
    <w:rsid w:val="00AC1626"/>
    <w:rsid w:val="00AC1646"/>
    <w:rsid w:val="00AC19AE"/>
    <w:rsid w:val="00AC1F3B"/>
    <w:rsid w:val="00AC2713"/>
    <w:rsid w:val="00AC486D"/>
    <w:rsid w:val="00AC49B1"/>
    <w:rsid w:val="00AC580D"/>
    <w:rsid w:val="00AC5D3D"/>
    <w:rsid w:val="00AC62EE"/>
    <w:rsid w:val="00AC6FB0"/>
    <w:rsid w:val="00AC6FC3"/>
    <w:rsid w:val="00AC7635"/>
    <w:rsid w:val="00AC7C2A"/>
    <w:rsid w:val="00AD07B5"/>
    <w:rsid w:val="00AD081E"/>
    <w:rsid w:val="00AD1319"/>
    <w:rsid w:val="00AD2676"/>
    <w:rsid w:val="00AD3D34"/>
    <w:rsid w:val="00AD46D6"/>
    <w:rsid w:val="00AD4B74"/>
    <w:rsid w:val="00AD4E85"/>
    <w:rsid w:val="00AD52EF"/>
    <w:rsid w:val="00AD56B3"/>
    <w:rsid w:val="00AD5BC7"/>
    <w:rsid w:val="00AD5FA1"/>
    <w:rsid w:val="00AD66E8"/>
    <w:rsid w:val="00AD6B52"/>
    <w:rsid w:val="00AD7CB3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E5E"/>
    <w:rsid w:val="00AE59CD"/>
    <w:rsid w:val="00AE6178"/>
    <w:rsid w:val="00AE6CA4"/>
    <w:rsid w:val="00AE75A5"/>
    <w:rsid w:val="00AE7CB5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73A9"/>
    <w:rsid w:val="00AF7724"/>
    <w:rsid w:val="00AF7782"/>
    <w:rsid w:val="00AF7FA6"/>
    <w:rsid w:val="00B00E87"/>
    <w:rsid w:val="00B01642"/>
    <w:rsid w:val="00B01752"/>
    <w:rsid w:val="00B019EB"/>
    <w:rsid w:val="00B01E2A"/>
    <w:rsid w:val="00B022F6"/>
    <w:rsid w:val="00B02634"/>
    <w:rsid w:val="00B02687"/>
    <w:rsid w:val="00B029B9"/>
    <w:rsid w:val="00B033EC"/>
    <w:rsid w:val="00B039EE"/>
    <w:rsid w:val="00B04DDC"/>
    <w:rsid w:val="00B052D2"/>
    <w:rsid w:val="00B0560B"/>
    <w:rsid w:val="00B06011"/>
    <w:rsid w:val="00B06454"/>
    <w:rsid w:val="00B064A2"/>
    <w:rsid w:val="00B0656A"/>
    <w:rsid w:val="00B06A53"/>
    <w:rsid w:val="00B06D3A"/>
    <w:rsid w:val="00B07478"/>
    <w:rsid w:val="00B10332"/>
    <w:rsid w:val="00B10F62"/>
    <w:rsid w:val="00B11519"/>
    <w:rsid w:val="00B115B2"/>
    <w:rsid w:val="00B12267"/>
    <w:rsid w:val="00B122F6"/>
    <w:rsid w:val="00B1256C"/>
    <w:rsid w:val="00B12B08"/>
    <w:rsid w:val="00B14134"/>
    <w:rsid w:val="00B1427A"/>
    <w:rsid w:val="00B14CA8"/>
    <w:rsid w:val="00B14CC2"/>
    <w:rsid w:val="00B15F2D"/>
    <w:rsid w:val="00B16058"/>
    <w:rsid w:val="00B1614E"/>
    <w:rsid w:val="00B16AA1"/>
    <w:rsid w:val="00B17194"/>
    <w:rsid w:val="00B179DB"/>
    <w:rsid w:val="00B20510"/>
    <w:rsid w:val="00B2053B"/>
    <w:rsid w:val="00B21124"/>
    <w:rsid w:val="00B2139D"/>
    <w:rsid w:val="00B21857"/>
    <w:rsid w:val="00B2191F"/>
    <w:rsid w:val="00B22F1F"/>
    <w:rsid w:val="00B24059"/>
    <w:rsid w:val="00B241B2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E5"/>
    <w:rsid w:val="00B32295"/>
    <w:rsid w:val="00B32307"/>
    <w:rsid w:val="00B325B8"/>
    <w:rsid w:val="00B32BF2"/>
    <w:rsid w:val="00B3538E"/>
    <w:rsid w:val="00B35AB0"/>
    <w:rsid w:val="00B35D74"/>
    <w:rsid w:val="00B35F50"/>
    <w:rsid w:val="00B362C1"/>
    <w:rsid w:val="00B3739B"/>
    <w:rsid w:val="00B3792D"/>
    <w:rsid w:val="00B379F8"/>
    <w:rsid w:val="00B37B6D"/>
    <w:rsid w:val="00B37F52"/>
    <w:rsid w:val="00B40019"/>
    <w:rsid w:val="00B411B1"/>
    <w:rsid w:val="00B41D9D"/>
    <w:rsid w:val="00B4248D"/>
    <w:rsid w:val="00B42BEA"/>
    <w:rsid w:val="00B44092"/>
    <w:rsid w:val="00B452FA"/>
    <w:rsid w:val="00B46060"/>
    <w:rsid w:val="00B4667B"/>
    <w:rsid w:val="00B4729C"/>
    <w:rsid w:val="00B4761A"/>
    <w:rsid w:val="00B478FE"/>
    <w:rsid w:val="00B47CBE"/>
    <w:rsid w:val="00B508BB"/>
    <w:rsid w:val="00B5113E"/>
    <w:rsid w:val="00B517C1"/>
    <w:rsid w:val="00B52E2E"/>
    <w:rsid w:val="00B533AD"/>
    <w:rsid w:val="00B54726"/>
    <w:rsid w:val="00B54D68"/>
    <w:rsid w:val="00B55472"/>
    <w:rsid w:val="00B5772B"/>
    <w:rsid w:val="00B57A76"/>
    <w:rsid w:val="00B6182B"/>
    <w:rsid w:val="00B61D11"/>
    <w:rsid w:val="00B62380"/>
    <w:rsid w:val="00B62529"/>
    <w:rsid w:val="00B6282E"/>
    <w:rsid w:val="00B62B42"/>
    <w:rsid w:val="00B63293"/>
    <w:rsid w:val="00B632F0"/>
    <w:rsid w:val="00B6387D"/>
    <w:rsid w:val="00B63A45"/>
    <w:rsid w:val="00B64459"/>
    <w:rsid w:val="00B6445C"/>
    <w:rsid w:val="00B647E1"/>
    <w:rsid w:val="00B65183"/>
    <w:rsid w:val="00B675F3"/>
    <w:rsid w:val="00B678CD"/>
    <w:rsid w:val="00B67D82"/>
    <w:rsid w:val="00B67E2B"/>
    <w:rsid w:val="00B705E9"/>
    <w:rsid w:val="00B708B3"/>
    <w:rsid w:val="00B70B13"/>
    <w:rsid w:val="00B7150D"/>
    <w:rsid w:val="00B71A29"/>
    <w:rsid w:val="00B71F90"/>
    <w:rsid w:val="00B72770"/>
    <w:rsid w:val="00B74F57"/>
    <w:rsid w:val="00B75565"/>
    <w:rsid w:val="00B76178"/>
    <w:rsid w:val="00B76311"/>
    <w:rsid w:val="00B76721"/>
    <w:rsid w:val="00B76B71"/>
    <w:rsid w:val="00B76D2E"/>
    <w:rsid w:val="00B773D2"/>
    <w:rsid w:val="00B777D6"/>
    <w:rsid w:val="00B8057E"/>
    <w:rsid w:val="00B80721"/>
    <w:rsid w:val="00B80F56"/>
    <w:rsid w:val="00B81DA0"/>
    <w:rsid w:val="00B81EB2"/>
    <w:rsid w:val="00B825C4"/>
    <w:rsid w:val="00B82A37"/>
    <w:rsid w:val="00B82EC4"/>
    <w:rsid w:val="00B838FB"/>
    <w:rsid w:val="00B852B7"/>
    <w:rsid w:val="00B857CE"/>
    <w:rsid w:val="00B85A29"/>
    <w:rsid w:val="00B85CD0"/>
    <w:rsid w:val="00B86071"/>
    <w:rsid w:val="00B87908"/>
    <w:rsid w:val="00B87B9B"/>
    <w:rsid w:val="00B90324"/>
    <w:rsid w:val="00B917ED"/>
    <w:rsid w:val="00B91854"/>
    <w:rsid w:val="00B91901"/>
    <w:rsid w:val="00B91EA4"/>
    <w:rsid w:val="00B920BE"/>
    <w:rsid w:val="00B92103"/>
    <w:rsid w:val="00B9307A"/>
    <w:rsid w:val="00B957F4"/>
    <w:rsid w:val="00B95AC2"/>
    <w:rsid w:val="00B969A6"/>
    <w:rsid w:val="00B96DC7"/>
    <w:rsid w:val="00B970EC"/>
    <w:rsid w:val="00B974CB"/>
    <w:rsid w:val="00BA00A8"/>
    <w:rsid w:val="00BA09E0"/>
    <w:rsid w:val="00BA2301"/>
    <w:rsid w:val="00BA3425"/>
    <w:rsid w:val="00BA3501"/>
    <w:rsid w:val="00BA5D9A"/>
    <w:rsid w:val="00BA6676"/>
    <w:rsid w:val="00BA679E"/>
    <w:rsid w:val="00BA6B04"/>
    <w:rsid w:val="00BA6C5B"/>
    <w:rsid w:val="00BA6E42"/>
    <w:rsid w:val="00BA73BE"/>
    <w:rsid w:val="00BB00E2"/>
    <w:rsid w:val="00BB1064"/>
    <w:rsid w:val="00BB1173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5334"/>
    <w:rsid w:val="00BB7027"/>
    <w:rsid w:val="00BB7608"/>
    <w:rsid w:val="00BB7D5B"/>
    <w:rsid w:val="00BB7EC6"/>
    <w:rsid w:val="00BC0478"/>
    <w:rsid w:val="00BC057A"/>
    <w:rsid w:val="00BC0A92"/>
    <w:rsid w:val="00BC0E2A"/>
    <w:rsid w:val="00BC108E"/>
    <w:rsid w:val="00BC15E6"/>
    <w:rsid w:val="00BC18AD"/>
    <w:rsid w:val="00BC21B4"/>
    <w:rsid w:val="00BC270A"/>
    <w:rsid w:val="00BC28CA"/>
    <w:rsid w:val="00BC2C02"/>
    <w:rsid w:val="00BC32B3"/>
    <w:rsid w:val="00BC3306"/>
    <w:rsid w:val="00BC330D"/>
    <w:rsid w:val="00BC3743"/>
    <w:rsid w:val="00BC40C4"/>
    <w:rsid w:val="00BC433B"/>
    <w:rsid w:val="00BC59AC"/>
    <w:rsid w:val="00BC5E14"/>
    <w:rsid w:val="00BC65C7"/>
    <w:rsid w:val="00BC6B07"/>
    <w:rsid w:val="00BC743B"/>
    <w:rsid w:val="00BC78EA"/>
    <w:rsid w:val="00BD0813"/>
    <w:rsid w:val="00BD1242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F5D"/>
    <w:rsid w:val="00BD5329"/>
    <w:rsid w:val="00BD5BAC"/>
    <w:rsid w:val="00BD620B"/>
    <w:rsid w:val="00BD6995"/>
    <w:rsid w:val="00BD7BEF"/>
    <w:rsid w:val="00BE0CFC"/>
    <w:rsid w:val="00BE139A"/>
    <w:rsid w:val="00BE2329"/>
    <w:rsid w:val="00BE268F"/>
    <w:rsid w:val="00BE2AC2"/>
    <w:rsid w:val="00BE33FE"/>
    <w:rsid w:val="00BE4650"/>
    <w:rsid w:val="00BE4EF1"/>
    <w:rsid w:val="00BE552D"/>
    <w:rsid w:val="00BE5E27"/>
    <w:rsid w:val="00BE691C"/>
    <w:rsid w:val="00BE75E3"/>
    <w:rsid w:val="00BE79B6"/>
    <w:rsid w:val="00BF00AF"/>
    <w:rsid w:val="00BF0284"/>
    <w:rsid w:val="00BF0515"/>
    <w:rsid w:val="00BF0A9F"/>
    <w:rsid w:val="00BF0B13"/>
    <w:rsid w:val="00BF0D1E"/>
    <w:rsid w:val="00BF1827"/>
    <w:rsid w:val="00BF1CF3"/>
    <w:rsid w:val="00BF2991"/>
    <w:rsid w:val="00BF2A1B"/>
    <w:rsid w:val="00BF2A2C"/>
    <w:rsid w:val="00BF2C6B"/>
    <w:rsid w:val="00BF3258"/>
    <w:rsid w:val="00BF4820"/>
    <w:rsid w:val="00BF4D36"/>
    <w:rsid w:val="00BF57C0"/>
    <w:rsid w:val="00BF6376"/>
    <w:rsid w:val="00BF684C"/>
    <w:rsid w:val="00C0143B"/>
    <w:rsid w:val="00C0232E"/>
    <w:rsid w:val="00C02567"/>
    <w:rsid w:val="00C0323E"/>
    <w:rsid w:val="00C03714"/>
    <w:rsid w:val="00C03E03"/>
    <w:rsid w:val="00C040F5"/>
    <w:rsid w:val="00C045D7"/>
    <w:rsid w:val="00C04BE1"/>
    <w:rsid w:val="00C04BE4"/>
    <w:rsid w:val="00C055FB"/>
    <w:rsid w:val="00C05F22"/>
    <w:rsid w:val="00C060AC"/>
    <w:rsid w:val="00C062DC"/>
    <w:rsid w:val="00C063BF"/>
    <w:rsid w:val="00C06C4F"/>
    <w:rsid w:val="00C06D8A"/>
    <w:rsid w:val="00C11309"/>
    <w:rsid w:val="00C1140F"/>
    <w:rsid w:val="00C11889"/>
    <w:rsid w:val="00C11DDE"/>
    <w:rsid w:val="00C12557"/>
    <w:rsid w:val="00C12C26"/>
    <w:rsid w:val="00C12D40"/>
    <w:rsid w:val="00C1344F"/>
    <w:rsid w:val="00C13641"/>
    <w:rsid w:val="00C13A0B"/>
    <w:rsid w:val="00C146B9"/>
    <w:rsid w:val="00C147B5"/>
    <w:rsid w:val="00C14A1A"/>
    <w:rsid w:val="00C15156"/>
    <w:rsid w:val="00C15660"/>
    <w:rsid w:val="00C15DBD"/>
    <w:rsid w:val="00C16F10"/>
    <w:rsid w:val="00C16F74"/>
    <w:rsid w:val="00C174BC"/>
    <w:rsid w:val="00C176C9"/>
    <w:rsid w:val="00C17916"/>
    <w:rsid w:val="00C20192"/>
    <w:rsid w:val="00C20EA1"/>
    <w:rsid w:val="00C21E69"/>
    <w:rsid w:val="00C21F6A"/>
    <w:rsid w:val="00C220E3"/>
    <w:rsid w:val="00C225AC"/>
    <w:rsid w:val="00C226F7"/>
    <w:rsid w:val="00C228EE"/>
    <w:rsid w:val="00C22A45"/>
    <w:rsid w:val="00C22C1F"/>
    <w:rsid w:val="00C24A73"/>
    <w:rsid w:val="00C2657A"/>
    <w:rsid w:val="00C268BA"/>
    <w:rsid w:val="00C2769D"/>
    <w:rsid w:val="00C27966"/>
    <w:rsid w:val="00C27DDA"/>
    <w:rsid w:val="00C27F8A"/>
    <w:rsid w:val="00C3081A"/>
    <w:rsid w:val="00C314CF"/>
    <w:rsid w:val="00C31690"/>
    <w:rsid w:val="00C320F6"/>
    <w:rsid w:val="00C3365D"/>
    <w:rsid w:val="00C34004"/>
    <w:rsid w:val="00C340E8"/>
    <w:rsid w:val="00C34356"/>
    <w:rsid w:val="00C35775"/>
    <w:rsid w:val="00C366D0"/>
    <w:rsid w:val="00C37320"/>
    <w:rsid w:val="00C373C5"/>
    <w:rsid w:val="00C37624"/>
    <w:rsid w:val="00C406A2"/>
    <w:rsid w:val="00C41E4E"/>
    <w:rsid w:val="00C41FE2"/>
    <w:rsid w:val="00C420B1"/>
    <w:rsid w:val="00C42449"/>
    <w:rsid w:val="00C42A7D"/>
    <w:rsid w:val="00C4309C"/>
    <w:rsid w:val="00C43139"/>
    <w:rsid w:val="00C44D0B"/>
    <w:rsid w:val="00C44DCD"/>
    <w:rsid w:val="00C45D04"/>
    <w:rsid w:val="00C46252"/>
    <w:rsid w:val="00C4628B"/>
    <w:rsid w:val="00C465A3"/>
    <w:rsid w:val="00C46D5D"/>
    <w:rsid w:val="00C46D69"/>
    <w:rsid w:val="00C46DAC"/>
    <w:rsid w:val="00C47670"/>
    <w:rsid w:val="00C4769C"/>
    <w:rsid w:val="00C477D3"/>
    <w:rsid w:val="00C50203"/>
    <w:rsid w:val="00C50C2E"/>
    <w:rsid w:val="00C50D62"/>
    <w:rsid w:val="00C518F3"/>
    <w:rsid w:val="00C5215D"/>
    <w:rsid w:val="00C5243F"/>
    <w:rsid w:val="00C52A34"/>
    <w:rsid w:val="00C53429"/>
    <w:rsid w:val="00C535C7"/>
    <w:rsid w:val="00C53A7B"/>
    <w:rsid w:val="00C53C70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6EFF"/>
    <w:rsid w:val="00C60C22"/>
    <w:rsid w:val="00C61125"/>
    <w:rsid w:val="00C61CBE"/>
    <w:rsid w:val="00C61D48"/>
    <w:rsid w:val="00C62FCE"/>
    <w:rsid w:val="00C63EAA"/>
    <w:rsid w:val="00C64C15"/>
    <w:rsid w:val="00C65123"/>
    <w:rsid w:val="00C65BA9"/>
    <w:rsid w:val="00C660A9"/>
    <w:rsid w:val="00C71120"/>
    <w:rsid w:val="00C716FC"/>
    <w:rsid w:val="00C72105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BC2"/>
    <w:rsid w:val="00C76E5F"/>
    <w:rsid w:val="00C76F8D"/>
    <w:rsid w:val="00C806A8"/>
    <w:rsid w:val="00C80908"/>
    <w:rsid w:val="00C80EA5"/>
    <w:rsid w:val="00C82A86"/>
    <w:rsid w:val="00C82F3C"/>
    <w:rsid w:val="00C8305D"/>
    <w:rsid w:val="00C83760"/>
    <w:rsid w:val="00C84559"/>
    <w:rsid w:val="00C8499C"/>
    <w:rsid w:val="00C84A31"/>
    <w:rsid w:val="00C86387"/>
    <w:rsid w:val="00C867A2"/>
    <w:rsid w:val="00C868F2"/>
    <w:rsid w:val="00C87A95"/>
    <w:rsid w:val="00C87B8A"/>
    <w:rsid w:val="00C90EDC"/>
    <w:rsid w:val="00C91709"/>
    <w:rsid w:val="00C918B8"/>
    <w:rsid w:val="00C92240"/>
    <w:rsid w:val="00C92591"/>
    <w:rsid w:val="00C92B30"/>
    <w:rsid w:val="00C9374B"/>
    <w:rsid w:val="00C93A25"/>
    <w:rsid w:val="00C93A2D"/>
    <w:rsid w:val="00C942EA"/>
    <w:rsid w:val="00C9436B"/>
    <w:rsid w:val="00C945DC"/>
    <w:rsid w:val="00C94A6A"/>
    <w:rsid w:val="00C94AFE"/>
    <w:rsid w:val="00C94D2A"/>
    <w:rsid w:val="00C954DD"/>
    <w:rsid w:val="00C96890"/>
    <w:rsid w:val="00C96BC2"/>
    <w:rsid w:val="00C977FC"/>
    <w:rsid w:val="00C97EB9"/>
    <w:rsid w:val="00CA11A8"/>
    <w:rsid w:val="00CA12D1"/>
    <w:rsid w:val="00CA25EB"/>
    <w:rsid w:val="00CA2CBD"/>
    <w:rsid w:val="00CA3B84"/>
    <w:rsid w:val="00CA455A"/>
    <w:rsid w:val="00CA4D07"/>
    <w:rsid w:val="00CA4DD6"/>
    <w:rsid w:val="00CA5029"/>
    <w:rsid w:val="00CA542D"/>
    <w:rsid w:val="00CA569E"/>
    <w:rsid w:val="00CA66DF"/>
    <w:rsid w:val="00CA6BB6"/>
    <w:rsid w:val="00CA6C20"/>
    <w:rsid w:val="00CA7641"/>
    <w:rsid w:val="00CA7C05"/>
    <w:rsid w:val="00CB07D6"/>
    <w:rsid w:val="00CB126F"/>
    <w:rsid w:val="00CB1599"/>
    <w:rsid w:val="00CB21DB"/>
    <w:rsid w:val="00CB2324"/>
    <w:rsid w:val="00CB2347"/>
    <w:rsid w:val="00CB257D"/>
    <w:rsid w:val="00CB2776"/>
    <w:rsid w:val="00CB3056"/>
    <w:rsid w:val="00CB34E8"/>
    <w:rsid w:val="00CB3779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41D"/>
    <w:rsid w:val="00CB6626"/>
    <w:rsid w:val="00CB71B2"/>
    <w:rsid w:val="00CB71FB"/>
    <w:rsid w:val="00CB7239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D0232"/>
    <w:rsid w:val="00CD069D"/>
    <w:rsid w:val="00CD0B5E"/>
    <w:rsid w:val="00CD0C32"/>
    <w:rsid w:val="00CD0D0A"/>
    <w:rsid w:val="00CD0E4F"/>
    <w:rsid w:val="00CD0E9F"/>
    <w:rsid w:val="00CD126A"/>
    <w:rsid w:val="00CD1273"/>
    <w:rsid w:val="00CD2DA6"/>
    <w:rsid w:val="00CD36BA"/>
    <w:rsid w:val="00CD46BE"/>
    <w:rsid w:val="00CD5678"/>
    <w:rsid w:val="00CD5B52"/>
    <w:rsid w:val="00CD5E5C"/>
    <w:rsid w:val="00CD5EF9"/>
    <w:rsid w:val="00CD5FCB"/>
    <w:rsid w:val="00CD6674"/>
    <w:rsid w:val="00CD74AB"/>
    <w:rsid w:val="00CD7EBD"/>
    <w:rsid w:val="00CE03B6"/>
    <w:rsid w:val="00CE0492"/>
    <w:rsid w:val="00CE0714"/>
    <w:rsid w:val="00CE0EFC"/>
    <w:rsid w:val="00CE24F2"/>
    <w:rsid w:val="00CE2BC6"/>
    <w:rsid w:val="00CE2FA0"/>
    <w:rsid w:val="00CE3C7A"/>
    <w:rsid w:val="00CE520E"/>
    <w:rsid w:val="00CE5857"/>
    <w:rsid w:val="00CE627C"/>
    <w:rsid w:val="00CE730B"/>
    <w:rsid w:val="00CE7312"/>
    <w:rsid w:val="00CE7E77"/>
    <w:rsid w:val="00CF0380"/>
    <w:rsid w:val="00CF0675"/>
    <w:rsid w:val="00CF1887"/>
    <w:rsid w:val="00CF1AC7"/>
    <w:rsid w:val="00CF1C6C"/>
    <w:rsid w:val="00CF21FD"/>
    <w:rsid w:val="00CF23F3"/>
    <w:rsid w:val="00CF3525"/>
    <w:rsid w:val="00CF3A6E"/>
    <w:rsid w:val="00CF3ACD"/>
    <w:rsid w:val="00CF3F23"/>
    <w:rsid w:val="00CF4254"/>
    <w:rsid w:val="00CF4405"/>
    <w:rsid w:val="00CF51C4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EF9"/>
    <w:rsid w:val="00D03DCA"/>
    <w:rsid w:val="00D04825"/>
    <w:rsid w:val="00D048B7"/>
    <w:rsid w:val="00D068E3"/>
    <w:rsid w:val="00D06EAE"/>
    <w:rsid w:val="00D07D49"/>
    <w:rsid w:val="00D1032C"/>
    <w:rsid w:val="00D108BF"/>
    <w:rsid w:val="00D10E24"/>
    <w:rsid w:val="00D11211"/>
    <w:rsid w:val="00D1136E"/>
    <w:rsid w:val="00D11590"/>
    <w:rsid w:val="00D117AC"/>
    <w:rsid w:val="00D11910"/>
    <w:rsid w:val="00D12ABE"/>
    <w:rsid w:val="00D12AC7"/>
    <w:rsid w:val="00D12D03"/>
    <w:rsid w:val="00D1327D"/>
    <w:rsid w:val="00D13941"/>
    <w:rsid w:val="00D13CBB"/>
    <w:rsid w:val="00D13CC3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208D7"/>
    <w:rsid w:val="00D20909"/>
    <w:rsid w:val="00D21476"/>
    <w:rsid w:val="00D2177F"/>
    <w:rsid w:val="00D21B24"/>
    <w:rsid w:val="00D21DA8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234"/>
    <w:rsid w:val="00D309A8"/>
    <w:rsid w:val="00D30EA4"/>
    <w:rsid w:val="00D31743"/>
    <w:rsid w:val="00D31928"/>
    <w:rsid w:val="00D31BE0"/>
    <w:rsid w:val="00D32413"/>
    <w:rsid w:val="00D324E2"/>
    <w:rsid w:val="00D32927"/>
    <w:rsid w:val="00D33DAC"/>
    <w:rsid w:val="00D34C0F"/>
    <w:rsid w:val="00D34D4B"/>
    <w:rsid w:val="00D35002"/>
    <w:rsid w:val="00D36ADF"/>
    <w:rsid w:val="00D37304"/>
    <w:rsid w:val="00D37774"/>
    <w:rsid w:val="00D37803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43D"/>
    <w:rsid w:val="00D45D27"/>
    <w:rsid w:val="00D464FC"/>
    <w:rsid w:val="00D4665F"/>
    <w:rsid w:val="00D46EA2"/>
    <w:rsid w:val="00D509D9"/>
    <w:rsid w:val="00D50B3C"/>
    <w:rsid w:val="00D51474"/>
    <w:rsid w:val="00D5175F"/>
    <w:rsid w:val="00D51B95"/>
    <w:rsid w:val="00D51CA1"/>
    <w:rsid w:val="00D53A51"/>
    <w:rsid w:val="00D5419A"/>
    <w:rsid w:val="00D5448C"/>
    <w:rsid w:val="00D545BC"/>
    <w:rsid w:val="00D54860"/>
    <w:rsid w:val="00D54D5C"/>
    <w:rsid w:val="00D55529"/>
    <w:rsid w:val="00D56860"/>
    <w:rsid w:val="00D56963"/>
    <w:rsid w:val="00D56C59"/>
    <w:rsid w:val="00D6038F"/>
    <w:rsid w:val="00D608BD"/>
    <w:rsid w:val="00D60AD7"/>
    <w:rsid w:val="00D612F8"/>
    <w:rsid w:val="00D6164E"/>
    <w:rsid w:val="00D620C2"/>
    <w:rsid w:val="00D6281F"/>
    <w:rsid w:val="00D63EC6"/>
    <w:rsid w:val="00D64503"/>
    <w:rsid w:val="00D64ABF"/>
    <w:rsid w:val="00D64D94"/>
    <w:rsid w:val="00D65717"/>
    <w:rsid w:val="00D6685F"/>
    <w:rsid w:val="00D674B8"/>
    <w:rsid w:val="00D678BE"/>
    <w:rsid w:val="00D700D8"/>
    <w:rsid w:val="00D70537"/>
    <w:rsid w:val="00D706A3"/>
    <w:rsid w:val="00D708DE"/>
    <w:rsid w:val="00D70C13"/>
    <w:rsid w:val="00D714AB"/>
    <w:rsid w:val="00D71CA3"/>
    <w:rsid w:val="00D72086"/>
    <w:rsid w:val="00D72AC5"/>
    <w:rsid w:val="00D72CC4"/>
    <w:rsid w:val="00D72D72"/>
    <w:rsid w:val="00D73844"/>
    <w:rsid w:val="00D739F5"/>
    <w:rsid w:val="00D73F7F"/>
    <w:rsid w:val="00D742A4"/>
    <w:rsid w:val="00D75177"/>
    <w:rsid w:val="00D75E32"/>
    <w:rsid w:val="00D75E61"/>
    <w:rsid w:val="00D76365"/>
    <w:rsid w:val="00D769EF"/>
    <w:rsid w:val="00D76C93"/>
    <w:rsid w:val="00D77678"/>
    <w:rsid w:val="00D777F5"/>
    <w:rsid w:val="00D77DEB"/>
    <w:rsid w:val="00D8014C"/>
    <w:rsid w:val="00D80509"/>
    <w:rsid w:val="00D81370"/>
    <w:rsid w:val="00D81621"/>
    <w:rsid w:val="00D81F12"/>
    <w:rsid w:val="00D81F6D"/>
    <w:rsid w:val="00D827BA"/>
    <w:rsid w:val="00D833FD"/>
    <w:rsid w:val="00D84094"/>
    <w:rsid w:val="00D84FD9"/>
    <w:rsid w:val="00D85A4E"/>
    <w:rsid w:val="00D85B10"/>
    <w:rsid w:val="00D86340"/>
    <w:rsid w:val="00D8660F"/>
    <w:rsid w:val="00D868F8"/>
    <w:rsid w:val="00D86A0F"/>
    <w:rsid w:val="00D86D9F"/>
    <w:rsid w:val="00D86F2B"/>
    <w:rsid w:val="00D86FA1"/>
    <w:rsid w:val="00D871FA"/>
    <w:rsid w:val="00D90206"/>
    <w:rsid w:val="00D902D0"/>
    <w:rsid w:val="00D90F47"/>
    <w:rsid w:val="00D91699"/>
    <w:rsid w:val="00D92031"/>
    <w:rsid w:val="00D9207F"/>
    <w:rsid w:val="00D9277A"/>
    <w:rsid w:val="00D92DF3"/>
    <w:rsid w:val="00D92E17"/>
    <w:rsid w:val="00D93AC4"/>
    <w:rsid w:val="00D9460F"/>
    <w:rsid w:val="00D95840"/>
    <w:rsid w:val="00D95ABF"/>
    <w:rsid w:val="00D962C0"/>
    <w:rsid w:val="00D9693C"/>
    <w:rsid w:val="00D96BD2"/>
    <w:rsid w:val="00D96C78"/>
    <w:rsid w:val="00D97306"/>
    <w:rsid w:val="00DA0901"/>
    <w:rsid w:val="00DA0EB4"/>
    <w:rsid w:val="00DA154D"/>
    <w:rsid w:val="00DA1705"/>
    <w:rsid w:val="00DA17C4"/>
    <w:rsid w:val="00DA1985"/>
    <w:rsid w:val="00DA1D4B"/>
    <w:rsid w:val="00DA229F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75"/>
    <w:rsid w:val="00DB1346"/>
    <w:rsid w:val="00DB16C4"/>
    <w:rsid w:val="00DB1D1F"/>
    <w:rsid w:val="00DB220F"/>
    <w:rsid w:val="00DB27BD"/>
    <w:rsid w:val="00DB27CD"/>
    <w:rsid w:val="00DB316D"/>
    <w:rsid w:val="00DB3543"/>
    <w:rsid w:val="00DB3A53"/>
    <w:rsid w:val="00DB4140"/>
    <w:rsid w:val="00DB419F"/>
    <w:rsid w:val="00DB478B"/>
    <w:rsid w:val="00DB4CFA"/>
    <w:rsid w:val="00DB4F0F"/>
    <w:rsid w:val="00DB56D5"/>
    <w:rsid w:val="00DB5F4E"/>
    <w:rsid w:val="00DB7000"/>
    <w:rsid w:val="00DB7629"/>
    <w:rsid w:val="00DC08D4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C50"/>
    <w:rsid w:val="00DD2170"/>
    <w:rsid w:val="00DD2758"/>
    <w:rsid w:val="00DD2C90"/>
    <w:rsid w:val="00DD3A5B"/>
    <w:rsid w:val="00DD3CB6"/>
    <w:rsid w:val="00DD4336"/>
    <w:rsid w:val="00DD439C"/>
    <w:rsid w:val="00DD4C68"/>
    <w:rsid w:val="00DD4DB6"/>
    <w:rsid w:val="00DD6878"/>
    <w:rsid w:val="00DD68C0"/>
    <w:rsid w:val="00DD72BA"/>
    <w:rsid w:val="00DE17AB"/>
    <w:rsid w:val="00DE2AB6"/>
    <w:rsid w:val="00DE2D0C"/>
    <w:rsid w:val="00DE33FA"/>
    <w:rsid w:val="00DE38BB"/>
    <w:rsid w:val="00DE3F86"/>
    <w:rsid w:val="00DE452A"/>
    <w:rsid w:val="00DE4EC9"/>
    <w:rsid w:val="00DE6228"/>
    <w:rsid w:val="00DE7C8A"/>
    <w:rsid w:val="00DE7EA0"/>
    <w:rsid w:val="00DF0241"/>
    <w:rsid w:val="00DF11B9"/>
    <w:rsid w:val="00DF28C0"/>
    <w:rsid w:val="00DF3373"/>
    <w:rsid w:val="00DF34C9"/>
    <w:rsid w:val="00DF387B"/>
    <w:rsid w:val="00DF49FF"/>
    <w:rsid w:val="00DF5565"/>
    <w:rsid w:val="00DF6D03"/>
    <w:rsid w:val="00DF7F8A"/>
    <w:rsid w:val="00E00F76"/>
    <w:rsid w:val="00E0192E"/>
    <w:rsid w:val="00E019BD"/>
    <w:rsid w:val="00E01BDD"/>
    <w:rsid w:val="00E01D75"/>
    <w:rsid w:val="00E0205B"/>
    <w:rsid w:val="00E02E10"/>
    <w:rsid w:val="00E0319E"/>
    <w:rsid w:val="00E037EC"/>
    <w:rsid w:val="00E03DF6"/>
    <w:rsid w:val="00E048E2"/>
    <w:rsid w:val="00E04ACE"/>
    <w:rsid w:val="00E05674"/>
    <w:rsid w:val="00E05884"/>
    <w:rsid w:val="00E05E88"/>
    <w:rsid w:val="00E0601F"/>
    <w:rsid w:val="00E063E7"/>
    <w:rsid w:val="00E06861"/>
    <w:rsid w:val="00E0767A"/>
    <w:rsid w:val="00E07747"/>
    <w:rsid w:val="00E10597"/>
    <w:rsid w:val="00E10806"/>
    <w:rsid w:val="00E10FCB"/>
    <w:rsid w:val="00E114F5"/>
    <w:rsid w:val="00E12C40"/>
    <w:rsid w:val="00E13C80"/>
    <w:rsid w:val="00E13D9A"/>
    <w:rsid w:val="00E13EAD"/>
    <w:rsid w:val="00E1455B"/>
    <w:rsid w:val="00E15016"/>
    <w:rsid w:val="00E15250"/>
    <w:rsid w:val="00E17D8B"/>
    <w:rsid w:val="00E17E2A"/>
    <w:rsid w:val="00E2039C"/>
    <w:rsid w:val="00E206E7"/>
    <w:rsid w:val="00E22C40"/>
    <w:rsid w:val="00E22E7D"/>
    <w:rsid w:val="00E23570"/>
    <w:rsid w:val="00E2379F"/>
    <w:rsid w:val="00E23879"/>
    <w:rsid w:val="00E241AE"/>
    <w:rsid w:val="00E248EA"/>
    <w:rsid w:val="00E25309"/>
    <w:rsid w:val="00E2649C"/>
    <w:rsid w:val="00E2687F"/>
    <w:rsid w:val="00E270DC"/>
    <w:rsid w:val="00E276F9"/>
    <w:rsid w:val="00E27A0C"/>
    <w:rsid w:val="00E27E2F"/>
    <w:rsid w:val="00E3000F"/>
    <w:rsid w:val="00E3057A"/>
    <w:rsid w:val="00E30986"/>
    <w:rsid w:val="00E31074"/>
    <w:rsid w:val="00E31DA8"/>
    <w:rsid w:val="00E327A7"/>
    <w:rsid w:val="00E32850"/>
    <w:rsid w:val="00E32913"/>
    <w:rsid w:val="00E331C4"/>
    <w:rsid w:val="00E33292"/>
    <w:rsid w:val="00E3347F"/>
    <w:rsid w:val="00E34277"/>
    <w:rsid w:val="00E34341"/>
    <w:rsid w:val="00E34A3B"/>
    <w:rsid w:val="00E34A3C"/>
    <w:rsid w:val="00E354E4"/>
    <w:rsid w:val="00E355AA"/>
    <w:rsid w:val="00E35939"/>
    <w:rsid w:val="00E35A96"/>
    <w:rsid w:val="00E36002"/>
    <w:rsid w:val="00E37293"/>
    <w:rsid w:val="00E37DDF"/>
    <w:rsid w:val="00E403B8"/>
    <w:rsid w:val="00E41390"/>
    <w:rsid w:val="00E4170B"/>
    <w:rsid w:val="00E41881"/>
    <w:rsid w:val="00E41EE1"/>
    <w:rsid w:val="00E424D6"/>
    <w:rsid w:val="00E42E5D"/>
    <w:rsid w:val="00E43444"/>
    <w:rsid w:val="00E440AC"/>
    <w:rsid w:val="00E4424F"/>
    <w:rsid w:val="00E44600"/>
    <w:rsid w:val="00E452FE"/>
    <w:rsid w:val="00E46184"/>
    <w:rsid w:val="00E472D9"/>
    <w:rsid w:val="00E47745"/>
    <w:rsid w:val="00E50686"/>
    <w:rsid w:val="00E50878"/>
    <w:rsid w:val="00E50C05"/>
    <w:rsid w:val="00E512DB"/>
    <w:rsid w:val="00E51C12"/>
    <w:rsid w:val="00E51C52"/>
    <w:rsid w:val="00E522F6"/>
    <w:rsid w:val="00E52579"/>
    <w:rsid w:val="00E527C8"/>
    <w:rsid w:val="00E534E9"/>
    <w:rsid w:val="00E53E2B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60047"/>
    <w:rsid w:val="00E60119"/>
    <w:rsid w:val="00E60604"/>
    <w:rsid w:val="00E61DFB"/>
    <w:rsid w:val="00E623CF"/>
    <w:rsid w:val="00E625A9"/>
    <w:rsid w:val="00E638DD"/>
    <w:rsid w:val="00E63F2E"/>
    <w:rsid w:val="00E64581"/>
    <w:rsid w:val="00E64BB4"/>
    <w:rsid w:val="00E64F92"/>
    <w:rsid w:val="00E6505D"/>
    <w:rsid w:val="00E660D3"/>
    <w:rsid w:val="00E664D3"/>
    <w:rsid w:val="00E66AB4"/>
    <w:rsid w:val="00E66F98"/>
    <w:rsid w:val="00E67C1E"/>
    <w:rsid w:val="00E70179"/>
    <w:rsid w:val="00E70B7F"/>
    <w:rsid w:val="00E71602"/>
    <w:rsid w:val="00E7224E"/>
    <w:rsid w:val="00E72FA2"/>
    <w:rsid w:val="00E7334E"/>
    <w:rsid w:val="00E7348B"/>
    <w:rsid w:val="00E73962"/>
    <w:rsid w:val="00E739CC"/>
    <w:rsid w:val="00E73CEE"/>
    <w:rsid w:val="00E74654"/>
    <w:rsid w:val="00E74DE3"/>
    <w:rsid w:val="00E751B5"/>
    <w:rsid w:val="00E76886"/>
    <w:rsid w:val="00E77324"/>
    <w:rsid w:val="00E77574"/>
    <w:rsid w:val="00E77951"/>
    <w:rsid w:val="00E8050D"/>
    <w:rsid w:val="00E80B4E"/>
    <w:rsid w:val="00E816F6"/>
    <w:rsid w:val="00E81A9C"/>
    <w:rsid w:val="00E81F57"/>
    <w:rsid w:val="00E82527"/>
    <w:rsid w:val="00E8256A"/>
    <w:rsid w:val="00E8283A"/>
    <w:rsid w:val="00E82DE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EDA"/>
    <w:rsid w:val="00E905CA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E6"/>
    <w:rsid w:val="00E94DEA"/>
    <w:rsid w:val="00E95A6A"/>
    <w:rsid w:val="00E95B73"/>
    <w:rsid w:val="00E964FA"/>
    <w:rsid w:val="00E97142"/>
    <w:rsid w:val="00E974DA"/>
    <w:rsid w:val="00E97E91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78E"/>
    <w:rsid w:val="00EA3B2E"/>
    <w:rsid w:val="00EA4C28"/>
    <w:rsid w:val="00EA5692"/>
    <w:rsid w:val="00EA74DD"/>
    <w:rsid w:val="00EB0705"/>
    <w:rsid w:val="00EB24B7"/>
    <w:rsid w:val="00EB294E"/>
    <w:rsid w:val="00EB2B02"/>
    <w:rsid w:val="00EB33DB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1686"/>
    <w:rsid w:val="00EC1688"/>
    <w:rsid w:val="00EC1BEE"/>
    <w:rsid w:val="00EC272E"/>
    <w:rsid w:val="00EC2D38"/>
    <w:rsid w:val="00EC3086"/>
    <w:rsid w:val="00EC3A87"/>
    <w:rsid w:val="00EC3BDB"/>
    <w:rsid w:val="00EC3E71"/>
    <w:rsid w:val="00EC4153"/>
    <w:rsid w:val="00EC4239"/>
    <w:rsid w:val="00EC4A74"/>
    <w:rsid w:val="00EC4AE4"/>
    <w:rsid w:val="00EC4EA9"/>
    <w:rsid w:val="00EC543A"/>
    <w:rsid w:val="00EC66D3"/>
    <w:rsid w:val="00EC6985"/>
    <w:rsid w:val="00EC6E98"/>
    <w:rsid w:val="00EC7522"/>
    <w:rsid w:val="00EC752C"/>
    <w:rsid w:val="00EC7C5E"/>
    <w:rsid w:val="00ED017D"/>
    <w:rsid w:val="00ED27DA"/>
    <w:rsid w:val="00ED2803"/>
    <w:rsid w:val="00ED29EF"/>
    <w:rsid w:val="00ED2A6C"/>
    <w:rsid w:val="00ED3012"/>
    <w:rsid w:val="00ED36DF"/>
    <w:rsid w:val="00ED4542"/>
    <w:rsid w:val="00ED46EB"/>
    <w:rsid w:val="00ED50F3"/>
    <w:rsid w:val="00ED5260"/>
    <w:rsid w:val="00ED589B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B72"/>
    <w:rsid w:val="00EE3BC3"/>
    <w:rsid w:val="00EE3E59"/>
    <w:rsid w:val="00EE56B0"/>
    <w:rsid w:val="00EE7A4A"/>
    <w:rsid w:val="00EE7F43"/>
    <w:rsid w:val="00EF05AD"/>
    <w:rsid w:val="00EF19D0"/>
    <w:rsid w:val="00EF1F3D"/>
    <w:rsid w:val="00EF1FD3"/>
    <w:rsid w:val="00EF293A"/>
    <w:rsid w:val="00EF2AD4"/>
    <w:rsid w:val="00EF48F3"/>
    <w:rsid w:val="00EF4C72"/>
    <w:rsid w:val="00EF4C74"/>
    <w:rsid w:val="00EF5099"/>
    <w:rsid w:val="00EF5281"/>
    <w:rsid w:val="00EF54E9"/>
    <w:rsid w:val="00EF5A0F"/>
    <w:rsid w:val="00EF5F4A"/>
    <w:rsid w:val="00EF66DC"/>
    <w:rsid w:val="00EF6F8E"/>
    <w:rsid w:val="00EF6FA2"/>
    <w:rsid w:val="00EF7627"/>
    <w:rsid w:val="00F0044F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274"/>
    <w:rsid w:val="00F0441C"/>
    <w:rsid w:val="00F0615F"/>
    <w:rsid w:val="00F06ABA"/>
    <w:rsid w:val="00F06B64"/>
    <w:rsid w:val="00F06F00"/>
    <w:rsid w:val="00F072B5"/>
    <w:rsid w:val="00F10302"/>
    <w:rsid w:val="00F103E5"/>
    <w:rsid w:val="00F1082D"/>
    <w:rsid w:val="00F10D64"/>
    <w:rsid w:val="00F110E2"/>
    <w:rsid w:val="00F11277"/>
    <w:rsid w:val="00F11827"/>
    <w:rsid w:val="00F123E2"/>
    <w:rsid w:val="00F1349B"/>
    <w:rsid w:val="00F135DA"/>
    <w:rsid w:val="00F13E8A"/>
    <w:rsid w:val="00F145E4"/>
    <w:rsid w:val="00F14714"/>
    <w:rsid w:val="00F14DEB"/>
    <w:rsid w:val="00F14E62"/>
    <w:rsid w:val="00F15125"/>
    <w:rsid w:val="00F171FB"/>
    <w:rsid w:val="00F2003F"/>
    <w:rsid w:val="00F2062D"/>
    <w:rsid w:val="00F20782"/>
    <w:rsid w:val="00F212F5"/>
    <w:rsid w:val="00F21594"/>
    <w:rsid w:val="00F22A9C"/>
    <w:rsid w:val="00F2307E"/>
    <w:rsid w:val="00F23BAC"/>
    <w:rsid w:val="00F23FFA"/>
    <w:rsid w:val="00F24CF5"/>
    <w:rsid w:val="00F24FDA"/>
    <w:rsid w:val="00F252C9"/>
    <w:rsid w:val="00F25522"/>
    <w:rsid w:val="00F25868"/>
    <w:rsid w:val="00F25C18"/>
    <w:rsid w:val="00F25E47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A67"/>
    <w:rsid w:val="00F35429"/>
    <w:rsid w:val="00F36DB9"/>
    <w:rsid w:val="00F36FB1"/>
    <w:rsid w:val="00F373D1"/>
    <w:rsid w:val="00F3752F"/>
    <w:rsid w:val="00F37A73"/>
    <w:rsid w:val="00F37BAE"/>
    <w:rsid w:val="00F40A85"/>
    <w:rsid w:val="00F40F47"/>
    <w:rsid w:val="00F412DC"/>
    <w:rsid w:val="00F419B0"/>
    <w:rsid w:val="00F41E76"/>
    <w:rsid w:val="00F42B75"/>
    <w:rsid w:val="00F42EF7"/>
    <w:rsid w:val="00F4323B"/>
    <w:rsid w:val="00F4376C"/>
    <w:rsid w:val="00F43B9D"/>
    <w:rsid w:val="00F43EAE"/>
    <w:rsid w:val="00F44B97"/>
    <w:rsid w:val="00F44DF6"/>
    <w:rsid w:val="00F451C7"/>
    <w:rsid w:val="00F455B0"/>
    <w:rsid w:val="00F46EE9"/>
    <w:rsid w:val="00F472DA"/>
    <w:rsid w:val="00F47900"/>
    <w:rsid w:val="00F50A52"/>
    <w:rsid w:val="00F512C3"/>
    <w:rsid w:val="00F529C1"/>
    <w:rsid w:val="00F54F79"/>
    <w:rsid w:val="00F5503E"/>
    <w:rsid w:val="00F55D43"/>
    <w:rsid w:val="00F5616E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6BB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E46"/>
    <w:rsid w:val="00F725C7"/>
    <w:rsid w:val="00F72771"/>
    <w:rsid w:val="00F72BCD"/>
    <w:rsid w:val="00F72C2E"/>
    <w:rsid w:val="00F72D7B"/>
    <w:rsid w:val="00F731C3"/>
    <w:rsid w:val="00F73694"/>
    <w:rsid w:val="00F74473"/>
    <w:rsid w:val="00F74D0B"/>
    <w:rsid w:val="00F76600"/>
    <w:rsid w:val="00F76B74"/>
    <w:rsid w:val="00F776CB"/>
    <w:rsid w:val="00F77AF7"/>
    <w:rsid w:val="00F82C98"/>
    <w:rsid w:val="00F83194"/>
    <w:rsid w:val="00F83475"/>
    <w:rsid w:val="00F8365A"/>
    <w:rsid w:val="00F83997"/>
    <w:rsid w:val="00F83A79"/>
    <w:rsid w:val="00F83DDB"/>
    <w:rsid w:val="00F83FDC"/>
    <w:rsid w:val="00F848E3"/>
    <w:rsid w:val="00F84CD8"/>
    <w:rsid w:val="00F8570E"/>
    <w:rsid w:val="00F86695"/>
    <w:rsid w:val="00F86908"/>
    <w:rsid w:val="00F8722D"/>
    <w:rsid w:val="00F87428"/>
    <w:rsid w:val="00F904C4"/>
    <w:rsid w:val="00F90E4D"/>
    <w:rsid w:val="00F916D3"/>
    <w:rsid w:val="00F916F6"/>
    <w:rsid w:val="00F92220"/>
    <w:rsid w:val="00F925CA"/>
    <w:rsid w:val="00F9278A"/>
    <w:rsid w:val="00F92951"/>
    <w:rsid w:val="00F92DAA"/>
    <w:rsid w:val="00F933A3"/>
    <w:rsid w:val="00F937D2"/>
    <w:rsid w:val="00F93B92"/>
    <w:rsid w:val="00F93EE5"/>
    <w:rsid w:val="00F942E6"/>
    <w:rsid w:val="00F95B1D"/>
    <w:rsid w:val="00F9619D"/>
    <w:rsid w:val="00F96857"/>
    <w:rsid w:val="00F97037"/>
    <w:rsid w:val="00FA0F07"/>
    <w:rsid w:val="00FA166B"/>
    <w:rsid w:val="00FA1939"/>
    <w:rsid w:val="00FA1C87"/>
    <w:rsid w:val="00FA2C0E"/>
    <w:rsid w:val="00FA31D5"/>
    <w:rsid w:val="00FA3A43"/>
    <w:rsid w:val="00FA55C7"/>
    <w:rsid w:val="00FA5A73"/>
    <w:rsid w:val="00FA5D50"/>
    <w:rsid w:val="00FA5D7C"/>
    <w:rsid w:val="00FA67C3"/>
    <w:rsid w:val="00FA68BF"/>
    <w:rsid w:val="00FA6ADD"/>
    <w:rsid w:val="00FA7527"/>
    <w:rsid w:val="00FA7D41"/>
    <w:rsid w:val="00FB0070"/>
    <w:rsid w:val="00FB0A31"/>
    <w:rsid w:val="00FB0CC1"/>
    <w:rsid w:val="00FB1484"/>
    <w:rsid w:val="00FB21DD"/>
    <w:rsid w:val="00FB23E6"/>
    <w:rsid w:val="00FB3F43"/>
    <w:rsid w:val="00FB4104"/>
    <w:rsid w:val="00FB47D9"/>
    <w:rsid w:val="00FB4DCF"/>
    <w:rsid w:val="00FB5104"/>
    <w:rsid w:val="00FB69D4"/>
    <w:rsid w:val="00FB6BA2"/>
    <w:rsid w:val="00FB6F90"/>
    <w:rsid w:val="00FC0571"/>
    <w:rsid w:val="00FC1C1C"/>
    <w:rsid w:val="00FC21F2"/>
    <w:rsid w:val="00FC283D"/>
    <w:rsid w:val="00FC2962"/>
    <w:rsid w:val="00FC2DAA"/>
    <w:rsid w:val="00FC397D"/>
    <w:rsid w:val="00FC5173"/>
    <w:rsid w:val="00FC5603"/>
    <w:rsid w:val="00FC5EE9"/>
    <w:rsid w:val="00FC63FF"/>
    <w:rsid w:val="00FC6AF8"/>
    <w:rsid w:val="00FC6CC2"/>
    <w:rsid w:val="00FC6FDF"/>
    <w:rsid w:val="00FC71FC"/>
    <w:rsid w:val="00FD025A"/>
    <w:rsid w:val="00FD0468"/>
    <w:rsid w:val="00FD08AA"/>
    <w:rsid w:val="00FD0AAC"/>
    <w:rsid w:val="00FD0FE5"/>
    <w:rsid w:val="00FD1627"/>
    <w:rsid w:val="00FD1732"/>
    <w:rsid w:val="00FD2802"/>
    <w:rsid w:val="00FD4849"/>
    <w:rsid w:val="00FD4F8C"/>
    <w:rsid w:val="00FD5311"/>
    <w:rsid w:val="00FD538B"/>
    <w:rsid w:val="00FD56D6"/>
    <w:rsid w:val="00FD58C8"/>
    <w:rsid w:val="00FD76DF"/>
    <w:rsid w:val="00FD7BEF"/>
    <w:rsid w:val="00FD7C16"/>
    <w:rsid w:val="00FD7D33"/>
    <w:rsid w:val="00FE0256"/>
    <w:rsid w:val="00FE04C2"/>
    <w:rsid w:val="00FE0AFD"/>
    <w:rsid w:val="00FE0E65"/>
    <w:rsid w:val="00FE2360"/>
    <w:rsid w:val="00FE2E7C"/>
    <w:rsid w:val="00FE2FD2"/>
    <w:rsid w:val="00FE49D1"/>
    <w:rsid w:val="00FE4E92"/>
    <w:rsid w:val="00FE5FED"/>
    <w:rsid w:val="00FE6E63"/>
    <w:rsid w:val="00FE76D6"/>
    <w:rsid w:val="00FE7C9C"/>
    <w:rsid w:val="00FF0318"/>
    <w:rsid w:val="00FF0C85"/>
    <w:rsid w:val="00FF0C8C"/>
    <w:rsid w:val="00FF0D85"/>
    <w:rsid w:val="00FF1765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5DBB"/>
    <w:rsid w:val="00FF60D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FD701"/>
  <w15:docId w15:val="{063E2E93-8D81-428E-B3D2-926F3170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542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1518C"/>
    <w:pPr>
      <w:keepNext/>
      <w:spacing w:line="288" w:lineRule="auto"/>
      <w:ind w:firstLine="851"/>
      <w:jc w:val="center"/>
      <w:outlineLvl w:val="1"/>
    </w:pPr>
    <w:rPr>
      <w:rFonts w:ascii="Trebuchet MS" w:hAnsi="Trebuchet MS"/>
      <w:b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81518C"/>
    <w:rPr>
      <w:rFonts w:ascii="Trebuchet MS" w:hAnsi="Trebuchet MS"/>
      <w:b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7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8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3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9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0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1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2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3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4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2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5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6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7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8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9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0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1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6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8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27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9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0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1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44"/>
      </w:numPr>
    </w:pPr>
  </w:style>
  <w:style w:type="numbering" w:customStyle="1" w:styleId="WW8Num5">
    <w:name w:val="WW8Num5"/>
    <w:rsid w:val="00FD56D6"/>
    <w:pPr>
      <w:numPr>
        <w:numId w:val="4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550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0593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037D17"/>
  </w:style>
  <w:style w:type="character" w:styleId="Nierozpoznanawzmianka">
    <w:name w:val="Unresolved Mention"/>
    <w:basedOn w:val="Domylnaczcionkaakapitu"/>
    <w:uiPriority w:val="99"/>
    <w:semiHidden/>
    <w:unhideWhenUsed/>
    <w:rsid w:val="00AC1F3B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AA2B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p.psary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mailto:arkadiuszmaraszek@psary.pl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www.gov.pl/web/mswia/oprogramowanie-do-pobrania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psary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ary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www.nccert.pl/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platformazakupowa.pl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urzad@psary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sary" TargetMode="External"/><Relationship Id="rId14" Type="http://schemas.openxmlformats.org/officeDocument/2006/relationships/hyperlink" Target="https://platformazakupowa.pl/pn/psary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hyperlink" Target="https://platformazakupowa.pl/pn/psary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ip.psary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mailto:urzad@psary.pl" TargetMode="External"/><Relationship Id="rId33" Type="http://schemas.openxmlformats.org/officeDocument/2006/relationships/hyperlink" Target="https://moj.gov.pl/nforms/signer/upload?xFormsAppName=SIGNER" TargetMode="External"/><Relationship Id="rId38" Type="http://schemas.openxmlformats.org/officeDocument/2006/relationships/hyperlink" Target="https://platformazakupowa.pl/pn/psary%20" TargetMode="External"/><Relationship Id="rId46" Type="http://schemas.openxmlformats.org/officeDocument/2006/relationships/header" Target="header2.xm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E6B1E-6460-428F-BD63-CE58AE8D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30</Pages>
  <Words>10687</Words>
  <Characters>64124</Characters>
  <Application>Microsoft Office Word</Application>
  <DocSecurity>0</DocSecurity>
  <Lines>534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74662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Arkadiusz Maraszek</cp:lastModifiedBy>
  <cp:revision>28</cp:revision>
  <cp:lastPrinted>2021-07-19T05:58:00Z</cp:lastPrinted>
  <dcterms:created xsi:type="dcterms:W3CDTF">2021-05-05T09:12:00Z</dcterms:created>
  <dcterms:modified xsi:type="dcterms:W3CDTF">2021-08-03T12:41:00Z</dcterms:modified>
</cp:coreProperties>
</file>