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6D9B" w14:textId="77777777" w:rsidR="005F2F0C" w:rsidRPr="008B260C" w:rsidRDefault="005F2F0C" w:rsidP="00F149B8">
      <w:pPr>
        <w:spacing w:after="240"/>
        <w:jc w:val="right"/>
        <w:rPr>
          <w:b/>
          <w:bCs/>
          <w:spacing w:val="60"/>
        </w:rPr>
      </w:pPr>
      <w:r w:rsidRPr="008B260C">
        <w:rPr>
          <w:b/>
          <w:bCs/>
          <w:spacing w:val="60"/>
        </w:rPr>
        <w:t xml:space="preserve">Część </w:t>
      </w:r>
      <w:r>
        <w:rPr>
          <w:b/>
          <w:bCs/>
          <w:spacing w:val="60"/>
        </w:rPr>
        <w:t>1</w:t>
      </w:r>
    </w:p>
    <w:p w14:paraId="066FD503" w14:textId="77777777" w:rsidR="005F2F0C" w:rsidRPr="008B260C" w:rsidRDefault="005F2F0C" w:rsidP="00F149B8">
      <w:pPr>
        <w:spacing w:after="240"/>
        <w:jc w:val="right"/>
        <w:rPr>
          <w:b/>
          <w:bCs/>
          <w:spacing w:val="60"/>
        </w:rPr>
      </w:pPr>
      <w:r w:rsidRPr="008B260C">
        <w:rPr>
          <w:b/>
          <w:bCs/>
          <w:spacing w:val="60"/>
        </w:rPr>
        <w:t>Wzór umowy</w:t>
      </w:r>
    </w:p>
    <w:p w14:paraId="0B4B97C1" w14:textId="77777777" w:rsidR="005F2F0C" w:rsidRDefault="005F2F0C" w:rsidP="00BE54BB">
      <w:pPr>
        <w:pStyle w:val="Tytu"/>
        <w:spacing w:line="240" w:lineRule="auto"/>
      </w:pPr>
    </w:p>
    <w:p w14:paraId="6E097B69" w14:textId="77777777" w:rsidR="005F2F0C" w:rsidRPr="00BE54BB" w:rsidRDefault="005F2F0C" w:rsidP="00BE54BB">
      <w:pPr>
        <w:pStyle w:val="Tytu"/>
        <w:spacing w:line="240" w:lineRule="auto"/>
        <w:rPr>
          <w:spacing w:val="0"/>
          <w:sz w:val="24"/>
          <w:szCs w:val="24"/>
        </w:rPr>
      </w:pPr>
      <w:r>
        <w:t>UMOWA NR  ……/2021</w:t>
      </w:r>
    </w:p>
    <w:p w14:paraId="7CD0631A" w14:textId="77777777" w:rsidR="005F2F0C" w:rsidRDefault="005F2F0C" w:rsidP="002A01F7">
      <w:pPr>
        <w:suppressAutoHyphens w:val="0"/>
        <w:spacing w:after="120"/>
        <w:jc w:val="both"/>
        <w:rPr>
          <w:lang w:eastAsia="pl-PL"/>
        </w:rPr>
      </w:pPr>
    </w:p>
    <w:p w14:paraId="6176D54E" w14:textId="77777777" w:rsidR="005F2F0C" w:rsidRDefault="005F2F0C" w:rsidP="002A01F7">
      <w:pPr>
        <w:suppressAutoHyphens w:val="0"/>
        <w:spacing w:after="120"/>
        <w:jc w:val="both"/>
        <w:rPr>
          <w:lang w:eastAsia="pl-PL"/>
        </w:rPr>
      </w:pPr>
    </w:p>
    <w:p w14:paraId="26E1EABA" w14:textId="77777777" w:rsidR="005F2F0C" w:rsidRPr="00834834" w:rsidRDefault="005F2F0C" w:rsidP="00834834">
      <w:pPr>
        <w:jc w:val="both"/>
        <w:rPr>
          <w:szCs w:val="20"/>
        </w:rPr>
      </w:pPr>
      <w:r w:rsidRPr="00834834">
        <w:rPr>
          <w:szCs w:val="20"/>
        </w:rPr>
        <w:t xml:space="preserve">W wyniku postępowania o udzielenie zamówienia publicznego przeprowadzonego </w:t>
      </w:r>
      <w:r w:rsidRPr="00834834">
        <w:rPr>
          <w:b/>
          <w:bCs/>
          <w:szCs w:val="20"/>
        </w:rPr>
        <w:t>w trybie</w:t>
      </w:r>
      <w:r w:rsidRPr="00834834">
        <w:rPr>
          <w:szCs w:val="20"/>
        </w:rPr>
        <w:t xml:space="preserve"> </w:t>
      </w:r>
      <w:r w:rsidRPr="00834834">
        <w:rPr>
          <w:b/>
          <w:szCs w:val="20"/>
        </w:rPr>
        <w:t>podstawowym</w:t>
      </w:r>
      <w:r w:rsidRPr="00834834">
        <w:rPr>
          <w:szCs w:val="20"/>
        </w:rPr>
        <w:t xml:space="preserve">, w dniu .................... </w:t>
      </w:r>
      <w:r w:rsidRPr="00834834">
        <w:rPr>
          <w:b/>
          <w:szCs w:val="20"/>
        </w:rPr>
        <w:t xml:space="preserve">2021 r. </w:t>
      </w:r>
      <w:r w:rsidRPr="00834834">
        <w:rPr>
          <w:szCs w:val="20"/>
        </w:rPr>
        <w:t>została zawarta umowa pomiędzy:</w:t>
      </w:r>
    </w:p>
    <w:p w14:paraId="43F6AFCC" w14:textId="77777777" w:rsidR="005F2F0C" w:rsidRPr="00834834" w:rsidRDefault="005F2F0C" w:rsidP="00834834">
      <w:pPr>
        <w:tabs>
          <w:tab w:val="center" w:pos="4896"/>
          <w:tab w:val="right" w:pos="9432"/>
        </w:tabs>
        <w:jc w:val="both"/>
        <w:rPr>
          <w:szCs w:val="20"/>
        </w:rPr>
      </w:pPr>
    </w:p>
    <w:p w14:paraId="69C2F0DC" w14:textId="77777777" w:rsidR="005F2F0C" w:rsidRPr="00834834" w:rsidRDefault="005F2F0C" w:rsidP="00834834">
      <w:pPr>
        <w:tabs>
          <w:tab w:val="center" w:pos="4896"/>
          <w:tab w:val="right" w:pos="9432"/>
        </w:tabs>
        <w:jc w:val="both"/>
      </w:pPr>
      <w:r w:rsidRPr="00834834">
        <w:rPr>
          <w:szCs w:val="20"/>
        </w:rPr>
        <w:t xml:space="preserve">Powiatem Pabianickim, w imieniu którego działa Zarząd Powiatu Pabianickiego z siedzibą w Pabianicach, ul. Piłsudskiego 2, reprezentowany przez: </w:t>
      </w:r>
    </w:p>
    <w:p w14:paraId="769F1A42" w14:textId="77777777" w:rsidR="005F2F0C" w:rsidRPr="00834834" w:rsidRDefault="005F2F0C" w:rsidP="00834834">
      <w:pPr>
        <w:numPr>
          <w:ilvl w:val="0"/>
          <w:numId w:val="11"/>
        </w:numPr>
        <w:tabs>
          <w:tab w:val="center" w:pos="567"/>
          <w:tab w:val="right" w:pos="9432"/>
        </w:tabs>
        <w:ind w:left="567" w:hanging="567"/>
        <w:jc w:val="both"/>
        <w:rPr>
          <w:b/>
          <w:bCs/>
        </w:rPr>
      </w:pPr>
      <w:r w:rsidRPr="00834834">
        <w:rPr>
          <w:b/>
          <w:bCs/>
        </w:rPr>
        <w:t>.............................................................................................................................................</w:t>
      </w:r>
    </w:p>
    <w:p w14:paraId="50BF5D39" w14:textId="77777777" w:rsidR="005F2F0C" w:rsidRPr="00834834" w:rsidRDefault="005F2F0C" w:rsidP="00834834">
      <w:pPr>
        <w:numPr>
          <w:ilvl w:val="0"/>
          <w:numId w:val="11"/>
        </w:numPr>
        <w:tabs>
          <w:tab w:val="center" w:pos="567"/>
          <w:tab w:val="right" w:pos="9432"/>
        </w:tabs>
        <w:ind w:left="567" w:hanging="567"/>
        <w:jc w:val="both"/>
        <w:rPr>
          <w:b/>
          <w:bCs/>
        </w:rPr>
      </w:pPr>
      <w:r w:rsidRPr="00834834">
        <w:rPr>
          <w:b/>
          <w:bCs/>
        </w:rPr>
        <w:t>.............................................................................................................................................</w:t>
      </w:r>
    </w:p>
    <w:p w14:paraId="5868284D" w14:textId="77777777" w:rsidR="005F2F0C" w:rsidRPr="00834834" w:rsidRDefault="005F2F0C" w:rsidP="00834834">
      <w:pPr>
        <w:tabs>
          <w:tab w:val="center" w:pos="5436"/>
          <w:tab w:val="right" w:pos="9972"/>
        </w:tabs>
        <w:ind w:left="540" w:hanging="540"/>
        <w:jc w:val="both"/>
        <w:rPr>
          <w:b/>
          <w:bCs/>
        </w:rPr>
      </w:pPr>
      <w:r w:rsidRPr="00834834">
        <w:t xml:space="preserve">zwanym dalej </w:t>
      </w:r>
      <w:r w:rsidRPr="00834834">
        <w:rPr>
          <w:b/>
          <w:bCs/>
        </w:rPr>
        <w:t>„Zamawiającym”,</w:t>
      </w:r>
    </w:p>
    <w:p w14:paraId="2EDEEE96" w14:textId="77777777" w:rsidR="005F2F0C" w:rsidRPr="00834834" w:rsidRDefault="005F2F0C" w:rsidP="00834834">
      <w:pPr>
        <w:tabs>
          <w:tab w:val="center" w:pos="5316"/>
          <w:tab w:val="right" w:pos="9852"/>
        </w:tabs>
        <w:jc w:val="both"/>
      </w:pPr>
      <w:r w:rsidRPr="00834834">
        <w:t>a,</w:t>
      </w:r>
    </w:p>
    <w:p w14:paraId="3973B773" w14:textId="77777777" w:rsidR="005F2F0C" w:rsidRPr="00834834" w:rsidRDefault="005F2F0C" w:rsidP="00834834">
      <w:pPr>
        <w:tabs>
          <w:tab w:val="center" w:pos="5316"/>
          <w:tab w:val="right" w:pos="9852"/>
        </w:tabs>
        <w:jc w:val="both"/>
      </w:pPr>
    </w:p>
    <w:p w14:paraId="27519125" w14:textId="77777777" w:rsidR="005F2F0C" w:rsidRPr="00834834" w:rsidRDefault="005F2F0C" w:rsidP="00834834">
      <w:pPr>
        <w:tabs>
          <w:tab w:val="left" w:pos="2760"/>
          <w:tab w:val="center" w:pos="7716"/>
          <w:tab w:val="right" w:pos="12252"/>
        </w:tabs>
        <w:suppressAutoHyphens w:val="0"/>
        <w:jc w:val="both"/>
      </w:pPr>
      <w:r w:rsidRPr="00834834">
        <w:t>.......................................................................................................................................................</w:t>
      </w:r>
    </w:p>
    <w:p w14:paraId="7F39EE29" w14:textId="77777777" w:rsidR="005F2F0C" w:rsidRPr="00834834" w:rsidRDefault="005F2F0C" w:rsidP="00834834">
      <w:pPr>
        <w:tabs>
          <w:tab w:val="center" w:pos="5316"/>
          <w:tab w:val="right" w:pos="9852"/>
        </w:tabs>
        <w:jc w:val="both"/>
      </w:pPr>
      <w:r w:rsidRPr="00834834">
        <w:t>prowadzącym działalność na podstawie …………………………………………………..........</w:t>
      </w:r>
    </w:p>
    <w:p w14:paraId="6C72A429" w14:textId="77777777" w:rsidR="005F2F0C" w:rsidRPr="00834834" w:rsidRDefault="005F2F0C" w:rsidP="00834834">
      <w:pPr>
        <w:tabs>
          <w:tab w:val="center" w:pos="5316"/>
          <w:tab w:val="right" w:pos="9852"/>
        </w:tabs>
        <w:jc w:val="both"/>
      </w:pPr>
      <w:r w:rsidRPr="00834834">
        <w:t>……………………………………………………………………………………………...........</w:t>
      </w:r>
    </w:p>
    <w:p w14:paraId="0510B01C" w14:textId="77777777" w:rsidR="005F2F0C" w:rsidRPr="00834834" w:rsidRDefault="005F2F0C" w:rsidP="00834834">
      <w:pPr>
        <w:tabs>
          <w:tab w:val="center" w:pos="5316"/>
          <w:tab w:val="right" w:pos="9852"/>
        </w:tabs>
        <w:jc w:val="both"/>
      </w:pPr>
      <w:r w:rsidRPr="00834834">
        <w:t>posiadającym REGON ………….…………………… i NIP ……..…………………………...</w:t>
      </w:r>
    </w:p>
    <w:p w14:paraId="6C40D558" w14:textId="77777777" w:rsidR="005F2F0C" w:rsidRPr="00960C64" w:rsidRDefault="005F2F0C" w:rsidP="00960C64">
      <w:pPr>
        <w:tabs>
          <w:tab w:val="center" w:pos="5316"/>
          <w:tab w:val="right" w:pos="9852"/>
        </w:tabs>
        <w:jc w:val="both"/>
        <w:rPr>
          <w:b/>
          <w:bCs/>
        </w:rPr>
      </w:pPr>
      <w:r w:rsidRPr="00834834">
        <w:t xml:space="preserve">zwanym dalej </w:t>
      </w:r>
      <w:r w:rsidRPr="00834834">
        <w:rPr>
          <w:b/>
          <w:bCs/>
        </w:rPr>
        <w:t>„Wykonawcą</w:t>
      </w:r>
      <w:r w:rsidRPr="00FA6EE4">
        <w:rPr>
          <w:b/>
          <w:bCs/>
        </w:rPr>
        <w:t>”</w:t>
      </w:r>
      <w:r>
        <w:rPr>
          <w:b/>
          <w:bCs/>
        </w:rPr>
        <w:t>.</w:t>
      </w:r>
    </w:p>
    <w:p w14:paraId="0E45937F" w14:textId="77777777" w:rsidR="005F2F0C" w:rsidRDefault="005F2F0C" w:rsidP="001E5313">
      <w:pPr>
        <w:pStyle w:val="Nagwek1"/>
        <w:shd w:val="clear" w:color="auto" w:fill="auto"/>
        <w:tabs>
          <w:tab w:val="left" w:pos="0"/>
        </w:tabs>
        <w:jc w:val="center"/>
      </w:pPr>
    </w:p>
    <w:p w14:paraId="1E3832CD" w14:textId="77777777" w:rsidR="005F2F0C" w:rsidRPr="00DE11B6" w:rsidRDefault="005F2F0C" w:rsidP="00DE11B6">
      <w:pPr>
        <w:pStyle w:val="Nagwek1"/>
        <w:shd w:val="clear" w:color="auto" w:fill="auto"/>
        <w:tabs>
          <w:tab w:val="left" w:pos="0"/>
        </w:tabs>
        <w:jc w:val="center"/>
      </w:pPr>
      <w:r>
        <w:t>PRZEDMIOT UMOWY</w:t>
      </w:r>
    </w:p>
    <w:p w14:paraId="6D0196C5" w14:textId="77777777" w:rsidR="005F2F0C" w:rsidRDefault="005F2F0C" w:rsidP="0013768C">
      <w:pPr>
        <w:jc w:val="center"/>
        <w:rPr>
          <w:b/>
          <w:bCs/>
        </w:rPr>
      </w:pPr>
    </w:p>
    <w:p w14:paraId="7101FB86" w14:textId="77777777" w:rsidR="005F2F0C" w:rsidRDefault="005F2F0C" w:rsidP="0013768C">
      <w:pPr>
        <w:jc w:val="center"/>
        <w:rPr>
          <w:b/>
          <w:bCs/>
        </w:rPr>
      </w:pPr>
      <w:r>
        <w:rPr>
          <w:b/>
          <w:bCs/>
        </w:rPr>
        <w:t>§ 1</w:t>
      </w:r>
    </w:p>
    <w:p w14:paraId="741B3C89" w14:textId="77777777" w:rsidR="005F2F0C" w:rsidRPr="00B31928" w:rsidRDefault="005F2F0C" w:rsidP="00B31928">
      <w:pPr>
        <w:pStyle w:val="Tekstpodstawowy"/>
        <w:numPr>
          <w:ilvl w:val="2"/>
          <w:numId w:val="2"/>
        </w:numPr>
        <w:jc w:val="both"/>
        <w:rPr>
          <w:b/>
          <w:lang w:eastAsia="pl-PL"/>
        </w:rPr>
      </w:pPr>
      <w:r>
        <w:t xml:space="preserve">Wykonawca zobowiązuje się do </w:t>
      </w:r>
      <w:r w:rsidRPr="00914A01">
        <w:rPr>
          <w:bCs/>
        </w:rPr>
        <w:t>opracowania</w:t>
      </w:r>
      <w:r>
        <w:t xml:space="preserve"> na rzecz Zamawiającego dokumentacji projektowo-kosztorysowej </w:t>
      </w:r>
      <w:r w:rsidRPr="00834834">
        <w:rPr>
          <w:lang w:eastAsia="pl-PL"/>
        </w:rPr>
        <w:t>niezbędnej do realizacji zadania</w:t>
      </w:r>
      <w:r w:rsidRPr="00834834">
        <w:rPr>
          <w:b/>
          <w:bCs/>
          <w:lang w:eastAsia="pl-PL"/>
        </w:rPr>
        <w:t xml:space="preserve"> </w:t>
      </w:r>
      <w:r w:rsidRPr="00834834">
        <w:rPr>
          <w:lang w:eastAsia="pl-PL"/>
        </w:rPr>
        <w:t>pn.</w:t>
      </w:r>
      <w:r w:rsidRPr="00834834">
        <w:rPr>
          <w:b/>
          <w:bCs/>
          <w:lang w:eastAsia="pl-PL"/>
        </w:rPr>
        <w:t xml:space="preserve"> </w:t>
      </w:r>
      <w:r>
        <w:rPr>
          <w:b/>
          <w:bCs/>
          <w:lang w:eastAsia="pl-PL"/>
        </w:rPr>
        <w:t>„</w:t>
      </w:r>
      <w:r w:rsidRPr="00FE3DA9">
        <w:rPr>
          <w:b/>
          <w:u w:val="single"/>
          <w:lang w:eastAsia="pl-PL"/>
        </w:rPr>
        <w:t>Rozbudowa drogi powiatowej nr 3310E w miejscowości Pawlikowice, Gmina Pabianice</w:t>
      </w:r>
      <w:r w:rsidRPr="00914A01">
        <w:rPr>
          <w:bCs/>
        </w:rPr>
        <w:t>”</w:t>
      </w:r>
      <w:r w:rsidRPr="00FF3B93">
        <w:rPr>
          <w:b/>
          <w:bCs/>
        </w:rPr>
        <w:t xml:space="preserve"> </w:t>
      </w:r>
      <w:r w:rsidRPr="003A50CD">
        <w:t xml:space="preserve">zgodnie </w:t>
      </w:r>
      <w:r w:rsidRPr="00960C64">
        <w:rPr>
          <w:color w:val="000000"/>
        </w:rPr>
        <w:t>z warunkami zawartymi w niniejszej umowie i Specyfikacji Warunków Zamówienia</w:t>
      </w:r>
      <w:r>
        <w:t xml:space="preserve">. </w:t>
      </w:r>
    </w:p>
    <w:p w14:paraId="53EE5385" w14:textId="77777777" w:rsidR="005F2F0C" w:rsidRPr="00B31928" w:rsidRDefault="005F2F0C" w:rsidP="00EA197B">
      <w:pPr>
        <w:pStyle w:val="Tekstpodstawowywcity"/>
        <w:numPr>
          <w:ilvl w:val="2"/>
          <w:numId w:val="2"/>
        </w:numPr>
        <w:tabs>
          <w:tab w:val="clear" w:pos="360"/>
          <w:tab w:val="left" w:leader="dot" w:pos="0"/>
          <w:tab w:val="left" w:pos="426"/>
        </w:tabs>
        <w:spacing w:line="100" w:lineRule="atLeast"/>
        <w:jc w:val="both"/>
      </w:pPr>
      <w:r w:rsidRPr="00EA197B">
        <w:rPr>
          <w:color w:val="000000"/>
        </w:rPr>
        <w:t>Szczegółowy zakres dokumentacji projektowo – kosztorysowej</w:t>
      </w:r>
      <w:r w:rsidRPr="00EA197B">
        <w:rPr>
          <w:b/>
          <w:color w:val="000000"/>
        </w:rPr>
        <w:t xml:space="preserve"> </w:t>
      </w:r>
      <w:r w:rsidRPr="00EA197B">
        <w:t xml:space="preserve">wyszczególniony został w opisie przedmiotu zamówienia stanowiącym załącznik nr 1 do </w:t>
      </w:r>
      <w:r w:rsidRPr="00EA197B">
        <w:rPr>
          <w:color w:val="000000"/>
        </w:rPr>
        <w:t>Specyfikacji Warunków Zamówienia.</w:t>
      </w:r>
    </w:p>
    <w:p w14:paraId="790709FA" w14:textId="77777777" w:rsidR="005F2F0C" w:rsidRPr="00407B30" w:rsidRDefault="005F2F0C" w:rsidP="00407B30">
      <w:pPr>
        <w:pStyle w:val="WW-Tekstpodstawowy2"/>
        <w:numPr>
          <w:ilvl w:val="2"/>
          <w:numId w:val="2"/>
        </w:numPr>
        <w:rPr>
          <w:bCs/>
          <w:lang w:eastAsia="pl-PL"/>
        </w:rPr>
      </w:pPr>
      <w:r w:rsidRPr="00411ACC">
        <w:rPr>
          <w:bCs/>
          <w:lang w:eastAsia="pl-PL"/>
        </w:rPr>
        <w:t xml:space="preserve">Zakres prac projektowych obejmuje </w:t>
      </w:r>
      <w:r>
        <w:rPr>
          <w:bCs/>
          <w:lang w:eastAsia="pl-PL"/>
        </w:rPr>
        <w:t>o</w:t>
      </w:r>
      <w:r w:rsidRPr="00407B30">
        <w:rPr>
          <w:bCs/>
          <w:lang w:eastAsia="pl-PL"/>
        </w:rPr>
        <w:t>dcinek drogi</w:t>
      </w:r>
      <w:r>
        <w:rPr>
          <w:bCs/>
          <w:lang w:eastAsia="pl-PL"/>
        </w:rPr>
        <w:t xml:space="preserve"> nr 3310E</w:t>
      </w:r>
      <w:r w:rsidRPr="00407B30">
        <w:rPr>
          <w:b/>
          <w:bCs/>
          <w:lang w:eastAsia="pl-PL"/>
        </w:rPr>
        <w:t xml:space="preserve"> </w:t>
      </w:r>
      <w:r w:rsidRPr="00407B30">
        <w:rPr>
          <w:bCs/>
          <w:lang w:eastAsia="pl-PL"/>
        </w:rPr>
        <w:t xml:space="preserve">w granicach administracyjnych gminy Pabianice - odcinek długości ok. </w:t>
      </w:r>
      <w:smartTag w:uri="urn:schemas-microsoft-com:office:smarttags" w:element="metricconverter">
        <w:smartTagPr>
          <w:attr w:name="ProductID" w:val="2000 m"/>
        </w:smartTagPr>
        <w:r w:rsidRPr="00407B30">
          <w:rPr>
            <w:bCs/>
            <w:lang w:eastAsia="pl-PL"/>
          </w:rPr>
          <w:t>2000 m</w:t>
        </w:r>
      </w:smartTag>
      <w:r w:rsidRPr="00407B30">
        <w:rPr>
          <w:bCs/>
          <w:lang w:eastAsia="pl-PL"/>
        </w:rPr>
        <w:t>, klasa Z, kat. ruchu KR4.</w:t>
      </w:r>
      <w:r w:rsidRPr="00407B30">
        <w:rPr>
          <w:rFonts w:ascii="Arial" w:hAnsi="Arial" w:cs="Arial"/>
          <w:bCs/>
          <w:sz w:val="22"/>
          <w:szCs w:val="22"/>
          <w:lang w:eastAsia="en-US"/>
        </w:rPr>
        <w:t xml:space="preserve"> </w:t>
      </w:r>
      <w:r w:rsidRPr="00407B30">
        <w:rPr>
          <w:bCs/>
          <w:lang w:eastAsia="pl-PL"/>
        </w:rPr>
        <w:t>Dokumentację należy wykonać z uwzględnieniem etapowania:</w:t>
      </w:r>
    </w:p>
    <w:p w14:paraId="1E16B4E8" w14:textId="77777777" w:rsidR="005F2F0C" w:rsidRPr="00407B30" w:rsidRDefault="005F2F0C" w:rsidP="00407B30">
      <w:pPr>
        <w:pStyle w:val="WW-Tekstpodstawowy2"/>
        <w:ind w:left="360"/>
        <w:rPr>
          <w:bCs/>
          <w:lang w:eastAsia="pl-PL"/>
        </w:rPr>
      </w:pPr>
      <w:r w:rsidRPr="00407B30">
        <w:rPr>
          <w:bCs/>
          <w:lang w:eastAsia="pl-PL"/>
        </w:rPr>
        <w:t xml:space="preserve">-  etap I: odcinek długości ok. </w:t>
      </w:r>
      <w:smartTag w:uri="urn:schemas-microsoft-com:office:smarttags" w:element="metricconverter">
        <w:smartTagPr>
          <w:attr w:name="ProductID" w:val="1200 m"/>
        </w:smartTagPr>
        <w:r w:rsidRPr="00407B30">
          <w:rPr>
            <w:bCs/>
            <w:lang w:eastAsia="pl-PL"/>
          </w:rPr>
          <w:t>1200 m</w:t>
        </w:r>
      </w:smartTag>
      <w:r w:rsidRPr="00407B30">
        <w:rPr>
          <w:bCs/>
          <w:lang w:eastAsia="pl-PL"/>
        </w:rPr>
        <w:t xml:space="preserve"> od granicy z Gminą Dłutów do skrzyżowania z drogą gminną (wraz ze skrzyżowaniem),</w:t>
      </w:r>
    </w:p>
    <w:p w14:paraId="6826F023" w14:textId="77777777" w:rsidR="005F2F0C" w:rsidRPr="00407B30" w:rsidRDefault="005F2F0C" w:rsidP="00407B30">
      <w:pPr>
        <w:pStyle w:val="WW-Tekstpodstawowy2"/>
        <w:ind w:left="360"/>
        <w:rPr>
          <w:bCs/>
          <w:lang w:eastAsia="pl-PL"/>
        </w:rPr>
      </w:pPr>
      <w:r w:rsidRPr="00407B30">
        <w:rPr>
          <w:bCs/>
          <w:lang w:eastAsia="pl-PL"/>
        </w:rPr>
        <w:t xml:space="preserve">- etap II: odcinek długości ok. </w:t>
      </w:r>
      <w:smartTag w:uri="urn:schemas-microsoft-com:office:smarttags" w:element="metricconverter">
        <w:smartTagPr>
          <w:attr w:name="ProductID" w:val="800 m"/>
        </w:smartTagPr>
        <w:r w:rsidRPr="00407B30">
          <w:rPr>
            <w:bCs/>
            <w:lang w:eastAsia="pl-PL"/>
          </w:rPr>
          <w:t>800 m</w:t>
        </w:r>
      </w:smartTag>
      <w:r w:rsidRPr="00407B30">
        <w:rPr>
          <w:bCs/>
          <w:lang w:eastAsia="pl-PL"/>
        </w:rPr>
        <w:t xml:space="preserve"> od skrzyżowania z drogą gminną do granicy z Gminą Dobroń.</w:t>
      </w:r>
    </w:p>
    <w:p w14:paraId="38D74FF9" w14:textId="77777777" w:rsidR="005F2F0C" w:rsidRPr="00C60146" w:rsidRDefault="005F2F0C" w:rsidP="0052398F">
      <w:pPr>
        <w:pStyle w:val="WW-Tekstpodstawowy2"/>
        <w:numPr>
          <w:ilvl w:val="2"/>
          <w:numId w:val="2"/>
        </w:numPr>
        <w:rPr>
          <w:bCs/>
        </w:rPr>
      </w:pPr>
      <w:r w:rsidRPr="00C60146">
        <w:rPr>
          <w:bCs/>
        </w:rPr>
        <w:t xml:space="preserve">Projekt należy wykonać na aktualnej mapie do celów projektowych, którą Wykonawca wykona na swój koszt. </w:t>
      </w:r>
      <w:r w:rsidRPr="008B3158">
        <w:rPr>
          <w:bCs/>
        </w:rPr>
        <w:t>Zakres prac obejmuje również wykonanie projektów podziałów działek w niezbędnym zakresie, uzgodnionym z Zamawiającym.</w:t>
      </w:r>
      <w:r>
        <w:rPr>
          <w:bCs/>
        </w:rPr>
        <w:t xml:space="preserve"> </w:t>
      </w:r>
      <w:r w:rsidRPr="00960C64">
        <w:t>W dniu podpisania umowy z Wykonawcą, Zamawiający przekaże aktualn</w:t>
      </w:r>
      <w:r>
        <w:t>e</w:t>
      </w:r>
      <w:r w:rsidRPr="00960C64">
        <w:t xml:space="preserve"> map</w:t>
      </w:r>
      <w:r>
        <w:t>y</w:t>
      </w:r>
      <w:r w:rsidRPr="00960C64">
        <w:t xml:space="preserve"> lokalizacyjn</w:t>
      </w:r>
      <w:r>
        <w:t>e</w:t>
      </w:r>
      <w:r w:rsidRPr="00960C64">
        <w:t>.</w:t>
      </w:r>
    </w:p>
    <w:p w14:paraId="3723D475" w14:textId="77777777" w:rsidR="005F2F0C" w:rsidRPr="00C55AEF" w:rsidRDefault="005F2F0C" w:rsidP="00556FB5">
      <w:pPr>
        <w:pStyle w:val="WW-Tekstpodstawowy2"/>
        <w:numPr>
          <w:ilvl w:val="2"/>
          <w:numId w:val="2"/>
        </w:numPr>
        <w:tabs>
          <w:tab w:val="num" w:pos="4500"/>
        </w:tabs>
        <w:rPr>
          <w:bCs/>
          <w:szCs w:val="20"/>
        </w:rPr>
      </w:pPr>
      <w:r w:rsidRPr="00C55AEF">
        <w:rPr>
          <w:color w:val="000000"/>
          <w:szCs w:val="20"/>
        </w:rPr>
        <w:t xml:space="preserve"> Przedmiot zamówienia winien być wykonany w oparciu o:</w:t>
      </w:r>
    </w:p>
    <w:p w14:paraId="749A4D8A" w14:textId="77777777" w:rsidR="005F2F0C" w:rsidRPr="00EA197B" w:rsidRDefault="005F2F0C" w:rsidP="00E35CDB">
      <w:pPr>
        <w:numPr>
          <w:ilvl w:val="0"/>
          <w:numId w:val="13"/>
        </w:numPr>
        <w:tabs>
          <w:tab w:val="num" w:pos="900"/>
        </w:tabs>
        <w:ind w:left="900" w:hanging="540"/>
        <w:jc w:val="both"/>
      </w:pPr>
      <w:r w:rsidRPr="00EA197B">
        <w:t xml:space="preserve">wypis </w:t>
      </w:r>
      <w:r w:rsidRPr="00EA197B">
        <w:rPr>
          <w:color w:val="000000"/>
          <w:lang w:eastAsia="pl-PL"/>
        </w:rPr>
        <w:t>i wyrys z planu miejscowego zagospodarowania przestrzennego</w:t>
      </w:r>
      <w:r>
        <w:rPr>
          <w:bCs/>
        </w:rPr>
        <w:t xml:space="preserve">, </w:t>
      </w:r>
    </w:p>
    <w:p w14:paraId="5E9D9A72" w14:textId="77777777" w:rsidR="005F2F0C" w:rsidRDefault="005F2F0C" w:rsidP="00483606">
      <w:pPr>
        <w:numPr>
          <w:ilvl w:val="0"/>
          <w:numId w:val="13"/>
        </w:numPr>
        <w:tabs>
          <w:tab w:val="num" w:pos="900"/>
        </w:tabs>
        <w:ind w:hanging="1080"/>
        <w:jc w:val="both"/>
        <w:rPr>
          <w:color w:val="000000"/>
        </w:rPr>
      </w:pPr>
      <w:r w:rsidRPr="00EA197B">
        <w:t>aktualn</w:t>
      </w:r>
      <w:r>
        <w:t>e</w:t>
      </w:r>
      <w:r w:rsidRPr="00EA197B">
        <w:t xml:space="preserve"> map</w:t>
      </w:r>
      <w:r>
        <w:t>y</w:t>
      </w:r>
      <w:r w:rsidRPr="00EA197B">
        <w:t xml:space="preserve">  oraz wypisy z rejestru gruntów</w:t>
      </w:r>
      <w:r w:rsidRPr="00EA197B">
        <w:rPr>
          <w:color w:val="000000"/>
        </w:rPr>
        <w:t>.</w:t>
      </w:r>
    </w:p>
    <w:p w14:paraId="5F3AF63B" w14:textId="77777777" w:rsidR="005F2F0C" w:rsidRPr="00C55AEF" w:rsidRDefault="005F2F0C" w:rsidP="00C55AEF">
      <w:pPr>
        <w:pStyle w:val="Akapitzlist"/>
        <w:numPr>
          <w:ilvl w:val="2"/>
          <w:numId w:val="2"/>
        </w:numPr>
        <w:jc w:val="both"/>
        <w:rPr>
          <w:color w:val="000000"/>
        </w:rPr>
      </w:pPr>
      <w:r w:rsidRPr="00483606">
        <w:rPr>
          <w:lang w:eastAsia="pl-PL"/>
        </w:rPr>
        <w:t xml:space="preserve">Wykonawca dostarczy dokumentację w następującej liczbie egzemplarzy:  </w:t>
      </w:r>
    </w:p>
    <w:p w14:paraId="74052812" w14:textId="77777777" w:rsidR="005F2F0C" w:rsidRPr="00407B30" w:rsidRDefault="005F2F0C" w:rsidP="00407B30">
      <w:pPr>
        <w:spacing w:line="259" w:lineRule="auto"/>
        <w:jc w:val="both"/>
        <w:rPr>
          <w:rFonts w:cs="Arial"/>
          <w:bCs/>
          <w:lang w:eastAsia="en-US"/>
        </w:rPr>
      </w:pPr>
      <w:r w:rsidRPr="00C60146">
        <w:rPr>
          <w:rFonts w:cs="Arial"/>
          <w:bCs/>
          <w:lang w:eastAsia="en-US"/>
        </w:rPr>
        <w:lastRenderedPageBreak/>
        <w:t xml:space="preserve">1) </w:t>
      </w:r>
      <w:r w:rsidRPr="00407B30">
        <w:rPr>
          <w:rFonts w:cs="Arial"/>
          <w:bCs/>
          <w:lang w:eastAsia="en-US"/>
        </w:rPr>
        <w:t>Projekt    budowlany  –  5  egzemplarzy   w   formie   papierowej    oraz    1 egzemplarz         w formie elektronicznej (format: *.doc, *.pdf oraz *.DWG)</w:t>
      </w:r>
      <w:r w:rsidRPr="00407B30">
        <w:rPr>
          <w:rFonts w:cs="Arial"/>
          <w:b/>
          <w:bCs/>
          <w:lang w:eastAsia="en-US"/>
        </w:rPr>
        <w:t xml:space="preserve">                                                                                   </w:t>
      </w:r>
      <w:r w:rsidRPr="00407B30">
        <w:rPr>
          <w:rFonts w:cs="Arial"/>
          <w:bCs/>
          <w:lang w:eastAsia="en-US"/>
        </w:rPr>
        <w:t>2)</w:t>
      </w:r>
      <w:r w:rsidRPr="00407B30">
        <w:rPr>
          <w:rFonts w:cs="Arial"/>
          <w:b/>
          <w:bCs/>
          <w:lang w:eastAsia="en-US"/>
        </w:rPr>
        <w:t xml:space="preserve"> </w:t>
      </w:r>
      <w:r w:rsidRPr="00407B30">
        <w:rPr>
          <w:rFonts w:cs="Arial"/>
          <w:bCs/>
          <w:lang w:eastAsia="en-US"/>
        </w:rPr>
        <w:t xml:space="preserve">Projekt   wykonawczy   –  3   egzemplarze    w  formie   papierowej  oraz 1 egzemplarz                 w  formie  elektronicznej (format: *.doc, *.pdf oraz *.DWG)                                                              </w:t>
      </w:r>
    </w:p>
    <w:p w14:paraId="04DF374C" w14:textId="77777777" w:rsidR="005F2F0C" w:rsidRPr="00407B30" w:rsidRDefault="005F2F0C" w:rsidP="00407B30">
      <w:pPr>
        <w:spacing w:line="259" w:lineRule="auto"/>
        <w:jc w:val="both"/>
        <w:rPr>
          <w:rFonts w:cs="Arial"/>
          <w:bCs/>
          <w:lang w:eastAsia="en-US"/>
        </w:rPr>
      </w:pPr>
      <w:r w:rsidRPr="00407B30">
        <w:rPr>
          <w:rFonts w:cs="Arial"/>
          <w:bCs/>
          <w:lang w:eastAsia="en-US"/>
        </w:rPr>
        <w:t xml:space="preserve">3) Informacja  dotycząca  bezpieczeństwa  i  ochrony  zdrowia – 5 egzemplarzy  w  formie   papierowej   oraz   1 egzemplarz  w   formie    elektronicznej  (format: * .doc,  *.pdf   oraz *.DWG)                                                                                                                                                </w:t>
      </w:r>
    </w:p>
    <w:p w14:paraId="025922B9" w14:textId="77777777" w:rsidR="005F2F0C" w:rsidRPr="00407B30" w:rsidRDefault="005F2F0C" w:rsidP="00407B30">
      <w:pPr>
        <w:spacing w:line="259" w:lineRule="auto"/>
        <w:jc w:val="both"/>
        <w:rPr>
          <w:rFonts w:cs="Arial"/>
          <w:bCs/>
          <w:lang w:eastAsia="en-US"/>
        </w:rPr>
      </w:pPr>
      <w:r w:rsidRPr="00407B30">
        <w:rPr>
          <w:rFonts w:cs="Arial"/>
          <w:bCs/>
          <w:lang w:eastAsia="en-US"/>
        </w:rPr>
        <w:t>4)  Specyfikacje techniczne wykonania i odbioru robót – 3 egz. w formie papierowej oraz                    1 egzemplarz w formie elektronicznej (format: *.pdf),</w:t>
      </w:r>
    </w:p>
    <w:p w14:paraId="3095CAF4" w14:textId="77777777" w:rsidR="005F2F0C" w:rsidRPr="00407B30" w:rsidRDefault="005F2F0C" w:rsidP="00407B30">
      <w:pPr>
        <w:spacing w:line="259" w:lineRule="auto"/>
        <w:jc w:val="both"/>
        <w:rPr>
          <w:rFonts w:cs="Arial"/>
          <w:b/>
          <w:bCs/>
          <w:lang w:eastAsia="en-US"/>
        </w:rPr>
      </w:pPr>
      <w:r w:rsidRPr="00407B30">
        <w:rPr>
          <w:rFonts w:cs="Arial"/>
          <w:bCs/>
          <w:lang w:eastAsia="en-US"/>
        </w:rPr>
        <w:t>5) Kosztorys inwestorski – 2 egzemplarze w formie papierowej oraz 1 egzemplarz w formie elektronicznej  (format: *.pdf oraz *.ATH)</w:t>
      </w:r>
    </w:p>
    <w:p w14:paraId="7D97D1E0" w14:textId="77777777" w:rsidR="005F2F0C" w:rsidRPr="00407B30" w:rsidRDefault="005F2F0C" w:rsidP="00407B30">
      <w:pPr>
        <w:spacing w:line="259" w:lineRule="auto"/>
        <w:jc w:val="both"/>
        <w:rPr>
          <w:rFonts w:cs="Arial"/>
          <w:b/>
          <w:bCs/>
          <w:lang w:eastAsia="en-US"/>
        </w:rPr>
      </w:pPr>
      <w:r w:rsidRPr="00407B30">
        <w:rPr>
          <w:rFonts w:cs="Arial"/>
          <w:bCs/>
          <w:lang w:eastAsia="en-US"/>
        </w:rPr>
        <w:t>6) Przedmiar   robót – 2 egzemplarze w formie papierowej oraz 1 egzemplarz  w formie elektronicznej  (format: *.pdf oraz *.ATH)</w:t>
      </w:r>
    </w:p>
    <w:p w14:paraId="445B6A0C" w14:textId="77777777" w:rsidR="005F2F0C" w:rsidRPr="00407B30" w:rsidRDefault="005F2F0C" w:rsidP="00407B30">
      <w:pPr>
        <w:spacing w:line="259" w:lineRule="auto"/>
        <w:jc w:val="both"/>
        <w:rPr>
          <w:rFonts w:cs="Arial"/>
          <w:bCs/>
          <w:lang w:eastAsia="en-US"/>
        </w:rPr>
      </w:pPr>
      <w:r w:rsidRPr="00407B30">
        <w:rPr>
          <w:rFonts w:cs="Arial"/>
          <w:bCs/>
          <w:lang w:eastAsia="en-US"/>
        </w:rPr>
        <w:t xml:space="preserve">8) Uzgodniony projekt docelowej organizacji ruchu – 3 egz. w formie papierowej i 1 egz. w formie elektronicznej (format: *.pdf) </w:t>
      </w:r>
    </w:p>
    <w:p w14:paraId="020028F4" w14:textId="77777777" w:rsidR="005F2F0C" w:rsidRPr="00407B30" w:rsidRDefault="005F2F0C" w:rsidP="00407B30">
      <w:pPr>
        <w:spacing w:line="259" w:lineRule="auto"/>
        <w:jc w:val="both"/>
        <w:rPr>
          <w:rFonts w:cs="Arial"/>
          <w:bCs/>
          <w:lang w:eastAsia="en-US"/>
        </w:rPr>
      </w:pPr>
      <w:r w:rsidRPr="00407B30">
        <w:rPr>
          <w:rFonts w:cs="Arial"/>
          <w:bCs/>
          <w:lang w:eastAsia="en-US"/>
        </w:rPr>
        <w:t>9) uzgodniony  projekt organizacji ruchu na czas robót - 3 egz. w formie papierowej i 1 egz. w formie elektronicznej (format: *.pdf).</w:t>
      </w:r>
    </w:p>
    <w:p w14:paraId="5B2FBCE8" w14:textId="77777777" w:rsidR="005F2F0C" w:rsidRPr="00407B30" w:rsidRDefault="005F2F0C" w:rsidP="00407B30">
      <w:pPr>
        <w:spacing w:line="259" w:lineRule="auto"/>
        <w:jc w:val="both"/>
        <w:rPr>
          <w:rFonts w:cs="Arial"/>
          <w:bCs/>
          <w:lang w:eastAsia="en-US"/>
        </w:rPr>
      </w:pPr>
      <w:r w:rsidRPr="00407B30">
        <w:rPr>
          <w:rFonts w:cs="Arial"/>
          <w:bCs/>
          <w:lang w:eastAsia="en-US"/>
        </w:rPr>
        <w:t xml:space="preserve">10) inwentaryzacja drzew - 3 egz. w formie papierowej i 1 egz. w formie elektronicznej (format: *.pdf). </w:t>
      </w:r>
    </w:p>
    <w:p w14:paraId="516EE6D3" w14:textId="77777777" w:rsidR="005F2F0C" w:rsidRPr="00407B30" w:rsidRDefault="005F2F0C" w:rsidP="00407B30">
      <w:pPr>
        <w:spacing w:line="259" w:lineRule="auto"/>
        <w:jc w:val="both"/>
        <w:rPr>
          <w:rFonts w:cs="Arial"/>
          <w:bCs/>
          <w:lang w:eastAsia="en-US"/>
        </w:rPr>
      </w:pPr>
      <w:r w:rsidRPr="00407B30">
        <w:rPr>
          <w:rFonts w:cs="Arial"/>
          <w:bCs/>
          <w:lang w:eastAsia="en-US"/>
        </w:rPr>
        <w:t>11) inne dokumenty (opinie, uzgodnienia, decyzje, mapy z projektami podziałów, zgody wodnoprawne itp.)</w:t>
      </w:r>
      <w:r>
        <w:rPr>
          <w:rFonts w:cs="Arial"/>
          <w:bCs/>
          <w:lang w:eastAsia="en-US"/>
        </w:rPr>
        <w:t>, decyzja ZRID.</w:t>
      </w:r>
    </w:p>
    <w:p w14:paraId="269A15A1" w14:textId="77777777" w:rsidR="005F2F0C" w:rsidRDefault="005F2F0C" w:rsidP="00407B30">
      <w:pPr>
        <w:spacing w:line="259" w:lineRule="auto"/>
        <w:jc w:val="both"/>
        <w:rPr>
          <w:b/>
          <w:bCs/>
          <w:color w:val="000000"/>
        </w:rPr>
      </w:pPr>
    </w:p>
    <w:p w14:paraId="003C8753" w14:textId="77777777" w:rsidR="005F2F0C" w:rsidRPr="001E5313" w:rsidRDefault="005F2F0C" w:rsidP="001E5313">
      <w:pPr>
        <w:tabs>
          <w:tab w:val="left" w:leader="dot" w:pos="5670"/>
        </w:tabs>
        <w:jc w:val="center"/>
        <w:rPr>
          <w:b/>
          <w:bCs/>
          <w:color w:val="000000"/>
        </w:rPr>
      </w:pPr>
      <w:r w:rsidRPr="00EA197B">
        <w:rPr>
          <w:b/>
          <w:bCs/>
          <w:color w:val="000000"/>
        </w:rPr>
        <w:t>ZAKRES I WARUNKI WYKONANIA PRAC</w:t>
      </w:r>
    </w:p>
    <w:p w14:paraId="2D2039B8" w14:textId="77777777" w:rsidR="005F2F0C" w:rsidRDefault="005F2F0C" w:rsidP="0013768C">
      <w:pPr>
        <w:tabs>
          <w:tab w:val="left" w:pos="426"/>
          <w:tab w:val="left" w:leader="dot" w:pos="5670"/>
        </w:tabs>
        <w:jc w:val="center"/>
        <w:rPr>
          <w:b/>
          <w:bCs/>
        </w:rPr>
      </w:pPr>
    </w:p>
    <w:p w14:paraId="48531505" w14:textId="77777777" w:rsidR="005F2F0C" w:rsidRDefault="005F2F0C" w:rsidP="0013768C">
      <w:pPr>
        <w:tabs>
          <w:tab w:val="left" w:pos="426"/>
          <w:tab w:val="left" w:leader="dot" w:pos="5670"/>
        </w:tabs>
        <w:jc w:val="center"/>
        <w:rPr>
          <w:b/>
          <w:bCs/>
        </w:rPr>
      </w:pPr>
      <w:r>
        <w:rPr>
          <w:b/>
          <w:bCs/>
        </w:rPr>
        <w:t>§ 2</w:t>
      </w:r>
    </w:p>
    <w:p w14:paraId="365A4C7D" w14:textId="77777777" w:rsidR="005F2F0C" w:rsidRDefault="005F2F0C" w:rsidP="00E35CDB">
      <w:pPr>
        <w:pStyle w:val="Akapitzlist"/>
        <w:numPr>
          <w:ilvl w:val="0"/>
          <w:numId w:val="12"/>
        </w:numPr>
        <w:tabs>
          <w:tab w:val="left" w:leader="dot" w:pos="0"/>
          <w:tab w:val="left" w:pos="426"/>
        </w:tabs>
        <w:spacing w:line="100" w:lineRule="atLeast"/>
        <w:jc w:val="both"/>
        <w:rPr>
          <w:color w:val="000000"/>
        </w:rPr>
      </w:pPr>
      <w:r w:rsidRPr="00EA197B">
        <w:rPr>
          <w:color w:val="000000"/>
        </w:rPr>
        <w:t>Strony niniejszej umowy ustalają, iż przedmiot tej umowy zostanie wykonany                             przez Wykonawcę zgodnie z zasadami wiedzy technicznej, z obowiązującymi normami technicznymi i technologicznymi, standardami zabezpieczenia i bezpieczeństwa</w:t>
      </w:r>
      <w:r>
        <w:rPr>
          <w:color w:val="000000"/>
        </w:rPr>
        <w:t xml:space="preserve"> </w:t>
      </w:r>
      <w:r w:rsidRPr="00EA197B">
        <w:rPr>
          <w:color w:val="000000"/>
        </w:rPr>
        <w:t>i przepisami prawa.</w:t>
      </w:r>
    </w:p>
    <w:p w14:paraId="413531EC" w14:textId="77777777" w:rsidR="005F2F0C" w:rsidRDefault="005F2F0C" w:rsidP="00E35CDB">
      <w:pPr>
        <w:pStyle w:val="Tekstpodstawowywcity"/>
        <w:numPr>
          <w:ilvl w:val="0"/>
          <w:numId w:val="12"/>
        </w:numPr>
        <w:tabs>
          <w:tab w:val="left" w:leader="dot" w:pos="0"/>
          <w:tab w:val="left" w:pos="426"/>
        </w:tabs>
        <w:spacing w:line="100" w:lineRule="atLeast"/>
        <w:jc w:val="both"/>
        <w:rPr>
          <w:color w:val="000000"/>
        </w:rPr>
      </w:pPr>
      <w:r w:rsidRPr="00EA197B">
        <w:rPr>
          <w:color w:val="000000"/>
        </w:rPr>
        <w:t xml:space="preserve">Wykonawca oświadcza, że dokonał oględzin miejsca, którego dotyczy przedmiot niniejszej umowy i nie zgłasza zastrzeżeń. </w:t>
      </w:r>
    </w:p>
    <w:p w14:paraId="30C914C2" w14:textId="77777777" w:rsidR="005F2F0C" w:rsidRPr="00C60146" w:rsidRDefault="005F2F0C" w:rsidP="00E35CDB">
      <w:pPr>
        <w:pStyle w:val="Tekstpodstawowywcity"/>
        <w:numPr>
          <w:ilvl w:val="0"/>
          <w:numId w:val="12"/>
        </w:numPr>
        <w:tabs>
          <w:tab w:val="left" w:leader="dot" w:pos="0"/>
          <w:tab w:val="left" w:pos="426"/>
        </w:tabs>
        <w:spacing w:line="100" w:lineRule="atLeast"/>
        <w:jc w:val="both"/>
        <w:rPr>
          <w:color w:val="000000"/>
        </w:rPr>
      </w:pPr>
      <w:r w:rsidRPr="00C60146">
        <w:rPr>
          <w:color w:val="000000"/>
        </w:rPr>
        <w:t xml:space="preserve">Wykonawca przedstawi Zamawiającemu wstępną koncepcję projektu na aktualnej mapie lokalizacyjnej w terminie </w:t>
      </w:r>
      <w:bookmarkStart w:id="0" w:name="_Hlk75958931"/>
      <w:r>
        <w:rPr>
          <w:color w:val="000000"/>
        </w:rPr>
        <w:t>45</w:t>
      </w:r>
      <w:r w:rsidRPr="00C60146">
        <w:rPr>
          <w:color w:val="000000"/>
        </w:rPr>
        <w:t xml:space="preserve"> dni od dnia </w:t>
      </w:r>
      <w:r>
        <w:rPr>
          <w:color w:val="000000"/>
        </w:rPr>
        <w:t>podpisania umowy</w:t>
      </w:r>
      <w:r w:rsidRPr="00C60146">
        <w:rPr>
          <w:color w:val="000000"/>
        </w:rPr>
        <w:t xml:space="preserve">. </w:t>
      </w:r>
      <w:bookmarkEnd w:id="0"/>
      <w:r w:rsidRPr="00C60146">
        <w:rPr>
          <w:color w:val="000000"/>
        </w:rPr>
        <w:t>Po akceptacji przez Zamawiającego wstępnej koncepcji projektu, Wykonawca przystąpi do opracowywania pozostałej dokumentacji projektowo – kosztorysowej.</w:t>
      </w:r>
    </w:p>
    <w:p w14:paraId="2D2E3124" w14:textId="77777777" w:rsidR="005F2F0C" w:rsidRPr="00411ACC" w:rsidRDefault="005F2F0C" w:rsidP="00411ACC">
      <w:pPr>
        <w:pStyle w:val="Tekstpodstawowy"/>
        <w:numPr>
          <w:ilvl w:val="0"/>
          <w:numId w:val="12"/>
        </w:numPr>
        <w:jc w:val="both"/>
        <w:rPr>
          <w:bCs/>
        </w:rPr>
      </w:pPr>
      <w:r w:rsidRPr="00C60146">
        <w:rPr>
          <w:bCs/>
        </w:rPr>
        <w:t>Wykonawca zobowiązany jest uzyskać wszystkie wymagane opinie, uzgodnienia, decyzje właściwych instytucji, umożliwiające złożenie</w:t>
      </w:r>
      <w:r>
        <w:rPr>
          <w:bCs/>
        </w:rPr>
        <w:t xml:space="preserve"> mu z upoważnienia Zamawiającego</w:t>
      </w:r>
      <w:r w:rsidRPr="00C60146">
        <w:rPr>
          <w:bCs/>
        </w:rPr>
        <w:t xml:space="preserve"> wniosku o uzyskanie zezwolenia na realizację inwestycji drogowej (ZRID) zgodnie z ustawą z dnia 10.04.2003r. o szczególnych zasadach przygotowania i realizacji inwestycji w zakresie dróg publicznych (tj. Dz. U. z 202</w:t>
      </w:r>
      <w:r w:rsidR="00D2575B">
        <w:rPr>
          <w:bCs/>
        </w:rPr>
        <w:t>1</w:t>
      </w:r>
      <w:r w:rsidRPr="00C60146">
        <w:rPr>
          <w:bCs/>
        </w:rPr>
        <w:t>r., poz. 1363 ze zm.) i dokonać wszelkich uzupełnień i poprawek niezbędnych do jej uzyskania</w:t>
      </w:r>
      <w:r w:rsidRPr="00FF1E3C">
        <w:rPr>
          <w:bCs/>
        </w:rPr>
        <w:t>. Wykonawca zobowiązany jest również do uzyskania decyzji ZRID.</w:t>
      </w:r>
    </w:p>
    <w:p w14:paraId="602003AC" w14:textId="77777777" w:rsidR="005F2F0C" w:rsidRPr="00AB37CE" w:rsidRDefault="005F2F0C" w:rsidP="00AB37CE">
      <w:pPr>
        <w:pStyle w:val="Akapitzlist"/>
        <w:numPr>
          <w:ilvl w:val="0"/>
          <w:numId w:val="12"/>
        </w:numPr>
        <w:tabs>
          <w:tab w:val="left" w:leader="dot" w:pos="0"/>
          <w:tab w:val="left" w:pos="426"/>
        </w:tabs>
        <w:suppressAutoHyphens w:val="0"/>
        <w:spacing w:after="120" w:line="100" w:lineRule="atLeast"/>
        <w:jc w:val="both"/>
        <w:rPr>
          <w:bCs/>
          <w:lang w:eastAsia="pl-PL"/>
        </w:rPr>
      </w:pPr>
      <w:r w:rsidRPr="00AB37CE">
        <w:rPr>
          <w:bCs/>
          <w:lang w:eastAsia="pl-PL"/>
        </w:rPr>
        <w:t xml:space="preserve">Szczegółowy zakres opracowania projektowo – kosztorysowego obejmuje w szczególności: </w:t>
      </w:r>
    </w:p>
    <w:p w14:paraId="4739D645" w14:textId="77777777" w:rsidR="005F2F0C" w:rsidRPr="00407B30" w:rsidRDefault="005F2F0C" w:rsidP="00407B30">
      <w:pPr>
        <w:numPr>
          <w:ilvl w:val="0"/>
          <w:numId w:val="37"/>
        </w:numPr>
        <w:tabs>
          <w:tab w:val="left" w:pos="709"/>
          <w:tab w:val="left" w:pos="851"/>
          <w:tab w:val="left" w:leader="dot" w:pos="5670"/>
        </w:tabs>
        <w:rPr>
          <w:lang w:eastAsia="en-US"/>
        </w:rPr>
      </w:pPr>
      <w:r w:rsidRPr="00407B30">
        <w:rPr>
          <w:lang w:eastAsia="en-US"/>
        </w:rPr>
        <w:t>Przygotowanie wniosku i uzyskanie decyzji o środowiskowych uwarunkowaniach zgody na realizację inwestycji oraz opracowanie raportu o oddziaływaniu przedsięwzięcia na środowisko – w przypadku konieczności jego wykonania.</w:t>
      </w:r>
    </w:p>
    <w:p w14:paraId="10DDE76A" w14:textId="77777777" w:rsidR="005F2F0C" w:rsidRPr="00407B30" w:rsidRDefault="005F2F0C" w:rsidP="00407B30">
      <w:pPr>
        <w:numPr>
          <w:ilvl w:val="0"/>
          <w:numId w:val="37"/>
        </w:numPr>
        <w:tabs>
          <w:tab w:val="left" w:pos="709"/>
          <w:tab w:val="left" w:pos="851"/>
          <w:tab w:val="left" w:leader="dot" w:pos="5670"/>
        </w:tabs>
        <w:rPr>
          <w:lang w:eastAsia="en-US"/>
        </w:rPr>
      </w:pPr>
      <w:r w:rsidRPr="00407B30">
        <w:rPr>
          <w:lang w:eastAsia="en-US"/>
        </w:rPr>
        <w:lastRenderedPageBreak/>
        <w:t>Przygotowanie operatu wodnoprawnego, złożenie wniosku i uzyskanie zgody wodnoprawnej – w przypadku konieczności jej uzyskania.</w:t>
      </w:r>
    </w:p>
    <w:p w14:paraId="2C0398E3" w14:textId="77777777" w:rsidR="005F2F0C" w:rsidRPr="00407B30" w:rsidRDefault="005F2F0C" w:rsidP="00407B30">
      <w:pPr>
        <w:numPr>
          <w:ilvl w:val="0"/>
          <w:numId w:val="37"/>
        </w:numPr>
        <w:tabs>
          <w:tab w:val="left" w:pos="709"/>
          <w:tab w:val="left" w:pos="851"/>
          <w:tab w:val="left" w:leader="dot" w:pos="5670"/>
        </w:tabs>
        <w:rPr>
          <w:lang w:eastAsia="en-US"/>
        </w:rPr>
      </w:pPr>
      <w:r w:rsidRPr="00407B30">
        <w:rPr>
          <w:lang w:eastAsia="en-US"/>
        </w:rPr>
        <w:t>Ustalenie geotechnicznych warunków posadowienia projektowanej i istniejącej konstrukcji jezdni,</w:t>
      </w:r>
    </w:p>
    <w:p w14:paraId="210D0BF7" w14:textId="77777777" w:rsidR="005F2F0C" w:rsidRPr="00407B30" w:rsidRDefault="005F2F0C" w:rsidP="00407B30">
      <w:pPr>
        <w:numPr>
          <w:ilvl w:val="0"/>
          <w:numId w:val="37"/>
        </w:numPr>
        <w:tabs>
          <w:tab w:val="left" w:pos="709"/>
          <w:tab w:val="left" w:pos="851"/>
          <w:tab w:val="left" w:leader="dot" w:pos="5670"/>
        </w:tabs>
        <w:rPr>
          <w:lang w:eastAsia="en-US"/>
        </w:rPr>
      </w:pPr>
      <w:r w:rsidRPr="00407B30">
        <w:rPr>
          <w:lang w:eastAsia="en-US"/>
        </w:rPr>
        <w:t>Opracowanie mapy do celów projektowych w skali 1:500 w wersji papierowej i w formacie numerycznym, projektów podziałów działek dla poszerzenia pasa drogowego w niezbędnym zakresie.</w:t>
      </w:r>
    </w:p>
    <w:p w14:paraId="0C90D1DC" w14:textId="77777777" w:rsidR="005F2F0C" w:rsidRPr="00407B30" w:rsidRDefault="005F2F0C" w:rsidP="00407B30">
      <w:pPr>
        <w:numPr>
          <w:ilvl w:val="0"/>
          <w:numId w:val="37"/>
        </w:numPr>
        <w:tabs>
          <w:tab w:val="left" w:pos="709"/>
          <w:tab w:val="left" w:pos="851"/>
          <w:tab w:val="left" w:leader="dot" w:pos="5670"/>
        </w:tabs>
        <w:rPr>
          <w:lang w:eastAsia="en-US"/>
        </w:rPr>
      </w:pPr>
      <w:r w:rsidRPr="00407B30">
        <w:rPr>
          <w:lang w:eastAsia="en-US"/>
        </w:rPr>
        <w:t>Sporządzenie projektu budowlanego wraz z niezbędnymi opiniami i uzgodnieniami umożliwiającymi uzyskanie decyzji ZRID zgodnie z przepisami Prawa budowlanego i spełniających wymagania Rozporządzenia Ministra Rozwoju  z dnia   11 września 2020r. w sprawie szczegółowego zakresu i formy projektu budowlanego (Dz.U. z 2020 r. poz. 1609</w:t>
      </w:r>
      <w:r>
        <w:rPr>
          <w:lang w:eastAsia="en-US"/>
        </w:rPr>
        <w:t xml:space="preserve"> ze zm.</w:t>
      </w:r>
      <w:r w:rsidRPr="00407B30">
        <w:rPr>
          <w:lang w:eastAsia="en-US"/>
        </w:rPr>
        <w:t xml:space="preserve">), </w:t>
      </w:r>
      <w:r w:rsidRPr="00407B30">
        <w:rPr>
          <w:bCs/>
          <w:lang w:eastAsia="en-US"/>
        </w:rPr>
        <w:t xml:space="preserve">zgodnie z ustawą z dnia 10.04.2003r. o szczególnych zasadach przygotowania i realizacji inwestycji w zakresie dróg publicznych (tj. Dz. U. z 2020r., poz. 1363 ze zm.), </w:t>
      </w:r>
      <w:r w:rsidRPr="00407B30">
        <w:rPr>
          <w:lang w:eastAsia="en-US"/>
        </w:rPr>
        <w:t>w szczególności:</w:t>
      </w:r>
    </w:p>
    <w:p w14:paraId="2ACF9135" w14:textId="77777777" w:rsidR="005F2F0C" w:rsidRPr="00407B30" w:rsidRDefault="005F2F0C" w:rsidP="00407B30">
      <w:pPr>
        <w:numPr>
          <w:ilvl w:val="0"/>
          <w:numId w:val="30"/>
        </w:numPr>
        <w:tabs>
          <w:tab w:val="left" w:pos="709"/>
          <w:tab w:val="left" w:pos="851"/>
          <w:tab w:val="left" w:leader="dot" w:pos="5670"/>
        </w:tabs>
        <w:rPr>
          <w:lang w:eastAsia="en-US"/>
        </w:rPr>
      </w:pPr>
      <w:r w:rsidRPr="00407B30">
        <w:rPr>
          <w:lang w:eastAsia="en-US"/>
        </w:rPr>
        <w:t>projekt zagospodarowania terenu,</w:t>
      </w:r>
    </w:p>
    <w:p w14:paraId="78025F24" w14:textId="77777777" w:rsidR="005F2F0C" w:rsidRPr="00407B30" w:rsidRDefault="005F2F0C" w:rsidP="00407B30">
      <w:pPr>
        <w:numPr>
          <w:ilvl w:val="0"/>
          <w:numId w:val="30"/>
        </w:numPr>
        <w:tabs>
          <w:tab w:val="left" w:pos="709"/>
          <w:tab w:val="left" w:pos="851"/>
          <w:tab w:val="left" w:leader="dot" w:pos="5670"/>
        </w:tabs>
        <w:rPr>
          <w:lang w:eastAsia="en-US"/>
        </w:rPr>
      </w:pPr>
      <w:r w:rsidRPr="00407B30">
        <w:rPr>
          <w:lang w:eastAsia="en-US"/>
        </w:rPr>
        <w:t>projekt budowlany drogowy dostosowujący drogę do parametrów technicznych jakim powinny odpowiadać drogi klasy „L” lokalne zgodnych z postanowieniami rozporządzenia Ministra Transportu i Gospodarki Morskiej z dnia 2 marca 1999 r. w spawie warunków technicznych, jakim powinny odpowiadać drogi publiczne i ich usytuowanie (Dz. U. z 2016r., poz. 124 ze zm.), kat. ruchu KR4, w szczególności w zakresie nawierzchni jezdni, poszerzenia jezdni, budowy chodnika, odwodnienia drogi (w szczególności odwodnienie rowami przydrożnymi, przebudowa, budowa i/lub konserwacja istniejących rowów), przebudowy i budowy zjazdów na pola i posesje,</w:t>
      </w:r>
    </w:p>
    <w:p w14:paraId="0E08CD76" w14:textId="77777777" w:rsidR="005F2F0C" w:rsidRPr="00407B30" w:rsidRDefault="005F2F0C" w:rsidP="00407B30">
      <w:pPr>
        <w:numPr>
          <w:ilvl w:val="1"/>
          <w:numId w:val="30"/>
        </w:numPr>
        <w:tabs>
          <w:tab w:val="left" w:pos="709"/>
          <w:tab w:val="left" w:pos="851"/>
          <w:tab w:val="left" w:leader="dot" w:pos="5670"/>
        </w:tabs>
        <w:rPr>
          <w:lang w:eastAsia="en-US"/>
        </w:rPr>
      </w:pPr>
      <w:r w:rsidRPr="00407B30">
        <w:rPr>
          <w:lang w:eastAsia="en-US"/>
        </w:rPr>
        <w:t>projekty budowlane innych branż  - w przypadku konieczności ich wykonania, w tym usunięcia kolizji z istniejącą infrastrukturą,</w:t>
      </w:r>
    </w:p>
    <w:p w14:paraId="02BED235" w14:textId="77777777" w:rsidR="005F2F0C" w:rsidRPr="00407B30" w:rsidRDefault="005F2F0C" w:rsidP="00407B30">
      <w:pPr>
        <w:numPr>
          <w:ilvl w:val="1"/>
          <w:numId w:val="30"/>
        </w:numPr>
        <w:tabs>
          <w:tab w:val="left" w:pos="709"/>
          <w:tab w:val="left" w:pos="851"/>
          <w:tab w:val="left" w:leader="dot" w:pos="5670"/>
        </w:tabs>
        <w:rPr>
          <w:lang w:eastAsia="en-US"/>
        </w:rPr>
      </w:pPr>
      <w:r w:rsidRPr="00407B30">
        <w:rPr>
          <w:bCs/>
          <w:lang w:eastAsia="en-US"/>
        </w:rPr>
        <w:t>projekt budowy kanału technologicznego (dopuszcza się odstąpienie od zaprojektowania kanału technologicznego w przypadku spełnienia przesłanek zwalniających zarządcę drogi z obowiązku budowy kanału technologicznego określonych w ustawie z dnia 21 marca 1985r. o dr</w:t>
      </w:r>
      <w:r>
        <w:rPr>
          <w:bCs/>
          <w:lang w:eastAsia="en-US"/>
        </w:rPr>
        <w:t>ogach publicznych (Dz. U. z 2021</w:t>
      </w:r>
      <w:r w:rsidRPr="00407B30">
        <w:rPr>
          <w:bCs/>
          <w:lang w:eastAsia="en-US"/>
        </w:rPr>
        <w:t xml:space="preserve"> r. poz. </w:t>
      </w:r>
      <w:r>
        <w:rPr>
          <w:bCs/>
          <w:lang w:eastAsia="en-US"/>
        </w:rPr>
        <w:t>1376</w:t>
      </w:r>
      <w:r w:rsidRPr="00407B30">
        <w:rPr>
          <w:bCs/>
          <w:lang w:eastAsia="en-US"/>
        </w:rPr>
        <w:t xml:space="preserve"> z późn. zm.), przy czym sporządzenie wniosku do Ministra o uzyskanie zwolnienia z obowiązku budowy kanału technologicznego należy do obowiązków Wykonawcy prac projektowych),</w:t>
      </w:r>
    </w:p>
    <w:p w14:paraId="6D92E06A" w14:textId="77777777" w:rsidR="005F2F0C" w:rsidRPr="00407B30" w:rsidRDefault="005F2F0C" w:rsidP="00407B30">
      <w:pPr>
        <w:numPr>
          <w:ilvl w:val="1"/>
          <w:numId w:val="30"/>
        </w:numPr>
        <w:tabs>
          <w:tab w:val="left" w:pos="709"/>
          <w:tab w:val="left" w:pos="851"/>
          <w:tab w:val="left" w:leader="dot" w:pos="5670"/>
        </w:tabs>
        <w:rPr>
          <w:bCs/>
          <w:lang w:eastAsia="en-US"/>
        </w:rPr>
      </w:pPr>
      <w:r w:rsidRPr="00407B30">
        <w:rPr>
          <w:lang w:eastAsia="en-US"/>
        </w:rPr>
        <w:t>projekt stałej organizacji ruchu uwzględniający elementy poprawiające bezpieczeństwo wszystkich użytkowników ruchu drogowego,</w:t>
      </w:r>
      <w:r w:rsidRPr="00407B30">
        <w:rPr>
          <w:bCs/>
          <w:lang w:eastAsia="en-US"/>
        </w:rPr>
        <w:t xml:space="preserve"> Wykonawca zobowiązany jest uzyskać wszystkie wymagane opinie, uzgodnienia, decyzje właściwych instytucji, umożliwiające wprowadzenie zaprojektowanej organizacji ruchu zgodnie z obowiązującymi przepisami (z uwzględnieniem etapowania). </w:t>
      </w:r>
    </w:p>
    <w:p w14:paraId="36B8464F" w14:textId="77777777" w:rsidR="005F2F0C" w:rsidRPr="00407B30" w:rsidRDefault="005F2F0C" w:rsidP="00407B30">
      <w:pPr>
        <w:numPr>
          <w:ilvl w:val="1"/>
          <w:numId w:val="30"/>
        </w:numPr>
        <w:tabs>
          <w:tab w:val="left" w:pos="709"/>
          <w:tab w:val="left" w:pos="851"/>
          <w:tab w:val="left" w:leader="dot" w:pos="5670"/>
        </w:tabs>
        <w:rPr>
          <w:bCs/>
          <w:lang w:eastAsia="en-US"/>
        </w:rPr>
      </w:pPr>
      <w:r w:rsidRPr="00407B30">
        <w:rPr>
          <w:lang w:eastAsia="en-US"/>
        </w:rPr>
        <w:t>projekt czasowej organizacji ruchu na czas wykonywania robót,</w:t>
      </w:r>
      <w:r w:rsidRPr="00407B30">
        <w:rPr>
          <w:bCs/>
          <w:lang w:eastAsia="en-US"/>
        </w:rPr>
        <w:t xml:space="preserve"> Wykonawca zobowiązany jest uzyskać wszystkie wymagane opinie, uzgodnienia, decyzje właściwych instytucji, umożliwiające wprowadzenie zaprojektowanej organizacji ruchu zgodnie z obowiązującymi przepisami (z uwzględnieniem etapowania),</w:t>
      </w:r>
    </w:p>
    <w:p w14:paraId="566E2295" w14:textId="77777777" w:rsidR="005F2F0C" w:rsidRPr="00407B30" w:rsidRDefault="005F2F0C" w:rsidP="00407B30">
      <w:pPr>
        <w:numPr>
          <w:ilvl w:val="1"/>
          <w:numId w:val="30"/>
        </w:numPr>
        <w:tabs>
          <w:tab w:val="left" w:pos="709"/>
          <w:tab w:val="left" w:pos="851"/>
          <w:tab w:val="left" w:leader="dot" w:pos="5670"/>
        </w:tabs>
        <w:rPr>
          <w:lang w:eastAsia="en-US"/>
        </w:rPr>
      </w:pPr>
      <w:r w:rsidRPr="00407B30">
        <w:rPr>
          <w:lang w:eastAsia="en-US"/>
        </w:rPr>
        <w:t>innych projektów niezbędnych do uzyskania zezwolenia na realizacje inwestycji drogowej, prawidłowej realizacji inwestycji oraz pozwolenia na użytkowanie,</w:t>
      </w:r>
    </w:p>
    <w:p w14:paraId="5A319ED2" w14:textId="77777777" w:rsidR="005F2F0C" w:rsidRPr="00407B30" w:rsidRDefault="005F2F0C" w:rsidP="00407B30">
      <w:pPr>
        <w:numPr>
          <w:ilvl w:val="1"/>
          <w:numId w:val="30"/>
        </w:numPr>
        <w:tabs>
          <w:tab w:val="left" w:pos="709"/>
          <w:tab w:val="left" w:pos="851"/>
          <w:tab w:val="left" w:leader="dot" w:pos="5670"/>
        </w:tabs>
        <w:rPr>
          <w:lang w:eastAsia="en-US"/>
        </w:rPr>
      </w:pPr>
      <w:r w:rsidRPr="00407B30">
        <w:rPr>
          <w:lang w:eastAsia="en-US"/>
        </w:rPr>
        <w:t xml:space="preserve">sporządzenie projektów wykonawczych, uzupełniających i uszczegóławiających, ww. projekty budowlane w zakresie i stopniu dokładności niezbędny do sporządzenia przedmiarów robót, kosztorysów inwestorskich, przygotowania oferty przez wykonawcę robót budowlanych. Projekty te muszą zezwalać na realizację wszystkich robót bez dodatkowych opracowań. Projekty te muszą uwzględniać  w szczególności wymagania określone w Rozporządzeniu Ministra Infrastruktury z dnia 2 września 2004 r. w sprawie szczegółowego zakresu  i formy dokumentacji projektowej, specyfikacji technicznych </w:t>
      </w:r>
      <w:r w:rsidRPr="00407B30">
        <w:rPr>
          <w:lang w:eastAsia="en-US"/>
        </w:rPr>
        <w:lastRenderedPageBreak/>
        <w:t>wykonania i odbioru robót budowlanych oraz programu funkcjonalno – użytkowego (Dz.U. z 2013 r. poz. 1129),</w:t>
      </w:r>
    </w:p>
    <w:p w14:paraId="3CA6BF52" w14:textId="77777777" w:rsidR="005F2F0C" w:rsidRPr="00407B30" w:rsidRDefault="005F2F0C" w:rsidP="00407B30">
      <w:pPr>
        <w:numPr>
          <w:ilvl w:val="1"/>
          <w:numId w:val="30"/>
        </w:numPr>
        <w:tabs>
          <w:tab w:val="left" w:pos="709"/>
          <w:tab w:val="left" w:pos="851"/>
          <w:tab w:val="left" w:leader="dot" w:pos="5670"/>
        </w:tabs>
        <w:rPr>
          <w:lang w:eastAsia="en-US"/>
        </w:rPr>
      </w:pPr>
      <w:r w:rsidRPr="00407B30">
        <w:rPr>
          <w:lang w:eastAsia="en-US"/>
        </w:rPr>
        <w:t>sporządzenie specyfikacji technicznych wykonania i odbioru robót budowlanych,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Specyfikacje muszą uwzględniać w szczególności wymagania określone w Rozporządzeniu Ministra Infrastruktury dnia 2 września 2004 r. w sprawie szczegółowego zakresu i formy dokumentacji projektowej, specyfikacji technicznych wykonania i odbioru robót budowlanych oraz programu funkcjonalno – użytkowego (Dz. U. z 2013 r. poz. 1129). Specyfikacje techniczne wykonania i odbioru robót budowlanych należy opracować  z uwzględnieniem podziału szczegółowego według Wspólnego Słownika Zamówień,</w:t>
      </w:r>
    </w:p>
    <w:p w14:paraId="64068F3E" w14:textId="77777777" w:rsidR="005F2F0C" w:rsidRPr="00407B30" w:rsidRDefault="005F2F0C" w:rsidP="00407B30">
      <w:pPr>
        <w:numPr>
          <w:ilvl w:val="1"/>
          <w:numId w:val="30"/>
        </w:numPr>
        <w:tabs>
          <w:tab w:val="left" w:pos="709"/>
          <w:tab w:val="left" w:pos="851"/>
          <w:tab w:val="left" w:leader="dot" w:pos="5670"/>
        </w:tabs>
        <w:rPr>
          <w:lang w:eastAsia="en-US"/>
        </w:rPr>
      </w:pPr>
      <w:r w:rsidRPr="00407B30">
        <w:rPr>
          <w:lang w:eastAsia="en-US"/>
        </w:rPr>
        <w:t xml:space="preserve">sporządzenie przedmiarów robót, przez które należy rozumieć opracowania zawierające zestawienie przewidzianych do wykonania robót w kolejności technologicznej ich wykonania wraz z ich szczegółowym opisem, miejscem wykonania lub wskazaniem podstaw ustalających szczegółowy opis, z wyliczeniem i zestawieniem ilości jednostek i miar robót podstawowych oraz wskazaniem podstaw do ustalenia cen jednostkowych robót lub jednostkowych nakładów rzeczowych. Przedmiary robót muszą uwzględniać w szczególności wymagania określone w Rozporządzeniu Ministra Infrastruktury z dnia 2 września 2004 r. w sprawie szczegółowego zakresu i formy dokumentacji projektowej, specyfikacji technicznych wykonania i odbioru robót budowlanych oraz programu funkcjonalno – użytkowego (Dz. U. z 2013 r. poz. 1129). </w:t>
      </w:r>
      <w:r w:rsidRPr="00407B30">
        <w:rPr>
          <w:b/>
          <w:bCs/>
          <w:lang w:eastAsia="en-US"/>
        </w:rPr>
        <w:t>Przedmiary robót winny uwzględniać odrębnie budowę chodnika</w:t>
      </w:r>
      <w:r>
        <w:rPr>
          <w:b/>
          <w:bCs/>
          <w:lang w:eastAsia="en-US"/>
        </w:rPr>
        <w:t>/ścieszki pieszo-rowerowej</w:t>
      </w:r>
      <w:r w:rsidRPr="00407B30">
        <w:rPr>
          <w:b/>
          <w:bCs/>
          <w:lang w:eastAsia="en-US"/>
        </w:rPr>
        <w:t xml:space="preserve"> i przebudowę drogi w pozostałym zakresie, dla każdego etapu.</w:t>
      </w:r>
    </w:p>
    <w:p w14:paraId="6AB23149" w14:textId="77777777" w:rsidR="005F2F0C" w:rsidRPr="00407B30" w:rsidRDefault="005F2F0C" w:rsidP="00407B30">
      <w:pPr>
        <w:numPr>
          <w:ilvl w:val="1"/>
          <w:numId w:val="30"/>
        </w:numPr>
        <w:tabs>
          <w:tab w:val="left" w:pos="709"/>
          <w:tab w:val="left" w:pos="851"/>
          <w:tab w:val="left" w:leader="dot" w:pos="5670"/>
        </w:tabs>
        <w:rPr>
          <w:lang w:eastAsia="en-US"/>
        </w:rPr>
      </w:pPr>
      <w:r w:rsidRPr="00407B30">
        <w:rPr>
          <w:lang w:eastAsia="en-US"/>
        </w:rPr>
        <w:t>sporządzenie kosztorysów inwestorskich w szczególności zgodnie z Rozporządzeniem Ministra Infrastruktury z dnia 18.05.2004 r. w sprawie określenia metod i podstaw sporządzania kosztorysu inwestorskiego, obliczania planowanych kosztów prac projektowych oraz planowanych kosztów robót budowlanych określonych w programie funkcjonalno – użytkowym (Dz. U. z 2004 r. nr 130,  poz. 1389). Podstawę do sporządzenia kosztorysów inwestorskich powinny stanowić:</w:t>
      </w:r>
    </w:p>
    <w:p w14:paraId="5119AFB6" w14:textId="77777777" w:rsidR="005F2F0C" w:rsidRPr="00407B30" w:rsidRDefault="005F2F0C" w:rsidP="00407B30">
      <w:pPr>
        <w:numPr>
          <w:ilvl w:val="2"/>
          <w:numId w:val="30"/>
        </w:numPr>
        <w:tabs>
          <w:tab w:val="clear" w:pos="2160"/>
          <w:tab w:val="left" w:pos="709"/>
          <w:tab w:val="left" w:pos="851"/>
          <w:tab w:val="num" w:pos="1080"/>
          <w:tab w:val="left" w:leader="dot" w:pos="5670"/>
        </w:tabs>
        <w:rPr>
          <w:lang w:eastAsia="en-US"/>
        </w:rPr>
      </w:pPr>
      <w:r w:rsidRPr="00407B30">
        <w:rPr>
          <w:lang w:eastAsia="en-US"/>
        </w:rPr>
        <w:t>dokumentacja projektowa</w:t>
      </w:r>
    </w:p>
    <w:p w14:paraId="6176AC10" w14:textId="77777777" w:rsidR="005F2F0C" w:rsidRPr="00407B30" w:rsidRDefault="005F2F0C" w:rsidP="00407B30">
      <w:pPr>
        <w:numPr>
          <w:ilvl w:val="2"/>
          <w:numId w:val="30"/>
        </w:numPr>
        <w:tabs>
          <w:tab w:val="clear" w:pos="2160"/>
          <w:tab w:val="left" w:pos="709"/>
          <w:tab w:val="left" w:pos="851"/>
          <w:tab w:val="num" w:pos="1080"/>
          <w:tab w:val="left" w:leader="dot" w:pos="5670"/>
        </w:tabs>
        <w:rPr>
          <w:lang w:eastAsia="en-US"/>
        </w:rPr>
      </w:pPr>
      <w:r w:rsidRPr="00407B30">
        <w:rPr>
          <w:lang w:eastAsia="en-US"/>
        </w:rPr>
        <w:t>specyfikacja techniczna wykonania i odbioru robót budowlanych</w:t>
      </w:r>
    </w:p>
    <w:p w14:paraId="20B3BE93" w14:textId="77777777" w:rsidR="005F2F0C" w:rsidRPr="00407B30" w:rsidRDefault="005F2F0C" w:rsidP="00407B30">
      <w:pPr>
        <w:numPr>
          <w:ilvl w:val="2"/>
          <w:numId w:val="30"/>
        </w:numPr>
        <w:tabs>
          <w:tab w:val="clear" w:pos="2160"/>
          <w:tab w:val="left" w:pos="709"/>
          <w:tab w:val="left" w:pos="851"/>
          <w:tab w:val="num" w:pos="1080"/>
          <w:tab w:val="left" w:leader="dot" w:pos="5670"/>
        </w:tabs>
        <w:rPr>
          <w:lang w:eastAsia="en-US"/>
        </w:rPr>
      </w:pPr>
      <w:r w:rsidRPr="00407B30">
        <w:rPr>
          <w:lang w:eastAsia="en-US"/>
        </w:rPr>
        <w:t>założenia wyjściowe do kosztorysowania</w:t>
      </w:r>
    </w:p>
    <w:p w14:paraId="2AA2E24C" w14:textId="77777777" w:rsidR="005F2F0C" w:rsidRPr="00407B30" w:rsidRDefault="005F2F0C" w:rsidP="00407B30">
      <w:pPr>
        <w:numPr>
          <w:ilvl w:val="2"/>
          <w:numId w:val="30"/>
        </w:numPr>
        <w:tabs>
          <w:tab w:val="clear" w:pos="2160"/>
          <w:tab w:val="left" w:pos="709"/>
          <w:tab w:val="left" w:pos="851"/>
          <w:tab w:val="num" w:pos="1080"/>
          <w:tab w:val="left" w:leader="dot" w:pos="5670"/>
        </w:tabs>
        <w:rPr>
          <w:lang w:eastAsia="en-US"/>
        </w:rPr>
      </w:pPr>
      <w:r w:rsidRPr="00407B30">
        <w:rPr>
          <w:lang w:eastAsia="en-US"/>
        </w:rPr>
        <w:t>ceny jednostkowe robót budowlanych.</w:t>
      </w:r>
    </w:p>
    <w:p w14:paraId="45D04FBB" w14:textId="77777777" w:rsidR="005F2F0C" w:rsidRPr="00407B30" w:rsidRDefault="005F2F0C" w:rsidP="00407B30">
      <w:pPr>
        <w:tabs>
          <w:tab w:val="left" w:pos="709"/>
          <w:tab w:val="left" w:pos="851"/>
          <w:tab w:val="left" w:leader="dot" w:pos="5670"/>
        </w:tabs>
        <w:ind w:left="426" w:hanging="425"/>
        <w:rPr>
          <w:lang w:eastAsia="en-US"/>
        </w:rPr>
      </w:pPr>
      <w:r w:rsidRPr="00407B30">
        <w:rPr>
          <w:b/>
          <w:bCs/>
          <w:lang w:eastAsia="en-US"/>
        </w:rPr>
        <w:t>Kosztorysy inwestorskie winny uwzględniać odrębnie budowę chodnika</w:t>
      </w:r>
      <w:r>
        <w:rPr>
          <w:b/>
          <w:bCs/>
          <w:lang w:eastAsia="en-US"/>
        </w:rPr>
        <w:t>/ścieszki pieszo-rowerowej</w:t>
      </w:r>
      <w:r w:rsidRPr="00407B30">
        <w:rPr>
          <w:b/>
          <w:bCs/>
          <w:lang w:eastAsia="en-US"/>
        </w:rPr>
        <w:t xml:space="preserve"> i przebudowę drogi w pozostałym zakresie, dla każdego etapu.</w:t>
      </w:r>
    </w:p>
    <w:p w14:paraId="638F95C5" w14:textId="77777777" w:rsidR="005F2F0C" w:rsidRPr="00407B30" w:rsidRDefault="005F2F0C" w:rsidP="00407B30">
      <w:pPr>
        <w:tabs>
          <w:tab w:val="left" w:pos="709"/>
          <w:tab w:val="left" w:pos="851"/>
          <w:tab w:val="left" w:leader="dot" w:pos="5670"/>
        </w:tabs>
        <w:ind w:left="426" w:hanging="425"/>
        <w:rPr>
          <w:lang w:eastAsia="en-US"/>
        </w:rPr>
      </w:pPr>
      <w:r w:rsidRPr="00407B30">
        <w:rPr>
          <w:lang w:eastAsia="en-US"/>
        </w:rPr>
        <w:t>W trakcie sporządzania kosztorysów inwestorskich oraz przedmiarów robót należy dokonać rozdzielenia robót objętych różnymi stawkami podatku VAT.</w:t>
      </w:r>
    </w:p>
    <w:p w14:paraId="1671826E" w14:textId="77777777" w:rsidR="005F2F0C" w:rsidRPr="00407B30" w:rsidRDefault="005F2F0C" w:rsidP="00407B30">
      <w:pPr>
        <w:numPr>
          <w:ilvl w:val="1"/>
          <w:numId w:val="30"/>
        </w:numPr>
        <w:tabs>
          <w:tab w:val="left" w:pos="709"/>
          <w:tab w:val="left" w:pos="851"/>
          <w:tab w:val="left" w:leader="dot" w:pos="5670"/>
        </w:tabs>
        <w:rPr>
          <w:lang w:eastAsia="en-US"/>
        </w:rPr>
      </w:pPr>
      <w:r w:rsidRPr="00407B30">
        <w:rPr>
          <w:lang w:eastAsia="en-US"/>
        </w:rPr>
        <w:t>sporządzenie informacji dotyczącej bezpieczeństwa i ochrony zdrowia, opracowanej zgodnie w szczególności z Rozporządzeniem Ministra Infrastruktury z dnia 23 czerwca 2003 r. w sprawie informacji dotyczącej bezpieczeństwa i ochrony zdrowia oraz planu bezpieczeństwa i ochrony zdrowia (Dz.U. z 2003 r. Nr 120, poz. 1126),</w:t>
      </w:r>
    </w:p>
    <w:p w14:paraId="1BA583F7" w14:textId="77777777" w:rsidR="005F2F0C" w:rsidRPr="00407B30" w:rsidRDefault="005F2F0C" w:rsidP="00407B30">
      <w:pPr>
        <w:numPr>
          <w:ilvl w:val="1"/>
          <w:numId w:val="30"/>
        </w:numPr>
        <w:tabs>
          <w:tab w:val="left" w:pos="709"/>
          <w:tab w:val="left" w:pos="851"/>
          <w:tab w:val="left" w:leader="dot" w:pos="5670"/>
        </w:tabs>
        <w:rPr>
          <w:lang w:eastAsia="en-US"/>
        </w:rPr>
      </w:pPr>
      <w:r w:rsidRPr="00407B30">
        <w:rPr>
          <w:bCs/>
          <w:lang w:eastAsia="en-US"/>
        </w:rPr>
        <w:t>Sporządzenie inwentaryzacji drzew kolidujących z przebudową wraz z przygotowaniem wszelkiej dokumentacji niezbędnej do uzyskania pozwolenia na wycinkę drzew.</w:t>
      </w:r>
    </w:p>
    <w:p w14:paraId="37C45194" w14:textId="77777777" w:rsidR="005F2F0C" w:rsidRPr="00494CCB" w:rsidRDefault="005F2F0C" w:rsidP="00C60146">
      <w:pPr>
        <w:tabs>
          <w:tab w:val="left" w:pos="709"/>
          <w:tab w:val="left" w:pos="851"/>
          <w:tab w:val="left" w:leader="dot" w:pos="5670"/>
        </w:tabs>
        <w:ind w:left="426" w:hanging="425"/>
        <w:rPr>
          <w:b/>
          <w:bCs/>
        </w:rPr>
      </w:pPr>
    </w:p>
    <w:p w14:paraId="017A731C" w14:textId="77777777" w:rsidR="00EA413F" w:rsidRDefault="00EA413F" w:rsidP="001E5313">
      <w:pPr>
        <w:tabs>
          <w:tab w:val="left" w:pos="709"/>
          <w:tab w:val="left" w:pos="851"/>
          <w:tab w:val="left" w:leader="dot" w:pos="5670"/>
        </w:tabs>
        <w:ind w:left="426" w:hanging="425"/>
        <w:jc w:val="center"/>
        <w:rPr>
          <w:b/>
          <w:bCs/>
        </w:rPr>
      </w:pPr>
    </w:p>
    <w:p w14:paraId="519EB291" w14:textId="77777777" w:rsidR="00EA413F" w:rsidRDefault="00EA413F" w:rsidP="001E5313">
      <w:pPr>
        <w:tabs>
          <w:tab w:val="left" w:pos="709"/>
          <w:tab w:val="left" w:pos="851"/>
          <w:tab w:val="left" w:leader="dot" w:pos="5670"/>
        </w:tabs>
        <w:ind w:left="426" w:hanging="425"/>
        <w:jc w:val="center"/>
        <w:rPr>
          <w:b/>
          <w:bCs/>
        </w:rPr>
      </w:pPr>
    </w:p>
    <w:p w14:paraId="503543C3" w14:textId="77777777" w:rsidR="00EA413F" w:rsidRDefault="00EA413F" w:rsidP="001E5313">
      <w:pPr>
        <w:tabs>
          <w:tab w:val="left" w:pos="709"/>
          <w:tab w:val="left" w:pos="851"/>
          <w:tab w:val="left" w:leader="dot" w:pos="5670"/>
        </w:tabs>
        <w:ind w:left="426" w:hanging="425"/>
        <w:jc w:val="center"/>
        <w:rPr>
          <w:b/>
          <w:bCs/>
        </w:rPr>
      </w:pPr>
    </w:p>
    <w:p w14:paraId="2675620A" w14:textId="77777777" w:rsidR="00EA413F" w:rsidRDefault="00EA413F" w:rsidP="001E5313">
      <w:pPr>
        <w:tabs>
          <w:tab w:val="left" w:pos="709"/>
          <w:tab w:val="left" w:pos="851"/>
          <w:tab w:val="left" w:leader="dot" w:pos="5670"/>
        </w:tabs>
        <w:ind w:left="426" w:hanging="425"/>
        <w:jc w:val="center"/>
        <w:rPr>
          <w:b/>
          <w:bCs/>
        </w:rPr>
      </w:pPr>
    </w:p>
    <w:p w14:paraId="003ED714" w14:textId="77777777" w:rsidR="005F2F0C" w:rsidRDefault="005F2F0C" w:rsidP="001E5313">
      <w:pPr>
        <w:tabs>
          <w:tab w:val="left" w:pos="709"/>
          <w:tab w:val="left" w:pos="851"/>
          <w:tab w:val="left" w:leader="dot" w:pos="5670"/>
        </w:tabs>
        <w:ind w:left="426" w:hanging="425"/>
        <w:jc w:val="center"/>
        <w:rPr>
          <w:b/>
          <w:bCs/>
        </w:rPr>
      </w:pPr>
      <w:r w:rsidRPr="00E35CDB">
        <w:rPr>
          <w:b/>
          <w:bCs/>
        </w:rPr>
        <w:lastRenderedPageBreak/>
        <w:t>OBOWIĄZKI WYKONAWCY</w:t>
      </w:r>
    </w:p>
    <w:p w14:paraId="05CDCBA6" w14:textId="77777777" w:rsidR="005F2F0C" w:rsidRDefault="005F2F0C" w:rsidP="00AB37CE">
      <w:pPr>
        <w:tabs>
          <w:tab w:val="left" w:pos="709"/>
          <w:tab w:val="left" w:pos="851"/>
          <w:tab w:val="left" w:leader="dot" w:pos="5670"/>
        </w:tabs>
        <w:ind w:left="426" w:hanging="425"/>
        <w:jc w:val="center"/>
        <w:rPr>
          <w:b/>
          <w:bCs/>
        </w:rPr>
      </w:pPr>
    </w:p>
    <w:p w14:paraId="430A4751" w14:textId="77777777" w:rsidR="005F2F0C" w:rsidRDefault="005F2F0C" w:rsidP="00AB37CE">
      <w:pPr>
        <w:tabs>
          <w:tab w:val="left" w:pos="709"/>
          <w:tab w:val="left" w:pos="851"/>
          <w:tab w:val="left" w:leader="dot" w:pos="5670"/>
        </w:tabs>
        <w:ind w:left="426" w:hanging="425"/>
        <w:jc w:val="center"/>
        <w:rPr>
          <w:b/>
          <w:bCs/>
        </w:rPr>
      </w:pPr>
      <w:r w:rsidRPr="00E35CDB">
        <w:rPr>
          <w:b/>
          <w:bCs/>
        </w:rPr>
        <w:t>§ 3</w:t>
      </w:r>
    </w:p>
    <w:p w14:paraId="7C5ED67C" w14:textId="77777777" w:rsidR="005F2F0C" w:rsidRPr="00AB37CE" w:rsidRDefault="005F2F0C" w:rsidP="00DE11B6">
      <w:pPr>
        <w:tabs>
          <w:tab w:val="left" w:pos="709"/>
          <w:tab w:val="left" w:pos="851"/>
          <w:tab w:val="left" w:leader="dot" w:pos="5670"/>
        </w:tabs>
        <w:ind w:left="426" w:hanging="425"/>
      </w:pPr>
      <w:r w:rsidRPr="00AB37CE">
        <w:rPr>
          <w:lang w:eastAsia="pl-PL"/>
        </w:rPr>
        <w:t>Obowiązkiem Wykonawcy jest:</w:t>
      </w:r>
    </w:p>
    <w:p w14:paraId="5D5747DC" w14:textId="77777777" w:rsidR="005F2F0C" w:rsidRPr="00C60146" w:rsidRDefault="005F2F0C" w:rsidP="00C60146">
      <w:pPr>
        <w:numPr>
          <w:ilvl w:val="0"/>
          <w:numId w:val="31"/>
        </w:numPr>
        <w:suppressAutoHyphens w:val="0"/>
        <w:spacing w:after="160" w:line="259" w:lineRule="auto"/>
        <w:jc w:val="both"/>
        <w:rPr>
          <w:bCs/>
          <w:lang w:eastAsia="en-US"/>
        </w:rPr>
      </w:pPr>
      <w:r w:rsidRPr="00C60146">
        <w:rPr>
          <w:b/>
          <w:bCs/>
          <w:lang w:eastAsia="en-US"/>
        </w:rPr>
        <w:t>Prowadzenie konsultacji z Zamawiającym</w:t>
      </w:r>
      <w:r w:rsidRPr="00C60146">
        <w:rPr>
          <w:bCs/>
          <w:lang w:eastAsia="en-US"/>
        </w:rPr>
        <w:t xml:space="preserve"> na każdym etapie projektowania dokumentacji dotyczące istotnych elementów mających wpływ na koszty i funkcję. </w:t>
      </w:r>
      <w:r w:rsidRPr="00C60146">
        <w:rPr>
          <w:b/>
          <w:bCs/>
          <w:lang w:eastAsia="en-US"/>
        </w:rPr>
        <w:t>Wykonawca przedstawi Zamawiającemu wstępną koncepcję projektu na aktualnej ma</w:t>
      </w:r>
      <w:r>
        <w:rPr>
          <w:b/>
          <w:bCs/>
          <w:lang w:eastAsia="en-US"/>
        </w:rPr>
        <w:t>pie lokalizacyjnej w terminie 45</w:t>
      </w:r>
      <w:r w:rsidRPr="00C60146">
        <w:rPr>
          <w:b/>
          <w:bCs/>
          <w:lang w:eastAsia="en-US"/>
        </w:rPr>
        <w:t xml:space="preserve"> dni od dnia </w:t>
      </w:r>
      <w:r>
        <w:rPr>
          <w:b/>
          <w:bCs/>
          <w:lang w:eastAsia="en-US"/>
        </w:rPr>
        <w:t>podpisania umowy</w:t>
      </w:r>
      <w:r w:rsidRPr="00C60146">
        <w:rPr>
          <w:b/>
          <w:bCs/>
          <w:lang w:eastAsia="en-US"/>
        </w:rPr>
        <w:t>. Po akceptacji przez Zamawiającego wstępnej koncepcji projektu, Wykonawca przystąpi do opracowywania pozostałej dokumentacji projektowo – kosztorysowej.</w:t>
      </w:r>
    </w:p>
    <w:p w14:paraId="786CA3A7" w14:textId="77777777" w:rsidR="005F2F0C" w:rsidRPr="00C60146" w:rsidRDefault="005F2F0C" w:rsidP="00C60146">
      <w:pPr>
        <w:numPr>
          <w:ilvl w:val="0"/>
          <w:numId w:val="31"/>
        </w:numPr>
        <w:suppressAutoHyphens w:val="0"/>
        <w:spacing w:after="160" w:line="259" w:lineRule="auto"/>
        <w:jc w:val="both"/>
        <w:rPr>
          <w:bCs/>
          <w:lang w:eastAsia="en-US"/>
        </w:rPr>
      </w:pPr>
      <w:r w:rsidRPr="00C60146">
        <w:rPr>
          <w:b/>
          <w:bCs/>
          <w:lang w:eastAsia="en-US"/>
        </w:rPr>
        <w:t>Opisywanie proponowanych materiałów i urządzeń</w:t>
      </w:r>
      <w:r w:rsidRPr="00C60146">
        <w:rPr>
          <w:bCs/>
          <w:lang w:eastAsia="en-US"/>
        </w:rPr>
        <w:t xml:space="preserve"> z zachowaniem przepisów wynikających z art. 99-103 ustawy Prawo zamówień publicznych tj. za pomocą parametrów technicznych bez podawania ich nazw, patentów lub pochodzenia, chyba że jest to uzasadnione specyfiką przedmiotu zamówienia (materiałów, urządzeń) i nie można opisywać przedmiotu zamówienia (materiałów, urządzeń) za pomocą dostatecznie dokładnych określeń, a wskazaniu temu towarzyszą wyrazy „lub równoważny”. W tym przypadku w opisie przedmiotu zamówienia powinny znaleźć się określenia precyzujące wymogi projektanta w odniesieniu do dopuszczonego przez niego zakresu „równoważności”. Projektant musi określić, że dany materiał lub urządzenie musi być np.: „nie cięższe niż ...”, „do wysokości ...”,   „o wymiarach nie mniejszych niż... i nie większych niż ....” itp., aby miało charakter materiału lub urządzenia równoważnego.</w:t>
      </w:r>
    </w:p>
    <w:p w14:paraId="7ACF2A9C" w14:textId="77777777" w:rsidR="005F2F0C" w:rsidRPr="00C60146" w:rsidRDefault="005F2F0C" w:rsidP="00C60146">
      <w:pPr>
        <w:numPr>
          <w:ilvl w:val="0"/>
          <w:numId w:val="31"/>
        </w:numPr>
        <w:suppressAutoHyphens w:val="0"/>
        <w:spacing w:after="160" w:line="259" w:lineRule="auto"/>
        <w:jc w:val="both"/>
        <w:rPr>
          <w:lang w:eastAsia="en-US"/>
        </w:rPr>
      </w:pPr>
      <w:r w:rsidRPr="00C60146">
        <w:rPr>
          <w:b/>
          <w:bCs/>
          <w:lang w:eastAsia="en-US"/>
        </w:rPr>
        <w:t xml:space="preserve">Udzielanie odpowiedzi na pytania związane z dokumentacją projektową </w:t>
      </w:r>
      <w:r w:rsidRPr="00C60146">
        <w:rPr>
          <w:bCs/>
          <w:lang w:eastAsia="en-US"/>
        </w:rPr>
        <w:t xml:space="preserve"> składane w trakcie trwania procedury przetargowej na wykonanie robót budowlanych w terminie 2 dni od daty przekazania pytania lub pytań.</w:t>
      </w:r>
    </w:p>
    <w:p w14:paraId="78A2A711" w14:textId="77777777" w:rsidR="005F2F0C" w:rsidRPr="00C60146" w:rsidRDefault="005F2F0C" w:rsidP="00C60146">
      <w:pPr>
        <w:numPr>
          <w:ilvl w:val="0"/>
          <w:numId w:val="31"/>
        </w:numPr>
        <w:suppressAutoHyphens w:val="0"/>
        <w:spacing w:after="160" w:line="259" w:lineRule="auto"/>
        <w:jc w:val="both"/>
        <w:rPr>
          <w:bCs/>
          <w:lang w:eastAsia="en-US"/>
        </w:rPr>
      </w:pPr>
      <w:r w:rsidRPr="00C60146">
        <w:rPr>
          <w:b/>
          <w:bCs/>
          <w:lang w:eastAsia="en-US"/>
        </w:rPr>
        <w:t xml:space="preserve">Przekazanie praw autorskich Zamawiającemu </w:t>
      </w:r>
      <w:r w:rsidRPr="00C60146">
        <w:rPr>
          <w:bCs/>
          <w:lang w:eastAsia="en-US"/>
        </w:rPr>
        <w:t>do opracowanej dokumentacji projektowo – kosztorysowej, w ramach której będzie mógł bez zgody Wykonawcy i bez dodatkowego wynagrodzenia Wykonawcy oraz bez żadnych ograniczeń czasowych i ilościowych korzystać z opracowań.</w:t>
      </w:r>
    </w:p>
    <w:p w14:paraId="12F035E2" w14:textId="77777777" w:rsidR="005F2F0C" w:rsidRPr="00C60146" w:rsidRDefault="005F2F0C" w:rsidP="00C60146">
      <w:pPr>
        <w:numPr>
          <w:ilvl w:val="0"/>
          <w:numId w:val="31"/>
        </w:numPr>
        <w:suppressAutoHyphens w:val="0"/>
        <w:spacing w:after="160" w:line="259" w:lineRule="auto"/>
        <w:jc w:val="both"/>
        <w:rPr>
          <w:b/>
          <w:bCs/>
          <w:lang w:eastAsia="en-US"/>
        </w:rPr>
      </w:pPr>
      <w:r w:rsidRPr="00C60146">
        <w:rPr>
          <w:b/>
          <w:bCs/>
          <w:lang w:eastAsia="en-US"/>
        </w:rPr>
        <w:t>Wykonawca wykona wszystkie czynności związane z opracowaniem i udzielaniem odpowiedzi na pytania wpływające od innych podmiotów.</w:t>
      </w:r>
    </w:p>
    <w:p w14:paraId="244FD893" w14:textId="77777777" w:rsidR="005F2F0C" w:rsidRDefault="005F2F0C" w:rsidP="001E5313">
      <w:pPr>
        <w:tabs>
          <w:tab w:val="left" w:pos="709"/>
          <w:tab w:val="left" w:pos="851"/>
          <w:tab w:val="left" w:leader="dot" w:pos="5670"/>
        </w:tabs>
        <w:ind w:left="426" w:hanging="425"/>
        <w:jc w:val="center"/>
        <w:rPr>
          <w:b/>
          <w:bCs/>
        </w:rPr>
      </w:pPr>
      <w:r w:rsidRPr="00E35CDB">
        <w:rPr>
          <w:b/>
          <w:bCs/>
        </w:rPr>
        <w:t>OBOWIĄZKI ZAMAWIAJĄCEGO</w:t>
      </w:r>
    </w:p>
    <w:p w14:paraId="26343F18" w14:textId="77777777" w:rsidR="005F2F0C" w:rsidRDefault="005F2F0C" w:rsidP="00E35CDB">
      <w:pPr>
        <w:tabs>
          <w:tab w:val="left" w:pos="709"/>
          <w:tab w:val="left" w:pos="851"/>
          <w:tab w:val="left" w:leader="dot" w:pos="5670"/>
        </w:tabs>
        <w:ind w:left="426" w:hanging="425"/>
        <w:jc w:val="center"/>
        <w:rPr>
          <w:b/>
          <w:bCs/>
        </w:rPr>
      </w:pPr>
    </w:p>
    <w:p w14:paraId="3D653E55" w14:textId="77777777" w:rsidR="005F2F0C" w:rsidRPr="00E35CDB" w:rsidRDefault="005F2F0C" w:rsidP="00E35CDB">
      <w:pPr>
        <w:tabs>
          <w:tab w:val="left" w:pos="709"/>
          <w:tab w:val="left" w:pos="851"/>
          <w:tab w:val="left" w:leader="dot" w:pos="5670"/>
        </w:tabs>
        <w:ind w:left="426" w:hanging="425"/>
        <w:jc w:val="center"/>
        <w:rPr>
          <w:b/>
          <w:bCs/>
        </w:rPr>
      </w:pPr>
      <w:r w:rsidRPr="00E35CDB">
        <w:rPr>
          <w:b/>
          <w:bCs/>
        </w:rPr>
        <w:t>§ 4</w:t>
      </w:r>
    </w:p>
    <w:p w14:paraId="701508B6" w14:textId="77777777" w:rsidR="005F2F0C" w:rsidRPr="00E35CDB" w:rsidRDefault="005F2F0C" w:rsidP="00E35CDB">
      <w:pPr>
        <w:suppressAutoHyphens w:val="0"/>
        <w:rPr>
          <w:szCs w:val="22"/>
        </w:rPr>
      </w:pPr>
      <w:r w:rsidRPr="00E35CDB">
        <w:rPr>
          <w:szCs w:val="22"/>
        </w:rPr>
        <w:t>Zamawiający w ramach niniejszej umowy zobowiązuje się do:</w:t>
      </w:r>
    </w:p>
    <w:p w14:paraId="71FC130B" w14:textId="77777777" w:rsidR="005F2F0C" w:rsidRPr="00525DCD" w:rsidRDefault="005F2F0C" w:rsidP="00525DCD">
      <w:pPr>
        <w:pStyle w:val="Akapitzlist"/>
        <w:numPr>
          <w:ilvl w:val="0"/>
          <w:numId w:val="14"/>
        </w:numPr>
        <w:suppressAutoHyphens w:val="0"/>
        <w:jc w:val="both"/>
        <w:rPr>
          <w:kern w:val="1"/>
          <w:szCs w:val="22"/>
        </w:rPr>
      </w:pPr>
      <w:r w:rsidRPr="00525DCD">
        <w:rPr>
          <w:kern w:val="1"/>
          <w:szCs w:val="22"/>
        </w:rPr>
        <w:t>Współdziałania z Wykonawcą w zakresie niezbędnym do prawidłowej i terminowej realizacji niniejszej umowy;</w:t>
      </w:r>
    </w:p>
    <w:p w14:paraId="6E73809C" w14:textId="77777777" w:rsidR="005F2F0C" w:rsidRPr="00E35CDB" w:rsidRDefault="005F2F0C" w:rsidP="00E35CDB">
      <w:pPr>
        <w:numPr>
          <w:ilvl w:val="0"/>
          <w:numId w:val="14"/>
        </w:numPr>
        <w:suppressAutoHyphens w:val="0"/>
        <w:jc w:val="both"/>
        <w:rPr>
          <w:kern w:val="1"/>
          <w:szCs w:val="22"/>
        </w:rPr>
      </w:pPr>
      <w:r w:rsidRPr="00E35CDB">
        <w:rPr>
          <w:kern w:val="1"/>
          <w:szCs w:val="22"/>
        </w:rPr>
        <w:t>Udzielania Wykonawcy wszelkich informacji oraz przekazywania materiałów, dokumentów będących w jego posiadaniu, niezbędnych do prawidłowej i terminowej realizacji niniejszej umowy</w:t>
      </w:r>
      <w:r>
        <w:rPr>
          <w:kern w:val="1"/>
          <w:szCs w:val="22"/>
        </w:rPr>
        <w:t>;</w:t>
      </w:r>
    </w:p>
    <w:p w14:paraId="6019C500" w14:textId="77777777" w:rsidR="005F2F0C" w:rsidRPr="00E35CDB" w:rsidRDefault="005F2F0C" w:rsidP="00E35CDB">
      <w:pPr>
        <w:numPr>
          <w:ilvl w:val="0"/>
          <w:numId w:val="14"/>
        </w:numPr>
        <w:suppressAutoHyphens w:val="0"/>
        <w:jc w:val="both"/>
        <w:rPr>
          <w:kern w:val="1"/>
          <w:szCs w:val="22"/>
        </w:rPr>
      </w:pPr>
      <w:r w:rsidRPr="00E35CDB">
        <w:rPr>
          <w:kern w:val="1"/>
          <w:szCs w:val="22"/>
        </w:rPr>
        <w:t>Przekazania Wykonawcy stosownego pełnomocnictwa do reprezentowania</w:t>
      </w:r>
      <w:r>
        <w:rPr>
          <w:kern w:val="1"/>
          <w:szCs w:val="22"/>
        </w:rPr>
        <w:t xml:space="preserve"> </w:t>
      </w:r>
      <w:r w:rsidRPr="00E35CDB">
        <w:rPr>
          <w:kern w:val="1"/>
          <w:szCs w:val="22"/>
        </w:rPr>
        <w:t>i występowania w jego imieniu przed właściwymi organami, urzędami i instytucjami w postępowaniach administracyjnych w sprawach związanych z opracowaniem przedmiotu niniejszej umowy</w:t>
      </w:r>
      <w:r>
        <w:rPr>
          <w:kern w:val="1"/>
          <w:szCs w:val="22"/>
        </w:rPr>
        <w:t>;</w:t>
      </w:r>
    </w:p>
    <w:p w14:paraId="57A7733B" w14:textId="77777777" w:rsidR="005F2F0C" w:rsidRPr="00E35CDB" w:rsidRDefault="005F2F0C" w:rsidP="00E35CDB">
      <w:pPr>
        <w:numPr>
          <w:ilvl w:val="0"/>
          <w:numId w:val="14"/>
        </w:numPr>
        <w:suppressAutoHyphens w:val="0"/>
        <w:jc w:val="both"/>
        <w:rPr>
          <w:kern w:val="1"/>
          <w:szCs w:val="22"/>
        </w:rPr>
      </w:pPr>
      <w:r w:rsidRPr="00E35CDB">
        <w:rPr>
          <w:kern w:val="1"/>
          <w:szCs w:val="22"/>
        </w:rPr>
        <w:lastRenderedPageBreak/>
        <w:t>Udziału w spotkaniach konsultacyjnych niezbędnych do projektowania</w:t>
      </w:r>
      <w:r>
        <w:rPr>
          <w:kern w:val="1"/>
          <w:szCs w:val="22"/>
        </w:rPr>
        <w:t xml:space="preserve"> </w:t>
      </w:r>
      <w:r w:rsidRPr="00E35CDB">
        <w:rPr>
          <w:kern w:val="1"/>
          <w:szCs w:val="22"/>
        </w:rPr>
        <w:t>i kosztorysowania, w tym uzgodnień branżowych</w:t>
      </w:r>
      <w:r>
        <w:rPr>
          <w:kern w:val="1"/>
          <w:szCs w:val="22"/>
        </w:rPr>
        <w:t>;</w:t>
      </w:r>
    </w:p>
    <w:p w14:paraId="4DFC7D4B" w14:textId="77777777" w:rsidR="005F2F0C" w:rsidRPr="00E35CDB" w:rsidRDefault="005F2F0C" w:rsidP="00E35CDB">
      <w:pPr>
        <w:numPr>
          <w:ilvl w:val="0"/>
          <w:numId w:val="14"/>
        </w:numPr>
        <w:suppressAutoHyphens w:val="0"/>
        <w:jc w:val="both"/>
        <w:rPr>
          <w:kern w:val="1"/>
          <w:szCs w:val="22"/>
        </w:rPr>
      </w:pPr>
      <w:r w:rsidRPr="00E35CDB">
        <w:rPr>
          <w:kern w:val="1"/>
          <w:szCs w:val="22"/>
        </w:rPr>
        <w:t>Odbioru końcowego przedmiotu niniejszej umowy na podstawie pisemnego protokołu zdawczo – odbiorczego</w:t>
      </w:r>
      <w:r>
        <w:rPr>
          <w:kern w:val="1"/>
          <w:szCs w:val="22"/>
        </w:rPr>
        <w:t>;</w:t>
      </w:r>
    </w:p>
    <w:p w14:paraId="6A5F7E6F" w14:textId="77777777" w:rsidR="005F2F0C" w:rsidRPr="00E35CDB" w:rsidRDefault="005F2F0C" w:rsidP="00E35CDB">
      <w:pPr>
        <w:numPr>
          <w:ilvl w:val="0"/>
          <w:numId w:val="14"/>
        </w:numPr>
        <w:suppressAutoHyphens w:val="0"/>
        <w:jc w:val="both"/>
        <w:rPr>
          <w:color w:val="000000"/>
          <w:kern w:val="1"/>
          <w:szCs w:val="22"/>
        </w:rPr>
      </w:pPr>
      <w:r w:rsidRPr="00E35CDB">
        <w:rPr>
          <w:kern w:val="1"/>
          <w:szCs w:val="22"/>
        </w:rPr>
        <w:t>Terminowej</w:t>
      </w:r>
      <w:r w:rsidRPr="00E35CDB">
        <w:rPr>
          <w:color w:val="000000"/>
          <w:kern w:val="1"/>
          <w:szCs w:val="22"/>
        </w:rPr>
        <w:t xml:space="preserve"> zapłaty należnego Wykonawcy wynagrodzenia ryczałtowego. </w:t>
      </w:r>
    </w:p>
    <w:p w14:paraId="6C826082" w14:textId="77777777" w:rsidR="005F2F0C" w:rsidRPr="00E35CDB" w:rsidRDefault="005F2F0C" w:rsidP="00E35CDB">
      <w:pPr>
        <w:tabs>
          <w:tab w:val="left" w:pos="709"/>
          <w:tab w:val="left" w:pos="851"/>
          <w:tab w:val="left" w:leader="dot" w:pos="5670"/>
        </w:tabs>
        <w:ind w:left="426" w:hanging="425"/>
        <w:jc w:val="center"/>
        <w:rPr>
          <w:b/>
          <w:bCs/>
          <w:color w:val="000000"/>
        </w:rPr>
      </w:pPr>
    </w:p>
    <w:p w14:paraId="60BD428D" w14:textId="77777777" w:rsidR="005F2F0C" w:rsidRDefault="005F2F0C" w:rsidP="001E5313">
      <w:pPr>
        <w:tabs>
          <w:tab w:val="left" w:pos="709"/>
          <w:tab w:val="left" w:pos="851"/>
          <w:tab w:val="left" w:leader="dot" w:pos="5670"/>
        </w:tabs>
        <w:ind w:left="426" w:hanging="425"/>
        <w:jc w:val="center"/>
        <w:rPr>
          <w:b/>
          <w:bCs/>
          <w:color w:val="000000"/>
        </w:rPr>
      </w:pPr>
      <w:r w:rsidRPr="00E35CDB">
        <w:rPr>
          <w:b/>
          <w:bCs/>
          <w:color w:val="000000"/>
        </w:rPr>
        <w:t>TERMINY</w:t>
      </w:r>
    </w:p>
    <w:p w14:paraId="57AF07A5" w14:textId="77777777" w:rsidR="005F2F0C" w:rsidRDefault="005F2F0C" w:rsidP="00E35CDB">
      <w:pPr>
        <w:tabs>
          <w:tab w:val="left" w:pos="709"/>
          <w:tab w:val="left" w:pos="851"/>
          <w:tab w:val="left" w:leader="dot" w:pos="5670"/>
        </w:tabs>
        <w:ind w:left="426" w:hanging="425"/>
        <w:jc w:val="center"/>
        <w:rPr>
          <w:b/>
          <w:bCs/>
          <w:color w:val="000000"/>
        </w:rPr>
      </w:pPr>
    </w:p>
    <w:p w14:paraId="70C51869" w14:textId="77777777" w:rsidR="005F2F0C" w:rsidRPr="00E35CDB" w:rsidRDefault="005F2F0C" w:rsidP="00E35CDB">
      <w:pPr>
        <w:tabs>
          <w:tab w:val="left" w:pos="709"/>
          <w:tab w:val="left" w:pos="851"/>
          <w:tab w:val="left" w:leader="dot" w:pos="5670"/>
        </w:tabs>
        <w:ind w:left="426" w:hanging="425"/>
        <w:jc w:val="center"/>
        <w:rPr>
          <w:b/>
          <w:bCs/>
          <w:color w:val="000000"/>
        </w:rPr>
      </w:pPr>
      <w:r w:rsidRPr="00E35CDB">
        <w:rPr>
          <w:b/>
          <w:bCs/>
          <w:color w:val="000000"/>
        </w:rPr>
        <w:t>§ 5</w:t>
      </w:r>
    </w:p>
    <w:p w14:paraId="54465B52" w14:textId="77777777" w:rsidR="005F2F0C" w:rsidRPr="00E35CDB" w:rsidRDefault="005F2F0C" w:rsidP="00E35CDB">
      <w:pPr>
        <w:numPr>
          <w:ilvl w:val="0"/>
          <w:numId w:val="7"/>
        </w:numPr>
        <w:tabs>
          <w:tab w:val="num" w:pos="360"/>
        </w:tabs>
        <w:ind w:left="360"/>
        <w:jc w:val="both"/>
        <w:rPr>
          <w:color w:val="000000"/>
          <w:szCs w:val="20"/>
        </w:rPr>
      </w:pPr>
      <w:r w:rsidRPr="00E35CDB">
        <w:rPr>
          <w:color w:val="000000"/>
          <w:szCs w:val="20"/>
        </w:rPr>
        <w:t xml:space="preserve">Wykonawca zobowiązuje się wykonać przedmiot niniejszej umowy w terminie                      </w:t>
      </w:r>
      <w:r w:rsidRPr="00E35CDB">
        <w:rPr>
          <w:b/>
          <w:color w:val="000000"/>
          <w:szCs w:val="20"/>
        </w:rPr>
        <w:t xml:space="preserve">nie dłuższym niż </w:t>
      </w:r>
      <w:r>
        <w:rPr>
          <w:b/>
          <w:color w:val="000000"/>
          <w:szCs w:val="20"/>
        </w:rPr>
        <w:t>300</w:t>
      </w:r>
      <w:r w:rsidRPr="00E35CDB">
        <w:rPr>
          <w:color w:val="000000"/>
          <w:szCs w:val="20"/>
        </w:rPr>
        <w:t xml:space="preserve"> </w:t>
      </w:r>
      <w:r w:rsidRPr="00E35CDB">
        <w:rPr>
          <w:b/>
          <w:color w:val="000000"/>
          <w:szCs w:val="20"/>
        </w:rPr>
        <w:t>dni od dnia podpisania niniejszej umowy</w:t>
      </w:r>
      <w:r w:rsidRPr="00E35CDB">
        <w:rPr>
          <w:color w:val="000000"/>
          <w:szCs w:val="20"/>
        </w:rPr>
        <w:t>.</w:t>
      </w:r>
    </w:p>
    <w:p w14:paraId="2A2A3746" w14:textId="77777777" w:rsidR="005F2F0C" w:rsidRPr="00E35CDB" w:rsidRDefault="005F2F0C" w:rsidP="00E35CDB">
      <w:pPr>
        <w:numPr>
          <w:ilvl w:val="0"/>
          <w:numId w:val="7"/>
        </w:numPr>
        <w:tabs>
          <w:tab w:val="num" w:pos="360"/>
        </w:tabs>
        <w:ind w:left="360"/>
        <w:jc w:val="both"/>
        <w:rPr>
          <w:color w:val="000000"/>
          <w:szCs w:val="20"/>
        </w:rPr>
      </w:pPr>
      <w:r w:rsidRPr="00E35CDB">
        <w:rPr>
          <w:color w:val="000000"/>
          <w:szCs w:val="20"/>
        </w:rPr>
        <w:t xml:space="preserve">Wykonawca zobowiązuje się do przedstawienia wstępnej koncepcji projektu w terminie </w:t>
      </w:r>
      <w:r>
        <w:rPr>
          <w:color w:val="000000"/>
          <w:szCs w:val="20"/>
        </w:rPr>
        <w:t xml:space="preserve">najpóźniej </w:t>
      </w:r>
      <w:r w:rsidRPr="00E92D7A">
        <w:rPr>
          <w:color w:val="000000"/>
          <w:szCs w:val="20"/>
        </w:rPr>
        <w:t xml:space="preserve">30 dni od dnia </w:t>
      </w:r>
      <w:r>
        <w:rPr>
          <w:color w:val="000000"/>
          <w:szCs w:val="20"/>
        </w:rPr>
        <w:t>podpisania umowy</w:t>
      </w:r>
      <w:r w:rsidRPr="00E35CDB">
        <w:rPr>
          <w:color w:val="000000"/>
          <w:szCs w:val="20"/>
        </w:rPr>
        <w:t>.</w:t>
      </w:r>
    </w:p>
    <w:p w14:paraId="30975425" w14:textId="77777777" w:rsidR="005F2F0C" w:rsidRPr="00E35CDB" w:rsidRDefault="005F2F0C" w:rsidP="00E35CDB">
      <w:pPr>
        <w:numPr>
          <w:ilvl w:val="0"/>
          <w:numId w:val="7"/>
        </w:numPr>
        <w:tabs>
          <w:tab w:val="num" w:pos="360"/>
        </w:tabs>
        <w:ind w:left="360"/>
        <w:jc w:val="both"/>
        <w:rPr>
          <w:color w:val="000000"/>
          <w:szCs w:val="20"/>
        </w:rPr>
      </w:pPr>
      <w:r w:rsidRPr="00E35CDB">
        <w:rPr>
          <w:color w:val="000000"/>
          <w:szCs w:val="20"/>
        </w:rPr>
        <w:t>Zamawiający dokona na podstawie pisemnego protokołu zdawczo – odbiorczego odbioru dokumentacji projektowo-kosztorysowej, stanowiącej przedmiot niniejszej umowy                  w terminie 7 dni od chwili przekazania tej dokumentacji Zamawiającemu</w:t>
      </w:r>
      <w:r>
        <w:rPr>
          <w:color w:val="000000"/>
          <w:szCs w:val="20"/>
        </w:rPr>
        <w:t xml:space="preserve"> </w:t>
      </w:r>
      <w:r w:rsidRPr="00E35CDB">
        <w:rPr>
          <w:color w:val="000000"/>
          <w:szCs w:val="20"/>
        </w:rPr>
        <w:t>przez Wykonawcę.</w:t>
      </w:r>
    </w:p>
    <w:p w14:paraId="3883CF82" w14:textId="77777777" w:rsidR="005F2F0C" w:rsidRPr="00E35CDB" w:rsidRDefault="005F2F0C" w:rsidP="00E35CDB">
      <w:pPr>
        <w:numPr>
          <w:ilvl w:val="0"/>
          <w:numId w:val="7"/>
        </w:numPr>
        <w:tabs>
          <w:tab w:val="num" w:pos="360"/>
        </w:tabs>
        <w:ind w:left="360"/>
        <w:jc w:val="both"/>
        <w:rPr>
          <w:color w:val="000000"/>
          <w:szCs w:val="20"/>
        </w:rPr>
      </w:pPr>
      <w:r w:rsidRPr="00E35CDB">
        <w:rPr>
          <w:color w:val="000000"/>
          <w:szCs w:val="20"/>
        </w:rPr>
        <w:t>Do protokołu zdawczo – odbiorczego Wykonawca załącza wykaz wszystkich opracowań wykonanych w ramach niniejszej umowy</w:t>
      </w:r>
      <w:r>
        <w:rPr>
          <w:color w:val="000000"/>
          <w:szCs w:val="20"/>
        </w:rPr>
        <w:t xml:space="preserve"> </w:t>
      </w:r>
      <w:r w:rsidRPr="00E35CDB">
        <w:rPr>
          <w:color w:val="000000"/>
          <w:szCs w:val="20"/>
        </w:rPr>
        <w:t>oraz pisemne oświadczenie, że przedmiot niniejszej umowy jest wykonany zgodnie z niniejszą umową, obowiązującymi przepisami oraz że został wykonany w stanie kompletnym z punktu widzenia celu, któremu   ma służyć.</w:t>
      </w:r>
    </w:p>
    <w:p w14:paraId="33BC6D51" w14:textId="77777777" w:rsidR="005F2F0C" w:rsidRPr="00483606" w:rsidRDefault="005F2F0C" w:rsidP="009478B1">
      <w:pPr>
        <w:numPr>
          <w:ilvl w:val="0"/>
          <w:numId w:val="7"/>
        </w:numPr>
        <w:tabs>
          <w:tab w:val="num" w:pos="360"/>
        </w:tabs>
        <w:ind w:left="360"/>
        <w:jc w:val="both"/>
        <w:rPr>
          <w:color w:val="000000"/>
          <w:szCs w:val="20"/>
        </w:rPr>
      </w:pPr>
      <w:r w:rsidRPr="00E35CDB">
        <w:rPr>
          <w:color w:val="000000"/>
          <w:szCs w:val="20"/>
        </w:rPr>
        <w:t>Wykonawca przekaże Zamawiającemu wykonaną zgodnie z niniejszą umową dokumentację projektowo-kosztorysową, stanowiącą przedmiot niniejszej umowy                     w siedzibie Zamawiającego.</w:t>
      </w:r>
    </w:p>
    <w:p w14:paraId="5EBA9404" w14:textId="77777777" w:rsidR="005F2F0C" w:rsidRDefault="005F2F0C" w:rsidP="001E5313">
      <w:pPr>
        <w:tabs>
          <w:tab w:val="center" w:pos="4542"/>
          <w:tab w:val="left" w:pos="5325"/>
          <w:tab w:val="left" w:leader="dot" w:pos="8661"/>
        </w:tabs>
        <w:ind w:left="15"/>
        <w:jc w:val="center"/>
        <w:rPr>
          <w:b/>
          <w:bCs/>
          <w:color w:val="000000"/>
        </w:rPr>
      </w:pPr>
    </w:p>
    <w:p w14:paraId="36CD4441" w14:textId="77777777" w:rsidR="005F2F0C" w:rsidRDefault="005F2F0C" w:rsidP="001E5313">
      <w:pPr>
        <w:tabs>
          <w:tab w:val="center" w:pos="4542"/>
          <w:tab w:val="left" w:pos="5325"/>
          <w:tab w:val="left" w:leader="dot" w:pos="8661"/>
        </w:tabs>
        <w:ind w:left="15"/>
        <w:jc w:val="center"/>
        <w:rPr>
          <w:b/>
          <w:bCs/>
          <w:color w:val="000000"/>
        </w:rPr>
      </w:pPr>
      <w:r w:rsidRPr="00C26FCD">
        <w:rPr>
          <w:b/>
          <w:bCs/>
          <w:color w:val="000000"/>
        </w:rPr>
        <w:t>PODWYKONAWCY</w:t>
      </w:r>
    </w:p>
    <w:p w14:paraId="7BC0538B" w14:textId="77777777" w:rsidR="005F2F0C" w:rsidRDefault="005F2F0C" w:rsidP="00C26FCD">
      <w:pPr>
        <w:tabs>
          <w:tab w:val="center" w:pos="4542"/>
          <w:tab w:val="left" w:pos="5325"/>
          <w:tab w:val="left" w:leader="dot" w:pos="8661"/>
        </w:tabs>
        <w:ind w:left="15"/>
        <w:jc w:val="center"/>
        <w:rPr>
          <w:b/>
          <w:bCs/>
          <w:color w:val="000000"/>
        </w:rPr>
      </w:pPr>
    </w:p>
    <w:p w14:paraId="1C51E4D9" w14:textId="77777777" w:rsidR="005F2F0C" w:rsidRPr="00C26FCD" w:rsidRDefault="005F2F0C" w:rsidP="00C26FCD">
      <w:pPr>
        <w:tabs>
          <w:tab w:val="center" w:pos="4542"/>
          <w:tab w:val="left" w:pos="5325"/>
          <w:tab w:val="left" w:leader="dot" w:pos="8661"/>
        </w:tabs>
        <w:ind w:left="15"/>
        <w:jc w:val="center"/>
        <w:rPr>
          <w:b/>
          <w:bCs/>
          <w:color w:val="000000"/>
        </w:rPr>
      </w:pPr>
      <w:r w:rsidRPr="00C26FCD">
        <w:rPr>
          <w:b/>
          <w:bCs/>
          <w:color w:val="000000"/>
        </w:rPr>
        <w:t>§ 6</w:t>
      </w:r>
    </w:p>
    <w:p w14:paraId="0CC51B4C" w14:textId="77777777" w:rsidR="005F2F0C" w:rsidRPr="00707459" w:rsidRDefault="005F2F0C" w:rsidP="00C26FCD">
      <w:pPr>
        <w:numPr>
          <w:ilvl w:val="0"/>
          <w:numId w:val="9"/>
        </w:numPr>
        <w:ind w:left="426" w:hanging="426"/>
        <w:jc w:val="both"/>
        <w:rPr>
          <w:b/>
          <w:bCs/>
        </w:rPr>
      </w:pPr>
      <w:r w:rsidRPr="00707459">
        <w:rPr>
          <w:bCs/>
        </w:rPr>
        <w:t xml:space="preserve">Wykonawca może powierzyć wykonanie części dokumentacji </w:t>
      </w:r>
      <w:r w:rsidRPr="00707459">
        <w:t>projektowo-kosztorysowej, stanowiącej część przedmiotu niniejszej umowy</w:t>
      </w:r>
      <w:r w:rsidRPr="00707459">
        <w:rPr>
          <w:bCs/>
        </w:rPr>
        <w:t xml:space="preserve"> innym podmiotom posiadającym uprawnienia do projektowania, wyłącznie po uzyskaniu pisemnej zgody Zamawiającego, jeżeli nie spowoduje to wydłużenia czasu wykonania dokumentacji projektowo-kosztorysowej, stanowiącej przedmiot niniejszej umowy, ani nie zwiększy kosztów wykonania tej dokumentacji. </w:t>
      </w:r>
    </w:p>
    <w:p w14:paraId="00B4EA83" w14:textId="77777777" w:rsidR="005F2F0C" w:rsidRPr="00707459" w:rsidRDefault="005F2F0C" w:rsidP="00C26FCD">
      <w:pPr>
        <w:numPr>
          <w:ilvl w:val="0"/>
          <w:numId w:val="9"/>
        </w:numPr>
        <w:suppressAutoHyphens w:val="0"/>
        <w:ind w:left="426" w:hanging="426"/>
        <w:jc w:val="both"/>
      </w:pPr>
      <w:r w:rsidRPr="00707459">
        <w:t>W celu uzyskania zgody, o której mowa w ust. 1 powyżej Wykonawca zobowiązany jest przedstawić Zamawiającemu do akceptacji projekt umowy z Podwykonawcą, której przedmiotem jest opracowanie dokumentacji projektowo-kosztorysowej, stanowiącej część przedmiotu niniejszej umowy lub zmian tej dokumentacji wraz ze zgodą podwykonawcy na zawarcie umowy o podwykonawstwo o treści zgodnej z projektem umowy.</w:t>
      </w:r>
    </w:p>
    <w:p w14:paraId="37954409" w14:textId="77777777" w:rsidR="005F2F0C" w:rsidRPr="00707459" w:rsidRDefault="005F2F0C" w:rsidP="00C26FCD">
      <w:pPr>
        <w:numPr>
          <w:ilvl w:val="0"/>
          <w:numId w:val="9"/>
        </w:numPr>
        <w:ind w:left="426" w:hanging="426"/>
        <w:jc w:val="both"/>
      </w:pPr>
      <w:r w:rsidRPr="00707459">
        <w:t xml:space="preserve">Po uzyskaniu pisemnej zgody Zamawiającego na zawarcie umowy o podwykonawstwo, zgodnej z przedstawionym i zaakceptowanym przez Zamawiającego projektem tej umowy, Wykonawca może zawrzeć z Podwykonawcą umowę o podwykonawstwo,  a następnie przekazać Zamawiającemu poświadczoną za zgodność z oryginałem kopię tak zawartej umowy o podwykonawstwo w terminie 7 dni od dnia jej zawarcia. </w:t>
      </w:r>
    </w:p>
    <w:p w14:paraId="745FD9B2" w14:textId="77777777" w:rsidR="005F2F0C" w:rsidRPr="00707459" w:rsidRDefault="005F2F0C" w:rsidP="00C26FCD">
      <w:pPr>
        <w:numPr>
          <w:ilvl w:val="0"/>
          <w:numId w:val="9"/>
        </w:numPr>
        <w:suppressAutoHyphens w:val="0"/>
        <w:ind w:left="426" w:hanging="426"/>
        <w:jc w:val="both"/>
      </w:pPr>
      <w:r w:rsidRPr="00707459">
        <w:t>Umowa o podwykonawstwo, która zawiera postanowienia odmienne od zawartych                w projekcie tejże umowy zaakceptowanym przez Zamawiającego nie stanowi umowy             o podwykonawstwo zaakceptowanej przez Zamawiającego w rozumieniu § 6 niniejszej umowy i nie wiąże Zamawiającego.</w:t>
      </w:r>
    </w:p>
    <w:p w14:paraId="1C2F7176" w14:textId="77777777" w:rsidR="005F2F0C" w:rsidRPr="00707459" w:rsidRDefault="005F2F0C" w:rsidP="00C26FCD">
      <w:pPr>
        <w:numPr>
          <w:ilvl w:val="0"/>
          <w:numId w:val="9"/>
        </w:numPr>
        <w:ind w:left="426" w:hanging="426"/>
        <w:jc w:val="both"/>
      </w:pPr>
      <w:r w:rsidRPr="00707459">
        <w:lastRenderedPageBreak/>
        <w:t>Strony niniejszej umowy ustalają, iż umowy o podwykonawstwo będą odpowiadały ściśle warunkom wykonania niniejszej umowy przez Wykonawcę, a w szczególności w zakresie terminów wykonania niniejszej umowy oraz odstąpienia od niniejszej umowy. Postanowienia umów z Podwykonawcą nie mogą zawierać postanowień sprzecznych             z niniejszą umową w takim przypadku postanowienia takie są nieważne  lub pierwszeństwo mają postanowienia niniejszej umowy.</w:t>
      </w:r>
    </w:p>
    <w:p w14:paraId="63206FA4" w14:textId="77777777" w:rsidR="005F2F0C" w:rsidRPr="00707459" w:rsidRDefault="005F2F0C" w:rsidP="00C26FCD">
      <w:pPr>
        <w:numPr>
          <w:ilvl w:val="0"/>
          <w:numId w:val="9"/>
        </w:numPr>
        <w:ind w:left="426" w:hanging="426"/>
        <w:jc w:val="both"/>
      </w:pPr>
      <w:r w:rsidRPr="00707459">
        <w:t>Termin zapłaty wynagrodzenia Podwykonawcy, przewidziany w umowie o podwykonawstwo, nie może być dłuższy niż 7 dni od dnia doręczenia faktury lub rachunku wystawionych przez Podwykonawcę Wykonawcy, potwierdzających wykonanie zleconej Podwykonawcy lub dalszemu Podwykonawcy usługi.</w:t>
      </w:r>
    </w:p>
    <w:p w14:paraId="6E67D41F" w14:textId="77777777" w:rsidR="005F2F0C" w:rsidRPr="00707459" w:rsidRDefault="005F2F0C" w:rsidP="00C26FCD">
      <w:pPr>
        <w:numPr>
          <w:ilvl w:val="0"/>
          <w:numId w:val="9"/>
        </w:numPr>
        <w:ind w:left="426" w:hanging="426"/>
        <w:jc w:val="both"/>
      </w:pPr>
      <w:r w:rsidRPr="00707459">
        <w:t>W przypadku, gdy termin zapłaty wynagrodzenia jest dłuższy niż określony w ust. 6, Zamawiający informuje o tym Wykonawcę i wzywa go do doprowadzenia do zmiany tej umowy.</w:t>
      </w:r>
    </w:p>
    <w:p w14:paraId="20419888" w14:textId="77777777" w:rsidR="005F2F0C" w:rsidRPr="00707459" w:rsidRDefault="005F2F0C" w:rsidP="00C26FCD">
      <w:pPr>
        <w:numPr>
          <w:ilvl w:val="0"/>
          <w:numId w:val="9"/>
        </w:numPr>
        <w:suppressAutoHyphens w:val="0"/>
        <w:ind w:left="426" w:hanging="426"/>
        <w:jc w:val="both"/>
      </w:pPr>
      <w:r w:rsidRPr="00707459">
        <w:t>W umowach z Podwykonawcami wynagrodzenie należne Podwykonawcy z tytułu wykonania powierzonej przez Wykonawcę części przedmiotu zamówienia nie może przewyższać wynagrodzenia za tę część przedmiotu zamówienia należnego Wykonawcy od Zamawiającego.</w:t>
      </w:r>
    </w:p>
    <w:p w14:paraId="0F856935" w14:textId="77777777" w:rsidR="005F2F0C" w:rsidRPr="00707459" w:rsidRDefault="005F2F0C" w:rsidP="00C26FCD">
      <w:pPr>
        <w:numPr>
          <w:ilvl w:val="0"/>
          <w:numId w:val="9"/>
        </w:numPr>
        <w:suppressAutoHyphens w:val="0"/>
        <w:ind w:left="426" w:hanging="426"/>
        <w:jc w:val="both"/>
      </w:pPr>
      <w:r w:rsidRPr="00707459">
        <w:t>Wykonawca winien zgłaszać Zamawiającemu do odbioru wyłącznie te opracowania,                   które zostały przez niego odebrane od Podwykonawców bezwarunkowo i bez zastrzeżeń.</w:t>
      </w:r>
    </w:p>
    <w:p w14:paraId="0C21DAE4" w14:textId="77777777" w:rsidR="005F2F0C" w:rsidRPr="00707459" w:rsidRDefault="005F2F0C" w:rsidP="00C26FCD">
      <w:pPr>
        <w:numPr>
          <w:ilvl w:val="0"/>
          <w:numId w:val="9"/>
        </w:numPr>
        <w:suppressAutoHyphens w:val="0"/>
        <w:ind w:left="426" w:hanging="426"/>
        <w:jc w:val="both"/>
      </w:pPr>
      <w:r w:rsidRPr="00707459">
        <w:t>W przypadku powierzenia przez Wykonawcę do wykonania części przedmiotu niniejszej umowy Podwykonawcom lub dalszym Podwykonawcom – Wykonawca  i Podwykonawcy ponoszą wobec Zamawiającego odpowiedzialność solidarną.</w:t>
      </w:r>
    </w:p>
    <w:p w14:paraId="09D71EFE" w14:textId="77777777" w:rsidR="005F2F0C" w:rsidRPr="00707459" w:rsidRDefault="005F2F0C" w:rsidP="00C26FCD">
      <w:pPr>
        <w:numPr>
          <w:ilvl w:val="0"/>
          <w:numId w:val="9"/>
        </w:numPr>
        <w:suppressAutoHyphens w:val="0"/>
        <w:ind w:left="426" w:hanging="426"/>
        <w:jc w:val="both"/>
      </w:pPr>
      <w:r w:rsidRPr="00707459">
        <w:t>Wykonawca zobowiązany jest dokonać zapłaty wynagrodzenia Podwykonawcy                    za ustalone w umowie przedmioty odbioru, fakturami wystawionymi za wykonane                   i odebrane przedmioty odbioru, płatnymi w terminie 7 dni od daty dostarczenia faktury przez Podwykonawcę.</w:t>
      </w:r>
    </w:p>
    <w:p w14:paraId="1CCCB8AA" w14:textId="77777777" w:rsidR="005F2F0C" w:rsidRPr="00707459" w:rsidRDefault="005F2F0C" w:rsidP="00C26FCD">
      <w:pPr>
        <w:numPr>
          <w:ilvl w:val="0"/>
          <w:numId w:val="9"/>
        </w:numPr>
        <w:suppressAutoHyphens w:val="0"/>
        <w:ind w:left="426" w:hanging="426"/>
        <w:jc w:val="both"/>
      </w:pPr>
      <w:r w:rsidRPr="00707459">
        <w:t>Podwykonawca zobowiązany jest dokonać zapłaty wynagrodzenia dalszemu Podwykonawcy za ustalone w umowie przedmioty odbioru, fakturami wystawionymi              za wykonane i odebrane przedmioty odbioru, płatnymi w terminie 7 dni od daty dostarczenia faktury przez dalszego Podwykonawcę.</w:t>
      </w:r>
    </w:p>
    <w:p w14:paraId="74D502AF" w14:textId="77777777" w:rsidR="005F2F0C" w:rsidRPr="00707459" w:rsidRDefault="005F2F0C" w:rsidP="00C26FCD">
      <w:pPr>
        <w:numPr>
          <w:ilvl w:val="0"/>
          <w:numId w:val="9"/>
        </w:numPr>
        <w:suppressAutoHyphens w:val="0"/>
        <w:ind w:left="426" w:hanging="426"/>
        <w:jc w:val="both"/>
      </w:pPr>
      <w:r w:rsidRPr="00707459">
        <w:t>Wykonawca, Podwykonawcy oraz wykonawcy robót budowlanych ponoszą solidarną odpowiedzialność za szkody związane z realizacją niniejszej umowy oraz związane z wykonaniem budowli/budynku w oparciu o dokumentację projektowo-kosztorysową, stanowiącą część przedmiotu niniejszej umowy.</w:t>
      </w:r>
    </w:p>
    <w:p w14:paraId="2AD4E4DE" w14:textId="77777777" w:rsidR="005F2F0C" w:rsidRPr="00707459" w:rsidRDefault="005F2F0C" w:rsidP="00C26FCD">
      <w:pPr>
        <w:rPr>
          <w:b/>
          <w:spacing w:val="-7"/>
          <w:szCs w:val="20"/>
        </w:rPr>
      </w:pPr>
    </w:p>
    <w:p w14:paraId="445CE4B3" w14:textId="77777777" w:rsidR="005F2F0C" w:rsidRPr="001E5313" w:rsidRDefault="005F2F0C" w:rsidP="001E5313">
      <w:pPr>
        <w:jc w:val="center"/>
        <w:rPr>
          <w:b/>
          <w:color w:val="000000"/>
          <w:spacing w:val="-7"/>
          <w:szCs w:val="20"/>
        </w:rPr>
      </w:pPr>
      <w:r w:rsidRPr="00C26FCD">
        <w:rPr>
          <w:b/>
          <w:color w:val="000000"/>
          <w:spacing w:val="-7"/>
          <w:szCs w:val="20"/>
        </w:rPr>
        <w:t>WYNAGRODZENIE WYKONAWCY</w:t>
      </w:r>
    </w:p>
    <w:p w14:paraId="3ABE8EE1" w14:textId="77777777" w:rsidR="005F2F0C" w:rsidRDefault="005F2F0C" w:rsidP="00C26FCD">
      <w:pPr>
        <w:tabs>
          <w:tab w:val="center" w:pos="4542"/>
          <w:tab w:val="left" w:pos="5325"/>
          <w:tab w:val="left" w:leader="dot" w:pos="8661"/>
        </w:tabs>
        <w:ind w:left="15"/>
        <w:jc w:val="center"/>
        <w:rPr>
          <w:b/>
          <w:bCs/>
          <w:color w:val="000000"/>
        </w:rPr>
      </w:pPr>
    </w:p>
    <w:p w14:paraId="3B7C1E23" w14:textId="77777777" w:rsidR="005F2F0C" w:rsidRDefault="005F2F0C" w:rsidP="00DE11B6">
      <w:pPr>
        <w:tabs>
          <w:tab w:val="center" w:pos="4542"/>
          <w:tab w:val="left" w:pos="5325"/>
          <w:tab w:val="left" w:leader="dot" w:pos="8661"/>
        </w:tabs>
        <w:ind w:left="15"/>
        <w:jc w:val="center"/>
        <w:rPr>
          <w:b/>
          <w:bCs/>
          <w:color w:val="000000"/>
        </w:rPr>
      </w:pPr>
      <w:r w:rsidRPr="00C26FCD">
        <w:rPr>
          <w:b/>
          <w:bCs/>
          <w:color w:val="000000"/>
        </w:rPr>
        <w:t>§ 7</w:t>
      </w:r>
    </w:p>
    <w:p w14:paraId="239CFABC" w14:textId="77777777" w:rsidR="005F2F0C" w:rsidRDefault="005F2F0C" w:rsidP="001E5313">
      <w:pPr>
        <w:numPr>
          <w:ilvl w:val="0"/>
          <w:numId w:val="32"/>
        </w:numPr>
        <w:tabs>
          <w:tab w:val="num" w:pos="426"/>
          <w:tab w:val="left" w:leader="dot" w:pos="8661"/>
        </w:tabs>
        <w:ind w:left="426" w:hanging="426"/>
        <w:jc w:val="both"/>
        <w:rPr>
          <w:color w:val="000000"/>
        </w:rPr>
      </w:pPr>
      <w:r>
        <w:rPr>
          <w:color w:val="000000"/>
        </w:rPr>
        <w:t xml:space="preserve">Za wykonanie umowy Wykonawca otrzyma </w:t>
      </w:r>
      <w:r>
        <w:rPr>
          <w:b/>
          <w:color w:val="000000"/>
        </w:rPr>
        <w:t>wynagrodzenie ryczałtowe (umowne)</w:t>
      </w:r>
      <w:r>
        <w:rPr>
          <w:color w:val="000000"/>
        </w:rPr>
        <w:t xml:space="preserve">             w wysokości </w:t>
      </w:r>
      <w:r>
        <w:rPr>
          <w:b/>
          <w:color w:val="000000"/>
        </w:rPr>
        <w:t xml:space="preserve">…………………………………………... zł netto </w:t>
      </w:r>
      <w:r>
        <w:rPr>
          <w:color w:val="000000"/>
        </w:rPr>
        <w:t xml:space="preserve">(słownie złotych: ……………………………………………….) plus podatek od towarów i usług </w:t>
      </w:r>
      <w:r>
        <w:rPr>
          <w:b/>
          <w:color w:val="000000"/>
        </w:rPr>
        <w:t>…….</w:t>
      </w:r>
      <w:r>
        <w:rPr>
          <w:color w:val="000000"/>
        </w:rPr>
        <w:t xml:space="preserve"> tj. </w:t>
      </w:r>
      <w:r>
        <w:rPr>
          <w:b/>
          <w:bCs/>
          <w:color w:val="000000"/>
        </w:rPr>
        <w:t>…………….</w:t>
      </w:r>
      <w:r>
        <w:rPr>
          <w:color w:val="000000"/>
        </w:rPr>
        <w:t xml:space="preserve"> zł. Razem wynagrodzenie </w:t>
      </w:r>
      <w:r>
        <w:rPr>
          <w:b/>
          <w:color w:val="000000"/>
        </w:rPr>
        <w:t xml:space="preserve">brutto ………………………. zł </w:t>
      </w:r>
      <w:r>
        <w:rPr>
          <w:color w:val="000000"/>
        </w:rPr>
        <w:t>(słownie złotych: ………………………………………………..).</w:t>
      </w:r>
    </w:p>
    <w:p w14:paraId="584BC5DA" w14:textId="77777777" w:rsidR="005F2F0C" w:rsidRPr="00A93E80" w:rsidRDefault="005F2F0C" w:rsidP="00A93E80">
      <w:pPr>
        <w:numPr>
          <w:ilvl w:val="0"/>
          <w:numId w:val="32"/>
        </w:numPr>
        <w:tabs>
          <w:tab w:val="num" w:pos="426"/>
          <w:tab w:val="left" w:leader="dot" w:pos="8661"/>
        </w:tabs>
        <w:ind w:left="426" w:hanging="426"/>
        <w:jc w:val="both"/>
        <w:rPr>
          <w:color w:val="000000"/>
        </w:rPr>
      </w:pPr>
      <w:r>
        <w:rPr>
          <w:color w:val="000000"/>
        </w:rPr>
        <w:t>Faktura za wykonanie przedmiotu umowy zostanie wystawiona po protokolarnym odbiorze prac objętych przedmiotem niniejszej umowy.</w:t>
      </w:r>
      <w:r w:rsidRPr="00105231">
        <w:rPr>
          <w:rFonts w:ascii="Arial" w:hAnsi="Arial" w:cs="Arial"/>
          <w:sz w:val="22"/>
          <w:szCs w:val="22"/>
          <w:lang w:eastAsia="en-US"/>
        </w:rPr>
        <w:t xml:space="preserve"> </w:t>
      </w:r>
      <w:r>
        <w:rPr>
          <w:color w:val="000000"/>
        </w:rPr>
        <w:t>D</w:t>
      </w:r>
      <w:r w:rsidRPr="00105231">
        <w:rPr>
          <w:color w:val="000000"/>
        </w:rPr>
        <w:t xml:space="preserve">opuszcza się złożenie faktury częściowej po wykonaniu i zaewidencjonowaniu mapy d/c projektowych (wartość faktury częściowej nie może przekroczyć </w:t>
      </w:r>
      <w:r>
        <w:rPr>
          <w:color w:val="000000"/>
        </w:rPr>
        <w:t>2</w:t>
      </w:r>
      <w:r w:rsidRPr="00105231">
        <w:rPr>
          <w:color w:val="000000"/>
        </w:rPr>
        <w:t>0 % wartości brutto umowy).</w:t>
      </w:r>
    </w:p>
    <w:p w14:paraId="6DF227F1" w14:textId="77777777" w:rsidR="005F2F0C" w:rsidRPr="00FE605F" w:rsidRDefault="005F2F0C" w:rsidP="000C7701">
      <w:pPr>
        <w:numPr>
          <w:ilvl w:val="0"/>
          <w:numId w:val="3"/>
        </w:numPr>
        <w:tabs>
          <w:tab w:val="num" w:pos="426"/>
          <w:tab w:val="left" w:leader="dot" w:pos="8661"/>
        </w:tabs>
        <w:ind w:left="426" w:hanging="426"/>
        <w:jc w:val="both"/>
      </w:pPr>
      <w:r w:rsidRPr="00FE605F">
        <w:t>Strony ustalają, że płatność z tytułu wynagrodzenia należnego Wykonawcy</w:t>
      </w:r>
      <w:r>
        <w:t>/faktury częściowej</w:t>
      </w:r>
      <w:r w:rsidRPr="00FE605F">
        <w:t xml:space="preserve"> nastąpi po podpisaniu protokołu zdawczo – odbiorczego</w:t>
      </w:r>
      <w:r>
        <w:t>/</w:t>
      </w:r>
      <w:r w:rsidRPr="00CD7895">
        <w:t xml:space="preserve"> po wykonaniu i zaewidencjonowaniu mapy d/c projektowych, w przypadku faktury częściowej</w:t>
      </w:r>
      <w:r>
        <w:t>,</w:t>
      </w:r>
      <w:r w:rsidRPr="00FE605F">
        <w:t xml:space="preserve"> </w:t>
      </w:r>
      <w:r w:rsidRPr="00FE605F">
        <w:lastRenderedPageBreak/>
        <w:t>przelewem na rachunek bankowy nr ………………………………………………………… w terminie 30 dni od dnia doręczenia faktury</w:t>
      </w:r>
      <w:r>
        <w:t>/faktury częściowej</w:t>
      </w:r>
      <w:r w:rsidRPr="00FE605F">
        <w:t xml:space="preserve"> wystawionej zgodnie z obowiązującymi przepisami prawa i postanowieniami niniejszej umowy oraz uprzedniego przedstawienia przez niego dowodów potwierdzających zapłatę wymagalnego wynagrodzenia podwykonawcom i dalszym podwykonawcom, jeżeli Wykonawca będzie korzystał przy wykonaniu umowy z pomocy podwykonawcy lub dalszego podwykonawcy, przy czym w przypadku nie przedstawienia przez Wykonawcę wszystkich wymaganych dowodów potwierdzających zapłatę wymagalnego wynagrodzenia podwykonawcom i dalszym podwykonawcom, termin zapłaty faktury</w:t>
      </w:r>
      <w:r>
        <w:t>/faktury częściowej</w:t>
      </w:r>
      <w:r w:rsidRPr="00FE605F">
        <w:t xml:space="preserve"> biegnie od daty doręczenia tychże dowodów. Płatność zostanie dokonana za pośrednictwem metody podzielonej płatności.</w:t>
      </w:r>
    </w:p>
    <w:p w14:paraId="7DF32A07" w14:textId="77777777" w:rsidR="005F2F0C" w:rsidRDefault="005F2F0C" w:rsidP="001E5313">
      <w:pPr>
        <w:numPr>
          <w:ilvl w:val="0"/>
          <w:numId w:val="3"/>
        </w:numPr>
        <w:tabs>
          <w:tab w:val="num" w:pos="426"/>
          <w:tab w:val="left" w:leader="dot" w:pos="8661"/>
        </w:tabs>
        <w:ind w:left="426" w:hanging="426"/>
        <w:jc w:val="both"/>
      </w:pPr>
      <w:r w:rsidRPr="00FE605F">
        <w:t>Wykonawca oświadcza, że jest właścicielem wskazanego w ust. 3. rachunku bankowego, do którego został utworzony wydzielony rachunek Vat na cele prowadzonej działalności gospodarczej.</w:t>
      </w:r>
    </w:p>
    <w:p w14:paraId="74A05AE1" w14:textId="77777777" w:rsidR="005F2F0C" w:rsidRDefault="005F2F0C" w:rsidP="001E5313">
      <w:pPr>
        <w:numPr>
          <w:ilvl w:val="0"/>
          <w:numId w:val="3"/>
        </w:numPr>
        <w:tabs>
          <w:tab w:val="num" w:pos="426"/>
          <w:tab w:val="left" w:leader="dot" w:pos="8661"/>
        </w:tabs>
        <w:ind w:left="426" w:hanging="426"/>
        <w:jc w:val="both"/>
      </w:pPr>
      <w:r w:rsidRPr="000C7701">
        <w:rPr>
          <w:color w:val="000000"/>
        </w:rPr>
        <w:t>Strony umowy zgodnie oświadczają, iż zapłata wynagrodzenia nastąpi w dniu obciążenia rachunku bankowego Zamawiającego poleceniem zapłaty.</w:t>
      </w:r>
    </w:p>
    <w:p w14:paraId="46CB722F" w14:textId="77777777" w:rsidR="005F2F0C" w:rsidRPr="000C7701" w:rsidRDefault="005F2F0C" w:rsidP="001E5313">
      <w:pPr>
        <w:numPr>
          <w:ilvl w:val="0"/>
          <w:numId w:val="3"/>
        </w:numPr>
        <w:tabs>
          <w:tab w:val="num" w:pos="426"/>
          <w:tab w:val="left" w:leader="dot" w:pos="8661"/>
        </w:tabs>
        <w:ind w:left="426" w:hanging="426"/>
        <w:jc w:val="both"/>
      </w:pPr>
      <w:r w:rsidRPr="000C7701">
        <w:rPr>
          <w:color w:val="000000"/>
        </w:rPr>
        <w:t>Zamawiający oświadcza, że środki na realizację zadania będącego przedmiotem niniejszej umowy nie będą wyższe niż przyjęte w planie finansowym budżetu Powiatu Pabianickiego na</w:t>
      </w:r>
      <w:r w:rsidRPr="000C7701">
        <w:rPr>
          <w:b/>
          <w:color w:val="000000"/>
        </w:rPr>
        <w:t xml:space="preserve"> rok 202</w:t>
      </w:r>
      <w:r w:rsidR="001C09A2">
        <w:rPr>
          <w:b/>
          <w:color w:val="000000"/>
        </w:rPr>
        <w:t>2</w:t>
      </w:r>
      <w:r w:rsidRPr="000C7701">
        <w:rPr>
          <w:b/>
          <w:color w:val="000000"/>
        </w:rPr>
        <w:t xml:space="preserve"> </w:t>
      </w:r>
      <w:r w:rsidRPr="00FA6EE4">
        <w:rPr>
          <w:b/>
          <w:color w:val="000000"/>
        </w:rPr>
        <w:t xml:space="preserve">w dziale </w:t>
      </w:r>
      <w:r>
        <w:rPr>
          <w:b/>
          <w:color w:val="000000"/>
        </w:rPr>
        <w:t>…….</w:t>
      </w:r>
      <w:r w:rsidRPr="00FA6EE4">
        <w:rPr>
          <w:b/>
          <w:color w:val="000000"/>
        </w:rPr>
        <w:t xml:space="preserve"> rozdział </w:t>
      </w:r>
      <w:r>
        <w:rPr>
          <w:b/>
          <w:color w:val="000000"/>
        </w:rPr>
        <w:t>……………..</w:t>
      </w:r>
      <w:r w:rsidRPr="00FA6EE4">
        <w:rPr>
          <w:b/>
          <w:color w:val="000000"/>
        </w:rPr>
        <w:t xml:space="preserve"> § </w:t>
      </w:r>
      <w:r>
        <w:rPr>
          <w:b/>
          <w:color w:val="000000"/>
        </w:rPr>
        <w:t>………….</w:t>
      </w:r>
      <w:r w:rsidRPr="00FA6EE4">
        <w:rPr>
          <w:b/>
          <w:color w:val="000000"/>
        </w:rPr>
        <w:t xml:space="preserve"> </w:t>
      </w:r>
      <w:r w:rsidRPr="000C7701">
        <w:rPr>
          <w:color w:val="000000"/>
        </w:rPr>
        <w:t xml:space="preserve">w kwocie </w:t>
      </w:r>
      <w:r>
        <w:rPr>
          <w:b/>
          <w:color w:val="000000"/>
        </w:rPr>
        <w:t>…………………</w:t>
      </w:r>
      <w:r w:rsidRPr="00FA6EE4">
        <w:rPr>
          <w:b/>
          <w:color w:val="000000"/>
        </w:rPr>
        <w:t xml:space="preserve"> </w:t>
      </w:r>
      <w:r w:rsidRPr="000C7701">
        <w:rPr>
          <w:color w:val="000000"/>
        </w:rPr>
        <w:t>zł.</w:t>
      </w:r>
    </w:p>
    <w:p w14:paraId="05E84613" w14:textId="77777777" w:rsidR="005F2F0C" w:rsidRPr="00DE11B6" w:rsidRDefault="005F2F0C" w:rsidP="001E5313">
      <w:pPr>
        <w:numPr>
          <w:ilvl w:val="0"/>
          <w:numId w:val="3"/>
        </w:numPr>
        <w:tabs>
          <w:tab w:val="num" w:pos="426"/>
          <w:tab w:val="left" w:leader="dot" w:pos="8661"/>
        </w:tabs>
        <w:ind w:left="426" w:hanging="426"/>
        <w:jc w:val="both"/>
      </w:pPr>
      <w:r w:rsidRPr="000C7701">
        <w:rPr>
          <w:color w:val="000000"/>
        </w:rPr>
        <w:t>Wykonawca za zrealizowany przedmiot niniejszej umowy wystawi fakturę na:</w:t>
      </w:r>
    </w:p>
    <w:p w14:paraId="3AD507F1" w14:textId="77777777" w:rsidR="005F2F0C" w:rsidRPr="000C7701" w:rsidRDefault="005F2F0C" w:rsidP="00DE11B6">
      <w:pPr>
        <w:tabs>
          <w:tab w:val="left" w:leader="dot" w:pos="8661"/>
        </w:tabs>
        <w:ind w:left="426"/>
        <w:jc w:val="both"/>
      </w:pPr>
      <w:r w:rsidRPr="000C7701">
        <w:rPr>
          <w:color w:val="000000"/>
        </w:rPr>
        <w:t xml:space="preserve"> </w:t>
      </w:r>
    </w:p>
    <w:p w14:paraId="199E7581" w14:textId="77777777" w:rsidR="005F2F0C" w:rsidRDefault="005F2F0C" w:rsidP="001E5313">
      <w:pPr>
        <w:ind w:left="360"/>
        <w:jc w:val="center"/>
        <w:rPr>
          <w:color w:val="000000"/>
        </w:rPr>
      </w:pPr>
      <w:r>
        <w:rPr>
          <w:color w:val="000000"/>
        </w:rPr>
        <w:t>Powiat Pabianicki</w:t>
      </w:r>
    </w:p>
    <w:p w14:paraId="6F0E9E3E" w14:textId="77777777" w:rsidR="005F2F0C" w:rsidRDefault="005F2F0C" w:rsidP="001E5313">
      <w:pPr>
        <w:ind w:left="360"/>
        <w:jc w:val="center"/>
        <w:rPr>
          <w:color w:val="000000"/>
        </w:rPr>
      </w:pPr>
      <w:r>
        <w:rPr>
          <w:color w:val="000000"/>
        </w:rPr>
        <w:t>ul. Piłsudskiego 2</w:t>
      </w:r>
    </w:p>
    <w:p w14:paraId="1ED99C33" w14:textId="77777777" w:rsidR="005F2F0C" w:rsidRDefault="005F2F0C" w:rsidP="001E5313">
      <w:pPr>
        <w:ind w:left="360"/>
        <w:jc w:val="center"/>
        <w:rPr>
          <w:color w:val="000000"/>
        </w:rPr>
      </w:pPr>
      <w:r>
        <w:rPr>
          <w:color w:val="000000"/>
        </w:rPr>
        <w:t>95-200 Pabianice</w:t>
      </w:r>
    </w:p>
    <w:p w14:paraId="1D4A04C1" w14:textId="77777777" w:rsidR="005F2F0C" w:rsidRDefault="005F2F0C" w:rsidP="000C7701">
      <w:pPr>
        <w:ind w:left="360"/>
        <w:jc w:val="center"/>
        <w:rPr>
          <w:color w:val="000000"/>
        </w:rPr>
      </w:pPr>
      <w:r>
        <w:rPr>
          <w:color w:val="000000"/>
        </w:rPr>
        <w:t>NIP 731-17-49-778</w:t>
      </w:r>
    </w:p>
    <w:p w14:paraId="3BA52ABE" w14:textId="77777777" w:rsidR="005F2F0C" w:rsidRDefault="005F2F0C" w:rsidP="000C7701">
      <w:pPr>
        <w:ind w:left="360"/>
        <w:jc w:val="center"/>
        <w:rPr>
          <w:color w:val="000000"/>
        </w:rPr>
      </w:pPr>
    </w:p>
    <w:p w14:paraId="4A659191" w14:textId="77777777" w:rsidR="005F2F0C" w:rsidRDefault="005F2F0C" w:rsidP="000C7701">
      <w:pPr>
        <w:rPr>
          <w:color w:val="000000"/>
        </w:rPr>
      </w:pPr>
      <w:r>
        <w:rPr>
          <w:color w:val="000000"/>
        </w:rPr>
        <w:t>8. Dowodami, o których mowa w ust. 3 jest kopia przelewu od Wykonawcy potwierdzona za   zgodność z oryginałem oraz potwierdzenie przez podwykonawcę lub dalszego podwykonawcę, że Wykonawca uregulował należność z określeniem kwoty i dnia zapłaty z podaniem numeru umowy.</w:t>
      </w:r>
    </w:p>
    <w:p w14:paraId="358E39A6" w14:textId="77777777" w:rsidR="005F2F0C" w:rsidRPr="001E5313" w:rsidRDefault="005F2F0C" w:rsidP="001E5313">
      <w:pPr>
        <w:jc w:val="both"/>
        <w:rPr>
          <w:color w:val="000000"/>
        </w:rPr>
      </w:pPr>
      <w:r>
        <w:rPr>
          <w:color w:val="000000"/>
        </w:rPr>
        <w:t xml:space="preserve">9. </w:t>
      </w:r>
      <w:r w:rsidRPr="001E5313">
        <w:rPr>
          <w:color w:val="000000"/>
        </w:rPr>
        <w:t>Kwota wynagrodzenia określona w ust. 1 powyżej zawiera wszystkie koszty związane            z realizacją przedmiotu niniejszej umowy określonego w § 1 powyżej i nie może ulec zmianie.</w:t>
      </w:r>
    </w:p>
    <w:p w14:paraId="2C466435" w14:textId="77777777" w:rsidR="005F2F0C" w:rsidRDefault="005F2F0C" w:rsidP="001E5313">
      <w:pPr>
        <w:tabs>
          <w:tab w:val="left" w:pos="851"/>
        </w:tabs>
        <w:suppressAutoHyphens w:val="0"/>
        <w:jc w:val="both"/>
        <w:rPr>
          <w:color w:val="000000"/>
        </w:rPr>
      </w:pPr>
      <w:r>
        <w:rPr>
          <w:color w:val="000000"/>
        </w:rPr>
        <w:t>10. Wzrost stawki VAT, wskazanej w ust. 1 powyżej, nie wpływa na wartość brutto wynagrodzenia ryczałtowego natomiast zmniejszenie tej stawki powoduje zmianę wartości brutto wynagrodzenia umownego.</w:t>
      </w:r>
    </w:p>
    <w:p w14:paraId="237F02FF" w14:textId="77777777" w:rsidR="005F2F0C" w:rsidRDefault="005F2F0C" w:rsidP="001E5313">
      <w:pPr>
        <w:tabs>
          <w:tab w:val="left" w:pos="851"/>
        </w:tabs>
        <w:suppressAutoHyphens w:val="0"/>
        <w:jc w:val="both"/>
        <w:rPr>
          <w:color w:val="000000"/>
        </w:rPr>
      </w:pPr>
      <w:r>
        <w:rPr>
          <w:color w:val="000000"/>
        </w:rPr>
        <w:t xml:space="preserve">11. Zgodnie z zasadami ustawy z dnia 9 listopada 2018 r. o elektronicznym fakturowaniu w zamówieniach publicznych, koncesjach na roboty budowlane lub usługi oraz partnerstwie publiczno-prywatnym (Dz. U. z 2020 r. poz. 1666), Wykonawca może złożyć ustrukturyzowaną fakturę elektroniczną za pośrednictwem Platformy Elektronicznego Fakturowania PEF </w:t>
      </w:r>
      <w:r w:rsidRPr="00FA6EE4">
        <w:rPr>
          <w:color w:val="000000"/>
        </w:rPr>
        <w:t xml:space="preserve">(Numer PEPPOL </w:t>
      </w:r>
      <w:r>
        <w:rPr>
          <w:color w:val="000000"/>
        </w:rPr>
        <w:t>……………………………</w:t>
      </w:r>
      <w:r w:rsidRPr="00FA6EE4">
        <w:rPr>
          <w:color w:val="000000"/>
        </w:rPr>
        <w:t xml:space="preserve">, skrócona skrzynka PEF – Starostwo Powiatowe w Pabianicach, Wydział Dróg i Mostów, </w:t>
      </w:r>
      <w:r>
        <w:rPr>
          <w:color w:val="000000"/>
        </w:rPr>
        <w:t>……………………………………</w:t>
      </w:r>
      <w:r w:rsidRPr="00FA6EE4">
        <w:rPr>
          <w:color w:val="000000"/>
        </w:rPr>
        <w:t>)</w:t>
      </w:r>
      <w:r>
        <w:rPr>
          <w:color w:val="000000"/>
        </w:rPr>
        <w:t>, natomiast komplet wymaganych załączników do faktury zgodnie z umową dostarczyć do Wydziału Dróg i Mostów, ul. Piłsudskiego 2 w terminie i na zasadach opisanych w umowie.</w:t>
      </w:r>
    </w:p>
    <w:p w14:paraId="5AA2BDE3" w14:textId="77777777" w:rsidR="005F2F0C" w:rsidRPr="00C26FCD" w:rsidRDefault="005F2F0C" w:rsidP="001E5313">
      <w:pPr>
        <w:tabs>
          <w:tab w:val="center" w:pos="4542"/>
          <w:tab w:val="left" w:pos="5325"/>
          <w:tab w:val="left" w:leader="dot" w:pos="8661"/>
        </w:tabs>
        <w:ind w:left="15"/>
        <w:rPr>
          <w:b/>
          <w:bCs/>
          <w:color w:val="000000"/>
        </w:rPr>
      </w:pPr>
    </w:p>
    <w:p w14:paraId="305B91B8" w14:textId="77777777" w:rsidR="00EA413F" w:rsidRDefault="00EA413F" w:rsidP="00C55AEF">
      <w:pPr>
        <w:tabs>
          <w:tab w:val="left" w:leader="dot" w:pos="5670"/>
        </w:tabs>
        <w:ind w:left="426" w:hanging="425"/>
        <w:jc w:val="center"/>
        <w:rPr>
          <w:b/>
          <w:bCs/>
          <w:color w:val="000000"/>
        </w:rPr>
      </w:pPr>
    </w:p>
    <w:p w14:paraId="43F21B08" w14:textId="77777777" w:rsidR="00EA413F" w:rsidRDefault="00EA413F" w:rsidP="00C55AEF">
      <w:pPr>
        <w:tabs>
          <w:tab w:val="left" w:leader="dot" w:pos="5670"/>
        </w:tabs>
        <w:ind w:left="426" w:hanging="425"/>
        <w:jc w:val="center"/>
        <w:rPr>
          <w:b/>
          <w:bCs/>
          <w:color w:val="000000"/>
        </w:rPr>
      </w:pPr>
    </w:p>
    <w:p w14:paraId="3A03DDEB" w14:textId="77777777" w:rsidR="005F2F0C" w:rsidRDefault="005F2F0C" w:rsidP="00C55AEF">
      <w:pPr>
        <w:tabs>
          <w:tab w:val="left" w:leader="dot" w:pos="5670"/>
        </w:tabs>
        <w:ind w:left="426" w:hanging="425"/>
        <w:jc w:val="center"/>
        <w:rPr>
          <w:b/>
          <w:bCs/>
          <w:color w:val="000000"/>
        </w:rPr>
      </w:pPr>
      <w:r w:rsidRPr="00C26FCD">
        <w:rPr>
          <w:b/>
          <w:bCs/>
          <w:color w:val="000000"/>
        </w:rPr>
        <w:lastRenderedPageBreak/>
        <w:t>ODPOWIEDZIALNOŚĆ ODSZKODOWAWCZA</w:t>
      </w:r>
    </w:p>
    <w:p w14:paraId="41655C4F" w14:textId="77777777" w:rsidR="005F2F0C" w:rsidRDefault="005F2F0C" w:rsidP="00C26FCD">
      <w:pPr>
        <w:tabs>
          <w:tab w:val="left" w:leader="dot" w:pos="5670"/>
        </w:tabs>
        <w:ind w:left="426" w:hanging="425"/>
        <w:jc w:val="center"/>
        <w:rPr>
          <w:b/>
          <w:bCs/>
          <w:color w:val="000000"/>
        </w:rPr>
      </w:pPr>
    </w:p>
    <w:p w14:paraId="689317AA" w14:textId="77777777" w:rsidR="005F2F0C" w:rsidRPr="00C26FCD" w:rsidRDefault="005F2F0C" w:rsidP="00C26FCD">
      <w:pPr>
        <w:tabs>
          <w:tab w:val="left" w:leader="dot" w:pos="5670"/>
        </w:tabs>
        <w:ind w:left="426" w:hanging="425"/>
        <w:jc w:val="center"/>
        <w:rPr>
          <w:b/>
          <w:bCs/>
          <w:color w:val="000000"/>
        </w:rPr>
      </w:pPr>
      <w:r w:rsidRPr="00C26FCD">
        <w:rPr>
          <w:b/>
          <w:bCs/>
          <w:color w:val="000000"/>
        </w:rPr>
        <w:t>§ 8</w:t>
      </w:r>
    </w:p>
    <w:p w14:paraId="6DFFD435" w14:textId="77777777" w:rsidR="005F2F0C" w:rsidRPr="00C26FCD" w:rsidRDefault="005F2F0C" w:rsidP="00C26FCD">
      <w:pPr>
        <w:numPr>
          <w:ilvl w:val="0"/>
          <w:numId w:val="4"/>
        </w:numPr>
        <w:tabs>
          <w:tab w:val="num" w:pos="426"/>
          <w:tab w:val="left" w:leader="dot" w:pos="5670"/>
        </w:tabs>
        <w:ind w:left="426" w:hanging="426"/>
        <w:jc w:val="both"/>
        <w:rPr>
          <w:bCs/>
          <w:color w:val="000000"/>
        </w:rPr>
      </w:pPr>
      <w:r w:rsidRPr="00C26FCD">
        <w:rPr>
          <w:bCs/>
          <w:color w:val="000000"/>
        </w:rPr>
        <w:t>Wykonawca zapłaci Zamawiającemu karę umowną:</w:t>
      </w:r>
    </w:p>
    <w:p w14:paraId="0A7CF456" w14:textId="77777777" w:rsidR="005F2F0C" w:rsidRPr="00C26FCD" w:rsidRDefault="005F2F0C" w:rsidP="00C26FCD">
      <w:pPr>
        <w:numPr>
          <w:ilvl w:val="1"/>
          <w:numId w:val="4"/>
        </w:numPr>
        <w:tabs>
          <w:tab w:val="num" w:pos="900"/>
          <w:tab w:val="left" w:leader="dot" w:pos="5670"/>
        </w:tabs>
        <w:ind w:left="900"/>
        <w:jc w:val="both"/>
        <w:rPr>
          <w:bCs/>
          <w:color w:val="000000"/>
        </w:rPr>
      </w:pPr>
      <w:r w:rsidRPr="00C26FCD">
        <w:rPr>
          <w:bCs/>
          <w:color w:val="000000"/>
        </w:rPr>
        <w:t xml:space="preserve">Za </w:t>
      </w:r>
      <w:r>
        <w:rPr>
          <w:bCs/>
          <w:color w:val="000000"/>
        </w:rPr>
        <w:t xml:space="preserve">zwłokę </w:t>
      </w:r>
      <w:r w:rsidRPr="00C26FCD">
        <w:rPr>
          <w:bCs/>
          <w:color w:val="000000"/>
        </w:rPr>
        <w:t xml:space="preserve">w wykonaniu przedmiotu niniejszej umowy w terminie oznaczonym w § 5 ust. 1- w wysokości 0,2 % wynagrodzenia umownego brutto określonego  w § 7 ust. 1 za </w:t>
      </w:r>
      <w:r>
        <w:rPr>
          <w:bCs/>
          <w:color w:val="000000"/>
        </w:rPr>
        <w:t>każdy z pierwszych</w:t>
      </w:r>
      <w:r w:rsidRPr="00C26FCD">
        <w:rPr>
          <w:bCs/>
          <w:color w:val="000000"/>
        </w:rPr>
        <w:t xml:space="preserve"> 15 dni </w:t>
      </w:r>
      <w:r>
        <w:rPr>
          <w:bCs/>
          <w:color w:val="000000"/>
        </w:rPr>
        <w:t>zwłoki</w:t>
      </w:r>
      <w:r w:rsidRPr="00C26FCD">
        <w:rPr>
          <w:bCs/>
          <w:color w:val="000000"/>
        </w:rPr>
        <w:t xml:space="preserve">, w wysokości 0,5 % wynagrodzenia umownego brutto określonego w § 7 ust. 1 za </w:t>
      </w:r>
      <w:r>
        <w:rPr>
          <w:bCs/>
          <w:color w:val="000000"/>
        </w:rPr>
        <w:t>każdy z następnych</w:t>
      </w:r>
      <w:r w:rsidRPr="00C26FCD">
        <w:rPr>
          <w:bCs/>
          <w:color w:val="000000"/>
        </w:rPr>
        <w:t xml:space="preserve"> 15 </w:t>
      </w:r>
      <w:r>
        <w:rPr>
          <w:bCs/>
          <w:color w:val="000000"/>
        </w:rPr>
        <w:t>dni zwłoki</w:t>
      </w:r>
      <w:r w:rsidRPr="00C26FCD">
        <w:rPr>
          <w:bCs/>
          <w:color w:val="000000"/>
        </w:rPr>
        <w:t xml:space="preserve">  i w wysokości 1,0 % wynagrodzenia umownego brutto określonego w § 7 ust. 1 za </w:t>
      </w:r>
      <w:r>
        <w:rPr>
          <w:bCs/>
          <w:color w:val="000000"/>
        </w:rPr>
        <w:t>każdy następny dzień zwłoki (tj. od 31 dnia zwłoki)</w:t>
      </w:r>
      <w:r w:rsidRPr="00C26FCD">
        <w:rPr>
          <w:bCs/>
          <w:color w:val="000000"/>
        </w:rPr>
        <w:t xml:space="preserve">. </w:t>
      </w:r>
    </w:p>
    <w:p w14:paraId="76B63D1D" w14:textId="77777777" w:rsidR="005F2F0C" w:rsidRPr="00C26FCD" w:rsidRDefault="005F2F0C" w:rsidP="00C26FCD">
      <w:pPr>
        <w:numPr>
          <w:ilvl w:val="1"/>
          <w:numId w:val="4"/>
        </w:numPr>
        <w:tabs>
          <w:tab w:val="num" w:pos="900"/>
          <w:tab w:val="left" w:leader="dot" w:pos="5670"/>
        </w:tabs>
        <w:ind w:left="900"/>
        <w:jc w:val="both"/>
        <w:rPr>
          <w:bCs/>
          <w:color w:val="000000"/>
        </w:rPr>
      </w:pPr>
      <w:r w:rsidRPr="00C26FCD">
        <w:rPr>
          <w:bCs/>
          <w:color w:val="000000"/>
        </w:rPr>
        <w:t xml:space="preserve">Za </w:t>
      </w:r>
      <w:r>
        <w:rPr>
          <w:bCs/>
          <w:color w:val="000000"/>
        </w:rPr>
        <w:t xml:space="preserve">zwłokę </w:t>
      </w:r>
      <w:r w:rsidRPr="00C26FCD">
        <w:rPr>
          <w:bCs/>
          <w:color w:val="000000"/>
        </w:rPr>
        <w:t xml:space="preserve">w usunięciu wad lub braków stwierdzonych przy odbiorze lub w okresie rękojmi -  w wysokości 2 % Wynagrodzenia umownego brutto określonego w § 7 ust. 1 za każdy </w:t>
      </w:r>
      <w:r>
        <w:rPr>
          <w:bCs/>
          <w:color w:val="000000"/>
        </w:rPr>
        <w:t xml:space="preserve">rozpoczęty </w:t>
      </w:r>
      <w:r w:rsidRPr="00C26FCD">
        <w:rPr>
          <w:bCs/>
          <w:color w:val="000000"/>
        </w:rPr>
        <w:t xml:space="preserve">dzień </w:t>
      </w:r>
      <w:r>
        <w:rPr>
          <w:bCs/>
          <w:color w:val="000000"/>
        </w:rPr>
        <w:t>zwłoki</w:t>
      </w:r>
      <w:r w:rsidRPr="00C26FCD">
        <w:rPr>
          <w:bCs/>
          <w:color w:val="000000"/>
        </w:rPr>
        <w:t>,</w:t>
      </w:r>
    </w:p>
    <w:p w14:paraId="48537261" w14:textId="77777777" w:rsidR="005F2F0C" w:rsidRPr="00C26FCD" w:rsidRDefault="005F2F0C" w:rsidP="00C26FCD">
      <w:pPr>
        <w:numPr>
          <w:ilvl w:val="1"/>
          <w:numId w:val="4"/>
        </w:numPr>
        <w:ind w:left="900"/>
        <w:jc w:val="both"/>
        <w:rPr>
          <w:bCs/>
          <w:color w:val="000000"/>
        </w:rPr>
      </w:pPr>
      <w:r w:rsidRPr="00C26FCD">
        <w:rPr>
          <w:bCs/>
          <w:color w:val="000000"/>
        </w:rPr>
        <w:t xml:space="preserve">Z tytułu rozwiązania niniejszej umowy lub odstąpienia od tejże z przyczyn leżących po stronie Wykonawcy – w wysokości </w:t>
      </w:r>
      <w:r>
        <w:rPr>
          <w:bCs/>
          <w:color w:val="000000"/>
        </w:rPr>
        <w:t>3</w:t>
      </w:r>
      <w:r w:rsidRPr="00C26FCD">
        <w:rPr>
          <w:bCs/>
          <w:color w:val="000000"/>
        </w:rPr>
        <w:t xml:space="preserve">0 % </w:t>
      </w:r>
      <w:r>
        <w:rPr>
          <w:bCs/>
          <w:color w:val="000000"/>
        </w:rPr>
        <w:t>w</w:t>
      </w:r>
      <w:r w:rsidRPr="00C26FCD">
        <w:rPr>
          <w:bCs/>
          <w:color w:val="000000"/>
        </w:rPr>
        <w:t>ynagrodzenia umownego brutto określonego w § 7 ust. 1.</w:t>
      </w:r>
    </w:p>
    <w:p w14:paraId="4457BBFE" w14:textId="77777777" w:rsidR="005F2F0C" w:rsidRPr="00C26FCD" w:rsidRDefault="005F2F0C" w:rsidP="00C26FCD">
      <w:pPr>
        <w:numPr>
          <w:ilvl w:val="0"/>
          <w:numId w:val="4"/>
        </w:numPr>
        <w:suppressAutoHyphens w:val="0"/>
        <w:jc w:val="both"/>
        <w:rPr>
          <w:color w:val="000000"/>
        </w:rPr>
      </w:pPr>
      <w:r w:rsidRPr="00C26FCD">
        <w:rPr>
          <w:color w:val="000000"/>
        </w:rPr>
        <w:t>Zamawiający ma prawo pomniejszyć należne Wykonawcy wynagrodzenie ryczałtowe             o wszelkie należne Zamawiającemu od Wykonawcy zgodnie z postanowieniami niniejszej umowy kary i kwoty, które Wykonawca zobowiązany jest zapłacić tytułem wyrządzonych szkód.</w:t>
      </w:r>
    </w:p>
    <w:p w14:paraId="74D3E76C" w14:textId="77777777" w:rsidR="005F2F0C" w:rsidRPr="00C26FCD" w:rsidRDefault="005F2F0C" w:rsidP="00C26FCD">
      <w:pPr>
        <w:numPr>
          <w:ilvl w:val="0"/>
          <w:numId w:val="4"/>
        </w:numPr>
        <w:tabs>
          <w:tab w:val="num" w:pos="426"/>
          <w:tab w:val="left" w:leader="dot" w:pos="5670"/>
        </w:tabs>
        <w:ind w:left="426" w:hanging="426"/>
        <w:jc w:val="both"/>
        <w:rPr>
          <w:bCs/>
          <w:color w:val="000000"/>
        </w:rPr>
      </w:pPr>
      <w:r w:rsidRPr="00C26FCD">
        <w:rPr>
          <w:bCs/>
          <w:color w:val="000000"/>
        </w:rPr>
        <w:t>W przypadku</w:t>
      </w:r>
      <w:r>
        <w:rPr>
          <w:bCs/>
          <w:color w:val="000000"/>
        </w:rPr>
        <w:t>,</w:t>
      </w:r>
      <w:r w:rsidRPr="00C26FCD">
        <w:rPr>
          <w:bCs/>
          <w:color w:val="000000"/>
        </w:rPr>
        <w:t xml:space="preserve"> gdy kara umowna nie będzie rekompensowała szkody poniesionej                  przez Zamawiającego może on dochodzić odszkodowania uzupełniającego na zasadach ogólnych przewidzianych w Kodeksie cywilnym.</w:t>
      </w:r>
    </w:p>
    <w:p w14:paraId="00620683" w14:textId="77777777" w:rsidR="005F2F0C" w:rsidRPr="00C26FCD" w:rsidRDefault="005F2F0C" w:rsidP="00C26FCD">
      <w:pPr>
        <w:numPr>
          <w:ilvl w:val="0"/>
          <w:numId w:val="4"/>
        </w:numPr>
        <w:tabs>
          <w:tab w:val="num" w:pos="426"/>
          <w:tab w:val="left" w:leader="dot" w:pos="5670"/>
        </w:tabs>
        <w:ind w:left="426" w:hanging="426"/>
        <w:jc w:val="both"/>
        <w:rPr>
          <w:bCs/>
          <w:color w:val="000000"/>
        </w:rPr>
      </w:pPr>
      <w:r w:rsidRPr="00C26FCD">
        <w:rPr>
          <w:bCs/>
          <w:color w:val="000000"/>
        </w:rPr>
        <w:t xml:space="preserve">Strony niniejszej umowy rozszerzają odpowiedzialność Wykonawcy z tytułu rękojmi             za wady rzeczy, stanowiącej przedmiot niniejszej umowy. Okres rękojmi rozpoczyna się               z dniem zakończenia wykonania niniejszej umowy. </w:t>
      </w:r>
      <w:r w:rsidRPr="00C26FCD">
        <w:rPr>
          <w:color w:val="000000"/>
        </w:rPr>
        <w:t>Strony umowy zgodnie ustalają,                  iż okres rękojmi równy jest okresowi gwarancji.</w:t>
      </w:r>
    </w:p>
    <w:p w14:paraId="4BA06ED6" w14:textId="77777777" w:rsidR="005F2F0C" w:rsidRPr="00C26FCD" w:rsidRDefault="005F2F0C" w:rsidP="00C26FCD">
      <w:pPr>
        <w:numPr>
          <w:ilvl w:val="0"/>
          <w:numId w:val="4"/>
        </w:numPr>
        <w:tabs>
          <w:tab w:val="num" w:pos="426"/>
          <w:tab w:val="left" w:leader="dot" w:pos="5670"/>
        </w:tabs>
        <w:ind w:left="426" w:hanging="426"/>
        <w:jc w:val="both"/>
        <w:rPr>
          <w:bCs/>
          <w:color w:val="000000"/>
        </w:rPr>
      </w:pPr>
      <w:r w:rsidRPr="00C26FCD">
        <w:rPr>
          <w:bCs/>
          <w:color w:val="000000"/>
        </w:rPr>
        <w:t xml:space="preserve">Wykonawca udziela Zamawiającemu gwarancji co do jakości rzeczy stanowiącej przedmiot niniejszej umowy na okres </w:t>
      </w:r>
      <w:r>
        <w:rPr>
          <w:b/>
          <w:bCs/>
          <w:color w:val="000000"/>
        </w:rPr>
        <w:t>……………</w:t>
      </w:r>
      <w:r w:rsidRPr="00C26FCD">
        <w:rPr>
          <w:b/>
          <w:bCs/>
          <w:color w:val="000000"/>
        </w:rPr>
        <w:t>miesięcy</w:t>
      </w:r>
      <w:r w:rsidRPr="00C26FCD">
        <w:rPr>
          <w:bCs/>
          <w:color w:val="000000"/>
        </w:rPr>
        <w:t xml:space="preserve"> licząc od dnia zakończenia wykonania niniejszej umowy.</w:t>
      </w:r>
    </w:p>
    <w:p w14:paraId="64C8D7C4" w14:textId="77777777" w:rsidR="005F2F0C" w:rsidRPr="00C26FCD" w:rsidRDefault="005F2F0C" w:rsidP="00C26FCD">
      <w:pPr>
        <w:numPr>
          <w:ilvl w:val="0"/>
          <w:numId w:val="4"/>
        </w:numPr>
        <w:tabs>
          <w:tab w:val="num" w:pos="426"/>
          <w:tab w:val="left" w:leader="dot" w:pos="5670"/>
        </w:tabs>
        <w:ind w:left="426" w:hanging="426"/>
        <w:jc w:val="both"/>
        <w:rPr>
          <w:bCs/>
          <w:color w:val="000000"/>
        </w:rPr>
      </w:pPr>
      <w:r w:rsidRPr="00C26FCD">
        <w:rPr>
          <w:bCs/>
          <w:color w:val="000000"/>
        </w:rPr>
        <w:t>Niezależnie od uprawnień z tytułu rękojmi za wady Zamawiającemu przysługuje prawo żądania od Wykonawcy naprawienia szkody powstałej wskutek nieosiągnięcia w zrealizowanych obiektach  (robotach) parametrów zgodnych z normami i przepisami techniczno – budowlanymi oraz pokrycia strat z tytułu ewentualnie utraconych korzyści.</w:t>
      </w:r>
    </w:p>
    <w:p w14:paraId="080A6222" w14:textId="77777777" w:rsidR="005F2F0C" w:rsidRPr="002B1051" w:rsidRDefault="005F2F0C" w:rsidP="002B1051">
      <w:pPr>
        <w:pStyle w:val="Akapitzlist"/>
        <w:numPr>
          <w:ilvl w:val="0"/>
          <w:numId w:val="4"/>
        </w:numPr>
        <w:rPr>
          <w:bCs/>
          <w:color w:val="000000"/>
        </w:rPr>
      </w:pPr>
      <w:r w:rsidRPr="002B1051">
        <w:rPr>
          <w:bCs/>
          <w:color w:val="000000"/>
        </w:rPr>
        <w:t xml:space="preserve">W przypadku stwierdzenia nienależytego wykonania przedmiotu umowy Wykonawca jest zobowiązany do nieodpłatnego usunięcia wad w terminie 7 dni od daty powiadomienia go o tym fakcie. </w:t>
      </w:r>
    </w:p>
    <w:p w14:paraId="1163635C" w14:textId="77777777" w:rsidR="005F2F0C" w:rsidRPr="00DE11B6" w:rsidRDefault="005F2F0C" w:rsidP="00DE11B6">
      <w:pPr>
        <w:numPr>
          <w:ilvl w:val="0"/>
          <w:numId w:val="4"/>
        </w:numPr>
        <w:tabs>
          <w:tab w:val="left" w:leader="dot" w:pos="5670"/>
        </w:tabs>
        <w:jc w:val="both"/>
        <w:rPr>
          <w:bCs/>
          <w:color w:val="000000"/>
        </w:rPr>
      </w:pPr>
      <w:r w:rsidRPr="002B1051">
        <w:rPr>
          <w:bCs/>
          <w:color w:val="000000"/>
        </w:rPr>
        <w:t xml:space="preserve">Łączna wysokość kar umownych nie może przekroczyć </w:t>
      </w:r>
      <w:r>
        <w:rPr>
          <w:bCs/>
          <w:color w:val="000000"/>
        </w:rPr>
        <w:t xml:space="preserve">90 % wartości </w:t>
      </w:r>
      <w:r w:rsidRPr="002B1051">
        <w:rPr>
          <w:bCs/>
          <w:color w:val="000000"/>
        </w:rPr>
        <w:t xml:space="preserve">kwoty brutto zawartej w § </w:t>
      </w:r>
      <w:r>
        <w:rPr>
          <w:bCs/>
          <w:color w:val="000000"/>
        </w:rPr>
        <w:t>7</w:t>
      </w:r>
      <w:r w:rsidRPr="002B1051">
        <w:rPr>
          <w:bCs/>
          <w:color w:val="000000"/>
        </w:rPr>
        <w:t xml:space="preserve"> ust. 1.</w:t>
      </w:r>
    </w:p>
    <w:p w14:paraId="2CE76BF5" w14:textId="77777777" w:rsidR="005F2F0C" w:rsidRDefault="005F2F0C" w:rsidP="001E5313">
      <w:pPr>
        <w:jc w:val="center"/>
        <w:rPr>
          <w:b/>
          <w:color w:val="000000"/>
        </w:rPr>
      </w:pPr>
    </w:p>
    <w:p w14:paraId="45255DEF" w14:textId="77777777" w:rsidR="005F2F0C" w:rsidRDefault="005F2F0C" w:rsidP="001E5313">
      <w:pPr>
        <w:jc w:val="center"/>
        <w:rPr>
          <w:b/>
          <w:color w:val="000000"/>
        </w:rPr>
      </w:pPr>
      <w:r w:rsidRPr="00C26FCD">
        <w:rPr>
          <w:b/>
          <w:color w:val="000000"/>
        </w:rPr>
        <w:t>ODSTĄPIENIE OD UMOWY</w:t>
      </w:r>
    </w:p>
    <w:p w14:paraId="4591820D" w14:textId="77777777" w:rsidR="005F2F0C" w:rsidRDefault="005F2F0C" w:rsidP="00C26FCD">
      <w:pPr>
        <w:jc w:val="center"/>
        <w:rPr>
          <w:b/>
          <w:color w:val="000000"/>
        </w:rPr>
      </w:pPr>
      <w:bookmarkStart w:id="1" w:name="_Hlk30411810"/>
    </w:p>
    <w:p w14:paraId="7A36F999" w14:textId="77777777" w:rsidR="005F2F0C" w:rsidRPr="00C26FCD" w:rsidRDefault="005F2F0C" w:rsidP="00C26FCD">
      <w:pPr>
        <w:jc w:val="center"/>
        <w:rPr>
          <w:b/>
          <w:color w:val="000000"/>
        </w:rPr>
      </w:pPr>
      <w:r w:rsidRPr="00C26FCD">
        <w:rPr>
          <w:b/>
          <w:color w:val="000000"/>
        </w:rPr>
        <w:t>§</w:t>
      </w:r>
      <w:bookmarkEnd w:id="1"/>
      <w:r w:rsidRPr="00C26FCD">
        <w:rPr>
          <w:b/>
          <w:color w:val="000000"/>
        </w:rPr>
        <w:t xml:space="preserve"> 9</w:t>
      </w:r>
    </w:p>
    <w:p w14:paraId="2A124A5C" w14:textId="77777777" w:rsidR="005F2F0C" w:rsidRPr="00C26FCD" w:rsidRDefault="005F2F0C" w:rsidP="00C26FCD">
      <w:pPr>
        <w:widowControl w:val="0"/>
        <w:numPr>
          <w:ilvl w:val="0"/>
          <w:numId w:val="24"/>
        </w:numPr>
        <w:tabs>
          <w:tab w:val="left" w:pos="720"/>
        </w:tabs>
        <w:suppressAutoHyphens w:val="0"/>
        <w:autoSpaceDE w:val="0"/>
        <w:autoSpaceDN w:val="0"/>
        <w:adjustRightInd w:val="0"/>
        <w:jc w:val="both"/>
        <w:rPr>
          <w:color w:val="000000"/>
        </w:rPr>
      </w:pPr>
      <w:r w:rsidRPr="00C26FCD">
        <w:rPr>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1ABB74EE" w14:textId="77777777" w:rsidR="005F2F0C" w:rsidRPr="00C26FCD" w:rsidRDefault="005F2F0C" w:rsidP="00C26FCD">
      <w:pPr>
        <w:widowControl w:val="0"/>
        <w:numPr>
          <w:ilvl w:val="0"/>
          <w:numId w:val="24"/>
        </w:numPr>
        <w:tabs>
          <w:tab w:val="left" w:pos="720"/>
        </w:tabs>
        <w:suppressAutoHyphens w:val="0"/>
        <w:autoSpaceDE w:val="0"/>
        <w:autoSpaceDN w:val="0"/>
        <w:adjustRightInd w:val="0"/>
        <w:jc w:val="both"/>
        <w:rPr>
          <w:color w:val="000000"/>
        </w:rPr>
      </w:pPr>
      <w:r w:rsidRPr="00C26FCD">
        <w:rPr>
          <w:color w:val="000000"/>
        </w:rPr>
        <w:t>W przypadku, o którym mowa w ust.1, Wykonawca może żądać wyłącznie wynagrodzenia należnego z tytułu już wykonanych prac, potwierdzonych protokołem, stwierdzającym stan ich zaawansowania.</w:t>
      </w:r>
      <w:r w:rsidRPr="00C26FCD">
        <w:rPr>
          <w:color w:val="548DD4"/>
        </w:rPr>
        <w:t xml:space="preserve"> </w:t>
      </w:r>
    </w:p>
    <w:p w14:paraId="24818935" w14:textId="77777777" w:rsidR="005F2F0C" w:rsidRPr="00C26FCD" w:rsidRDefault="005F2F0C" w:rsidP="00C26FCD">
      <w:pPr>
        <w:widowControl w:val="0"/>
        <w:numPr>
          <w:ilvl w:val="0"/>
          <w:numId w:val="24"/>
        </w:numPr>
        <w:tabs>
          <w:tab w:val="left" w:pos="720"/>
        </w:tabs>
        <w:suppressAutoHyphens w:val="0"/>
        <w:autoSpaceDE w:val="0"/>
        <w:autoSpaceDN w:val="0"/>
        <w:adjustRightInd w:val="0"/>
        <w:jc w:val="both"/>
        <w:rPr>
          <w:color w:val="000000"/>
        </w:rPr>
      </w:pPr>
      <w:r w:rsidRPr="00C26FCD">
        <w:rPr>
          <w:color w:val="000000"/>
        </w:rPr>
        <w:lastRenderedPageBreak/>
        <w:t>Poza innymi przypadkami wskazanymi w niniejszej umowie, Zamawiający może odstąpić od umowy w szczególności w razie, gdy:</w:t>
      </w:r>
    </w:p>
    <w:p w14:paraId="18797951" w14:textId="77777777" w:rsidR="005F2F0C" w:rsidRPr="00C26FCD" w:rsidRDefault="005F2F0C" w:rsidP="00C26FCD">
      <w:pPr>
        <w:widowControl w:val="0"/>
        <w:numPr>
          <w:ilvl w:val="0"/>
          <w:numId w:val="25"/>
        </w:numPr>
        <w:tabs>
          <w:tab w:val="left" w:pos="284"/>
          <w:tab w:val="num" w:pos="709"/>
        </w:tabs>
        <w:suppressAutoHyphens w:val="0"/>
        <w:autoSpaceDE w:val="0"/>
        <w:ind w:left="709" w:hanging="425"/>
        <w:jc w:val="both"/>
        <w:rPr>
          <w:color w:val="000000"/>
        </w:rPr>
      </w:pPr>
      <w:r w:rsidRPr="00C26FCD">
        <w:rPr>
          <w:color w:val="000000"/>
        </w:rPr>
        <w:t xml:space="preserve">Wykonawca nie rozpoczął wykonania przedmiotu umowy w wyznaczonym w umowie terminie, </w:t>
      </w:r>
    </w:p>
    <w:p w14:paraId="072FE1B6" w14:textId="77777777" w:rsidR="005F2F0C" w:rsidRPr="00C26FCD" w:rsidRDefault="005F2F0C" w:rsidP="00C26FCD">
      <w:pPr>
        <w:widowControl w:val="0"/>
        <w:numPr>
          <w:ilvl w:val="0"/>
          <w:numId w:val="25"/>
        </w:numPr>
        <w:tabs>
          <w:tab w:val="left" w:pos="284"/>
          <w:tab w:val="num" w:pos="709"/>
        </w:tabs>
        <w:suppressAutoHyphens w:val="0"/>
        <w:autoSpaceDE w:val="0"/>
        <w:ind w:left="709" w:hanging="425"/>
        <w:jc w:val="both"/>
        <w:rPr>
          <w:color w:val="000000"/>
        </w:rPr>
      </w:pPr>
      <w:r w:rsidRPr="00C26FCD">
        <w:rPr>
          <w:color w:val="000000"/>
        </w:rPr>
        <w:t xml:space="preserve">doszło do zajęcia przez organ egzekucyjny wierzytelności Wykonawcy z tytułu zawarcia i wykonania niniejszej umowy, </w:t>
      </w:r>
    </w:p>
    <w:p w14:paraId="52F2A8F5" w14:textId="77777777" w:rsidR="005F2F0C" w:rsidRPr="00C26FCD" w:rsidRDefault="005F2F0C" w:rsidP="00C26FCD">
      <w:pPr>
        <w:widowControl w:val="0"/>
        <w:numPr>
          <w:ilvl w:val="0"/>
          <w:numId w:val="25"/>
        </w:numPr>
        <w:tabs>
          <w:tab w:val="left" w:pos="284"/>
          <w:tab w:val="num" w:pos="709"/>
        </w:tabs>
        <w:suppressAutoHyphens w:val="0"/>
        <w:autoSpaceDE w:val="0"/>
        <w:ind w:left="709" w:hanging="425"/>
        <w:jc w:val="both"/>
        <w:rPr>
          <w:color w:val="000000"/>
        </w:rPr>
      </w:pPr>
      <w:r w:rsidRPr="00C26FCD">
        <w:rPr>
          <w:color w:val="000000"/>
        </w:rPr>
        <w:t xml:space="preserve">zostanie wszczęte postępowanie o ogłoszenie upadłości Wykonawcy, </w:t>
      </w:r>
    </w:p>
    <w:p w14:paraId="42488E6E" w14:textId="77777777" w:rsidR="005F2F0C" w:rsidRPr="00C26FCD" w:rsidRDefault="005F2F0C" w:rsidP="00C26FCD">
      <w:pPr>
        <w:widowControl w:val="0"/>
        <w:numPr>
          <w:ilvl w:val="0"/>
          <w:numId w:val="25"/>
        </w:numPr>
        <w:tabs>
          <w:tab w:val="left" w:pos="284"/>
          <w:tab w:val="num" w:pos="709"/>
        </w:tabs>
        <w:suppressAutoHyphens w:val="0"/>
        <w:autoSpaceDE w:val="0"/>
        <w:ind w:left="709" w:hanging="425"/>
        <w:jc w:val="both"/>
        <w:rPr>
          <w:color w:val="000000"/>
        </w:rPr>
      </w:pPr>
      <w:r w:rsidRPr="00C26FCD">
        <w:rPr>
          <w:color w:val="000000"/>
        </w:rPr>
        <w:t xml:space="preserve">Wykonawca </w:t>
      </w:r>
      <w:r>
        <w:rPr>
          <w:color w:val="000000"/>
        </w:rPr>
        <w:t xml:space="preserve">nie przedstawił wstępnej koncepcji projektu w terminie, o którym mowa w </w:t>
      </w:r>
      <w:r w:rsidRPr="00C26FCD">
        <w:rPr>
          <w:bCs/>
          <w:color w:val="000000"/>
        </w:rPr>
        <w:t>§</w:t>
      </w:r>
      <w:r>
        <w:rPr>
          <w:bCs/>
          <w:color w:val="000000"/>
        </w:rPr>
        <w:t xml:space="preserve"> 3 lit. a</w:t>
      </w:r>
      <w:r w:rsidRPr="00C26FCD">
        <w:rPr>
          <w:bCs/>
          <w:color w:val="000000"/>
        </w:rPr>
        <w:t>,</w:t>
      </w:r>
    </w:p>
    <w:p w14:paraId="748CDA1D" w14:textId="77777777" w:rsidR="005F2F0C" w:rsidRPr="00C26FCD" w:rsidRDefault="005F2F0C" w:rsidP="00C26FCD">
      <w:pPr>
        <w:widowControl w:val="0"/>
        <w:numPr>
          <w:ilvl w:val="0"/>
          <w:numId w:val="25"/>
        </w:numPr>
        <w:tabs>
          <w:tab w:val="left" w:pos="284"/>
          <w:tab w:val="num" w:pos="709"/>
        </w:tabs>
        <w:suppressAutoHyphens w:val="0"/>
        <w:autoSpaceDE w:val="0"/>
        <w:ind w:left="709" w:hanging="425"/>
        <w:jc w:val="both"/>
        <w:rPr>
          <w:color w:val="000000"/>
        </w:rPr>
      </w:pPr>
      <w:r w:rsidRPr="00C26FCD">
        <w:rPr>
          <w:color w:val="000000"/>
        </w:rPr>
        <w:t>bieżąca kontrola postępu prac, wykazuje, że nie dojdzie do wykonania opracowania dokumentacji w terminie umownym</w:t>
      </w:r>
      <w:r>
        <w:rPr>
          <w:color w:val="000000"/>
        </w:rPr>
        <w:t>,</w:t>
      </w:r>
    </w:p>
    <w:p w14:paraId="5A9887AA" w14:textId="77777777" w:rsidR="005F2F0C" w:rsidRPr="00C26FCD" w:rsidRDefault="005F2F0C" w:rsidP="00C26FCD">
      <w:pPr>
        <w:widowControl w:val="0"/>
        <w:numPr>
          <w:ilvl w:val="0"/>
          <w:numId w:val="25"/>
        </w:numPr>
        <w:tabs>
          <w:tab w:val="left" w:pos="284"/>
          <w:tab w:val="num" w:pos="709"/>
        </w:tabs>
        <w:suppressAutoHyphens w:val="0"/>
        <w:autoSpaceDE w:val="0"/>
        <w:ind w:left="709" w:hanging="425"/>
        <w:jc w:val="both"/>
        <w:rPr>
          <w:color w:val="000000"/>
        </w:rPr>
      </w:pPr>
      <w:r w:rsidRPr="00C26FCD">
        <w:rPr>
          <w:color w:val="000000"/>
        </w:rPr>
        <w:t>Wykonawca nie przedstawił Zamawiającemu umowy z podwykonawcą zgodnie                z niniejszą umową zawarł umowę z podwykonawcą z naruszeniem ustaleń, o których mowa w § 6, powierzył wykonanie robót podwykonawcom, na których Zamawiający nie wyraził zgody.</w:t>
      </w:r>
    </w:p>
    <w:p w14:paraId="28996BC9" w14:textId="77777777" w:rsidR="005F2F0C" w:rsidRPr="007F0814" w:rsidRDefault="005F2F0C" w:rsidP="007F0814">
      <w:pPr>
        <w:widowControl w:val="0"/>
        <w:numPr>
          <w:ilvl w:val="1"/>
          <w:numId w:val="25"/>
        </w:numPr>
        <w:tabs>
          <w:tab w:val="left" w:pos="567"/>
        </w:tabs>
        <w:suppressAutoHyphens w:val="0"/>
        <w:autoSpaceDE w:val="0"/>
        <w:jc w:val="both"/>
      </w:pPr>
      <w:r w:rsidRPr="00077066">
        <w:t xml:space="preserve">Z powyższego uprawnienia Zamawiający może skorzystać w terminie 30 dni od dnia  </w:t>
      </w:r>
      <w:r>
        <w:t xml:space="preserve"> </w:t>
      </w:r>
      <w:r w:rsidRPr="00077066">
        <w:t>powzięcia informacji o okoliczności uzasadniającej odstąpienie.</w:t>
      </w:r>
    </w:p>
    <w:p w14:paraId="20C8CE7F" w14:textId="77777777" w:rsidR="005F2F0C" w:rsidRPr="00C26FCD" w:rsidRDefault="005F2F0C" w:rsidP="00C26FCD">
      <w:pPr>
        <w:widowControl w:val="0"/>
        <w:numPr>
          <w:ilvl w:val="1"/>
          <w:numId w:val="25"/>
        </w:numPr>
        <w:tabs>
          <w:tab w:val="left" w:pos="142"/>
          <w:tab w:val="left" w:pos="284"/>
          <w:tab w:val="left" w:pos="426"/>
        </w:tabs>
        <w:suppressAutoHyphens w:val="0"/>
        <w:autoSpaceDE w:val="0"/>
        <w:jc w:val="both"/>
        <w:rPr>
          <w:color w:val="000000"/>
        </w:rPr>
      </w:pPr>
      <w:r w:rsidRPr="00C26FCD">
        <w:rPr>
          <w:color w:val="000000"/>
        </w:rPr>
        <w:t xml:space="preserve">Odstąpienie od umowy wymaga formy pisemnej pod rygorem nieważności. </w:t>
      </w:r>
    </w:p>
    <w:p w14:paraId="52A694C2" w14:textId="77777777" w:rsidR="005F2F0C" w:rsidRPr="00DE11B6" w:rsidRDefault="005F2F0C" w:rsidP="00DE11B6">
      <w:pPr>
        <w:widowControl w:val="0"/>
        <w:numPr>
          <w:ilvl w:val="1"/>
          <w:numId w:val="25"/>
        </w:numPr>
        <w:tabs>
          <w:tab w:val="left" w:pos="142"/>
          <w:tab w:val="left" w:pos="284"/>
          <w:tab w:val="num" w:pos="426"/>
        </w:tabs>
        <w:suppressAutoHyphens w:val="0"/>
        <w:autoSpaceDE w:val="0"/>
        <w:ind w:left="426" w:hanging="426"/>
        <w:jc w:val="both"/>
        <w:rPr>
          <w:color w:val="000000"/>
        </w:rPr>
      </w:pPr>
      <w:r w:rsidRPr="00C26FCD">
        <w:rPr>
          <w:color w:val="000000"/>
        </w:rPr>
        <w:t xml:space="preserve">W razie odstąpienia od umowy przez Zamawiającego, Wykonawca jest zobowiązany </w:t>
      </w:r>
      <w:r w:rsidRPr="00C26FCD">
        <w:rPr>
          <w:color w:val="000000"/>
        </w:rPr>
        <w:br/>
        <w:t xml:space="preserve">do przekazania wykonanych opracowań w terminie 7 dni od odstąpienia od umowy.               Z przekazania, o którym mowa w zdaniu poprzedzającym Strony sporządzą protokół,           w którym oznaczą stan </w:t>
      </w:r>
      <w:r>
        <w:rPr>
          <w:color w:val="000000"/>
        </w:rPr>
        <w:t xml:space="preserve">realizacji </w:t>
      </w:r>
      <w:r w:rsidRPr="00C26FCD">
        <w:rPr>
          <w:color w:val="000000"/>
        </w:rPr>
        <w:t>przedmiotu umowy. Zamawiający ma obowiązek zapłaty części wynagrodzenia ryczałtowego za wykonane przez Wykonawcę prace, odebrane                        przez Zamawiającego bez zastrzeżeń.</w:t>
      </w:r>
    </w:p>
    <w:p w14:paraId="5BA5C046" w14:textId="77777777" w:rsidR="005F2F0C" w:rsidRDefault="005F2F0C" w:rsidP="001E5313">
      <w:pPr>
        <w:tabs>
          <w:tab w:val="left" w:leader="dot" w:pos="8931"/>
        </w:tabs>
        <w:jc w:val="center"/>
        <w:rPr>
          <w:b/>
          <w:bCs/>
          <w:color w:val="000000"/>
        </w:rPr>
      </w:pPr>
    </w:p>
    <w:p w14:paraId="00CE298E" w14:textId="77777777" w:rsidR="005F2F0C" w:rsidRDefault="005F2F0C" w:rsidP="001E5313">
      <w:pPr>
        <w:tabs>
          <w:tab w:val="left" w:leader="dot" w:pos="8931"/>
        </w:tabs>
        <w:jc w:val="center"/>
        <w:rPr>
          <w:b/>
          <w:bCs/>
          <w:color w:val="000000"/>
        </w:rPr>
      </w:pPr>
      <w:r w:rsidRPr="00C26FCD">
        <w:rPr>
          <w:b/>
          <w:bCs/>
          <w:color w:val="000000"/>
        </w:rPr>
        <w:t xml:space="preserve">PRAWA AUTORSKIE </w:t>
      </w:r>
    </w:p>
    <w:p w14:paraId="001CE430" w14:textId="77777777" w:rsidR="005F2F0C" w:rsidRDefault="005F2F0C" w:rsidP="00C26FCD">
      <w:pPr>
        <w:tabs>
          <w:tab w:val="left" w:leader="dot" w:pos="8931"/>
        </w:tabs>
        <w:jc w:val="center"/>
        <w:rPr>
          <w:b/>
          <w:bCs/>
          <w:color w:val="000000"/>
        </w:rPr>
      </w:pPr>
    </w:p>
    <w:p w14:paraId="6F6AB05F" w14:textId="77777777" w:rsidR="005F2F0C" w:rsidRPr="00C26FCD" w:rsidRDefault="005F2F0C" w:rsidP="00C26FCD">
      <w:pPr>
        <w:tabs>
          <w:tab w:val="left" w:leader="dot" w:pos="8931"/>
        </w:tabs>
        <w:jc w:val="center"/>
        <w:rPr>
          <w:b/>
          <w:bCs/>
          <w:color w:val="000000"/>
        </w:rPr>
      </w:pPr>
      <w:r w:rsidRPr="00C26FCD">
        <w:rPr>
          <w:b/>
          <w:bCs/>
          <w:color w:val="000000"/>
        </w:rPr>
        <w:t>§ 10</w:t>
      </w:r>
    </w:p>
    <w:p w14:paraId="6AFD14EC" w14:textId="77777777" w:rsidR="005F2F0C" w:rsidRPr="00204B61" w:rsidRDefault="005F2F0C" w:rsidP="00204B61">
      <w:pPr>
        <w:numPr>
          <w:ilvl w:val="0"/>
          <w:numId w:val="6"/>
        </w:numPr>
        <w:ind w:left="426" w:hanging="426"/>
        <w:jc w:val="both"/>
        <w:rPr>
          <w:bCs/>
          <w:color w:val="000000"/>
        </w:rPr>
      </w:pPr>
      <w:r w:rsidRPr="00204B61">
        <w:rPr>
          <w:color w:val="000000"/>
        </w:rPr>
        <w:t>Z chwilą odbioru przedmiotu niniejszej umowy przez Zamawiającego, Wykonawca przeniesie w ramach wynagrodzenia określonego w niniejszej umowie na Zamawiającego, przysługujące mu autorskie prawa majątkowe związane z przedmiotem niniejszej umowy oraz prawo zezwolenia na wykonywanie zależnych praw autorskich.</w:t>
      </w:r>
    </w:p>
    <w:p w14:paraId="0A187F2C" w14:textId="77777777" w:rsidR="005F2F0C" w:rsidRPr="00204B61" w:rsidRDefault="005F2F0C" w:rsidP="00204B61">
      <w:pPr>
        <w:numPr>
          <w:ilvl w:val="0"/>
          <w:numId w:val="6"/>
        </w:numPr>
        <w:ind w:left="426" w:hanging="426"/>
        <w:jc w:val="both"/>
        <w:rPr>
          <w:bCs/>
          <w:color w:val="000000"/>
        </w:rPr>
      </w:pPr>
      <w:r w:rsidRPr="00204B61">
        <w:rPr>
          <w:color w:val="000000"/>
        </w:rPr>
        <w:t>Przeniesienie autorskich praw majątkowych obejmuje w szczególności odrębne pola eksploatacji wskazane w art. 50 ustawy z dnia 04.02.1994 r. o prawie autorskim i prawach pokrewnych (Dz. U. z 20</w:t>
      </w:r>
      <w:r>
        <w:rPr>
          <w:color w:val="000000"/>
        </w:rPr>
        <w:t xml:space="preserve">21 </w:t>
      </w:r>
      <w:r w:rsidRPr="00204B61">
        <w:rPr>
          <w:color w:val="000000"/>
        </w:rPr>
        <w:t xml:space="preserve">r. poz. </w:t>
      </w:r>
      <w:r>
        <w:rPr>
          <w:color w:val="000000"/>
        </w:rPr>
        <w:t>1062</w:t>
      </w:r>
      <w:r w:rsidRPr="00204B61">
        <w:rPr>
          <w:color w:val="000000"/>
        </w:rPr>
        <w:t>), w tym:</w:t>
      </w:r>
    </w:p>
    <w:p w14:paraId="68D381F0" w14:textId="77777777" w:rsidR="005F2F0C" w:rsidRPr="00204B61" w:rsidRDefault="005F2F0C" w:rsidP="00204B61">
      <w:pPr>
        <w:numPr>
          <w:ilvl w:val="0"/>
          <w:numId w:val="10"/>
        </w:numPr>
        <w:tabs>
          <w:tab w:val="num" w:pos="900"/>
        </w:tabs>
        <w:ind w:left="900" w:hanging="540"/>
        <w:jc w:val="both"/>
        <w:rPr>
          <w:bCs/>
          <w:color w:val="000000"/>
        </w:rPr>
      </w:pPr>
      <w:r w:rsidRPr="00204B61">
        <w:rPr>
          <w:bCs/>
          <w:color w:val="000000"/>
        </w:rPr>
        <w:t>utrwalenie wszelkimi znanymi technikami, w tym techniką zapisu cyfrowego, elektronicznego, magnetycznego, światłoczułego, technikami drukarskimi, reprograficzną zapisu magnetycznego oraz techniką cyfrową, w formie elektronicznej,</w:t>
      </w:r>
    </w:p>
    <w:p w14:paraId="152CD4EB" w14:textId="77777777" w:rsidR="005F2F0C" w:rsidRPr="00204B61" w:rsidRDefault="005F2F0C" w:rsidP="00204B61">
      <w:pPr>
        <w:numPr>
          <w:ilvl w:val="0"/>
          <w:numId w:val="10"/>
        </w:numPr>
        <w:tabs>
          <w:tab w:val="num" w:pos="900"/>
        </w:tabs>
        <w:ind w:left="900" w:hanging="540"/>
        <w:jc w:val="both"/>
        <w:rPr>
          <w:bCs/>
          <w:color w:val="000000"/>
        </w:rPr>
      </w:pPr>
      <w:r w:rsidRPr="00204B61">
        <w:rPr>
          <w:bCs/>
          <w:color w:val="000000"/>
        </w:rPr>
        <w:t>zwielokrotnienie na nośnikach w technikach, o których mowa w pkt a),</w:t>
      </w:r>
    </w:p>
    <w:p w14:paraId="73F0F118" w14:textId="77777777" w:rsidR="005F2F0C" w:rsidRPr="00204B61" w:rsidRDefault="005F2F0C" w:rsidP="00204B61">
      <w:pPr>
        <w:numPr>
          <w:ilvl w:val="0"/>
          <w:numId w:val="10"/>
        </w:numPr>
        <w:tabs>
          <w:tab w:val="num" w:pos="900"/>
        </w:tabs>
        <w:ind w:left="900" w:hanging="540"/>
        <w:jc w:val="both"/>
        <w:rPr>
          <w:bCs/>
          <w:color w:val="000000"/>
        </w:rPr>
      </w:pPr>
      <w:r w:rsidRPr="00204B61">
        <w:rPr>
          <w:bCs/>
          <w:color w:val="000000"/>
        </w:rPr>
        <w:t>publiczne udostępnienie nośników,</w:t>
      </w:r>
    </w:p>
    <w:p w14:paraId="7D5E089F" w14:textId="77777777" w:rsidR="005F2F0C" w:rsidRPr="00204B61" w:rsidRDefault="005F2F0C" w:rsidP="00204B61">
      <w:pPr>
        <w:numPr>
          <w:ilvl w:val="0"/>
          <w:numId w:val="10"/>
        </w:numPr>
        <w:tabs>
          <w:tab w:val="num" w:pos="900"/>
        </w:tabs>
        <w:ind w:left="900" w:hanging="540"/>
        <w:jc w:val="both"/>
        <w:rPr>
          <w:bCs/>
          <w:color w:val="000000"/>
        </w:rPr>
      </w:pPr>
      <w:r w:rsidRPr="00204B61">
        <w:rPr>
          <w:bCs/>
          <w:color w:val="000000"/>
        </w:rPr>
        <w:t>publiczne odtwarzanie, wystawianie i wyświetlanie,</w:t>
      </w:r>
    </w:p>
    <w:p w14:paraId="1B7DB2FA" w14:textId="77777777" w:rsidR="005F2F0C" w:rsidRPr="00204B61" w:rsidRDefault="005F2F0C" w:rsidP="00204B61">
      <w:pPr>
        <w:numPr>
          <w:ilvl w:val="0"/>
          <w:numId w:val="10"/>
        </w:numPr>
        <w:tabs>
          <w:tab w:val="num" w:pos="900"/>
        </w:tabs>
        <w:ind w:left="900" w:hanging="540"/>
        <w:jc w:val="both"/>
        <w:rPr>
          <w:bCs/>
          <w:color w:val="000000"/>
        </w:rPr>
      </w:pPr>
      <w:r w:rsidRPr="00204B61">
        <w:rPr>
          <w:bCs/>
          <w:color w:val="000000"/>
        </w:rPr>
        <w:t>wprowadzanie do pamięci komputera i do sieci multimedialnej w nieograniczonej ilości nadań i wielkości nakładów,</w:t>
      </w:r>
    </w:p>
    <w:p w14:paraId="4047D3FF" w14:textId="77777777" w:rsidR="005F2F0C" w:rsidRPr="00204B61" w:rsidRDefault="005F2F0C" w:rsidP="00204B61">
      <w:pPr>
        <w:numPr>
          <w:ilvl w:val="0"/>
          <w:numId w:val="10"/>
        </w:numPr>
        <w:tabs>
          <w:tab w:val="num" w:pos="900"/>
        </w:tabs>
        <w:ind w:left="900" w:hanging="540"/>
        <w:jc w:val="both"/>
        <w:rPr>
          <w:bCs/>
          <w:color w:val="000000"/>
        </w:rPr>
      </w:pPr>
      <w:r w:rsidRPr="00204B61">
        <w:rPr>
          <w:bCs/>
          <w:color w:val="000000"/>
        </w:rPr>
        <w:t>wprowadzenie do obrotu przy użyciu internetu i innych technik przekazu danych wykorzystujących sieci telekomunikacyjne, informatyczne i bezprzewodowe,</w:t>
      </w:r>
    </w:p>
    <w:p w14:paraId="1E9CB9CD" w14:textId="77777777" w:rsidR="005F2F0C" w:rsidRPr="00204B61" w:rsidRDefault="005F2F0C" w:rsidP="00204B61">
      <w:pPr>
        <w:numPr>
          <w:ilvl w:val="0"/>
          <w:numId w:val="10"/>
        </w:numPr>
        <w:tabs>
          <w:tab w:val="num" w:pos="900"/>
        </w:tabs>
        <w:ind w:left="900" w:hanging="540"/>
        <w:jc w:val="both"/>
        <w:rPr>
          <w:bCs/>
          <w:color w:val="000000"/>
        </w:rPr>
      </w:pPr>
      <w:r w:rsidRPr="00204B61">
        <w:rPr>
          <w:bCs/>
          <w:color w:val="000000"/>
        </w:rPr>
        <w:t>publiczne udostępnianie przedmiotu umowy, w taki sposób , aby każdy mógł mieć          do niego dostęp w miejscu i czasie przez siebie wybranym,</w:t>
      </w:r>
    </w:p>
    <w:p w14:paraId="7D90B0FB" w14:textId="77777777" w:rsidR="005F2F0C" w:rsidRPr="00204B61" w:rsidRDefault="005F2F0C" w:rsidP="00204B61">
      <w:pPr>
        <w:numPr>
          <w:ilvl w:val="0"/>
          <w:numId w:val="10"/>
        </w:numPr>
        <w:tabs>
          <w:tab w:val="num" w:pos="900"/>
        </w:tabs>
        <w:ind w:left="900" w:hanging="540"/>
        <w:jc w:val="both"/>
        <w:rPr>
          <w:bCs/>
          <w:color w:val="000000"/>
        </w:rPr>
      </w:pPr>
      <w:r w:rsidRPr="00204B61">
        <w:rPr>
          <w:bCs/>
          <w:color w:val="000000"/>
        </w:rPr>
        <w:t>zamieszczanie w dokumentacji przetargowej oraz udostępnianie i umieszczanie               na własnej stronie internetowej.</w:t>
      </w:r>
    </w:p>
    <w:p w14:paraId="32E28046" w14:textId="77777777" w:rsidR="005F2F0C" w:rsidRPr="00204B61" w:rsidRDefault="005F2F0C" w:rsidP="00204B61">
      <w:pPr>
        <w:numPr>
          <w:ilvl w:val="0"/>
          <w:numId w:val="6"/>
        </w:numPr>
        <w:ind w:left="426" w:hanging="426"/>
        <w:jc w:val="both"/>
        <w:rPr>
          <w:bCs/>
          <w:color w:val="000000"/>
        </w:rPr>
      </w:pPr>
      <w:r w:rsidRPr="00204B61">
        <w:rPr>
          <w:color w:val="000000"/>
        </w:rPr>
        <w:lastRenderedPageBreak/>
        <w:t>Przeniesienie praw, o których mowa w ust. 2 niniejszego paragrafu, nie jest ograniczone ani czasowo ani terytorialnie.</w:t>
      </w:r>
    </w:p>
    <w:p w14:paraId="365FD745" w14:textId="77777777" w:rsidR="005F2F0C" w:rsidRPr="00204B61" w:rsidRDefault="005F2F0C" w:rsidP="00204B61">
      <w:pPr>
        <w:numPr>
          <w:ilvl w:val="0"/>
          <w:numId w:val="6"/>
        </w:numPr>
        <w:ind w:left="426" w:hanging="426"/>
        <w:jc w:val="both"/>
        <w:rPr>
          <w:bCs/>
          <w:color w:val="000000"/>
        </w:rPr>
      </w:pPr>
      <w:r w:rsidRPr="00204B61">
        <w:rPr>
          <w:color w:val="000000"/>
        </w:rPr>
        <w:t>Zamawiający ma prawo przenoszenia przysługujących mu na mocy niniejszej umowy autorskich praw majątkowych na rzecz osób trzecich bez zgody Wykonawcy.</w:t>
      </w:r>
    </w:p>
    <w:p w14:paraId="15D243BE" w14:textId="77777777" w:rsidR="005F2F0C" w:rsidRPr="00204B61" w:rsidRDefault="005F2F0C" w:rsidP="00204B61">
      <w:pPr>
        <w:numPr>
          <w:ilvl w:val="0"/>
          <w:numId w:val="6"/>
        </w:numPr>
        <w:ind w:left="426" w:hanging="426"/>
        <w:jc w:val="both"/>
        <w:rPr>
          <w:bCs/>
          <w:color w:val="000000"/>
          <w:sz w:val="28"/>
        </w:rPr>
      </w:pPr>
      <w:r w:rsidRPr="00204B61">
        <w:rPr>
          <w:color w:val="000000"/>
          <w:szCs w:val="22"/>
        </w:rPr>
        <w:t>Przejście autorskich praw majątkowych powoduje przeniesie na Zamawiającego własności egzemplarzy wykonanej w ramach niniejszej umowy opracowania dokumentacji projektowo-kosztorysowej.</w:t>
      </w:r>
    </w:p>
    <w:p w14:paraId="3E7D830D" w14:textId="77777777" w:rsidR="005F2F0C" w:rsidRPr="00204B61" w:rsidRDefault="005F2F0C" w:rsidP="00204B61">
      <w:pPr>
        <w:numPr>
          <w:ilvl w:val="0"/>
          <w:numId w:val="6"/>
        </w:numPr>
        <w:ind w:left="426" w:hanging="426"/>
        <w:jc w:val="both"/>
        <w:rPr>
          <w:bCs/>
          <w:color w:val="000000"/>
        </w:rPr>
      </w:pPr>
      <w:r w:rsidRPr="00204B61">
        <w:rPr>
          <w:bCs/>
          <w:color w:val="000000"/>
        </w:rPr>
        <w:t>Wykonawca zobowiązuje się do należytego wykazania wszystkich praw autorskich przeniesionych na rzecz Zamawiającego poprzez przedstawienie dokumentów potwierdzających nabycie przez Wykonawcę tych praw do części dokumentacji opracowanej przez Podwykonawców lub też poprzez złożenie oświadczenia w formie pisemnej, że dana część opracowań jest jego samodzielnym dziełem i że posiada do niej wszelkie prawa autorskie, wyłączne i samodzielne, nieograniczone czasowo i terytorialnie.</w:t>
      </w:r>
    </w:p>
    <w:p w14:paraId="701957F2" w14:textId="77777777" w:rsidR="005F2F0C" w:rsidRPr="00204B61" w:rsidRDefault="005F2F0C" w:rsidP="00204B61">
      <w:pPr>
        <w:numPr>
          <w:ilvl w:val="0"/>
          <w:numId w:val="6"/>
        </w:numPr>
        <w:ind w:left="426" w:hanging="426"/>
        <w:jc w:val="both"/>
        <w:rPr>
          <w:bCs/>
          <w:color w:val="000000"/>
          <w:kern w:val="1"/>
        </w:rPr>
      </w:pPr>
      <w:r w:rsidRPr="00204B61">
        <w:rPr>
          <w:bCs/>
          <w:color w:val="000000"/>
          <w:kern w:val="1"/>
        </w:rPr>
        <w:t xml:space="preserve">W przypadku wystąpienia przez jakąkolwiek osobę trzecią z jakimkolwiek roszczeniem </w:t>
      </w:r>
      <w:r w:rsidRPr="00204B61">
        <w:rPr>
          <w:bCs/>
          <w:color w:val="000000"/>
          <w:kern w:val="1"/>
        </w:rPr>
        <w:br/>
        <w:t xml:space="preserve">w stosunku do Zamawiającego z tytułu praw autorskich, Wykonawca będzie zobowiązany do zwrotu wszelkich kosztów i szkód poniesionych przez Zamawiającego w związku z wystąpieniem takich roszczeń oraz wystąpienia w miejsce Zamawiającego w przypadku wytoczenia przeciwko niemu powództwa.  </w:t>
      </w:r>
    </w:p>
    <w:p w14:paraId="174FD108" w14:textId="77777777" w:rsidR="005F2F0C" w:rsidRPr="00204B61" w:rsidRDefault="005F2F0C" w:rsidP="00204B61">
      <w:pPr>
        <w:numPr>
          <w:ilvl w:val="0"/>
          <w:numId w:val="6"/>
        </w:numPr>
        <w:ind w:left="426" w:hanging="426"/>
        <w:jc w:val="both"/>
        <w:rPr>
          <w:bCs/>
          <w:color w:val="000000"/>
          <w:kern w:val="1"/>
        </w:rPr>
      </w:pPr>
      <w:r w:rsidRPr="00204B61">
        <w:rPr>
          <w:bCs/>
          <w:color w:val="000000"/>
          <w:kern w:val="1"/>
        </w:rPr>
        <w:t xml:space="preserve">Wykonawca będzie miał prawo zamieścić materiały ilustrujące projekt inwestycji                        w zbiorze swoich materiałów promocyjnych i profesjonalnych. Publikowane materiały nie mogą zawierać poufnych lub prawnie zastrzeżonych danych Zamawiającego. </w:t>
      </w:r>
    </w:p>
    <w:p w14:paraId="6C12EBF5" w14:textId="77777777" w:rsidR="005F2F0C" w:rsidRPr="00204B61" w:rsidRDefault="005F2F0C" w:rsidP="00204B61">
      <w:pPr>
        <w:numPr>
          <w:ilvl w:val="0"/>
          <w:numId w:val="6"/>
        </w:numPr>
        <w:ind w:left="426" w:hanging="426"/>
        <w:jc w:val="both"/>
        <w:rPr>
          <w:bCs/>
          <w:color w:val="000000"/>
          <w:kern w:val="1"/>
        </w:rPr>
      </w:pPr>
      <w:r w:rsidRPr="00204B61">
        <w:rPr>
          <w:bCs/>
          <w:color w:val="000000"/>
          <w:kern w:val="1"/>
        </w:rPr>
        <w:t xml:space="preserve">Na podstawie niniejszej umowy dokumentacja projektowo-kosztorysowa może być użyta przez Zamawiającego lub przez inne podmioty do celów ewentualnej rozbudowy                lub przebudowy inwestycji realizowanej na podstawie dokumentacji, stanowiącej przedmiot niniejszej umowy lub do innych inwestycji bez dodatkowego wynagrodzenia. </w:t>
      </w:r>
    </w:p>
    <w:p w14:paraId="2CF2FDDB" w14:textId="77777777" w:rsidR="005F2F0C" w:rsidRPr="00C26FCD" w:rsidRDefault="005F2F0C" w:rsidP="00C26FCD">
      <w:pPr>
        <w:tabs>
          <w:tab w:val="left" w:leader="dot" w:pos="8931"/>
        </w:tabs>
        <w:rPr>
          <w:b/>
          <w:bCs/>
          <w:color w:val="000000"/>
        </w:rPr>
      </w:pPr>
    </w:p>
    <w:p w14:paraId="01018B1C" w14:textId="77777777" w:rsidR="005F2F0C" w:rsidRPr="00C26FCD" w:rsidRDefault="005F2F0C" w:rsidP="001E5313">
      <w:pPr>
        <w:tabs>
          <w:tab w:val="left" w:leader="dot" w:pos="8931"/>
        </w:tabs>
        <w:jc w:val="center"/>
        <w:rPr>
          <w:b/>
          <w:bCs/>
          <w:color w:val="000000"/>
        </w:rPr>
      </w:pPr>
      <w:r w:rsidRPr="00C26FCD">
        <w:rPr>
          <w:b/>
          <w:bCs/>
          <w:color w:val="000000"/>
        </w:rPr>
        <w:t>POUFNOŚĆ</w:t>
      </w:r>
    </w:p>
    <w:p w14:paraId="33426EC4" w14:textId="77777777" w:rsidR="005F2F0C" w:rsidRDefault="005F2F0C" w:rsidP="00C26FCD">
      <w:pPr>
        <w:tabs>
          <w:tab w:val="left" w:leader="dot" w:pos="8931"/>
        </w:tabs>
        <w:jc w:val="center"/>
        <w:rPr>
          <w:b/>
          <w:bCs/>
          <w:color w:val="000000"/>
        </w:rPr>
      </w:pPr>
    </w:p>
    <w:p w14:paraId="16A01486" w14:textId="77777777" w:rsidR="005F2F0C" w:rsidRPr="00C26FCD" w:rsidRDefault="005F2F0C" w:rsidP="00C26FCD">
      <w:pPr>
        <w:tabs>
          <w:tab w:val="left" w:leader="dot" w:pos="8931"/>
        </w:tabs>
        <w:jc w:val="center"/>
        <w:rPr>
          <w:b/>
          <w:bCs/>
          <w:color w:val="000000"/>
        </w:rPr>
      </w:pPr>
      <w:r w:rsidRPr="00C26FCD">
        <w:rPr>
          <w:b/>
          <w:bCs/>
          <w:color w:val="000000"/>
        </w:rPr>
        <w:t>§ 11</w:t>
      </w:r>
    </w:p>
    <w:p w14:paraId="164003F4" w14:textId="77777777" w:rsidR="005F2F0C" w:rsidRPr="00C26FCD" w:rsidRDefault="005F2F0C" w:rsidP="00C26FCD">
      <w:pPr>
        <w:numPr>
          <w:ilvl w:val="0"/>
          <w:numId w:val="19"/>
        </w:numPr>
        <w:tabs>
          <w:tab w:val="left" w:pos="360"/>
          <w:tab w:val="left" w:pos="8820"/>
        </w:tabs>
        <w:jc w:val="both"/>
        <w:rPr>
          <w:color w:val="000000"/>
        </w:rPr>
      </w:pPr>
      <w:r w:rsidRPr="00C26FCD">
        <w:rPr>
          <w:color w:val="000000"/>
        </w:rPr>
        <w:t>Wykonawca zobowiązuje się do zachowania w tajemnicy wszelkich informacji i danych otrzymanych i uzyskanych od Zamawiającego, w związku z wykonywaniem zobowiązań wynikających z niniejszej umowy.</w:t>
      </w:r>
    </w:p>
    <w:p w14:paraId="30E46A5E" w14:textId="77777777" w:rsidR="005F2F0C" w:rsidRPr="00C26FCD" w:rsidRDefault="005F2F0C" w:rsidP="00C26FCD">
      <w:pPr>
        <w:numPr>
          <w:ilvl w:val="0"/>
          <w:numId w:val="19"/>
        </w:numPr>
        <w:tabs>
          <w:tab w:val="left" w:pos="360"/>
          <w:tab w:val="left" w:pos="8820"/>
        </w:tabs>
        <w:jc w:val="both"/>
        <w:rPr>
          <w:color w:val="000000"/>
        </w:rPr>
      </w:pPr>
      <w:r w:rsidRPr="00C26FCD">
        <w:rPr>
          <w:color w:val="000000"/>
        </w:rPr>
        <w:t>Przekazywanie, ujawnianie oraz wykorzystywanie informacji, otrzymanych przez Wykonawcę od Zamawiającego, w szczególności informacji niejawnych może nastąpić wyłącznie wobec podmiotów uprawnionych na podstawie przepisów obowiązującego prawa i w zakresie określonym niniejszą umową.</w:t>
      </w:r>
    </w:p>
    <w:p w14:paraId="45D15541" w14:textId="77777777" w:rsidR="005F2F0C" w:rsidRPr="00C26FCD" w:rsidRDefault="005F2F0C" w:rsidP="00C26FCD">
      <w:pPr>
        <w:numPr>
          <w:ilvl w:val="0"/>
          <w:numId w:val="19"/>
        </w:numPr>
        <w:tabs>
          <w:tab w:val="left" w:pos="360"/>
          <w:tab w:val="left" w:pos="8820"/>
        </w:tabs>
        <w:jc w:val="both"/>
        <w:rPr>
          <w:color w:val="000000"/>
        </w:rPr>
      </w:pPr>
      <w:r w:rsidRPr="00C26FCD">
        <w:rPr>
          <w:color w:val="000000"/>
        </w:rPr>
        <w:t>Wykonawca odpowiada za szkodę wyrządzoną Zamawiającemu przez ujawnienie, przekazanie, wykorzystanie, zbycie lub oferowanie do zbycia informacji otrzymanych               od Zamawiającego, wbrew postanowieniom niniejszej umowy.</w:t>
      </w:r>
    </w:p>
    <w:p w14:paraId="0AC06A2F" w14:textId="77777777" w:rsidR="005F2F0C" w:rsidRPr="00C26FCD" w:rsidRDefault="005F2F0C" w:rsidP="00C26FCD">
      <w:pPr>
        <w:numPr>
          <w:ilvl w:val="0"/>
          <w:numId w:val="19"/>
        </w:numPr>
        <w:tabs>
          <w:tab w:val="left" w:pos="360"/>
          <w:tab w:val="left" w:pos="8820"/>
        </w:tabs>
        <w:jc w:val="both"/>
        <w:rPr>
          <w:color w:val="000000"/>
        </w:rPr>
      </w:pPr>
      <w:r w:rsidRPr="00C26FCD">
        <w:rPr>
          <w:color w:val="000000"/>
        </w:rPr>
        <w:t>Zobowiązanie, o którym mowa w ust. 2 i 3, wiąże Wykonawcę również po wykonaniu umowy, rozwiązaniu niniejszej umowy lub odstąpieniu od tejże, bez względu                           na przyczynę i podlega wygaśnięciu według zasad określonych w przepisach dotyczących ochrony informacji niejawnych.</w:t>
      </w:r>
    </w:p>
    <w:p w14:paraId="12B6347D" w14:textId="77777777" w:rsidR="005F2F0C" w:rsidRPr="00C26FCD" w:rsidRDefault="005F2F0C" w:rsidP="00C26FCD">
      <w:pPr>
        <w:numPr>
          <w:ilvl w:val="0"/>
          <w:numId w:val="19"/>
        </w:numPr>
        <w:tabs>
          <w:tab w:val="left" w:pos="360"/>
          <w:tab w:val="left" w:pos="8820"/>
        </w:tabs>
        <w:jc w:val="both"/>
        <w:rPr>
          <w:color w:val="000000"/>
        </w:rPr>
      </w:pPr>
      <w:r w:rsidRPr="00C26FCD">
        <w:rPr>
          <w:color w:val="000000"/>
        </w:rPr>
        <w:t>Zobowiązanie do zachowania poufności nie dotyczy informacji, które:</w:t>
      </w:r>
    </w:p>
    <w:p w14:paraId="730867B7" w14:textId="77777777" w:rsidR="005F2F0C" w:rsidRPr="00C26FCD" w:rsidRDefault="005F2F0C" w:rsidP="00C26FCD">
      <w:pPr>
        <w:numPr>
          <w:ilvl w:val="0"/>
          <w:numId w:val="20"/>
        </w:numPr>
        <w:suppressAutoHyphens w:val="0"/>
        <w:contextualSpacing/>
        <w:jc w:val="both"/>
        <w:rPr>
          <w:color w:val="000000"/>
        </w:rPr>
      </w:pPr>
      <w:r>
        <w:rPr>
          <w:color w:val="000000"/>
        </w:rPr>
        <w:t>s</w:t>
      </w:r>
      <w:r w:rsidRPr="00C26FCD">
        <w:rPr>
          <w:color w:val="000000"/>
        </w:rPr>
        <w:t>ą publicznie znane bez winy Wykonawcy</w:t>
      </w:r>
      <w:r>
        <w:rPr>
          <w:color w:val="000000"/>
        </w:rPr>
        <w:t>, lub</w:t>
      </w:r>
    </w:p>
    <w:p w14:paraId="247FBC30" w14:textId="77777777" w:rsidR="005F2F0C" w:rsidRPr="00C26FCD" w:rsidRDefault="005F2F0C" w:rsidP="00C26FCD">
      <w:pPr>
        <w:numPr>
          <w:ilvl w:val="0"/>
          <w:numId w:val="20"/>
        </w:numPr>
        <w:suppressAutoHyphens w:val="0"/>
        <w:contextualSpacing/>
        <w:jc w:val="both"/>
        <w:rPr>
          <w:color w:val="000000"/>
        </w:rPr>
      </w:pPr>
      <w:r>
        <w:rPr>
          <w:color w:val="000000"/>
        </w:rPr>
        <w:t>z</w:t>
      </w:r>
      <w:r w:rsidRPr="00C26FCD">
        <w:rPr>
          <w:color w:val="000000"/>
        </w:rPr>
        <w:t>ostały otrzymane od niezależnej osoby trzeciej bez obowiązku zachowania poufności</w:t>
      </w:r>
      <w:r>
        <w:rPr>
          <w:color w:val="000000"/>
        </w:rPr>
        <w:t>,</w:t>
      </w:r>
      <w:r w:rsidRPr="00C26FCD">
        <w:rPr>
          <w:color w:val="000000"/>
        </w:rPr>
        <w:t xml:space="preserve"> lub</w:t>
      </w:r>
    </w:p>
    <w:p w14:paraId="536335B5" w14:textId="77777777" w:rsidR="005F2F0C" w:rsidRPr="00C26FCD" w:rsidRDefault="005F2F0C" w:rsidP="00C26FCD">
      <w:pPr>
        <w:numPr>
          <w:ilvl w:val="0"/>
          <w:numId w:val="20"/>
        </w:numPr>
        <w:suppressAutoHyphens w:val="0"/>
        <w:contextualSpacing/>
        <w:jc w:val="both"/>
        <w:rPr>
          <w:color w:val="000000"/>
        </w:rPr>
      </w:pPr>
      <w:r>
        <w:rPr>
          <w:color w:val="000000"/>
        </w:rPr>
        <w:t>w</w:t>
      </w:r>
      <w:r w:rsidRPr="00C26FCD">
        <w:rPr>
          <w:color w:val="000000"/>
        </w:rPr>
        <w:t xml:space="preserve"> dacie ich ujawnienia przez Wykonawcę lub otrzymania od Zamawiającego były już znane Wykonawcy bez obowiązku zachowania poufności bądź zostały </w:t>
      </w:r>
      <w:r w:rsidRPr="00C26FCD">
        <w:rPr>
          <w:color w:val="000000"/>
        </w:rPr>
        <w:lastRenderedPageBreak/>
        <w:t>samodzielnie opracowane przez Wykonawcę nie w związku z realizacją niniejszej umowy</w:t>
      </w:r>
      <w:r>
        <w:rPr>
          <w:color w:val="000000"/>
        </w:rPr>
        <w:t>,</w:t>
      </w:r>
      <w:r w:rsidRPr="00C26FCD">
        <w:rPr>
          <w:color w:val="000000"/>
        </w:rPr>
        <w:t xml:space="preserve"> lub</w:t>
      </w:r>
    </w:p>
    <w:p w14:paraId="20104A68" w14:textId="77777777" w:rsidR="005F2F0C" w:rsidRPr="00C26FCD" w:rsidRDefault="005F2F0C" w:rsidP="00C26FCD">
      <w:pPr>
        <w:numPr>
          <w:ilvl w:val="0"/>
          <w:numId w:val="20"/>
        </w:numPr>
        <w:suppressAutoHyphens w:val="0"/>
        <w:contextualSpacing/>
        <w:jc w:val="both"/>
        <w:rPr>
          <w:color w:val="000000"/>
        </w:rPr>
      </w:pPr>
      <w:r>
        <w:rPr>
          <w:color w:val="000000"/>
        </w:rPr>
        <w:t>z</w:t>
      </w:r>
      <w:r w:rsidRPr="00C26FCD">
        <w:rPr>
          <w:color w:val="000000"/>
        </w:rPr>
        <w:t>ostały ujawnione przez Zamawiającego jakiejkolwiek osobie trzeciej                      bez ograniczeń w zakresie poufności</w:t>
      </w:r>
      <w:r>
        <w:rPr>
          <w:color w:val="000000"/>
        </w:rPr>
        <w:t>,</w:t>
      </w:r>
      <w:r w:rsidRPr="00C26FCD">
        <w:rPr>
          <w:color w:val="000000"/>
        </w:rPr>
        <w:t xml:space="preserve"> lub</w:t>
      </w:r>
    </w:p>
    <w:p w14:paraId="2C032F9B" w14:textId="77777777" w:rsidR="005F2F0C" w:rsidRPr="00C26FCD" w:rsidRDefault="005F2F0C" w:rsidP="00C26FCD">
      <w:pPr>
        <w:numPr>
          <w:ilvl w:val="0"/>
          <w:numId w:val="20"/>
        </w:numPr>
        <w:suppressAutoHyphens w:val="0"/>
        <w:contextualSpacing/>
        <w:jc w:val="both"/>
        <w:rPr>
          <w:color w:val="000000"/>
        </w:rPr>
      </w:pPr>
      <w:r>
        <w:rPr>
          <w:color w:val="000000"/>
        </w:rPr>
        <w:t>k</w:t>
      </w:r>
      <w:r w:rsidRPr="00C26FCD">
        <w:rPr>
          <w:color w:val="000000"/>
        </w:rPr>
        <w:t xml:space="preserve">tórych ujawnienie jest wymagane na podstawie przepisów prawa. </w:t>
      </w:r>
    </w:p>
    <w:p w14:paraId="11460D27" w14:textId="77777777" w:rsidR="005F2F0C" w:rsidRPr="00C26FCD" w:rsidRDefault="005F2F0C" w:rsidP="00C26FCD">
      <w:pPr>
        <w:tabs>
          <w:tab w:val="left" w:leader="dot" w:pos="8931"/>
        </w:tabs>
        <w:rPr>
          <w:b/>
          <w:bCs/>
          <w:color w:val="000000"/>
        </w:rPr>
      </w:pPr>
    </w:p>
    <w:p w14:paraId="47733B5A" w14:textId="77777777" w:rsidR="005F2F0C" w:rsidRPr="00C26FCD" w:rsidRDefault="005F2F0C" w:rsidP="001E5313">
      <w:pPr>
        <w:jc w:val="center"/>
        <w:rPr>
          <w:b/>
          <w:color w:val="000000"/>
        </w:rPr>
      </w:pPr>
      <w:r w:rsidRPr="00C26FCD">
        <w:rPr>
          <w:b/>
          <w:color w:val="000000"/>
        </w:rPr>
        <w:t>PRZEDSTAWICIELE STRON UMOWY</w:t>
      </w:r>
    </w:p>
    <w:p w14:paraId="2AB8CFA7" w14:textId="77777777" w:rsidR="005F2F0C" w:rsidRDefault="005F2F0C" w:rsidP="00C26FCD">
      <w:pPr>
        <w:jc w:val="center"/>
        <w:rPr>
          <w:b/>
          <w:color w:val="000000"/>
        </w:rPr>
      </w:pPr>
    </w:p>
    <w:p w14:paraId="0F02F8FC" w14:textId="77777777" w:rsidR="005F2F0C" w:rsidRPr="00C26FCD" w:rsidRDefault="005F2F0C" w:rsidP="00C26FCD">
      <w:pPr>
        <w:jc w:val="center"/>
        <w:rPr>
          <w:b/>
          <w:color w:val="000000"/>
        </w:rPr>
      </w:pPr>
      <w:r w:rsidRPr="00C26FCD">
        <w:rPr>
          <w:b/>
          <w:color w:val="000000"/>
        </w:rPr>
        <w:t>§ 12</w:t>
      </w:r>
    </w:p>
    <w:p w14:paraId="0016A1AF" w14:textId="77777777" w:rsidR="005F2F0C" w:rsidRPr="00D87C00" w:rsidRDefault="005F2F0C" w:rsidP="00DE11B6">
      <w:pPr>
        <w:numPr>
          <w:ilvl w:val="0"/>
          <w:numId w:val="35"/>
        </w:numPr>
        <w:suppressAutoHyphens w:val="0"/>
        <w:jc w:val="both"/>
        <w:rPr>
          <w:color w:val="000000"/>
        </w:rPr>
      </w:pPr>
      <w:r w:rsidRPr="00D87C00">
        <w:rPr>
          <w:color w:val="000000"/>
        </w:rPr>
        <w:t xml:space="preserve">Zamawiający ustanawia przedstawiciela – </w:t>
      </w:r>
      <w:r w:rsidRPr="00D87C00">
        <w:rPr>
          <w:b/>
          <w:color w:val="000000"/>
        </w:rPr>
        <w:t>Panią</w:t>
      </w:r>
      <w:r>
        <w:rPr>
          <w:b/>
          <w:color w:val="000000"/>
        </w:rPr>
        <w:t>/Pana</w:t>
      </w:r>
      <w:r w:rsidRPr="00D87C00">
        <w:rPr>
          <w:b/>
          <w:color w:val="000000"/>
        </w:rPr>
        <w:t xml:space="preserve"> </w:t>
      </w:r>
      <w:r>
        <w:rPr>
          <w:b/>
          <w:color w:val="000000"/>
        </w:rPr>
        <w:t>…………………</w:t>
      </w:r>
      <w:r w:rsidRPr="00D87C00">
        <w:rPr>
          <w:b/>
          <w:color w:val="000000"/>
        </w:rPr>
        <w:t>,</w:t>
      </w:r>
      <w:r w:rsidRPr="00D87C00">
        <w:rPr>
          <w:color w:val="000000"/>
        </w:rPr>
        <w:t xml:space="preserve"> który będzie reprezentował interesy prawne Zamawiającego w wykonaniu niniejszej umowy.</w:t>
      </w:r>
    </w:p>
    <w:p w14:paraId="7F456AA5" w14:textId="77777777" w:rsidR="005F2F0C" w:rsidRPr="00DE11B6" w:rsidRDefault="005F2F0C" w:rsidP="00C26FCD">
      <w:pPr>
        <w:numPr>
          <w:ilvl w:val="0"/>
          <w:numId w:val="35"/>
        </w:numPr>
        <w:suppressAutoHyphens w:val="0"/>
        <w:jc w:val="both"/>
        <w:rPr>
          <w:color w:val="000000"/>
        </w:rPr>
      </w:pPr>
      <w:r w:rsidRPr="00D87C00">
        <w:rPr>
          <w:color w:val="000000"/>
        </w:rPr>
        <w:t xml:space="preserve">Wykonawca ustanawia przedstawiciela </w:t>
      </w:r>
      <w:r>
        <w:rPr>
          <w:color w:val="000000"/>
        </w:rPr>
        <w:t>–</w:t>
      </w:r>
      <w:r w:rsidRPr="00D87C00">
        <w:rPr>
          <w:color w:val="000000"/>
        </w:rPr>
        <w:t xml:space="preserve"> </w:t>
      </w:r>
      <w:r>
        <w:rPr>
          <w:b/>
          <w:color w:val="000000"/>
        </w:rPr>
        <w:t>Panią/Pana…………………</w:t>
      </w:r>
      <w:r w:rsidRPr="00D87C00">
        <w:rPr>
          <w:b/>
          <w:color w:val="000000"/>
        </w:rPr>
        <w:t>,</w:t>
      </w:r>
      <w:r w:rsidRPr="00D87C00">
        <w:rPr>
          <w:color w:val="000000"/>
        </w:rPr>
        <w:t xml:space="preserve"> który będzie reprezentował interesy prawne Wykonawcy w wykonaniu niniejszej umowy.</w:t>
      </w:r>
    </w:p>
    <w:p w14:paraId="2519455D" w14:textId="77777777" w:rsidR="005F2F0C" w:rsidRDefault="005F2F0C" w:rsidP="00DE11B6">
      <w:pPr>
        <w:tabs>
          <w:tab w:val="left" w:leader="dot" w:pos="8931"/>
        </w:tabs>
        <w:rPr>
          <w:b/>
          <w:bCs/>
          <w:color w:val="000000"/>
        </w:rPr>
      </w:pPr>
    </w:p>
    <w:p w14:paraId="5586C6FE" w14:textId="77777777" w:rsidR="005F2F0C" w:rsidRDefault="005F2F0C" w:rsidP="001E5313">
      <w:pPr>
        <w:tabs>
          <w:tab w:val="left" w:leader="dot" w:pos="8931"/>
        </w:tabs>
        <w:jc w:val="center"/>
        <w:rPr>
          <w:b/>
          <w:bCs/>
          <w:color w:val="000000"/>
        </w:rPr>
      </w:pPr>
    </w:p>
    <w:p w14:paraId="2E8CDFAE" w14:textId="77777777" w:rsidR="005F2F0C" w:rsidRPr="00C26FCD" w:rsidRDefault="005F2F0C" w:rsidP="001E5313">
      <w:pPr>
        <w:tabs>
          <w:tab w:val="left" w:leader="dot" w:pos="8931"/>
        </w:tabs>
        <w:jc w:val="center"/>
        <w:rPr>
          <w:b/>
          <w:bCs/>
          <w:color w:val="000000"/>
        </w:rPr>
      </w:pPr>
      <w:r w:rsidRPr="00C26FCD">
        <w:rPr>
          <w:b/>
          <w:bCs/>
          <w:color w:val="000000"/>
        </w:rPr>
        <w:t xml:space="preserve">POSTANOWIENIA KOŃCOWE </w:t>
      </w:r>
    </w:p>
    <w:p w14:paraId="6D6DF525" w14:textId="77777777" w:rsidR="005F2F0C" w:rsidRDefault="005F2F0C" w:rsidP="00C26FCD">
      <w:pPr>
        <w:tabs>
          <w:tab w:val="left" w:leader="dot" w:pos="8931"/>
        </w:tabs>
        <w:jc w:val="center"/>
        <w:rPr>
          <w:b/>
          <w:bCs/>
          <w:color w:val="000000"/>
        </w:rPr>
      </w:pPr>
    </w:p>
    <w:p w14:paraId="2E626B9A" w14:textId="77777777" w:rsidR="005F2F0C" w:rsidRPr="00C26FCD" w:rsidRDefault="005F2F0C" w:rsidP="00C26FCD">
      <w:pPr>
        <w:tabs>
          <w:tab w:val="left" w:leader="dot" w:pos="8931"/>
        </w:tabs>
        <w:jc w:val="center"/>
        <w:rPr>
          <w:b/>
          <w:bCs/>
          <w:color w:val="000000"/>
        </w:rPr>
      </w:pPr>
      <w:r w:rsidRPr="00C26FCD">
        <w:rPr>
          <w:b/>
          <w:bCs/>
          <w:color w:val="000000"/>
        </w:rPr>
        <w:t>§ 13</w:t>
      </w:r>
    </w:p>
    <w:p w14:paraId="10C6C0CD" w14:textId="77777777" w:rsidR="005F2F0C" w:rsidRDefault="005F2F0C" w:rsidP="00E92D7A">
      <w:pPr>
        <w:numPr>
          <w:ilvl w:val="0"/>
          <w:numId w:val="5"/>
        </w:numPr>
        <w:tabs>
          <w:tab w:val="clear" w:pos="360"/>
          <w:tab w:val="num" w:pos="426"/>
          <w:tab w:val="num" w:pos="721"/>
        </w:tabs>
        <w:ind w:left="426" w:hanging="426"/>
        <w:jc w:val="both"/>
        <w:rPr>
          <w:color w:val="000000"/>
          <w:szCs w:val="20"/>
        </w:rPr>
      </w:pPr>
      <w:r w:rsidRPr="00C26FCD">
        <w:rPr>
          <w:color w:val="000000"/>
          <w:szCs w:val="20"/>
        </w:rPr>
        <w:t>W sprawach nieuregulowanych niniejszą umową mają zastosowanie przepisy Kodeksu Cywilnego i ustawy – Prawo Zamówień Publicznych</w:t>
      </w:r>
      <w:r>
        <w:rPr>
          <w:color w:val="000000"/>
          <w:szCs w:val="20"/>
        </w:rPr>
        <w:t xml:space="preserve"> wraz z przepisami wykonawczymi, </w:t>
      </w:r>
      <w:r w:rsidRPr="00615DB3">
        <w:rPr>
          <w:color w:val="000000"/>
          <w:szCs w:val="20"/>
        </w:rPr>
        <w:t>przepisy ustawy z dn. 7 lipca 1994 r. – prawo budowlane  (Dz.U. z 20</w:t>
      </w:r>
      <w:r>
        <w:rPr>
          <w:color w:val="000000"/>
          <w:szCs w:val="20"/>
        </w:rPr>
        <w:t>20</w:t>
      </w:r>
      <w:r w:rsidRPr="00615DB3">
        <w:rPr>
          <w:color w:val="000000"/>
          <w:szCs w:val="20"/>
        </w:rPr>
        <w:t xml:space="preserve"> r. poz. </w:t>
      </w:r>
      <w:r>
        <w:rPr>
          <w:color w:val="000000"/>
          <w:szCs w:val="20"/>
        </w:rPr>
        <w:t>1333</w:t>
      </w:r>
      <w:r w:rsidRPr="00615DB3">
        <w:rPr>
          <w:color w:val="000000"/>
          <w:szCs w:val="20"/>
        </w:rPr>
        <w:t xml:space="preserve"> z późn. zm.) oraz przepisy ustawy z dn. 4 luty 1994 r. o prawie autorskim i prawach pokrewnych (tj. Dz.U. z 20</w:t>
      </w:r>
      <w:r>
        <w:rPr>
          <w:color w:val="000000"/>
          <w:szCs w:val="20"/>
        </w:rPr>
        <w:t>21</w:t>
      </w:r>
      <w:r w:rsidRPr="00615DB3">
        <w:rPr>
          <w:color w:val="000000"/>
          <w:szCs w:val="20"/>
        </w:rPr>
        <w:t xml:space="preserve"> r. poz. </w:t>
      </w:r>
      <w:r>
        <w:rPr>
          <w:color w:val="000000"/>
          <w:szCs w:val="20"/>
        </w:rPr>
        <w:t>1062</w:t>
      </w:r>
      <w:r w:rsidRPr="00615DB3">
        <w:rPr>
          <w:color w:val="000000"/>
          <w:szCs w:val="20"/>
        </w:rPr>
        <w:t>)</w:t>
      </w:r>
      <w:r>
        <w:rPr>
          <w:color w:val="000000"/>
          <w:szCs w:val="20"/>
        </w:rPr>
        <w:t>.</w:t>
      </w:r>
    </w:p>
    <w:p w14:paraId="33DF2162" w14:textId="77777777" w:rsidR="005F2F0C" w:rsidRPr="00E92D7A" w:rsidRDefault="005F2F0C" w:rsidP="00E92D7A">
      <w:pPr>
        <w:numPr>
          <w:ilvl w:val="0"/>
          <w:numId w:val="5"/>
        </w:numPr>
        <w:tabs>
          <w:tab w:val="clear" w:pos="360"/>
          <w:tab w:val="num" w:pos="426"/>
          <w:tab w:val="num" w:pos="721"/>
        </w:tabs>
        <w:ind w:left="426" w:hanging="426"/>
        <w:jc w:val="both"/>
        <w:rPr>
          <w:color w:val="000000"/>
          <w:szCs w:val="20"/>
        </w:rPr>
      </w:pPr>
      <w:r w:rsidRPr="003976DC">
        <w:t>Wszelkie zmiany umowy pod rygorem niewa</w:t>
      </w:r>
      <w:r>
        <w:t>żności, wymagają formy pisemnej z </w:t>
      </w:r>
      <w:r w:rsidRPr="003976DC">
        <w:t xml:space="preserve">uwzględnieniem </w:t>
      </w:r>
      <w:r>
        <w:t>treści art</w:t>
      </w:r>
      <w:r w:rsidRPr="00AB7024">
        <w:t>. 455 ustawy - Prawo Zamówień Publicznych.</w:t>
      </w:r>
    </w:p>
    <w:p w14:paraId="12108D30" w14:textId="77777777" w:rsidR="005F2F0C" w:rsidRPr="00E92D7A" w:rsidRDefault="005F2F0C" w:rsidP="00E92D7A">
      <w:pPr>
        <w:numPr>
          <w:ilvl w:val="0"/>
          <w:numId w:val="5"/>
        </w:numPr>
        <w:tabs>
          <w:tab w:val="clear" w:pos="360"/>
          <w:tab w:val="num" w:pos="426"/>
          <w:tab w:val="num" w:pos="721"/>
        </w:tabs>
        <w:ind w:left="426" w:hanging="426"/>
        <w:jc w:val="both"/>
        <w:rPr>
          <w:color w:val="000000"/>
          <w:szCs w:val="20"/>
        </w:rPr>
      </w:pPr>
      <w:r w:rsidRPr="00AB7024">
        <w:rPr>
          <w:lang w:eastAsia="pl-PL"/>
        </w:rPr>
        <w:t>Zamawiaj</w:t>
      </w:r>
      <w:r w:rsidRPr="00E92D7A">
        <w:rPr>
          <w:rFonts w:ascii="TimesNewRoman" w:cs="TimesNewRoman"/>
          <w:lang w:eastAsia="pl-PL"/>
        </w:rPr>
        <w:t>ą</w:t>
      </w:r>
      <w:r w:rsidRPr="00AB7024">
        <w:rPr>
          <w:lang w:eastAsia="pl-PL"/>
        </w:rPr>
        <w:t>cy przewiduje mo</w:t>
      </w:r>
      <w:r w:rsidRPr="00E92D7A">
        <w:rPr>
          <w:rFonts w:ascii="TimesNewRoman" w:cs="TimesNewRoman"/>
          <w:lang w:eastAsia="pl-PL"/>
        </w:rPr>
        <w:t>ż</w:t>
      </w:r>
      <w:r w:rsidRPr="00AB7024">
        <w:rPr>
          <w:lang w:eastAsia="pl-PL"/>
        </w:rPr>
        <w:t>liwo</w:t>
      </w:r>
      <w:r w:rsidRPr="00E92D7A">
        <w:rPr>
          <w:rFonts w:ascii="TimesNewRoman" w:cs="TimesNewRoman"/>
          <w:lang w:eastAsia="pl-PL"/>
        </w:rPr>
        <w:t>ść</w:t>
      </w:r>
      <w:r w:rsidRPr="00E92D7A">
        <w:rPr>
          <w:rFonts w:ascii="TimesNewRoman" w:cs="TimesNewRoman"/>
          <w:lang w:eastAsia="pl-PL"/>
        </w:rPr>
        <w:t xml:space="preserve"> </w:t>
      </w:r>
      <w:r w:rsidRPr="00AB7024">
        <w:rPr>
          <w:lang w:eastAsia="pl-PL"/>
        </w:rPr>
        <w:t>zmiany postanowie</w:t>
      </w:r>
      <w:r w:rsidRPr="00E92D7A">
        <w:rPr>
          <w:rFonts w:ascii="TimesNewRoman" w:cs="TimesNewRoman"/>
          <w:lang w:eastAsia="pl-PL"/>
        </w:rPr>
        <w:t>ń</w:t>
      </w:r>
      <w:r w:rsidRPr="00E92D7A">
        <w:rPr>
          <w:rFonts w:ascii="TimesNewRoman" w:cs="TimesNewRoman"/>
          <w:lang w:eastAsia="pl-PL"/>
        </w:rPr>
        <w:t xml:space="preserve"> </w:t>
      </w:r>
      <w:r w:rsidRPr="00AB7024">
        <w:rPr>
          <w:lang w:eastAsia="pl-PL"/>
        </w:rPr>
        <w:t>zawartej umowy w sprawie</w:t>
      </w:r>
    </w:p>
    <w:p w14:paraId="20052316" w14:textId="77777777" w:rsidR="005F2F0C" w:rsidRPr="00C26FCD" w:rsidRDefault="005F2F0C" w:rsidP="00E92D7A">
      <w:pPr>
        <w:tabs>
          <w:tab w:val="num" w:pos="721"/>
        </w:tabs>
        <w:ind w:left="360"/>
        <w:jc w:val="both"/>
        <w:rPr>
          <w:color w:val="000000"/>
          <w:szCs w:val="20"/>
        </w:rPr>
      </w:pPr>
      <w:r w:rsidRPr="00AB7024">
        <w:rPr>
          <w:lang w:eastAsia="pl-PL"/>
        </w:rPr>
        <w:t>zamówienia publicznego w stosunku do tre</w:t>
      </w:r>
      <w:r w:rsidRPr="00AB7024">
        <w:rPr>
          <w:rFonts w:ascii="TimesNewRoman" w:cs="TimesNewRoman"/>
          <w:lang w:eastAsia="pl-PL"/>
        </w:rPr>
        <w:t>ś</w:t>
      </w:r>
      <w:r w:rsidRPr="00AB7024">
        <w:rPr>
          <w:lang w:eastAsia="pl-PL"/>
        </w:rPr>
        <w:t>ci oferty, na podstawie której dokonano wyboru wykonawcy w przypadku:</w:t>
      </w:r>
    </w:p>
    <w:p w14:paraId="001FC2C3" w14:textId="77777777" w:rsidR="005F2F0C" w:rsidRPr="00C26FCD" w:rsidRDefault="005F2F0C" w:rsidP="00C26FCD">
      <w:pPr>
        <w:numPr>
          <w:ilvl w:val="0"/>
          <w:numId w:val="23"/>
        </w:numPr>
        <w:tabs>
          <w:tab w:val="num" w:pos="720"/>
        </w:tabs>
        <w:jc w:val="both"/>
        <w:rPr>
          <w:color w:val="000000"/>
        </w:rPr>
      </w:pPr>
      <w:r w:rsidRPr="00C26FCD">
        <w:rPr>
          <w:color w:val="000000"/>
        </w:rPr>
        <w:t>jeżeli działania organów administracji państwowej lub samorządowej spowodują przekroczenie zakreślonych przez prawo terminów wydawania przez organy administracji decyzji, zezwoleń, itp. – odmowy bądź przedłużającej się procedury związanej z wydawaniem przez organy administracji wymaganych decyzji, zezwoleń, uzgodnień z przyczyn nie leżących po stronie Wykonawcy, termin zostanie przedłużony o czas niezbędny do uzyskania ww. dokumentów,</w:t>
      </w:r>
    </w:p>
    <w:p w14:paraId="5D7F560E" w14:textId="77777777" w:rsidR="005F2F0C" w:rsidRPr="00C26FCD" w:rsidRDefault="005F2F0C" w:rsidP="00C26FCD">
      <w:pPr>
        <w:numPr>
          <w:ilvl w:val="0"/>
          <w:numId w:val="23"/>
        </w:numPr>
        <w:tabs>
          <w:tab w:val="num" w:pos="720"/>
        </w:tabs>
        <w:jc w:val="both"/>
        <w:rPr>
          <w:color w:val="000000"/>
        </w:rPr>
      </w:pPr>
      <w:r w:rsidRPr="00C26FCD">
        <w:rPr>
          <w:color w:val="000000"/>
        </w:rPr>
        <w:t>w przypadku rezygnacji z części opracowania lub czynności,</w:t>
      </w:r>
      <w:r>
        <w:rPr>
          <w:color w:val="000000"/>
        </w:rPr>
        <w:t xml:space="preserve"> stanowiącej nie więcej niż 20% wartości wynagrodzenia,</w:t>
      </w:r>
      <w:r w:rsidRPr="00C26FCD">
        <w:rPr>
          <w:color w:val="000000"/>
        </w:rPr>
        <w:t xml:space="preserve"> wynagrodzenie będzie dokonane za faktycznie wykonane i odebrane części opracowania i czynności,</w:t>
      </w:r>
    </w:p>
    <w:p w14:paraId="79153F29" w14:textId="77777777" w:rsidR="005F2F0C" w:rsidRPr="00C26FCD" w:rsidRDefault="005F2F0C" w:rsidP="00C26FCD">
      <w:pPr>
        <w:numPr>
          <w:ilvl w:val="0"/>
          <w:numId w:val="23"/>
        </w:numPr>
        <w:tabs>
          <w:tab w:val="left" w:leader="dot" w:pos="0"/>
          <w:tab w:val="left" w:pos="360"/>
        </w:tabs>
        <w:spacing w:line="100" w:lineRule="atLeast"/>
        <w:jc w:val="both"/>
        <w:rPr>
          <w:color w:val="000000"/>
        </w:rPr>
      </w:pPr>
      <w:r w:rsidRPr="00C26FCD">
        <w:rPr>
          <w:color w:val="000000"/>
        </w:rPr>
        <w:t xml:space="preserve">zmiany przepisów </w:t>
      </w:r>
      <w:r>
        <w:rPr>
          <w:color w:val="000000"/>
        </w:rPr>
        <w:t xml:space="preserve">lub wystąpienia okoliczności </w:t>
      </w:r>
      <w:r w:rsidRPr="00C26FCD">
        <w:rPr>
          <w:color w:val="000000"/>
        </w:rPr>
        <w:t>powodujących konieczność innych rozwiązań niż zakładano w opisie przedmiotu niniejszej umowy, termin zostanie przedłużony o niezbędny czas trwania wprowadzenia innych rozwiązań na żądanie Zamawiającego,</w:t>
      </w:r>
    </w:p>
    <w:p w14:paraId="3F24FB96" w14:textId="7EF42F1D" w:rsidR="005F2F0C" w:rsidRDefault="005F2F0C" w:rsidP="00C26FCD">
      <w:pPr>
        <w:numPr>
          <w:ilvl w:val="0"/>
          <w:numId w:val="23"/>
        </w:numPr>
        <w:tabs>
          <w:tab w:val="left" w:leader="dot" w:pos="0"/>
          <w:tab w:val="left" w:pos="720"/>
        </w:tabs>
        <w:spacing w:line="100" w:lineRule="atLeast"/>
        <w:jc w:val="both"/>
        <w:rPr>
          <w:color w:val="000000"/>
        </w:rPr>
      </w:pPr>
      <w:r w:rsidRPr="00C26FCD">
        <w:rPr>
          <w:color w:val="000000"/>
        </w:rPr>
        <w:t>zmiany przepisów powodujących konieczność uzyskania dokumentów, które to przepisy narzucają, w tym przepisów dotyczących realizacji inwestycji ze środków pozyskiwanych z zewnątrz, termin zostanie przedłużony o czas niezbędny do uzyskania ww. dokumentów,</w:t>
      </w:r>
    </w:p>
    <w:p w14:paraId="08D46E5B" w14:textId="77777777" w:rsidR="005F2F0C" w:rsidRPr="002079C8" w:rsidRDefault="005F2F0C" w:rsidP="002079C8">
      <w:pPr>
        <w:numPr>
          <w:ilvl w:val="0"/>
          <w:numId w:val="23"/>
        </w:numPr>
        <w:tabs>
          <w:tab w:val="left" w:leader="dot" w:pos="0"/>
          <w:tab w:val="left" w:pos="720"/>
        </w:tabs>
        <w:spacing w:line="100" w:lineRule="atLeast"/>
        <w:jc w:val="both"/>
        <w:rPr>
          <w:color w:val="000000"/>
        </w:rPr>
      </w:pPr>
      <w:r w:rsidRPr="002079C8">
        <w:rPr>
          <w:color w:val="000000"/>
        </w:rPr>
        <w:t xml:space="preserve">Zamawiający dopuszcza zmianę w zakresie osób wskazanych w ofercie jako wykonujących zamówienie w wyjątkowych przypadkach, pod warunkiem zastąpienia ich osobami spełniającymi co najmniej takie wymagania – uprawnienia, jakie dla tych osób postanowiono w SWZ. Zmiana może nastąpić na wniosek Wykonawcy po uprzedniej akceptacji przez Zamawiającego zaproponowanych zmian osobowych. Zmiana ta nie </w:t>
      </w:r>
      <w:r w:rsidRPr="002079C8">
        <w:rPr>
          <w:color w:val="000000"/>
        </w:rPr>
        <w:lastRenderedPageBreak/>
        <w:t>spowoduje wydłużenia terminu wykonania prac i nie spowoduje zmiany wynagrodzenia Wykonawcy,</w:t>
      </w:r>
      <w:r w:rsidRPr="00494CCB">
        <w:rPr>
          <w:lang w:eastAsia="pl-PL"/>
        </w:rPr>
        <w:t xml:space="preserve"> </w:t>
      </w:r>
    </w:p>
    <w:p w14:paraId="589A49C3" w14:textId="77777777" w:rsidR="005F2F0C" w:rsidRPr="00C26FCD" w:rsidRDefault="005F2F0C" w:rsidP="00C26FCD">
      <w:pPr>
        <w:numPr>
          <w:ilvl w:val="0"/>
          <w:numId w:val="23"/>
        </w:numPr>
        <w:tabs>
          <w:tab w:val="num" w:pos="720"/>
        </w:tabs>
        <w:jc w:val="both"/>
        <w:rPr>
          <w:color w:val="000000"/>
        </w:rPr>
      </w:pPr>
      <w:r w:rsidRPr="00C26FCD">
        <w:t>zmiana numeru rachunku bankowego Wykonawcy wymaga sporządzenia aneksu do niniejszej umowy.</w:t>
      </w:r>
    </w:p>
    <w:p w14:paraId="320C9A3A" w14:textId="77777777" w:rsidR="005F2F0C" w:rsidRPr="00C26FCD" w:rsidRDefault="005F2F0C" w:rsidP="00C26FCD">
      <w:pPr>
        <w:numPr>
          <w:ilvl w:val="0"/>
          <w:numId w:val="28"/>
        </w:numPr>
        <w:ind w:left="426" w:hanging="426"/>
        <w:jc w:val="both"/>
        <w:rPr>
          <w:color w:val="000000"/>
        </w:rPr>
      </w:pPr>
      <w:r w:rsidRPr="00C26FCD">
        <w:rPr>
          <w:color w:val="000000"/>
          <w:lang w:eastAsia="pl-PL"/>
        </w:rPr>
        <w:t>Zmiany niewymagające sporządzenia aneksu jako formy zatwierdzenia tych zmian            przez strony umowy to:</w:t>
      </w:r>
    </w:p>
    <w:p w14:paraId="28857B7D" w14:textId="77777777" w:rsidR="005F2F0C" w:rsidRPr="00C26FCD" w:rsidRDefault="005F2F0C" w:rsidP="00C26FCD">
      <w:pPr>
        <w:numPr>
          <w:ilvl w:val="1"/>
          <w:numId w:val="26"/>
        </w:numPr>
        <w:tabs>
          <w:tab w:val="num" w:pos="720"/>
          <w:tab w:val="num" w:pos="1134"/>
        </w:tabs>
        <w:suppressAutoHyphens w:val="0"/>
        <w:autoSpaceDE w:val="0"/>
        <w:autoSpaceDN w:val="0"/>
        <w:adjustRightInd w:val="0"/>
        <w:ind w:hanging="720"/>
        <w:jc w:val="both"/>
        <w:rPr>
          <w:lang w:eastAsia="pl-PL"/>
        </w:rPr>
      </w:pPr>
      <w:r w:rsidRPr="00C26FCD">
        <w:rPr>
          <w:color w:val="000000"/>
          <w:lang w:eastAsia="pl-PL"/>
        </w:rPr>
        <w:t>zmiany umowy polegające na zmianie klasyfikacji budżetowej,</w:t>
      </w:r>
    </w:p>
    <w:p w14:paraId="23DF2AC7" w14:textId="77777777" w:rsidR="005F2F0C" w:rsidRPr="00C26FCD" w:rsidRDefault="005F2F0C" w:rsidP="00C26FCD">
      <w:pPr>
        <w:numPr>
          <w:ilvl w:val="1"/>
          <w:numId w:val="26"/>
        </w:numPr>
        <w:tabs>
          <w:tab w:val="num" w:pos="720"/>
          <w:tab w:val="num" w:pos="1134"/>
        </w:tabs>
        <w:suppressAutoHyphens w:val="0"/>
        <w:autoSpaceDE w:val="0"/>
        <w:autoSpaceDN w:val="0"/>
        <w:adjustRightInd w:val="0"/>
        <w:ind w:hanging="720"/>
        <w:jc w:val="both"/>
        <w:rPr>
          <w:lang w:eastAsia="pl-PL"/>
        </w:rPr>
      </w:pPr>
      <w:r w:rsidRPr="00C26FCD">
        <w:rPr>
          <w:lang w:eastAsia="pl-PL"/>
        </w:rPr>
        <w:t>zmiany przedstawiciela Zamawiającego lub Wykonawcy,</w:t>
      </w:r>
    </w:p>
    <w:p w14:paraId="4378C8E5" w14:textId="77777777" w:rsidR="005F2F0C" w:rsidRPr="00C26FCD" w:rsidRDefault="005F2F0C" w:rsidP="00563AEC">
      <w:pPr>
        <w:tabs>
          <w:tab w:val="num" w:pos="1440"/>
        </w:tabs>
        <w:suppressAutoHyphens w:val="0"/>
        <w:autoSpaceDE w:val="0"/>
        <w:autoSpaceDN w:val="0"/>
        <w:adjustRightInd w:val="0"/>
        <w:jc w:val="both"/>
        <w:rPr>
          <w:lang w:eastAsia="pl-PL"/>
        </w:rPr>
      </w:pPr>
      <w:r>
        <w:rPr>
          <w:lang w:eastAsia="pl-PL"/>
        </w:rPr>
        <w:t>W</w:t>
      </w:r>
      <w:r w:rsidRPr="00C26FCD">
        <w:rPr>
          <w:lang w:eastAsia="pl-PL"/>
        </w:rPr>
        <w:t>ystarczającą formą wprowadzenia zmian dot. pkt a) i b) jest informacja pisemna potwierdzona przez obie strony.</w:t>
      </w:r>
    </w:p>
    <w:p w14:paraId="0BBFC04D" w14:textId="77777777" w:rsidR="005F2F0C" w:rsidRDefault="005F2F0C" w:rsidP="00C26FCD">
      <w:pPr>
        <w:numPr>
          <w:ilvl w:val="0"/>
          <w:numId w:val="27"/>
        </w:numPr>
        <w:ind w:left="426" w:hanging="426"/>
        <w:jc w:val="both"/>
        <w:rPr>
          <w:color w:val="000000"/>
          <w:szCs w:val="20"/>
        </w:rPr>
      </w:pPr>
      <w:r w:rsidRPr="00C26FCD">
        <w:rPr>
          <w:color w:val="000000"/>
          <w:szCs w:val="20"/>
        </w:rPr>
        <w:t>Wszelkie spory o roszczenia wynikające z niniejszej umowy rozstrzygane będą przez sąd właściwy miejscowo dla siedziby Zamawiającego.</w:t>
      </w:r>
    </w:p>
    <w:p w14:paraId="56410BE9" w14:textId="77777777" w:rsidR="005F2F0C" w:rsidRPr="00C26FCD" w:rsidRDefault="005F2F0C" w:rsidP="00615DB3">
      <w:pPr>
        <w:numPr>
          <w:ilvl w:val="0"/>
          <w:numId w:val="27"/>
        </w:numPr>
        <w:suppressAutoHyphens w:val="0"/>
        <w:jc w:val="both"/>
        <w:rPr>
          <w:color w:val="000000"/>
        </w:rPr>
      </w:pPr>
      <w:r>
        <w:rPr>
          <w:color w:val="000000"/>
        </w:rPr>
        <w:t>Strony umowy zgodnie ustalają, iż Wykonawca bez zgody Zamawiającego wyrażonej              w formie pisemnej pod rygorem nieważności nie może dokonać na rzecz osoby trzeciej cesji wierzytelności wynikającej z niniejszej umowy.</w:t>
      </w:r>
    </w:p>
    <w:p w14:paraId="1872BD7E" w14:textId="77777777" w:rsidR="005F2F0C" w:rsidRPr="00C26FCD" w:rsidRDefault="005F2F0C" w:rsidP="00C26FCD">
      <w:pPr>
        <w:numPr>
          <w:ilvl w:val="0"/>
          <w:numId w:val="27"/>
        </w:numPr>
        <w:ind w:left="426" w:hanging="426"/>
        <w:jc w:val="both"/>
        <w:rPr>
          <w:color w:val="000000"/>
          <w:szCs w:val="20"/>
        </w:rPr>
      </w:pPr>
      <w:r w:rsidRPr="00C26FCD">
        <w:rPr>
          <w:bCs/>
          <w:color w:val="000000"/>
          <w:szCs w:val="20"/>
        </w:rPr>
        <w:t>Umowę sporządzono w dwóch jednobrzmiących egzemplarzach po jednym egzemplarzu dla każdej ze stron.</w:t>
      </w:r>
    </w:p>
    <w:p w14:paraId="04DC4812" w14:textId="77777777" w:rsidR="005F2F0C" w:rsidRPr="00C26FCD" w:rsidRDefault="005F2F0C" w:rsidP="00C26FCD">
      <w:pPr>
        <w:tabs>
          <w:tab w:val="right" w:pos="1418"/>
          <w:tab w:val="center" w:pos="7939"/>
        </w:tabs>
        <w:jc w:val="center"/>
        <w:rPr>
          <w:b/>
          <w:bCs/>
          <w:color w:val="000000"/>
        </w:rPr>
      </w:pPr>
    </w:p>
    <w:p w14:paraId="11C57DFC" w14:textId="77777777" w:rsidR="005F2F0C" w:rsidRDefault="005F2F0C" w:rsidP="00C26FCD">
      <w:pPr>
        <w:tabs>
          <w:tab w:val="right" w:pos="1418"/>
          <w:tab w:val="center" w:pos="7939"/>
        </w:tabs>
        <w:jc w:val="center"/>
        <w:rPr>
          <w:b/>
          <w:bCs/>
          <w:color w:val="000000"/>
        </w:rPr>
      </w:pPr>
    </w:p>
    <w:p w14:paraId="607EDCCD" w14:textId="77777777" w:rsidR="005F2F0C" w:rsidRPr="00C26FCD" w:rsidRDefault="005F2F0C" w:rsidP="00C26FCD">
      <w:pPr>
        <w:tabs>
          <w:tab w:val="right" w:pos="1418"/>
          <w:tab w:val="center" w:pos="7939"/>
        </w:tabs>
        <w:jc w:val="center"/>
        <w:rPr>
          <w:b/>
          <w:bCs/>
          <w:color w:val="000000"/>
        </w:rPr>
      </w:pPr>
      <w:r w:rsidRPr="00C26FCD">
        <w:rPr>
          <w:b/>
          <w:bCs/>
          <w:color w:val="000000"/>
        </w:rPr>
        <w:t>Zamawiający:</w:t>
      </w:r>
      <w:r w:rsidRPr="00C26FCD">
        <w:rPr>
          <w:b/>
          <w:bCs/>
          <w:color w:val="000000"/>
        </w:rPr>
        <w:tab/>
        <w:t>Wykonawca:</w:t>
      </w:r>
    </w:p>
    <w:p w14:paraId="7DE97D69" w14:textId="77777777" w:rsidR="005F2F0C" w:rsidRDefault="005F2F0C"/>
    <w:p w14:paraId="017D164A" w14:textId="77777777" w:rsidR="005F2F0C" w:rsidRDefault="005F2F0C"/>
    <w:sectPr w:rsidR="005F2F0C" w:rsidSect="00E838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13F5" w14:textId="77777777" w:rsidR="00EB6776" w:rsidRDefault="00EB6776">
      <w:r>
        <w:separator/>
      </w:r>
    </w:p>
  </w:endnote>
  <w:endnote w:type="continuationSeparator" w:id="0">
    <w:p w14:paraId="08CEC756" w14:textId="77777777" w:rsidR="00EB6776" w:rsidRDefault="00EB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D326" w14:textId="77777777" w:rsidR="00EB6776" w:rsidRDefault="00EB6776">
      <w:r>
        <w:separator/>
      </w:r>
    </w:p>
  </w:footnote>
  <w:footnote w:type="continuationSeparator" w:id="0">
    <w:p w14:paraId="5CC964D4" w14:textId="77777777" w:rsidR="00EB6776" w:rsidRDefault="00EB6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5"/>
    <w:multiLevelType w:val="multilevel"/>
    <w:tmpl w:val="26D8ADD4"/>
    <w:name w:val="WWNum5"/>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3" w15:restartNumberingAfterBreak="0">
    <w:nsid w:val="0000000B"/>
    <w:multiLevelType w:val="multilevel"/>
    <w:tmpl w:val="F216C8BC"/>
    <w:name w:val="WW8Num1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hint="default"/>
        <w:b w:val="0"/>
      </w:rPr>
    </w:lvl>
    <w:lvl w:ilvl="2">
      <w:start w:val="1"/>
      <w:numFmt w:val="lowerLetter"/>
      <w:lvlText w:val="%3)"/>
      <w:lvlJc w:val="left"/>
      <w:pPr>
        <w:tabs>
          <w:tab w:val="num" w:pos="2340"/>
        </w:tabs>
        <w:ind w:left="2340" w:hanging="360"/>
      </w:pPr>
      <w:rPr>
        <w:rFonts w:cs="Times New Roman" w:hint="default"/>
        <w:b w:val="0"/>
      </w:rPr>
    </w:lvl>
    <w:lvl w:ilvl="3">
      <w:start w:val="3"/>
      <w:numFmt w:val="decimal"/>
      <w:lvlText w:val="%4."/>
      <w:lvlJc w:val="left"/>
      <w:pPr>
        <w:tabs>
          <w:tab w:val="num" w:pos="360"/>
        </w:tabs>
        <w:ind w:left="36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00000014"/>
    <w:multiLevelType w:val="multilevel"/>
    <w:tmpl w:val="00000014"/>
    <w:name w:val="WW8Num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2616DA7"/>
    <w:multiLevelType w:val="hybridMultilevel"/>
    <w:tmpl w:val="DE66AE40"/>
    <w:lvl w:ilvl="0" w:tplc="E2266AF8">
      <w:start w:val="1"/>
      <w:numFmt w:val="lowerLetter"/>
      <w:lvlText w:val="%1)"/>
      <w:lvlJc w:val="left"/>
      <w:pPr>
        <w:tabs>
          <w:tab w:val="num" w:pos="1800"/>
        </w:tabs>
        <w:ind w:left="18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3E0282"/>
    <w:multiLevelType w:val="hybridMultilevel"/>
    <w:tmpl w:val="2C8E9014"/>
    <w:lvl w:ilvl="0" w:tplc="FF10BB6E">
      <w:start w:val="1"/>
      <w:numFmt w:val="decimal"/>
      <w:lvlText w:val="%1."/>
      <w:lvlJc w:val="left"/>
      <w:pPr>
        <w:tabs>
          <w:tab w:val="num" w:pos="360"/>
        </w:tabs>
        <w:ind w:left="360" w:hanging="360"/>
      </w:pPr>
      <w:rPr>
        <w:rFonts w:cs="Times New Roman" w:hint="default"/>
      </w:rPr>
    </w:lvl>
    <w:lvl w:ilvl="1" w:tplc="D382C3E8">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5452146"/>
    <w:multiLevelType w:val="hybridMultilevel"/>
    <w:tmpl w:val="7CD09522"/>
    <w:lvl w:ilvl="0" w:tplc="88DE1A38">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720"/>
        </w:tabs>
        <w:ind w:left="-720" w:hanging="360"/>
      </w:pPr>
      <w:rPr>
        <w:rFonts w:cs="Times New Roman"/>
      </w:rPr>
    </w:lvl>
    <w:lvl w:ilvl="4" w:tplc="04150019" w:tentative="1">
      <w:start w:val="1"/>
      <w:numFmt w:val="lowerLetter"/>
      <w:lvlText w:val="%5."/>
      <w:lvlJc w:val="left"/>
      <w:pPr>
        <w:tabs>
          <w:tab w:val="num" w:pos="0"/>
        </w:tabs>
        <w:ind w:hanging="360"/>
      </w:pPr>
      <w:rPr>
        <w:rFonts w:cs="Times New Roman"/>
      </w:rPr>
    </w:lvl>
    <w:lvl w:ilvl="5" w:tplc="0415001B" w:tentative="1">
      <w:start w:val="1"/>
      <w:numFmt w:val="lowerRoman"/>
      <w:lvlText w:val="%6."/>
      <w:lvlJc w:val="right"/>
      <w:pPr>
        <w:tabs>
          <w:tab w:val="num" w:pos="720"/>
        </w:tabs>
        <w:ind w:left="720" w:hanging="180"/>
      </w:pPr>
      <w:rPr>
        <w:rFonts w:cs="Times New Roman"/>
      </w:rPr>
    </w:lvl>
    <w:lvl w:ilvl="6" w:tplc="0415000F" w:tentative="1">
      <w:start w:val="1"/>
      <w:numFmt w:val="decimal"/>
      <w:lvlText w:val="%7."/>
      <w:lvlJc w:val="left"/>
      <w:pPr>
        <w:tabs>
          <w:tab w:val="num" w:pos="1440"/>
        </w:tabs>
        <w:ind w:left="1440" w:hanging="360"/>
      </w:pPr>
      <w:rPr>
        <w:rFonts w:cs="Times New Roman"/>
      </w:rPr>
    </w:lvl>
    <w:lvl w:ilvl="7" w:tplc="04150019" w:tentative="1">
      <w:start w:val="1"/>
      <w:numFmt w:val="lowerLetter"/>
      <w:lvlText w:val="%8."/>
      <w:lvlJc w:val="left"/>
      <w:pPr>
        <w:tabs>
          <w:tab w:val="num" w:pos="2160"/>
        </w:tabs>
        <w:ind w:left="2160" w:hanging="360"/>
      </w:pPr>
      <w:rPr>
        <w:rFonts w:cs="Times New Roman"/>
      </w:rPr>
    </w:lvl>
    <w:lvl w:ilvl="8" w:tplc="0415001B" w:tentative="1">
      <w:start w:val="1"/>
      <w:numFmt w:val="lowerRoman"/>
      <w:lvlText w:val="%9."/>
      <w:lvlJc w:val="right"/>
      <w:pPr>
        <w:tabs>
          <w:tab w:val="num" w:pos="2880"/>
        </w:tabs>
        <w:ind w:left="2880" w:hanging="180"/>
      </w:pPr>
      <w:rPr>
        <w:rFonts w:cs="Times New Roman"/>
      </w:rPr>
    </w:lvl>
  </w:abstractNum>
  <w:abstractNum w:abstractNumId="8" w15:restartNumberingAfterBreak="0">
    <w:nsid w:val="1CA77145"/>
    <w:multiLevelType w:val="hybridMultilevel"/>
    <w:tmpl w:val="857C648C"/>
    <w:lvl w:ilvl="0" w:tplc="291A1630">
      <w:start w:val="1"/>
      <w:numFmt w:val="bullet"/>
      <w:lvlText w:val=""/>
      <w:lvlJc w:val="left"/>
      <w:pPr>
        <w:tabs>
          <w:tab w:val="num" w:pos="720"/>
        </w:tabs>
        <w:ind w:left="720" w:hanging="360"/>
      </w:pPr>
      <w:rPr>
        <w:rFonts w:ascii="Symbol" w:hAnsi="Symbol" w:hint="default"/>
        <w:color w:val="000000"/>
      </w:rPr>
    </w:lvl>
    <w:lvl w:ilvl="1" w:tplc="BE6CE6B2">
      <w:start w:val="4"/>
      <w:numFmt w:val="decimal"/>
      <w:lvlText w:val="%2."/>
      <w:lvlJc w:val="left"/>
      <w:pPr>
        <w:tabs>
          <w:tab w:val="num" w:pos="1440"/>
        </w:tabs>
        <w:ind w:left="1440" w:hanging="360"/>
      </w:pPr>
      <w:rPr>
        <w:rFonts w:cs="Times New Roman" w:hint="default"/>
        <w:color w:val="000000"/>
      </w:rPr>
    </w:lvl>
    <w:lvl w:ilvl="2" w:tplc="A740C85A">
      <w:start w:val="1"/>
      <w:numFmt w:val="decimal"/>
      <w:lvlText w:val="%3."/>
      <w:lvlJc w:val="left"/>
      <w:pPr>
        <w:tabs>
          <w:tab w:val="num" w:pos="360"/>
        </w:tabs>
        <w:ind w:left="360" w:hanging="360"/>
      </w:pPr>
      <w:rPr>
        <w:rFonts w:ascii="Times New Roman" w:eastAsia="Times New Roman" w:hAnsi="Times New Roman" w:cs="Times New Roman"/>
        <w:b w:val="0"/>
        <w:bCs/>
        <w:color w:val="auto"/>
      </w:rPr>
    </w:lvl>
    <w:lvl w:ilvl="3" w:tplc="B93E193A">
      <w:start w:val="5"/>
      <w:numFmt w:val="decimal"/>
      <w:lvlText w:val="%4"/>
      <w:lvlJc w:val="left"/>
      <w:pPr>
        <w:tabs>
          <w:tab w:val="num" w:pos="2880"/>
        </w:tabs>
        <w:ind w:left="2880" w:hanging="360"/>
      </w:pPr>
      <w:rPr>
        <w:rFonts w:cs="Times New Roman"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14A9D"/>
    <w:multiLevelType w:val="hybridMultilevel"/>
    <w:tmpl w:val="51FA6628"/>
    <w:name w:val="WW8Num262"/>
    <w:lvl w:ilvl="0" w:tplc="672C789C">
      <w:start w:val="1"/>
      <w:numFmt w:val="decimal"/>
      <w:lvlText w:val="%1)"/>
      <w:lvlJc w:val="left"/>
      <w:pPr>
        <w:tabs>
          <w:tab w:val="num" w:pos="360"/>
        </w:tabs>
        <w:ind w:left="360" w:hanging="360"/>
      </w:pPr>
      <w:rPr>
        <w:rFonts w:cs="Times New Roman" w:hint="default"/>
        <w:b w:val="0"/>
      </w:rPr>
    </w:lvl>
    <w:lvl w:ilvl="1" w:tplc="7C4AAEFA">
      <w:start w:val="1"/>
      <w:numFmt w:val="decimal"/>
      <w:lvlText w:val="%2."/>
      <w:lvlJc w:val="left"/>
      <w:pPr>
        <w:tabs>
          <w:tab w:val="num" w:pos="1353"/>
        </w:tabs>
        <w:ind w:left="1353" w:hanging="360"/>
      </w:pPr>
      <w:rPr>
        <w:rFonts w:cs="Times New Roman" w:hint="default"/>
        <w:b w:val="0"/>
      </w:rPr>
    </w:lvl>
    <w:lvl w:ilvl="2" w:tplc="119E589A">
      <w:start w:val="1"/>
      <w:numFmt w:val="lowerLetter"/>
      <w:lvlText w:val="%3)"/>
      <w:lvlJc w:val="left"/>
      <w:pPr>
        <w:tabs>
          <w:tab w:val="num" w:pos="360"/>
        </w:tabs>
        <w:ind w:left="360" w:hanging="360"/>
      </w:pPr>
      <w:rPr>
        <w:rFonts w:cs="Times New Roman" w:hint="default"/>
        <w:b w:val="0"/>
      </w:rPr>
    </w:lvl>
    <w:lvl w:ilvl="3" w:tplc="FFF64CF2">
      <w:start w:val="3"/>
      <w:numFmt w:val="decimal"/>
      <w:lvlText w:val="%4."/>
      <w:lvlJc w:val="left"/>
      <w:pPr>
        <w:tabs>
          <w:tab w:val="num" w:pos="360"/>
        </w:tabs>
        <w:ind w:left="36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E44CFA"/>
    <w:multiLevelType w:val="hybridMultilevel"/>
    <w:tmpl w:val="31F01A72"/>
    <w:lvl w:ilvl="0" w:tplc="7B5CFBF2">
      <w:start w:val="1"/>
      <w:numFmt w:val="lowerLetter"/>
      <w:lvlText w:val="%1)"/>
      <w:lvlJc w:val="left"/>
      <w:pPr>
        <w:ind w:left="644" w:hanging="360"/>
      </w:pPr>
      <w:rPr>
        <w:rFonts w:cs="Times New Roman" w:hint="default"/>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 w15:restartNumberingAfterBreak="0">
    <w:nsid w:val="20A17B4D"/>
    <w:multiLevelType w:val="hybridMultilevel"/>
    <w:tmpl w:val="8FB82FE0"/>
    <w:lvl w:ilvl="0" w:tplc="23DC08CA">
      <w:start w:val="4"/>
      <w:numFmt w:val="decimal"/>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2" w15:restartNumberingAfterBreak="0">
    <w:nsid w:val="23C1517C"/>
    <w:multiLevelType w:val="hybridMultilevel"/>
    <w:tmpl w:val="B1CC8A28"/>
    <w:lvl w:ilvl="0" w:tplc="5D5AA0E0">
      <w:start w:val="1"/>
      <w:numFmt w:val="decimal"/>
      <w:lvlText w:val="%1."/>
      <w:lvlJc w:val="left"/>
      <w:pPr>
        <w:tabs>
          <w:tab w:val="num" w:pos="3060"/>
        </w:tabs>
        <w:ind w:left="30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26375702"/>
    <w:multiLevelType w:val="multilevel"/>
    <w:tmpl w:val="0000001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27E66F92"/>
    <w:multiLevelType w:val="hybridMultilevel"/>
    <w:tmpl w:val="50BEFFAE"/>
    <w:lvl w:ilvl="0" w:tplc="04150017">
      <w:start w:val="1"/>
      <w:numFmt w:val="lowerLetter"/>
      <w:lvlText w:val="%1)"/>
      <w:lvlJc w:val="left"/>
      <w:pPr>
        <w:tabs>
          <w:tab w:val="num" w:pos="720"/>
        </w:tabs>
        <w:ind w:left="720" w:hanging="360"/>
      </w:pPr>
      <w:rPr>
        <w:rFonts w:cs="Times New Roman" w:hint="default"/>
      </w:rPr>
    </w:lvl>
    <w:lvl w:ilvl="1" w:tplc="5A1EC662">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1E44559"/>
    <w:multiLevelType w:val="hybridMultilevel"/>
    <w:tmpl w:val="4E743E64"/>
    <w:lvl w:ilvl="0" w:tplc="1946E5A4">
      <w:start w:val="3"/>
      <w:numFmt w:val="decimal"/>
      <w:lvlText w:val="%1."/>
      <w:lvlJc w:val="left"/>
      <w:pPr>
        <w:tabs>
          <w:tab w:val="num" w:pos="1440"/>
        </w:tabs>
        <w:ind w:left="1440" w:hanging="360"/>
      </w:pPr>
      <w:rPr>
        <w:rFonts w:cs="Times New Roman" w:hint="default"/>
      </w:rPr>
    </w:lvl>
    <w:lvl w:ilvl="1" w:tplc="43AC91C0">
      <w:start w:val="1"/>
      <w:numFmt w:val="lowerLetter"/>
      <w:lvlText w:val="%2)"/>
      <w:lvlJc w:val="left"/>
      <w:pPr>
        <w:tabs>
          <w:tab w:val="num" w:pos="1080"/>
        </w:tabs>
        <w:ind w:left="1080"/>
      </w:pPr>
      <w:rPr>
        <w:rFonts w:cs="Times New Roman" w:hint="default"/>
        <w:b w:val="0"/>
        <w:strike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382332"/>
    <w:multiLevelType w:val="hybridMultilevel"/>
    <w:tmpl w:val="8A765238"/>
    <w:lvl w:ilvl="0" w:tplc="8A4295B2">
      <w:start w:val="1"/>
      <w:numFmt w:val="decimal"/>
      <w:lvlText w:val="%1)"/>
      <w:lvlJc w:val="left"/>
      <w:pPr>
        <w:tabs>
          <w:tab w:val="num" w:pos="1866"/>
        </w:tabs>
        <w:ind w:left="1866" w:hanging="360"/>
      </w:pPr>
      <w:rPr>
        <w:rFonts w:cs="Times New Roman" w:hint="default"/>
      </w:rPr>
    </w:lvl>
    <w:lvl w:ilvl="1" w:tplc="788E8652">
      <w:start w:val="4"/>
      <w:numFmt w:val="decimal"/>
      <w:lvlText w:val="%2."/>
      <w:lvlJc w:val="left"/>
      <w:pPr>
        <w:tabs>
          <w:tab w:val="num" w:pos="360"/>
        </w:tabs>
        <w:ind w:left="36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5287764"/>
    <w:multiLevelType w:val="hybridMultilevel"/>
    <w:tmpl w:val="D13C9C16"/>
    <w:lvl w:ilvl="0" w:tplc="F670EC10">
      <w:start w:val="5"/>
      <w:numFmt w:val="decimal"/>
      <w:lvlText w:val="%1."/>
      <w:lvlJc w:val="left"/>
      <w:pPr>
        <w:ind w:left="36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43293328"/>
    <w:multiLevelType w:val="hybridMultilevel"/>
    <w:tmpl w:val="E040A6E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455C11F6"/>
    <w:multiLevelType w:val="hybridMultilevel"/>
    <w:tmpl w:val="D7EAB876"/>
    <w:lvl w:ilvl="0" w:tplc="6EC29C02">
      <w:start w:val="1"/>
      <w:numFmt w:val="lowerLetter"/>
      <w:lvlText w:val="%1)"/>
      <w:lvlJc w:val="left"/>
      <w:pPr>
        <w:tabs>
          <w:tab w:val="num" w:pos="1440"/>
        </w:tabs>
        <w:ind w:left="1440" w:hanging="360"/>
      </w:pPr>
      <w:rPr>
        <w:rFonts w:cs="Times New Roman" w:hint="default"/>
      </w:rPr>
    </w:lvl>
    <w:lvl w:ilvl="1" w:tplc="FE18A882">
      <w:start w:val="4"/>
      <w:numFmt w:val="decimal"/>
      <w:lvlText w:val="%2."/>
      <w:lvlJc w:val="left"/>
      <w:pPr>
        <w:tabs>
          <w:tab w:val="num" w:pos="360"/>
        </w:tabs>
        <w:ind w:left="360" w:hanging="360"/>
      </w:pPr>
      <w:rPr>
        <w:rFonts w:cs="Times New Roman" w:hint="default"/>
      </w:rPr>
    </w:lvl>
    <w:lvl w:ilvl="2" w:tplc="782E1990">
      <w:start w:val="1"/>
      <w:numFmt w:val="lowerLetter"/>
      <w:lvlText w:val="%3)"/>
      <w:lvlJc w:val="left"/>
      <w:pPr>
        <w:tabs>
          <w:tab w:val="num" w:pos="1980"/>
        </w:tabs>
        <w:ind w:left="1980"/>
      </w:pPr>
      <w:rPr>
        <w:rFonts w:cs="Times New Roman" w:hint="default"/>
        <w:b w:val="0"/>
        <w:strike w:val="0"/>
      </w:rPr>
    </w:lvl>
    <w:lvl w:ilvl="3" w:tplc="AE3CE416">
      <w:start w:val="5"/>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BED1A9D"/>
    <w:multiLevelType w:val="hybridMultilevel"/>
    <w:tmpl w:val="DB04C448"/>
    <w:lvl w:ilvl="0" w:tplc="9B56DA2E">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D83A20"/>
    <w:multiLevelType w:val="hybridMultilevel"/>
    <w:tmpl w:val="260C139C"/>
    <w:lvl w:ilvl="0" w:tplc="BFACE47A">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22" w15:restartNumberingAfterBreak="0">
    <w:nsid w:val="4EDB7E2D"/>
    <w:multiLevelType w:val="hybridMultilevel"/>
    <w:tmpl w:val="C19AA7B2"/>
    <w:lvl w:ilvl="0" w:tplc="04150017">
      <w:start w:val="1"/>
      <w:numFmt w:val="lowerLetter"/>
      <w:lvlText w:val="%1)"/>
      <w:lvlJc w:val="left"/>
      <w:pPr>
        <w:ind w:left="1200" w:hanging="360"/>
      </w:pPr>
      <w:rPr>
        <w:rFonts w:cs="Times New Roman"/>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23" w15:restartNumberingAfterBreak="0">
    <w:nsid w:val="51F6048C"/>
    <w:multiLevelType w:val="hybridMultilevel"/>
    <w:tmpl w:val="F9829B8E"/>
    <w:lvl w:ilvl="0" w:tplc="3F5C06E0">
      <w:start w:val="1"/>
      <w:numFmt w:val="decimal"/>
      <w:lvlText w:val="%1."/>
      <w:lvlJc w:val="left"/>
      <w:pPr>
        <w:ind w:left="502" w:hanging="360"/>
      </w:pPr>
      <w:rPr>
        <w:rFonts w:cs="Times New Roman" w:hint="default"/>
        <w:i w:val="0"/>
        <w:sz w:val="24"/>
        <w:szCs w:val="24"/>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4" w15:restartNumberingAfterBreak="0">
    <w:nsid w:val="58A748DF"/>
    <w:multiLevelType w:val="hybridMultilevel"/>
    <w:tmpl w:val="CE88C7A0"/>
    <w:lvl w:ilvl="0" w:tplc="FF10BB6E">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79"/>
        </w:tabs>
        <w:ind w:left="1079" w:hanging="360"/>
      </w:pPr>
      <w:rPr>
        <w:rFonts w:cs="Times New Roman"/>
      </w:rPr>
    </w:lvl>
    <w:lvl w:ilvl="2" w:tplc="0415001B">
      <w:start w:val="1"/>
      <w:numFmt w:val="lowerRoman"/>
      <w:lvlText w:val="%3."/>
      <w:lvlJc w:val="right"/>
      <w:pPr>
        <w:tabs>
          <w:tab w:val="num" w:pos="1799"/>
        </w:tabs>
        <w:ind w:left="1799" w:hanging="180"/>
      </w:pPr>
      <w:rPr>
        <w:rFonts w:cs="Times New Roman"/>
      </w:rPr>
    </w:lvl>
    <w:lvl w:ilvl="3" w:tplc="0415000F">
      <w:start w:val="1"/>
      <w:numFmt w:val="decimal"/>
      <w:lvlText w:val="%4."/>
      <w:lvlJc w:val="left"/>
      <w:pPr>
        <w:tabs>
          <w:tab w:val="num" w:pos="2519"/>
        </w:tabs>
        <w:ind w:left="2519" w:hanging="360"/>
      </w:pPr>
      <w:rPr>
        <w:rFonts w:cs="Times New Roman"/>
      </w:rPr>
    </w:lvl>
    <w:lvl w:ilvl="4" w:tplc="04150019">
      <w:start w:val="1"/>
      <w:numFmt w:val="lowerLetter"/>
      <w:lvlText w:val="%5."/>
      <w:lvlJc w:val="left"/>
      <w:pPr>
        <w:tabs>
          <w:tab w:val="num" w:pos="3239"/>
        </w:tabs>
        <w:ind w:left="3239" w:hanging="360"/>
      </w:pPr>
      <w:rPr>
        <w:rFonts w:cs="Times New Roman"/>
      </w:rPr>
    </w:lvl>
    <w:lvl w:ilvl="5" w:tplc="0415001B">
      <w:start w:val="1"/>
      <w:numFmt w:val="lowerRoman"/>
      <w:lvlText w:val="%6."/>
      <w:lvlJc w:val="right"/>
      <w:pPr>
        <w:tabs>
          <w:tab w:val="num" w:pos="3959"/>
        </w:tabs>
        <w:ind w:left="3959" w:hanging="180"/>
      </w:pPr>
      <w:rPr>
        <w:rFonts w:cs="Times New Roman"/>
      </w:rPr>
    </w:lvl>
    <w:lvl w:ilvl="6" w:tplc="0415000F">
      <w:start w:val="1"/>
      <w:numFmt w:val="decimal"/>
      <w:lvlText w:val="%7."/>
      <w:lvlJc w:val="left"/>
      <w:pPr>
        <w:tabs>
          <w:tab w:val="num" w:pos="4679"/>
        </w:tabs>
        <w:ind w:left="4679" w:hanging="360"/>
      </w:pPr>
      <w:rPr>
        <w:rFonts w:cs="Times New Roman"/>
      </w:rPr>
    </w:lvl>
    <w:lvl w:ilvl="7" w:tplc="04150019">
      <w:start w:val="1"/>
      <w:numFmt w:val="lowerLetter"/>
      <w:lvlText w:val="%8."/>
      <w:lvlJc w:val="left"/>
      <w:pPr>
        <w:tabs>
          <w:tab w:val="num" w:pos="5399"/>
        </w:tabs>
        <w:ind w:left="5399" w:hanging="360"/>
      </w:pPr>
      <w:rPr>
        <w:rFonts w:cs="Times New Roman"/>
      </w:rPr>
    </w:lvl>
    <w:lvl w:ilvl="8" w:tplc="0415001B">
      <w:start w:val="1"/>
      <w:numFmt w:val="lowerRoman"/>
      <w:lvlText w:val="%9."/>
      <w:lvlJc w:val="right"/>
      <w:pPr>
        <w:tabs>
          <w:tab w:val="num" w:pos="6119"/>
        </w:tabs>
        <w:ind w:left="6119" w:hanging="180"/>
      </w:pPr>
      <w:rPr>
        <w:rFonts w:cs="Times New Roman"/>
      </w:rPr>
    </w:lvl>
  </w:abstractNum>
  <w:abstractNum w:abstractNumId="25" w15:restartNumberingAfterBreak="0">
    <w:nsid w:val="58B02FAF"/>
    <w:multiLevelType w:val="hybridMultilevel"/>
    <w:tmpl w:val="1250EA58"/>
    <w:lvl w:ilvl="0" w:tplc="917CB020">
      <w:start w:val="1"/>
      <w:numFmt w:val="decimal"/>
      <w:lvlText w:val="%1)"/>
      <w:lvlJc w:val="left"/>
      <w:pPr>
        <w:tabs>
          <w:tab w:val="num" w:pos="1260"/>
        </w:tabs>
        <w:ind w:left="12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BD706A"/>
    <w:multiLevelType w:val="hybridMultilevel"/>
    <w:tmpl w:val="EB2EF4B2"/>
    <w:lvl w:ilvl="0" w:tplc="FC32B84C">
      <w:start w:val="1"/>
      <w:numFmt w:val="lowerLetter"/>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0"/>
        </w:tabs>
        <w:ind w:hanging="360"/>
      </w:pPr>
      <w:rPr>
        <w:rFonts w:cs="Times New Roman"/>
      </w:rPr>
    </w:lvl>
    <w:lvl w:ilvl="2" w:tplc="0415001B" w:tentative="1">
      <w:start w:val="1"/>
      <w:numFmt w:val="lowerRoman"/>
      <w:lvlText w:val="%3."/>
      <w:lvlJc w:val="right"/>
      <w:pPr>
        <w:tabs>
          <w:tab w:val="num" w:pos="720"/>
        </w:tabs>
        <w:ind w:left="720" w:hanging="180"/>
      </w:pPr>
      <w:rPr>
        <w:rFonts w:cs="Times New Roman"/>
      </w:rPr>
    </w:lvl>
    <w:lvl w:ilvl="3" w:tplc="0415000F" w:tentative="1">
      <w:start w:val="1"/>
      <w:numFmt w:val="decimal"/>
      <w:lvlText w:val="%4."/>
      <w:lvlJc w:val="left"/>
      <w:pPr>
        <w:tabs>
          <w:tab w:val="num" w:pos="1440"/>
        </w:tabs>
        <w:ind w:left="1440" w:hanging="360"/>
      </w:pPr>
      <w:rPr>
        <w:rFonts w:cs="Times New Roman"/>
      </w:rPr>
    </w:lvl>
    <w:lvl w:ilvl="4" w:tplc="04150019" w:tentative="1">
      <w:start w:val="1"/>
      <w:numFmt w:val="lowerLetter"/>
      <w:lvlText w:val="%5."/>
      <w:lvlJc w:val="left"/>
      <w:pPr>
        <w:tabs>
          <w:tab w:val="num" w:pos="2160"/>
        </w:tabs>
        <w:ind w:left="2160" w:hanging="360"/>
      </w:pPr>
      <w:rPr>
        <w:rFonts w:cs="Times New Roman"/>
      </w:rPr>
    </w:lvl>
    <w:lvl w:ilvl="5" w:tplc="0415001B" w:tentative="1">
      <w:start w:val="1"/>
      <w:numFmt w:val="lowerRoman"/>
      <w:lvlText w:val="%6."/>
      <w:lvlJc w:val="right"/>
      <w:pPr>
        <w:tabs>
          <w:tab w:val="num" w:pos="2880"/>
        </w:tabs>
        <w:ind w:left="2880" w:hanging="180"/>
      </w:pPr>
      <w:rPr>
        <w:rFonts w:cs="Times New Roman"/>
      </w:rPr>
    </w:lvl>
    <w:lvl w:ilvl="6" w:tplc="0415000F" w:tentative="1">
      <w:start w:val="1"/>
      <w:numFmt w:val="decimal"/>
      <w:lvlText w:val="%7."/>
      <w:lvlJc w:val="left"/>
      <w:pPr>
        <w:tabs>
          <w:tab w:val="num" w:pos="3600"/>
        </w:tabs>
        <w:ind w:left="3600" w:hanging="360"/>
      </w:pPr>
      <w:rPr>
        <w:rFonts w:cs="Times New Roman"/>
      </w:rPr>
    </w:lvl>
    <w:lvl w:ilvl="7" w:tplc="04150019" w:tentative="1">
      <w:start w:val="1"/>
      <w:numFmt w:val="lowerLetter"/>
      <w:lvlText w:val="%8."/>
      <w:lvlJc w:val="left"/>
      <w:pPr>
        <w:tabs>
          <w:tab w:val="num" w:pos="4320"/>
        </w:tabs>
        <w:ind w:left="4320" w:hanging="360"/>
      </w:pPr>
      <w:rPr>
        <w:rFonts w:cs="Times New Roman"/>
      </w:rPr>
    </w:lvl>
    <w:lvl w:ilvl="8" w:tplc="0415001B" w:tentative="1">
      <w:start w:val="1"/>
      <w:numFmt w:val="lowerRoman"/>
      <w:lvlText w:val="%9."/>
      <w:lvlJc w:val="right"/>
      <w:pPr>
        <w:tabs>
          <w:tab w:val="num" w:pos="5040"/>
        </w:tabs>
        <w:ind w:left="5040" w:hanging="180"/>
      </w:pPr>
      <w:rPr>
        <w:rFonts w:cs="Times New Roman"/>
      </w:rPr>
    </w:lvl>
  </w:abstractNum>
  <w:abstractNum w:abstractNumId="27" w15:restartNumberingAfterBreak="0">
    <w:nsid w:val="5E095C0F"/>
    <w:multiLevelType w:val="hybridMultilevel"/>
    <w:tmpl w:val="0B6A50A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60375D80"/>
    <w:multiLevelType w:val="hybridMultilevel"/>
    <w:tmpl w:val="E736B452"/>
    <w:lvl w:ilvl="0" w:tplc="04150017">
      <w:start w:val="1"/>
      <w:numFmt w:val="lowerLetter"/>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61F83466"/>
    <w:multiLevelType w:val="hybridMultilevel"/>
    <w:tmpl w:val="D6C86D54"/>
    <w:lvl w:ilvl="0" w:tplc="4EC2DE82">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63464350"/>
    <w:multiLevelType w:val="hybridMultilevel"/>
    <w:tmpl w:val="5992CFF4"/>
    <w:lvl w:ilvl="0" w:tplc="4740CC5E">
      <w:start w:val="2"/>
      <w:numFmt w:val="lowerLetter"/>
      <w:lvlText w:val="%1)"/>
      <w:lvlJc w:val="left"/>
      <w:pPr>
        <w:tabs>
          <w:tab w:val="num" w:pos="2340"/>
        </w:tabs>
        <w:ind w:left="2340"/>
      </w:pPr>
      <w:rPr>
        <w:rFonts w:cs="Times New Roman" w:hint="default"/>
        <w:b w:val="0"/>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AC71247"/>
    <w:multiLevelType w:val="hybridMultilevel"/>
    <w:tmpl w:val="B6045E74"/>
    <w:lvl w:ilvl="0" w:tplc="E7FC72F0">
      <w:start w:val="1"/>
      <w:numFmt w:val="decimal"/>
      <w:lvlText w:val="%1."/>
      <w:lvlJc w:val="left"/>
      <w:pPr>
        <w:ind w:left="735" w:hanging="360"/>
      </w:pPr>
      <w:rPr>
        <w:rFonts w:cs="Times New Roman"/>
        <w:b w:val="0"/>
      </w:rPr>
    </w:lvl>
    <w:lvl w:ilvl="1" w:tplc="E94EF7A8">
      <w:start w:val="1"/>
      <w:numFmt w:val="lowerLetter"/>
      <w:lvlText w:val="%2."/>
      <w:lvlJc w:val="left"/>
      <w:pPr>
        <w:ind w:left="1455" w:hanging="360"/>
      </w:pPr>
      <w:rPr>
        <w:rFonts w:cs="Times New Roman"/>
        <w:color w:val="4F6228"/>
      </w:rPr>
    </w:lvl>
    <w:lvl w:ilvl="2" w:tplc="0415001B" w:tentative="1">
      <w:start w:val="1"/>
      <w:numFmt w:val="lowerRoman"/>
      <w:lvlText w:val="%3."/>
      <w:lvlJc w:val="right"/>
      <w:pPr>
        <w:ind w:left="2175" w:hanging="180"/>
      </w:pPr>
      <w:rPr>
        <w:rFonts w:cs="Times New Roman"/>
      </w:rPr>
    </w:lvl>
    <w:lvl w:ilvl="3" w:tplc="0415000F" w:tentative="1">
      <w:start w:val="1"/>
      <w:numFmt w:val="decimal"/>
      <w:lvlText w:val="%4."/>
      <w:lvlJc w:val="left"/>
      <w:pPr>
        <w:ind w:left="2895" w:hanging="360"/>
      </w:pPr>
      <w:rPr>
        <w:rFonts w:cs="Times New Roman"/>
      </w:rPr>
    </w:lvl>
    <w:lvl w:ilvl="4" w:tplc="04150019" w:tentative="1">
      <w:start w:val="1"/>
      <w:numFmt w:val="lowerLetter"/>
      <w:lvlText w:val="%5."/>
      <w:lvlJc w:val="left"/>
      <w:pPr>
        <w:ind w:left="3615" w:hanging="360"/>
      </w:pPr>
      <w:rPr>
        <w:rFonts w:cs="Times New Roman"/>
      </w:rPr>
    </w:lvl>
    <w:lvl w:ilvl="5" w:tplc="0415001B" w:tentative="1">
      <w:start w:val="1"/>
      <w:numFmt w:val="lowerRoman"/>
      <w:lvlText w:val="%6."/>
      <w:lvlJc w:val="right"/>
      <w:pPr>
        <w:ind w:left="4335" w:hanging="180"/>
      </w:pPr>
      <w:rPr>
        <w:rFonts w:cs="Times New Roman"/>
      </w:rPr>
    </w:lvl>
    <w:lvl w:ilvl="6" w:tplc="0415000F" w:tentative="1">
      <w:start w:val="1"/>
      <w:numFmt w:val="decimal"/>
      <w:lvlText w:val="%7."/>
      <w:lvlJc w:val="left"/>
      <w:pPr>
        <w:ind w:left="5055" w:hanging="360"/>
      </w:pPr>
      <w:rPr>
        <w:rFonts w:cs="Times New Roman"/>
      </w:rPr>
    </w:lvl>
    <w:lvl w:ilvl="7" w:tplc="04150019" w:tentative="1">
      <w:start w:val="1"/>
      <w:numFmt w:val="lowerLetter"/>
      <w:lvlText w:val="%8."/>
      <w:lvlJc w:val="left"/>
      <w:pPr>
        <w:ind w:left="5775" w:hanging="360"/>
      </w:pPr>
      <w:rPr>
        <w:rFonts w:cs="Times New Roman"/>
      </w:rPr>
    </w:lvl>
    <w:lvl w:ilvl="8" w:tplc="0415001B" w:tentative="1">
      <w:start w:val="1"/>
      <w:numFmt w:val="lowerRoman"/>
      <w:lvlText w:val="%9."/>
      <w:lvlJc w:val="right"/>
      <w:pPr>
        <w:ind w:left="6495" w:hanging="180"/>
      </w:pPr>
      <w:rPr>
        <w:rFonts w:cs="Times New Roman"/>
      </w:rPr>
    </w:lvl>
  </w:abstractNum>
  <w:abstractNum w:abstractNumId="32" w15:restartNumberingAfterBreak="0">
    <w:nsid w:val="6B532FCB"/>
    <w:multiLevelType w:val="hybridMultilevel"/>
    <w:tmpl w:val="8A765138"/>
    <w:lvl w:ilvl="0" w:tplc="68609516">
      <w:start w:val="1"/>
      <w:numFmt w:val="bullet"/>
      <w:lvlText w:val=""/>
      <w:lvlJc w:val="left"/>
      <w:pPr>
        <w:tabs>
          <w:tab w:val="num" w:pos="360"/>
        </w:tabs>
        <w:ind w:left="360" w:hanging="360"/>
      </w:pPr>
      <w:rPr>
        <w:rFonts w:ascii="Symbol" w:hAnsi="Symbol" w:hint="default"/>
      </w:rPr>
    </w:lvl>
    <w:lvl w:ilvl="1" w:tplc="8AD0C14E">
      <w:start w:val="6"/>
      <w:numFmt w:val="lowerLetter"/>
      <w:lvlText w:val="%2)"/>
      <w:lvlJc w:val="left"/>
      <w:pPr>
        <w:tabs>
          <w:tab w:val="num" w:pos="360"/>
        </w:tabs>
        <w:ind w:left="360" w:hanging="360"/>
      </w:pPr>
      <w:rPr>
        <w:rFonts w:cs="Times New Roman" w:hint="default"/>
      </w:rPr>
    </w:lvl>
    <w:lvl w:ilvl="2" w:tplc="CD747AA4">
      <w:start w:val="1"/>
      <w:numFmt w:val="decimal"/>
      <w:lvlText w:val="%3)"/>
      <w:lvlJc w:val="left"/>
      <w:pPr>
        <w:tabs>
          <w:tab w:val="num" w:pos="2160"/>
        </w:tabs>
        <w:ind w:left="2160" w:hanging="36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D5441F"/>
    <w:multiLevelType w:val="hybridMultilevel"/>
    <w:tmpl w:val="49BACFD0"/>
    <w:lvl w:ilvl="0" w:tplc="CE004E0A">
      <w:start w:val="1"/>
      <w:numFmt w:val="low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B345A23"/>
    <w:multiLevelType w:val="hybridMultilevel"/>
    <w:tmpl w:val="84EA8792"/>
    <w:lvl w:ilvl="0" w:tplc="38EE9560">
      <w:start w:val="1"/>
      <w:numFmt w:val="decimal"/>
      <w:lvlText w:val="%1."/>
      <w:lvlJc w:val="left"/>
      <w:pPr>
        <w:tabs>
          <w:tab w:val="num" w:pos="720"/>
        </w:tabs>
        <w:ind w:left="720" w:hanging="360"/>
      </w:pPr>
      <w:rPr>
        <w:rFonts w:cs="Times New Roman" w:hint="default"/>
      </w:rPr>
    </w:lvl>
    <w:lvl w:ilvl="1" w:tplc="8C0AFD48">
      <w:start w:val="5"/>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34"/>
  </w:num>
  <w:num w:numId="4">
    <w:abstractNumId w:val="6"/>
  </w:num>
  <w:num w:numId="5">
    <w:abstractNumId w:val="24"/>
  </w:num>
  <w:num w:numId="6">
    <w:abstractNumId w:val="23"/>
  </w:num>
  <w:num w:numId="7">
    <w:abstractNumId w:val="12"/>
  </w:num>
  <w:num w:numId="8">
    <w:abstractNumId w:val="10"/>
  </w:num>
  <w:num w:numId="9">
    <w:abstractNumId w:val="31"/>
  </w:num>
  <w:num w:numId="10">
    <w:abstractNumId w:val="26"/>
  </w:num>
  <w:num w:numId="11">
    <w:abstractNumId w:val="25"/>
  </w:num>
  <w:num w:numId="12">
    <w:abstractNumId w:val="18"/>
  </w:num>
  <w:num w:numId="13">
    <w:abstractNumId w:val="19"/>
  </w:num>
  <w:num w:numId="14">
    <w:abstractNumId w:val="1"/>
  </w:num>
  <w:num w:numId="15">
    <w:abstractNumId w:val="5"/>
  </w:num>
  <w:num w:numId="16">
    <w:abstractNumId w:val="30"/>
  </w:num>
  <w:num w:numId="17">
    <w:abstractNumId w:val="29"/>
  </w:num>
  <w:num w:numId="18">
    <w:abstractNumId w:val="33"/>
  </w:num>
  <w:num w:numId="19">
    <w:abstractNumId w:val="2"/>
  </w:num>
  <w:num w:numId="20">
    <w:abstractNumId w:val="22"/>
  </w:num>
  <w:num w:numId="21">
    <w:abstractNumId w:val="21"/>
  </w:num>
  <w:num w:numId="22">
    <w:abstractNumId w:val="4"/>
  </w:num>
  <w:num w:numId="23">
    <w:abstractNumId w:val="7"/>
  </w:num>
  <w:num w:numId="24">
    <w:abstractNumId w:val="3"/>
  </w:num>
  <w:num w:numId="25">
    <w:abstractNumId w:val="16"/>
  </w:num>
  <w:num w:numId="26">
    <w:abstractNumId w:val="15"/>
  </w:num>
  <w:num w:numId="27">
    <w:abstractNumId w:val="17"/>
  </w:num>
  <w:num w:numId="28">
    <w:abstractNumId w:val="11"/>
  </w:num>
  <w:num w:numId="29">
    <w:abstractNumId w:val="14"/>
  </w:num>
  <w:num w:numId="30">
    <w:abstractNumId w:val="32"/>
  </w:num>
  <w:num w:numId="31">
    <w:abstractNumId w:val="20"/>
  </w:num>
  <w:num w:numId="32">
    <w:abstractNumId w:val="3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3"/>
  </w:num>
  <w:num w:numId="36">
    <w:abstractNumId w:val="9"/>
  </w:num>
  <w:num w:numId="37">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97E"/>
    <w:rsid w:val="0000683B"/>
    <w:rsid w:val="000075C6"/>
    <w:rsid w:val="00036781"/>
    <w:rsid w:val="00050319"/>
    <w:rsid w:val="000654FB"/>
    <w:rsid w:val="00073D7E"/>
    <w:rsid w:val="00077066"/>
    <w:rsid w:val="00077564"/>
    <w:rsid w:val="00083BA8"/>
    <w:rsid w:val="00094391"/>
    <w:rsid w:val="000A4C98"/>
    <w:rsid w:val="000A7410"/>
    <w:rsid w:val="000C25E1"/>
    <w:rsid w:val="000C7701"/>
    <w:rsid w:val="00100377"/>
    <w:rsid w:val="0010430E"/>
    <w:rsid w:val="00105231"/>
    <w:rsid w:val="00107358"/>
    <w:rsid w:val="00110256"/>
    <w:rsid w:val="0011571D"/>
    <w:rsid w:val="0013768C"/>
    <w:rsid w:val="00156E8D"/>
    <w:rsid w:val="00157796"/>
    <w:rsid w:val="001912ED"/>
    <w:rsid w:val="00192E95"/>
    <w:rsid w:val="001A48A7"/>
    <w:rsid w:val="001B387E"/>
    <w:rsid w:val="001C09A2"/>
    <w:rsid w:val="001C56F6"/>
    <w:rsid w:val="001E3D56"/>
    <w:rsid w:val="001E5313"/>
    <w:rsid w:val="001F457B"/>
    <w:rsid w:val="002016DB"/>
    <w:rsid w:val="00204B61"/>
    <w:rsid w:val="002052C4"/>
    <w:rsid w:val="002079C8"/>
    <w:rsid w:val="00221B87"/>
    <w:rsid w:val="00223B9A"/>
    <w:rsid w:val="00226359"/>
    <w:rsid w:val="002318A3"/>
    <w:rsid w:val="00253BD1"/>
    <w:rsid w:val="00254265"/>
    <w:rsid w:val="0025515C"/>
    <w:rsid w:val="0025720F"/>
    <w:rsid w:val="0026423E"/>
    <w:rsid w:val="00266B55"/>
    <w:rsid w:val="002674E1"/>
    <w:rsid w:val="002766FC"/>
    <w:rsid w:val="002A01F7"/>
    <w:rsid w:val="002A549D"/>
    <w:rsid w:val="002B1051"/>
    <w:rsid w:val="002B37A9"/>
    <w:rsid w:val="002B7AE2"/>
    <w:rsid w:val="002C1C15"/>
    <w:rsid w:val="002C5AAD"/>
    <w:rsid w:val="002C7B34"/>
    <w:rsid w:val="002D7CFE"/>
    <w:rsid w:val="002E6CD5"/>
    <w:rsid w:val="002F597E"/>
    <w:rsid w:val="00300713"/>
    <w:rsid w:val="00304717"/>
    <w:rsid w:val="003147CA"/>
    <w:rsid w:val="00314845"/>
    <w:rsid w:val="00323D9B"/>
    <w:rsid w:val="0032642F"/>
    <w:rsid w:val="003272D7"/>
    <w:rsid w:val="003364DC"/>
    <w:rsid w:val="00346425"/>
    <w:rsid w:val="0035664C"/>
    <w:rsid w:val="00362C4D"/>
    <w:rsid w:val="00364049"/>
    <w:rsid w:val="00371D45"/>
    <w:rsid w:val="003728CE"/>
    <w:rsid w:val="0037685B"/>
    <w:rsid w:val="00393E07"/>
    <w:rsid w:val="003976DC"/>
    <w:rsid w:val="003A387D"/>
    <w:rsid w:val="003A50CD"/>
    <w:rsid w:val="003B2BBC"/>
    <w:rsid w:val="003B3568"/>
    <w:rsid w:val="003C16AC"/>
    <w:rsid w:val="003E1B1B"/>
    <w:rsid w:val="003E37D4"/>
    <w:rsid w:val="003E583F"/>
    <w:rsid w:val="003E61F7"/>
    <w:rsid w:val="003F1D32"/>
    <w:rsid w:val="003F5F99"/>
    <w:rsid w:val="00407B30"/>
    <w:rsid w:val="00411ACC"/>
    <w:rsid w:val="004279C8"/>
    <w:rsid w:val="0044013F"/>
    <w:rsid w:val="0044788F"/>
    <w:rsid w:val="00460237"/>
    <w:rsid w:val="00477F56"/>
    <w:rsid w:val="00483606"/>
    <w:rsid w:val="004847B1"/>
    <w:rsid w:val="00494CCB"/>
    <w:rsid w:val="004A09BE"/>
    <w:rsid w:val="004A336D"/>
    <w:rsid w:val="004A7A18"/>
    <w:rsid w:val="004B0B42"/>
    <w:rsid w:val="004C17E7"/>
    <w:rsid w:val="004E2D6D"/>
    <w:rsid w:val="004E34CD"/>
    <w:rsid w:val="0050138A"/>
    <w:rsid w:val="005022AD"/>
    <w:rsid w:val="00503274"/>
    <w:rsid w:val="00510398"/>
    <w:rsid w:val="005108D6"/>
    <w:rsid w:val="00523563"/>
    <w:rsid w:val="0052398F"/>
    <w:rsid w:val="00525DCD"/>
    <w:rsid w:val="0052663C"/>
    <w:rsid w:val="00530933"/>
    <w:rsid w:val="00536864"/>
    <w:rsid w:val="005413DE"/>
    <w:rsid w:val="0054763E"/>
    <w:rsid w:val="00551990"/>
    <w:rsid w:val="00556FB5"/>
    <w:rsid w:val="00560A3F"/>
    <w:rsid w:val="00562802"/>
    <w:rsid w:val="00563AEC"/>
    <w:rsid w:val="00570E40"/>
    <w:rsid w:val="00572C38"/>
    <w:rsid w:val="00582B2F"/>
    <w:rsid w:val="00584D96"/>
    <w:rsid w:val="005A5068"/>
    <w:rsid w:val="005A7E58"/>
    <w:rsid w:val="005B1D96"/>
    <w:rsid w:val="005B226E"/>
    <w:rsid w:val="005D1BDE"/>
    <w:rsid w:val="005D6AF3"/>
    <w:rsid w:val="005E2704"/>
    <w:rsid w:val="005F2F0C"/>
    <w:rsid w:val="005F59AD"/>
    <w:rsid w:val="0060739C"/>
    <w:rsid w:val="00613C35"/>
    <w:rsid w:val="00615DB3"/>
    <w:rsid w:val="00633164"/>
    <w:rsid w:val="00636DB4"/>
    <w:rsid w:val="00653103"/>
    <w:rsid w:val="00662422"/>
    <w:rsid w:val="006644B9"/>
    <w:rsid w:val="00670435"/>
    <w:rsid w:val="00671C1A"/>
    <w:rsid w:val="00672DD6"/>
    <w:rsid w:val="006828CF"/>
    <w:rsid w:val="00685149"/>
    <w:rsid w:val="006955C0"/>
    <w:rsid w:val="006A7E60"/>
    <w:rsid w:val="006B33D4"/>
    <w:rsid w:val="006D4588"/>
    <w:rsid w:val="006D4D41"/>
    <w:rsid w:val="006D6F73"/>
    <w:rsid w:val="00707459"/>
    <w:rsid w:val="00715314"/>
    <w:rsid w:val="00716A3E"/>
    <w:rsid w:val="00721D4C"/>
    <w:rsid w:val="00726EEF"/>
    <w:rsid w:val="0073238E"/>
    <w:rsid w:val="0073430C"/>
    <w:rsid w:val="0074591E"/>
    <w:rsid w:val="00750552"/>
    <w:rsid w:val="0075149A"/>
    <w:rsid w:val="00753E6D"/>
    <w:rsid w:val="00766308"/>
    <w:rsid w:val="007776EE"/>
    <w:rsid w:val="00782EEA"/>
    <w:rsid w:val="00783AD4"/>
    <w:rsid w:val="007933F9"/>
    <w:rsid w:val="007966A1"/>
    <w:rsid w:val="007A372A"/>
    <w:rsid w:val="007A6BC7"/>
    <w:rsid w:val="007B5926"/>
    <w:rsid w:val="007B7BBA"/>
    <w:rsid w:val="007C3AC2"/>
    <w:rsid w:val="007C5D6C"/>
    <w:rsid w:val="007D3941"/>
    <w:rsid w:val="007E2E4D"/>
    <w:rsid w:val="007F0814"/>
    <w:rsid w:val="007F4DEE"/>
    <w:rsid w:val="007F7EDD"/>
    <w:rsid w:val="00813233"/>
    <w:rsid w:val="00815974"/>
    <w:rsid w:val="008224AB"/>
    <w:rsid w:val="00824F45"/>
    <w:rsid w:val="00826369"/>
    <w:rsid w:val="008267A9"/>
    <w:rsid w:val="00834834"/>
    <w:rsid w:val="0083675B"/>
    <w:rsid w:val="0084098B"/>
    <w:rsid w:val="00854827"/>
    <w:rsid w:val="00855C65"/>
    <w:rsid w:val="0087074A"/>
    <w:rsid w:val="00871F46"/>
    <w:rsid w:val="00876E86"/>
    <w:rsid w:val="008864B8"/>
    <w:rsid w:val="008A420A"/>
    <w:rsid w:val="008B260C"/>
    <w:rsid w:val="008B3158"/>
    <w:rsid w:val="008B6338"/>
    <w:rsid w:val="008C737D"/>
    <w:rsid w:val="008D5CDC"/>
    <w:rsid w:val="008D7B10"/>
    <w:rsid w:val="008E10C1"/>
    <w:rsid w:val="008F4380"/>
    <w:rsid w:val="008F57EA"/>
    <w:rsid w:val="00910E28"/>
    <w:rsid w:val="009126F8"/>
    <w:rsid w:val="00914A01"/>
    <w:rsid w:val="009226F9"/>
    <w:rsid w:val="00925EEC"/>
    <w:rsid w:val="00926123"/>
    <w:rsid w:val="00930F8B"/>
    <w:rsid w:val="009321B2"/>
    <w:rsid w:val="00941237"/>
    <w:rsid w:val="009478B1"/>
    <w:rsid w:val="00960C64"/>
    <w:rsid w:val="00975C1A"/>
    <w:rsid w:val="009833AD"/>
    <w:rsid w:val="00987700"/>
    <w:rsid w:val="00991FA5"/>
    <w:rsid w:val="0099407E"/>
    <w:rsid w:val="009A0D6D"/>
    <w:rsid w:val="009B2C16"/>
    <w:rsid w:val="009E6635"/>
    <w:rsid w:val="009F2E64"/>
    <w:rsid w:val="00A00EE7"/>
    <w:rsid w:val="00A211FB"/>
    <w:rsid w:val="00A2169B"/>
    <w:rsid w:val="00A2703E"/>
    <w:rsid w:val="00A27D2C"/>
    <w:rsid w:val="00A42729"/>
    <w:rsid w:val="00A44A5D"/>
    <w:rsid w:val="00A728A9"/>
    <w:rsid w:val="00A73E4D"/>
    <w:rsid w:val="00A771DC"/>
    <w:rsid w:val="00A84DC1"/>
    <w:rsid w:val="00A93E80"/>
    <w:rsid w:val="00A95826"/>
    <w:rsid w:val="00A96483"/>
    <w:rsid w:val="00AA3CD2"/>
    <w:rsid w:val="00AB1F0E"/>
    <w:rsid w:val="00AB37CE"/>
    <w:rsid w:val="00AB7024"/>
    <w:rsid w:val="00AC0CC4"/>
    <w:rsid w:val="00AC2FC4"/>
    <w:rsid w:val="00AC7882"/>
    <w:rsid w:val="00AE7CD3"/>
    <w:rsid w:val="00AF7F8E"/>
    <w:rsid w:val="00B05B35"/>
    <w:rsid w:val="00B31928"/>
    <w:rsid w:val="00B35716"/>
    <w:rsid w:val="00B37177"/>
    <w:rsid w:val="00B433BE"/>
    <w:rsid w:val="00B50613"/>
    <w:rsid w:val="00B53318"/>
    <w:rsid w:val="00B535C3"/>
    <w:rsid w:val="00B54281"/>
    <w:rsid w:val="00B67593"/>
    <w:rsid w:val="00B71789"/>
    <w:rsid w:val="00BA4BF6"/>
    <w:rsid w:val="00BC09FE"/>
    <w:rsid w:val="00BC42DE"/>
    <w:rsid w:val="00BC7207"/>
    <w:rsid w:val="00BD064C"/>
    <w:rsid w:val="00BE2B88"/>
    <w:rsid w:val="00BE54BB"/>
    <w:rsid w:val="00BF3DE1"/>
    <w:rsid w:val="00BF5075"/>
    <w:rsid w:val="00C04DCB"/>
    <w:rsid w:val="00C063EA"/>
    <w:rsid w:val="00C13651"/>
    <w:rsid w:val="00C1390C"/>
    <w:rsid w:val="00C17C87"/>
    <w:rsid w:val="00C26FCD"/>
    <w:rsid w:val="00C331AA"/>
    <w:rsid w:val="00C454D0"/>
    <w:rsid w:val="00C45BCB"/>
    <w:rsid w:val="00C53B97"/>
    <w:rsid w:val="00C55AEF"/>
    <w:rsid w:val="00C57615"/>
    <w:rsid w:val="00C60146"/>
    <w:rsid w:val="00C64B30"/>
    <w:rsid w:val="00C80D6E"/>
    <w:rsid w:val="00C86A22"/>
    <w:rsid w:val="00C9261A"/>
    <w:rsid w:val="00C957FD"/>
    <w:rsid w:val="00CB179B"/>
    <w:rsid w:val="00CB5B5D"/>
    <w:rsid w:val="00CC13F7"/>
    <w:rsid w:val="00CD4AE0"/>
    <w:rsid w:val="00CD7895"/>
    <w:rsid w:val="00CF05EF"/>
    <w:rsid w:val="00D036E3"/>
    <w:rsid w:val="00D06EC1"/>
    <w:rsid w:val="00D100B1"/>
    <w:rsid w:val="00D12FCB"/>
    <w:rsid w:val="00D142CA"/>
    <w:rsid w:val="00D2575B"/>
    <w:rsid w:val="00D3362A"/>
    <w:rsid w:val="00D4234A"/>
    <w:rsid w:val="00D463DE"/>
    <w:rsid w:val="00D47EFA"/>
    <w:rsid w:val="00D5043E"/>
    <w:rsid w:val="00D71B43"/>
    <w:rsid w:val="00D74E0B"/>
    <w:rsid w:val="00D8687A"/>
    <w:rsid w:val="00D87C00"/>
    <w:rsid w:val="00DA0403"/>
    <w:rsid w:val="00DA3B60"/>
    <w:rsid w:val="00DC0396"/>
    <w:rsid w:val="00DC23EF"/>
    <w:rsid w:val="00DC55F0"/>
    <w:rsid w:val="00DD1C21"/>
    <w:rsid w:val="00DD2D11"/>
    <w:rsid w:val="00DE11B6"/>
    <w:rsid w:val="00DE5C9C"/>
    <w:rsid w:val="00DF0281"/>
    <w:rsid w:val="00DF1B28"/>
    <w:rsid w:val="00E11BC2"/>
    <w:rsid w:val="00E270AD"/>
    <w:rsid w:val="00E346C1"/>
    <w:rsid w:val="00E349DB"/>
    <w:rsid w:val="00E35CDB"/>
    <w:rsid w:val="00E8383D"/>
    <w:rsid w:val="00E87129"/>
    <w:rsid w:val="00E92D7A"/>
    <w:rsid w:val="00EA197B"/>
    <w:rsid w:val="00EA1B25"/>
    <w:rsid w:val="00EA413F"/>
    <w:rsid w:val="00EA684F"/>
    <w:rsid w:val="00EB59C4"/>
    <w:rsid w:val="00EB6776"/>
    <w:rsid w:val="00EC050F"/>
    <w:rsid w:val="00EC104F"/>
    <w:rsid w:val="00ED46FA"/>
    <w:rsid w:val="00ED6E2A"/>
    <w:rsid w:val="00EE3A93"/>
    <w:rsid w:val="00EF2F1B"/>
    <w:rsid w:val="00F037A6"/>
    <w:rsid w:val="00F06B51"/>
    <w:rsid w:val="00F1076B"/>
    <w:rsid w:val="00F149B8"/>
    <w:rsid w:val="00F26DB8"/>
    <w:rsid w:val="00F3495E"/>
    <w:rsid w:val="00F4331C"/>
    <w:rsid w:val="00F51616"/>
    <w:rsid w:val="00F51729"/>
    <w:rsid w:val="00F54B52"/>
    <w:rsid w:val="00F6030F"/>
    <w:rsid w:val="00F65E65"/>
    <w:rsid w:val="00F87114"/>
    <w:rsid w:val="00FA296E"/>
    <w:rsid w:val="00FA6EE4"/>
    <w:rsid w:val="00FD08DD"/>
    <w:rsid w:val="00FD25E6"/>
    <w:rsid w:val="00FD332D"/>
    <w:rsid w:val="00FE271C"/>
    <w:rsid w:val="00FE2D0D"/>
    <w:rsid w:val="00FE3DA9"/>
    <w:rsid w:val="00FE605F"/>
    <w:rsid w:val="00FF1E3C"/>
    <w:rsid w:val="00FF3B93"/>
    <w:rsid w:val="00FF7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5FD4E1D"/>
  <w15:docId w15:val="{6D0E512F-7600-4374-B268-4AF05D17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768C"/>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13768C"/>
    <w:pPr>
      <w:keepNext/>
      <w:numPr>
        <w:numId w:val="1"/>
      </w:numPr>
      <w:shd w:val="clear" w:color="auto" w:fill="B2B2B2"/>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3768C"/>
    <w:rPr>
      <w:rFonts w:ascii="Times New Roman" w:hAnsi="Times New Roman" w:cs="Times New Roman"/>
      <w:b/>
      <w:bCs/>
      <w:sz w:val="24"/>
      <w:szCs w:val="24"/>
      <w:shd w:val="clear" w:color="auto" w:fill="B2B2B2"/>
      <w:lang w:eastAsia="ar-SA" w:bidi="ar-SA"/>
    </w:rPr>
  </w:style>
  <w:style w:type="paragraph" w:styleId="Tekstpodstawowy">
    <w:name w:val="Body Text"/>
    <w:basedOn w:val="Normalny"/>
    <w:link w:val="TekstpodstawowyZnak"/>
    <w:uiPriority w:val="99"/>
    <w:rsid w:val="0013768C"/>
  </w:style>
  <w:style w:type="character" w:customStyle="1" w:styleId="TekstpodstawowyZnak">
    <w:name w:val="Tekst podstawowy Znak"/>
    <w:basedOn w:val="Domylnaczcionkaakapitu"/>
    <w:link w:val="Tekstpodstawowy"/>
    <w:uiPriority w:val="99"/>
    <w:locked/>
    <w:rsid w:val="0013768C"/>
    <w:rPr>
      <w:rFonts w:ascii="Times New Roman" w:hAnsi="Times New Roman" w:cs="Times New Roman"/>
      <w:sz w:val="20"/>
      <w:szCs w:val="20"/>
      <w:lang w:eastAsia="ar-SA" w:bidi="ar-SA"/>
    </w:rPr>
  </w:style>
  <w:style w:type="paragraph" w:customStyle="1" w:styleId="WW-Tekstpodstawowy2">
    <w:name w:val="WW-Tekst podstawowy 2"/>
    <w:basedOn w:val="Normalny"/>
    <w:uiPriority w:val="99"/>
    <w:rsid w:val="0013768C"/>
    <w:pPr>
      <w:jc w:val="both"/>
    </w:pPr>
  </w:style>
  <w:style w:type="paragraph" w:styleId="Tekstpodstawowywcity">
    <w:name w:val="Body Text Indent"/>
    <w:basedOn w:val="Normalny"/>
    <w:link w:val="TekstpodstawowywcityZnak"/>
    <w:uiPriority w:val="99"/>
    <w:rsid w:val="0013768C"/>
    <w:pPr>
      <w:ind w:left="567" w:hanging="567"/>
    </w:pPr>
  </w:style>
  <w:style w:type="character" w:customStyle="1" w:styleId="TekstpodstawowywcityZnak">
    <w:name w:val="Tekst podstawowy wcięty Znak"/>
    <w:basedOn w:val="Domylnaczcionkaakapitu"/>
    <w:link w:val="Tekstpodstawowywcity"/>
    <w:uiPriority w:val="99"/>
    <w:locked/>
    <w:rsid w:val="0013768C"/>
    <w:rPr>
      <w:rFonts w:ascii="Times New Roman" w:hAnsi="Times New Roman" w:cs="Times New Roman"/>
      <w:sz w:val="24"/>
      <w:szCs w:val="24"/>
      <w:lang w:eastAsia="ar-SA" w:bidi="ar-SA"/>
    </w:rPr>
  </w:style>
  <w:style w:type="paragraph" w:styleId="Tytu">
    <w:name w:val="Title"/>
    <w:basedOn w:val="Normalny"/>
    <w:next w:val="Podtytu"/>
    <w:link w:val="TytuZnak"/>
    <w:uiPriority w:val="99"/>
    <w:qFormat/>
    <w:rsid w:val="0013768C"/>
    <w:pPr>
      <w:spacing w:line="360" w:lineRule="auto"/>
      <w:jc w:val="center"/>
    </w:pPr>
    <w:rPr>
      <w:b/>
      <w:bCs/>
      <w:spacing w:val="60"/>
      <w:sz w:val="32"/>
      <w:szCs w:val="32"/>
    </w:rPr>
  </w:style>
  <w:style w:type="character" w:customStyle="1" w:styleId="TytuZnak">
    <w:name w:val="Tytuł Znak"/>
    <w:basedOn w:val="Domylnaczcionkaakapitu"/>
    <w:link w:val="Tytu"/>
    <w:uiPriority w:val="99"/>
    <w:locked/>
    <w:rsid w:val="0013768C"/>
    <w:rPr>
      <w:rFonts w:ascii="Times New Roman" w:hAnsi="Times New Roman" w:cs="Times New Roman"/>
      <w:b/>
      <w:bCs/>
      <w:spacing w:val="60"/>
      <w:sz w:val="20"/>
      <w:szCs w:val="20"/>
      <w:lang w:eastAsia="ar-SA" w:bidi="ar-SA"/>
    </w:rPr>
  </w:style>
  <w:style w:type="paragraph" w:styleId="Podtytu">
    <w:name w:val="Subtitle"/>
    <w:basedOn w:val="Normalny"/>
    <w:next w:val="Tekstpodstawowy"/>
    <w:link w:val="PodtytuZnak"/>
    <w:uiPriority w:val="99"/>
    <w:qFormat/>
    <w:rsid w:val="0013768C"/>
    <w:pPr>
      <w:keepNext/>
      <w:spacing w:before="240" w:after="120"/>
      <w:jc w:val="center"/>
    </w:pPr>
    <w:rPr>
      <w:rFonts w:ascii="Arial" w:eastAsia="Calibri" w:hAnsi="Arial" w:cs="Arial"/>
      <w:i/>
      <w:iCs/>
      <w:sz w:val="28"/>
      <w:szCs w:val="28"/>
    </w:rPr>
  </w:style>
  <w:style w:type="character" w:customStyle="1" w:styleId="PodtytuZnak">
    <w:name w:val="Podtytuł Znak"/>
    <w:basedOn w:val="Domylnaczcionkaakapitu"/>
    <w:link w:val="Podtytu"/>
    <w:uiPriority w:val="99"/>
    <w:locked/>
    <w:rsid w:val="0013768C"/>
    <w:rPr>
      <w:rFonts w:ascii="Arial" w:hAnsi="Arial" w:cs="Arial"/>
      <w:i/>
      <w:iCs/>
      <w:sz w:val="28"/>
      <w:szCs w:val="28"/>
      <w:lang w:eastAsia="ar-SA" w:bidi="ar-SA"/>
    </w:rPr>
  </w:style>
  <w:style w:type="paragraph" w:styleId="NormalnyWeb">
    <w:name w:val="Normal (Web)"/>
    <w:basedOn w:val="Normalny"/>
    <w:uiPriority w:val="99"/>
    <w:rsid w:val="0013768C"/>
    <w:pPr>
      <w:spacing w:before="100" w:after="100"/>
    </w:pPr>
    <w:rPr>
      <w:rFonts w:ascii="Arial" w:hAnsi="Arial" w:cs="Arial"/>
      <w:sz w:val="20"/>
      <w:szCs w:val="20"/>
    </w:rPr>
  </w:style>
  <w:style w:type="paragraph" w:customStyle="1" w:styleId="BodyTextIndent21">
    <w:name w:val="Body Text Indent 21"/>
    <w:basedOn w:val="Normalny"/>
    <w:uiPriority w:val="99"/>
    <w:rsid w:val="0013768C"/>
    <w:pPr>
      <w:overflowPunct w:val="0"/>
      <w:autoSpaceDE w:val="0"/>
      <w:ind w:left="1134"/>
      <w:jc w:val="both"/>
      <w:textAlignment w:val="baseline"/>
    </w:pPr>
    <w:rPr>
      <w:rFonts w:eastAsia="Calibri"/>
      <w:spacing w:val="-3"/>
    </w:rPr>
  </w:style>
  <w:style w:type="paragraph" w:styleId="Tekstprzypisukocowego">
    <w:name w:val="endnote text"/>
    <w:basedOn w:val="Normalny"/>
    <w:link w:val="TekstprzypisukocowegoZnak"/>
    <w:uiPriority w:val="99"/>
    <w:semiHidden/>
    <w:rsid w:val="002A549D"/>
    <w:rPr>
      <w:sz w:val="20"/>
      <w:szCs w:val="20"/>
    </w:rPr>
  </w:style>
  <w:style w:type="character" w:customStyle="1" w:styleId="TekstprzypisukocowegoZnak">
    <w:name w:val="Tekst przypisu końcowego Znak"/>
    <w:basedOn w:val="Domylnaczcionkaakapitu"/>
    <w:link w:val="Tekstprzypisukocowego"/>
    <w:uiPriority w:val="99"/>
    <w:semiHidden/>
    <w:locked/>
    <w:rsid w:val="00BC42DE"/>
    <w:rPr>
      <w:rFonts w:ascii="Times New Roman" w:hAnsi="Times New Roman" w:cs="Times New Roman"/>
      <w:sz w:val="20"/>
      <w:szCs w:val="20"/>
      <w:lang w:eastAsia="ar-SA" w:bidi="ar-SA"/>
    </w:rPr>
  </w:style>
  <w:style w:type="character" w:styleId="Odwoanieprzypisukocowego">
    <w:name w:val="endnote reference"/>
    <w:basedOn w:val="Domylnaczcionkaakapitu"/>
    <w:uiPriority w:val="99"/>
    <w:semiHidden/>
    <w:rsid w:val="002A549D"/>
    <w:rPr>
      <w:rFonts w:cs="Times New Roman"/>
      <w:vertAlign w:val="superscript"/>
    </w:rPr>
  </w:style>
  <w:style w:type="paragraph" w:customStyle="1" w:styleId="Znak1">
    <w:name w:val="Znak1"/>
    <w:basedOn w:val="Normalny"/>
    <w:uiPriority w:val="99"/>
    <w:rsid w:val="00FF3B93"/>
    <w:pPr>
      <w:suppressAutoHyphens w:val="0"/>
    </w:pPr>
    <w:rPr>
      <w:rFonts w:eastAsia="Calibri"/>
      <w:lang w:eastAsia="pl-PL"/>
    </w:rPr>
  </w:style>
  <w:style w:type="paragraph" w:customStyle="1" w:styleId="Znak11">
    <w:name w:val="Znak11"/>
    <w:basedOn w:val="Normalny"/>
    <w:uiPriority w:val="99"/>
    <w:rsid w:val="00304717"/>
    <w:pPr>
      <w:suppressAutoHyphens w:val="0"/>
    </w:pPr>
    <w:rPr>
      <w:rFonts w:eastAsia="Calibri"/>
      <w:lang w:eastAsia="pl-PL"/>
    </w:rPr>
  </w:style>
  <w:style w:type="paragraph" w:customStyle="1" w:styleId="ZnakZnak">
    <w:name w:val="Znak Znak"/>
    <w:basedOn w:val="Normalny"/>
    <w:uiPriority w:val="99"/>
    <w:rsid w:val="002A01F7"/>
    <w:pPr>
      <w:suppressAutoHyphens w:val="0"/>
    </w:pPr>
    <w:rPr>
      <w:lang w:eastAsia="pl-PL"/>
    </w:rPr>
  </w:style>
  <w:style w:type="paragraph" w:styleId="Akapitzlist">
    <w:name w:val="List Paragraph"/>
    <w:basedOn w:val="Normalny"/>
    <w:uiPriority w:val="99"/>
    <w:qFormat/>
    <w:rsid w:val="00570E40"/>
    <w:pPr>
      <w:ind w:left="720"/>
      <w:contextualSpacing/>
    </w:pPr>
  </w:style>
  <w:style w:type="paragraph" w:styleId="Tekstdymka">
    <w:name w:val="Balloon Text"/>
    <w:basedOn w:val="Normalny"/>
    <w:link w:val="TekstdymkaZnak"/>
    <w:uiPriority w:val="99"/>
    <w:semiHidden/>
    <w:rsid w:val="006644B9"/>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644B9"/>
    <w:rPr>
      <w:rFonts w:ascii="Segoe UI" w:hAnsi="Segoe UI" w:cs="Segoe UI"/>
      <w:sz w:val="18"/>
      <w:szCs w:val="18"/>
      <w:lang w:eastAsia="ar-SA" w:bidi="ar-SA"/>
    </w:rPr>
  </w:style>
  <w:style w:type="paragraph" w:customStyle="1" w:styleId="Znak13">
    <w:name w:val="Znak13"/>
    <w:basedOn w:val="Normalny"/>
    <w:uiPriority w:val="99"/>
    <w:rsid w:val="00960C64"/>
    <w:pPr>
      <w:suppressAutoHyphens w:val="0"/>
    </w:pPr>
    <w:rPr>
      <w:lang w:eastAsia="pl-PL"/>
    </w:rPr>
  </w:style>
  <w:style w:type="paragraph" w:customStyle="1" w:styleId="Znak12">
    <w:name w:val="Znak12"/>
    <w:basedOn w:val="Normalny"/>
    <w:uiPriority w:val="99"/>
    <w:rsid w:val="00411ACC"/>
    <w:pPr>
      <w:suppressAutoHyphens w:val="0"/>
    </w:pPr>
    <w:rPr>
      <w:lang w:eastAsia="pl-PL"/>
    </w:rPr>
  </w:style>
  <w:style w:type="paragraph" w:styleId="Nagwek">
    <w:name w:val="header"/>
    <w:basedOn w:val="Normalny"/>
    <w:link w:val="NagwekZnak"/>
    <w:uiPriority w:val="99"/>
    <w:rsid w:val="00DE11B6"/>
    <w:pPr>
      <w:tabs>
        <w:tab w:val="center" w:pos="4536"/>
        <w:tab w:val="right" w:pos="9072"/>
      </w:tabs>
    </w:pPr>
  </w:style>
  <w:style w:type="character" w:customStyle="1" w:styleId="NagwekZnak">
    <w:name w:val="Nagłówek Znak"/>
    <w:basedOn w:val="Domylnaczcionkaakapitu"/>
    <w:link w:val="Nagwek"/>
    <w:uiPriority w:val="99"/>
    <w:locked/>
    <w:rsid w:val="00DE11B6"/>
    <w:rPr>
      <w:rFonts w:ascii="Times New Roman" w:hAnsi="Times New Roman" w:cs="Times New Roman"/>
      <w:sz w:val="24"/>
      <w:szCs w:val="24"/>
      <w:lang w:eastAsia="ar-SA" w:bidi="ar-SA"/>
    </w:rPr>
  </w:style>
  <w:style w:type="paragraph" w:styleId="Stopka">
    <w:name w:val="footer"/>
    <w:basedOn w:val="Normalny"/>
    <w:link w:val="StopkaZnak"/>
    <w:uiPriority w:val="99"/>
    <w:rsid w:val="00DE11B6"/>
    <w:pPr>
      <w:tabs>
        <w:tab w:val="center" w:pos="4536"/>
        <w:tab w:val="right" w:pos="9072"/>
      </w:tabs>
    </w:pPr>
  </w:style>
  <w:style w:type="character" w:customStyle="1" w:styleId="StopkaZnak">
    <w:name w:val="Stopka Znak"/>
    <w:basedOn w:val="Domylnaczcionkaakapitu"/>
    <w:link w:val="Stopka"/>
    <w:uiPriority w:val="99"/>
    <w:locked/>
    <w:rsid w:val="00DE11B6"/>
    <w:rPr>
      <w:rFonts w:ascii="Times New Roman" w:hAnsi="Times New Roman" w:cs="Times New Roman"/>
      <w:sz w:val="24"/>
      <w:szCs w:val="24"/>
      <w:lang w:eastAsia="ar-SA" w:bidi="ar-SA"/>
    </w:rPr>
  </w:style>
  <w:style w:type="paragraph" w:customStyle="1" w:styleId="Tekstpodstawowy21">
    <w:name w:val="Tekst podstawowy 21"/>
    <w:basedOn w:val="Normalny"/>
    <w:uiPriority w:val="99"/>
    <w:rsid w:val="00E92D7A"/>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89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5333</Words>
  <Characters>32002</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UMOWA NR  ……/……</vt:lpstr>
    </vt:vector>
  </TitlesOfParts>
  <Company>w Pabianicach</Company>
  <LinksUpToDate>false</LinksUpToDate>
  <CharactersWithSpaces>37261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creator>jnowicka</dc:creator>
  <cp:lastModifiedBy>Monika Romanowska</cp:lastModifiedBy>
  <cp:revision>6</cp:revision>
  <cp:lastPrinted>2020-01-20T12:19:00Z</cp:lastPrinted>
  <dcterms:created xsi:type="dcterms:W3CDTF">2021-10-29T09:23:00Z</dcterms:created>
  <dcterms:modified xsi:type="dcterms:W3CDTF">2021-11-08T14:02:00Z</dcterms:modified>
</cp:coreProperties>
</file>