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</w:t>
      </w:r>
      <w:r w:rsidR="008D4AD6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</w:t>
      </w:r>
      <w:bookmarkStart w:id="0" w:name="_GoBack"/>
      <w:bookmarkEnd w:id="0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7D5FB3">
        <w:rPr>
          <w:rFonts w:ascii="Arial" w:hAnsi="Arial" w:cs="Arial"/>
          <w:color w:val="000000"/>
          <w:sz w:val="18"/>
          <w:szCs w:val="18"/>
        </w:rPr>
        <w:t xml:space="preserve">na </w:t>
      </w:r>
      <w:r w:rsidR="008D4AD6">
        <w:rPr>
          <w:rFonts w:ascii="Arial" w:hAnsi="Arial" w:cs="Arial"/>
          <w:b/>
          <w:color w:val="000000"/>
          <w:sz w:val="18"/>
          <w:szCs w:val="18"/>
        </w:rPr>
        <w:t>dostawę 50 szt. ładowarek 6-cio stanowiskowych do Tetry MTP3550 – autoryzowanych przez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8D4AD6" w:rsidRPr="008D4AD6">
        <w:rPr>
          <w:rFonts w:ascii="Arial" w:hAnsi="Arial" w:cs="Arial"/>
          <w:b/>
          <w:color w:val="000000"/>
          <w:sz w:val="18"/>
          <w:szCs w:val="18"/>
        </w:rPr>
        <w:t>przez</w:t>
      </w:r>
      <w:proofErr w:type="spellEnd"/>
      <w:r w:rsidR="008D4AD6" w:rsidRPr="008D4AD6">
        <w:rPr>
          <w:rFonts w:ascii="Arial" w:hAnsi="Arial" w:cs="Arial"/>
          <w:b/>
          <w:color w:val="000000"/>
          <w:sz w:val="18"/>
          <w:szCs w:val="18"/>
        </w:rPr>
        <w:t xml:space="preserve"> firmę Motorola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D4AD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7D5FB3"/>
    <w:rsid w:val="008333BC"/>
    <w:rsid w:val="00886364"/>
    <w:rsid w:val="00893E7A"/>
    <w:rsid w:val="00894B3D"/>
    <w:rsid w:val="008D4AD6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6334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514A-5FE7-4B26-9742-CF0493C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2</cp:revision>
  <cp:lastPrinted>2018-06-08T08:39:00Z</cp:lastPrinted>
  <dcterms:created xsi:type="dcterms:W3CDTF">2024-07-03T08:52:00Z</dcterms:created>
  <dcterms:modified xsi:type="dcterms:W3CDTF">2024-07-03T08:52:00Z</dcterms:modified>
</cp:coreProperties>
</file>