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6CF4F0E2" w:rsidR="00B54B0F" w:rsidRDefault="002514A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którymi Wykonawca dysponuje lub będzie dysponował i które będą uczestniczyć w wykonywaniu zamówienia </w:t>
      </w:r>
      <w:proofErr w:type="spellStart"/>
      <w:r>
        <w:rPr>
          <w:rFonts w:ascii="Calibri" w:hAnsi="Calibri"/>
        </w:rPr>
        <w:t>pn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„</w:t>
      </w:r>
      <w:r w:rsidR="00785E2B" w:rsidRPr="00AA59BE">
        <w:rPr>
          <w:rFonts w:ascii="Calibri" w:eastAsia="Arial CE" w:hAnsi="Calibri" w:cs="Arial"/>
          <w:b/>
          <w:color w:val="000000"/>
        </w:rPr>
        <w:t>Modernizacja drogi powiatowej nr 1677N na odcinku od DK 53 – Stare Czajki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27459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robót</w:t>
            </w:r>
          </w:p>
          <w:p w14:paraId="0CA63E1A" w14:textId="77777777" w:rsidR="0052196F" w:rsidRDefault="0052196F">
            <w:pPr>
              <w:jc w:val="center"/>
            </w:pPr>
            <w:r>
              <w:rPr>
                <w:rFonts w:ascii="Calibri" w:hAnsi="Calibri"/>
                <w:b/>
                <w:bCs/>
              </w:rPr>
              <w:t>drogowych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9C7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</w:tc>
      </w:tr>
    </w:tbl>
    <w:p w14:paraId="3E2D25AC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0F"/>
    <w:rsid w:val="002514AC"/>
    <w:rsid w:val="00292FD7"/>
    <w:rsid w:val="0052196F"/>
    <w:rsid w:val="00785E2B"/>
    <w:rsid w:val="00B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14</cp:revision>
  <cp:lastPrinted>2022-03-11T11:36:00Z</cp:lastPrinted>
  <dcterms:created xsi:type="dcterms:W3CDTF">2022-03-11T11:30:00Z</dcterms:created>
  <dcterms:modified xsi:type="dcterms:W3CDTF">2022-10-03T09:49:00Z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