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606" w14:textId="0B6B21C5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F11227">
        <w:t>4</w:t>
      </w:r>
      <w:r>
        <w:t>/202</w:t>
      </w:r>
      <w:r w:rsidR="00E1770D">
        <w:t>4</w:t>
      </w:r>
    </w:p>
    <w:p w14:paraId="45417FEA" w14:textId="3643180B" w:rsidR="009053AC" w:rsidRDefault="00F11227" w:rsidP="009053AC">
      <w:pPr>
        <w:jc w:val="right"/>
      </w:pPr>
      <w:r>
        <w:t>0</w:t>
      </w:r>
      <w:r w:rsidR="001571ED">
        <w:t>5</w:t>
      </w:r>
      <w:r w:rsidR="009053AC">
        <w:t>.0</w:t>
      </w:r>
      <w:r>
        <w:t>6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3D6262A1" w:rsidR="007B650C" w:rsidRPr="00F11227" w:rsidRDefault="007B650C" w:rsidP="007B650C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>fabrycznie nowych podzespołów elektronicznych</w:t>
      </w:r>
    </w:p>
    <w:p w14:paraId="03C453C1" w14:textId="7B4671EC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Odpowiedź</w:t>
      </w:r>
      <w:r w:rsidR="00927544">
        <w:rPr>
          <w:b/>
          <w:bCs/>
        </w:rPr>
        <w:t xml:space="preserve"> na pytani</w:t>
      </w:r>
      <w:r w:rsidR="001571ED">
        <w:rPr>
          <w:b/>
          <w:bCs/>
        </w:rPr>
        <w:t>e</w:t>
      </w:r>
      <w:r w:rsidR="00927544">
        <w:rPr>
          <w:b/>
          <w:bCs/>
        </w:rPr>
        <w:t xml:space="preserve"> Oferent</w:t>
      </w:r>
      <w:r w:rsidR="001571ED">
        <w:rPr>
          <w:b/>
          <w:bCs/>
        </w:rPr>
        <w:t>a (Wykonawcy)</w:t>
      </w:r>
      <w:r w:rsidR="00927544">
        <w:rPr>
          <w:b/>
          <w:bCs/>
        </w:rPr>
        <w:t xml:space="preserve"> </w:t>
      </w:r>
    </w:p>
    <w:p w14:paraId="28A178C6" w14:textId="499B38E6" w:rsidR="00AC26D5" w:rsidRDefault="00DA213E" w:rsidP="00AC26D5">
      <w:r>
        <w:t xml:space="preserve">W związku </w:t>
      </w:r>
      <w:r w:rsidR="00D0318D">
        <w:t xml:space="preserve">z </w:t>
      </w:r>
      <w:r w:rsidR="00927544">
        <w:t>pytani</w:t>
      </w:r>
      <w:r w:rsidR="001571ED">
        <w:t>em</w:t>
      </w:r>
      <w:r w:rsidR="00AC26D5">
        <w:t xml:space="preserve"> </w:t>
      </w:r>
      <w:r w:rsidR="001571ED">
        <w:t>O</w:t>
      </w:r>
      <w:r w:rsidR="00276811">
        <w:t>ferent</w:t>
      </w:r>
      <w:r w:rsidR="001571ED">
        <w:t>a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i:</w:t>
      </w:r>
    </w:p>
    <w:p w14:paraId="02762213" w14:textId="129FFD1E" w:rsidR="001571ED" w:rsidRPr="00B10277" w:rsidRDefault="00B10277" w:rsidP="001571ED">
      <w:pPr>
        <w:jc w:val="both"/>
      </w:pPr>
      <w:r>
        <w:t>„</w:t>
      </w:r>
      <w:r>
        <w:t>czy w związku ze zmianą formularza oferty złożona przeze mnie oferta w dniu 03.06. jest nieważna i muszę ją złożyć jeszcze raz ? A tamtą wycofać ?</w:t>
      </w:r>
      <w:r>
        <w:t>”</w:t>
      </w:r>
    </w:p>
    <w:p w14:paraId="0FCF055D" w14:textId="3099A94A" w:rsidR="00AC26D5" w:rsidRPr="00927544" w:rsidRDefault="00927544" w:rsidP="00AC26D5">
      <w:pPr>
        <w:rPr>
          <w:b/>
          <w:bCs/>
        </w:rPr>
      </w:pPr>
      <w:r w:rsidRPr="00927544">
        <w:rPr>
          <w:b/>
          <w:bCs/>
        </w:rPr>
        <w:t xml:space="preserve">Wyjaśniamy, że: </w:t>
      </w:r>
    </w:p>
    <w:p w14:paraId="69A1162F" w14:textId="12F9E32A" w:rsidR="008F228D" w:rsidRDefault="001571ED" w:rsidP="001571ED">
      <w:pPr>
        <w:ind w:firstLine="708"/>
      </w:pPr>
      <w:r>
        <w:t>Wykonawca powinien  złożyć ofertę zgodną z aktualn</w:t>
      </w:r>
      <w:r w:rsidR="00B65FC8">
        <w:t>ą (zmienioną)  Specyfikacją warunków zamówienia (SWZ</w:t>
      </w:r>
      <w:r w:rsidR="00501F9A">
        <w:t xml:space="preserve"> zmieniona</w:t>
      </w:r>
      <w:r w:rsidR="00B65FC8">
        <w:t>).</w:t>
      </w:r>
    </w:p>
    <w:p w14:paraId="7D2A2417" w14:textId="32CB1341" w:rsidR="00B65FC8" w:rsidRPr="001571ED" w:rsidRDefault="00B65FC8" w:rsidP="001571ED">
      <w:pPr>
        <w:ind w:firstLine="708"/>
        <w:rPr>
          <w:rFonts w:cstheme="minorHAnsi"/>
        </w:rPr>
      </w:pPr>
      <w:r>
        <w:rPr>
          <w:rFonts w:cstheme="minorHAnsi"/>
        </w:rPr>
        <w:t>Oferta złożona na nieaktualnym (nie zmienionym) formularzu nie podlega z tej przyczyny odrzuceniu</w:t>
      </w:r>
      <w:r w:rsidR="00BF4D00">
        <w:rPr>
          <w:rFonts w:cstheme="minorHAnsi"/>
        </w:rPr>
        <w:t>.</w:t>
      </w:r>
    </w:p>
    <w:p w14:paraId="4053DE19" w14:textId="77777777" w:rsidR="00AC26D5" w:rsidRPr="00AC26D5" w:rsidRDefault="00AC26D5" w:rsidP="00AC2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651D3" w14:textId="77777777" w:rsidR="00E42225" w:rsidRDefault="00E42225" w:rsidP="00BA0EC1">
      <w:pPr>
        <w:jc w:val="right"/>
      </w:pPr>
    </w:p>
    <w:p w14:paraId="2864F0FD" w14:textId="58EB977D" w:rsidR="00BA0EC1" w:rsidRDefault="008C6F9D" w:rsidP="00BA0EC1">
      <w:pPr>
        <w:jc w:val="right"/>
      </w:pPr>
      <w:r w:rsidRPr="008C6F9D">
        <w:t>Zamawiający</w:t>
      </w:r>
    </w:p>
    <w:p w14:paraId="1340A784" w14:textId="78BC67CB" w:rsidR="003F7A08" w:rsidRDefault="003F7A08"/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112460"/>
    <w:rsid w:val="001571ED"/>
    <w:rsid w:val="00170959"/>
    <w:rsid w:val="00177A43"/>
    <w:rsid w:val="00214D67"/>
    <w:rsid w:val="00241574"/>
    <w:rsid w:val="00276811"/>
    <w:rsid w:val="002B54AA"/>
    <w:rsid w:val="003F7A08"/>
    <w:rsid w:val="00433775"/>
    <w:rsid w:val="00501F9A"/>
    <w:rsid w:val="0069130E"/>
    <w:rsid w:val="006A0955"/>
    <w:rsid w:val="007565BD"/>
    <w:rsid w:val="007B650C"/>
    <w:rsid w:val="008350DA"/>
    <w:rsid w:val="00880C7E"/>
    <w:rsid w:val="008836D7"/>
    <w:rsid w:val="008C6F9D"/>
    <w:rsid w:val="008F228D"/>
    <w:rsid w:val="009053AC"/>
    <w:rsid w:val="00927544"/>
    <w:rsid w:val="0093397B"/>
    <w:rsid w:val="009C2DD8"/>
    <w:rsid w:val="00A4375D"/>
    <w:rsid w:val="00AC26D5"/>
    <w:rsid w:val="00B10277"/>
    <w:rsid w:val="00B33784"/>
    <w:rsid w:val="00B56EBE"/>
    <w:rsid w:val="00B65FC8"/>
    <w:rsid w:val="00BA0EC1"/>
    <w:rsid w:val="00BA1037"/>
    <w:rsid w:val="00BD30FD"/>
    <w:rsid w:val="00BF4D00"/>
    <w:rsid w:val="00C04A1A"/>
    <w:rsid w:val="00CA136F"/>
    <w:rsid w:val="00CA6107"/>
    <w:rsid w:val="00D0318D"/>
    <w:rsid w:val="00DA213E"/>
    <w:rsid w:val="00E1770D"/>
    <w:rsid w:val="00E42225"/>
    <w:rsid w:val="00E67540"/>
    <w:rsid w:val="00F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27</cp:revision>
  <cp:lastPrinted>2023-03-02T13:09:00Z</cp:lastPrinted>
  <dcterms:created xsi:type="dcterms:W3CDTF">2022-08-10T09:49:00Z</dcterms:created>
  <dcterms:modified xsi:type="dcterms:W3CDTF">2024-06-05T08:02:00Z</dcterms:modified>
</cp:coreProperties>
</file>