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D3" w:rsidRPr="001F6252" w:rsidRDefault="005F59D3" w:rsidP="005F59D3">
      <w:pPr>
        <w:spacing w:after="0"/>
        <w:jc w:val="center"/>
        <w:rPr>
          <w:rFonts w:ascii="Arial" w:eastAsia="Times New Roman" w:hAnsi="Arial" w:cs="Arial"/>
          <w:color w:val="FF5050"/>
          <w:lang w:eastAsia="pl-PL"/>
        </w:rPr>
      </w:pPr>
      <w:r w:rsidRPr="001F6252">
        <w:rPr>
          <w:rFonts w:ascii="Arial" w:eastAsia="Times New Roman" w:hAnsi="Arial" w:cs="Arial"/>
          <w:b/>
          <w:color w:val="FF5050"/>
          <w:lang w:eastAsia="pl-PL"/>
        </w:rPr>
        <w:t>SPECYFIKACJA WARUNKÓW ZAMÓWIENIA</w:t>
      </w:r>
    </w:p>
    <w:p w:rsidR="005F59D3" w:rsidRPr="001F6252" w:rsidRDefault="00EA6C30" w:rsidP="005F59D3">
      <w:pPr>
        <w:spacing w:after="0"/>
        <w:jc w:val="center"/>
        <w:rPr>
          <w:rFonts w:ascii="Arial" w:eastAsia="Times New Roman" w:hAnsi="Arial" w:cs="Arial"/>
          <w:b/>
          <w:color w:val="FF5050"/>
          <w:u w:val="single"/>
          <w:lang w:eastAsia="pl-PL"/>
        </w:rPr>
      </w:pPr>
      <w:r>
        <w:rPr>
          <w:rFonts w:ascii="Arial" w:eastAsia="Times New Roman" w:hAnsi="Arial" w:cs="Arial"/>
          <w:b/>
          <w:color w:val="FF5050"/>
          <w:u w:val="single"/>
          <w:lang w:eastAsia="pl-PL"/>
        </w:rPr>
        <w:t xml:space="preserve">Nr sprawy </w:t>
      </w:r>
      <w:r w:rsidR="00B20E62">
        <w:rPr>
          <w:rFonts w:ascii="Arial" w:eastAsia="Times New Roman" w:hAnsi="Arial" w:cs="Arial"/>
          <w:b/>
          <w:color w:val="FF5050"/>
          <w:u w:val="single"/>
          <w:lang w:eastAsia="pl-PL"/>
        </w:rPr>
        <w:t>13</w:t>
      </w:r>
      <w:r>
        <w:rPr>
          <w:rFonts w:ascii="Arial" w:eastAsia="Times New Roman" w:hAnsi="Arial" w:cs="Arial"/>
          <w:b/>
          <w:color w:val="FF5050"/>
          <w:u w:val="single"/>
          <w:lang w:eastAsia="pl-PL"/>
        </w:rPr>
        <w:t>/202</w:t>
      </w:r>
      <w:r w:rsidR="00583DE2">
        <w:rPr>
          <w:rFonts w:ascii="Arial" w:eastAsia="Times New Roman" w:hAnsi="Arial" w:cs="Arial"/>
          <w:b/>
          <w:color w:val="FF5050"/>
          <w:u w:val="single"/>
          <w:lang w:eastAsia="pl-PL"/>
        </w:rPr>
        <w:t>5</w:t>
      </w:r>
    </w:p>
    <w:p w:rsidR="005F59D3" w:rsidRPr="001F6252" w:rsidRDefault="00B20E62" w:rsidP="005F59D3">
      <w:pPr>
        <w:spacing w:after="0"/>
        <w:jc w:val="center"/>
        <w:rPr>
          <w:rFonts w:ascii="Arial" w:eastAsia="Times New Roman" w:hAnsi="Arial" w:cs="Arial"/>
          <w:b/>
          <w:color w:val="FF5050"/>
          <w:u w:val="single"/>
          <w:lang w:eastAsia="pl-PL"/>
        </w:rPr>
      </w:pPr>
      <w:r>
        <w:rPr>
          <w:rFonts w:ascii="Arial" w:eastAsia="Times New Roman" w:hAnsi="Arial" w:cs="Arial"/>
          <w:b/>
          <w:color w:val="FF5050"/>
          <w:u w:val="single"/>
          <w:lang w:eastAsia="pl-PL"/>
        </w:rPr>
        <w:t>29</w:t>
      </w:r>
      <w:r w:rsidR="00EA6C30">
        <w:rPr>
          <w:rFonts w:ascii="Arial" w:eastAsia="Times New Roman" w:hAnsi="Arial" w:cs="Arial"/>
          <w:b/>
          <w:color w:val="FF5050"/>
          <w:u w:val="single"/>
          <w:lang w:eastAsia="pl-PL"/>
        </w:rPr>
        <w:t>.01.202</w:t>
      </w:r>
      <w:r w:rsidR="00583DE2">
        <w:rPr>
          <w:rFonts w:ascii="Arial" w:eastAsia="Times New Roman" w:hAnsi="Arial" w:cs="Arial"/>
          <w:b/>
          <w:color w:val="FF5050"/>
          <w:u w:val="single"/>
          <w:lang w:eastAsia="pl-PL"/>
        </w:rPr>
        <w:t>5</w:t>
      </w:r>
      <w:r w:rsidR="005F59D3" w:rsidRPr="001F6252">
        <w:rPr>
          <w:rFonts w:ascii="Arial" w:eastAsia="Times New Roman" w:hAnsi="Arial" w:cs="Arial"/>
          <w:b/>
          <w:color w:val="FF5050"/>
          <w:u w:val="single"/>
          <w:lang w:eastAsia="pl-PL"/>
        </w:rPr>
        <w:t xml:space="preserve"> r.</w:t>
      </w:r>
    </w:p>
    <w:p w:rsidR="005F59D3" w:rsidRPr="001F6252" w:rsidRDefault="005F59D3" w:rsidP="005F59D3">
      <w:pPr>
        <w:spacing w:after="0"/>
        <w:rPr>
          <w:rFonts w:ascii="Arial" w:eastAsia="Times New Roman" w:hAnsi="Arial" w:cs="Arial"/>
          <w:b/>
          <w:sz w:val="20"/>
          <w:szCs w:val="20"/>
          <w:lang w:eastAsia="pl-PL"/>
        </w:rPr>
      </w:pPr>
    </w:p>
    <w:p w:rsidR="005F59D3" w:rsidRPr="001F6252" w:rsidRDefault="005F59D3" w:rsidP="005F59D3">
      <w:pPr>
        <w:spacing w:after="0"/>
        <w:rPr>
          <w:rFonts w:ascii="Arial" w:eastAsia="Times New Roman" w:hAnsi="Arial" w:cs="Arial"/>
          <w:b/>
          <w:sz w:val="20"/>
          <w:szCs w:val="20"/>
          <w:lang w:eastAsia="pl-PL"/>
        </w:rPr>
      </w:pPr>
      <w:r w:rsidRPr="001F6252">
        <w:rPr>
          <w:rFonts w:ascii="Arial" w:hAnsi="Arial" w:cs="Arial"/>
          <w:noProof/>
          <w:sz w:val="20"/>
          <w:szCs w:val="20"/>
          <w:lang w:eastAsia="pl-PL"/>
        </w:rPr>
        <w:drawing>
          <wp:inline distT="0" distB="0" distL="0" distR="0" wp14:anchorId="32CB5FC6" wp14:editId="3F25FB82">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r w:rsidRPr="001F6252">
        <w:rPr>
          <w:rFonts w:ascii="Arial" w:eastAsia="Times New Roman" w:hAnsi="Arial" w:cs="Arial"/>
          <w:b/>
          <w:sz w:val="20"/>
          <w:szCs w:val="20"/>
          <w:lang w:eastAsia="pl-PL"/>
        </w:rPr>
        <w:t>Skarb Państwa – Jednostka Wojskowa Nr 4101</w:t>
      </w:r>
    </w:p>
    <w:p w:rsidR="005F59D3" w:rsidRPr="001F6252" w:rsidRDefault="005F59D3" w:rsidP="005F59D3">
      <w:pPr>
        <w:spacing w:after="0"/>
        <w:jc w:val="both"/>
        <w:rPr>
          <w:rFonts w:ascii="Arial" w:eastAsia="Times New Roman" w:hAnsi="Arial" w:cs="Arial"/>
          <w:b/>
          <w:sz w:val="20"/>
          <w:szCs w:val="20"/>
          <w:lang w:eastAsia="pl-PL"/>
        </w:rPr>
      </w:pPr>
      <w:r w:rsidRPr="001F6252">
        <w:rPr>
          <w:rFonts w:ascii="Arial" w:eastAsia="Times New Roman" w:hAnsi="Arial" w:cs="Arial"/>
          <w:b/>
          <w:sz w:val="20"/>
          <w:szCs w:val="20"/>
          <w:lang w:eastAsia="pl-PL"/>
        </w:rPr>
        <w:t xml:space="preserve">ul. Sobieskiego 35, 42-700 Lubliniec </w:t>
      </w:r>
    </w:p>
    <w:p w:rsidR="005F59D3" w:rsidRPr="001F6252" w:rsidRDefault="005F59D3" w:rsidP="005F59D3">
      <w:pPr>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Regon: 150560518</w:t>
      </w:r>
    </w:p>
    <w:p w:rsidR="005F59D3" w:rsidRPr="001F6252" w:rsidRDefault="005F59D3" w:rsidP="005F59D3">
      <w:pPr>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NIP: 575-000-91-08</w:t>
      </w:r>
    </w:p>
    <w:p w:rsidR="005F59D3" w:rsidRPr="001F6252" w:rsidRDefault="005F59D3" w:rsidP="005F59D3">
      <w:pPr>
        <w:spacing w:after="0"/>
        <w:jc w:val="both"/>
        <w:rPr>
          <w:rFonts w:ascii="Arial" w:hAnsi="Arial" w:cs="Arial"/>
          <w:sz w:val="20"/>
          <w:szCs w:val="20"/>
        </w:rPr>
      </w:pPr>
      <w:r w:rsidRPr="001F6252">
        <w:rPr>
          <w:rFonts w:ascii="Arial" w:hAnsi="Arial" w:cs="Arial"/>
          <w:sz w:val="20"/>
          <w:szCs w:val="20"/>
        </w:rPr>
        <w:t>strona internetowa: http://www.jwk.wp.mil.pl</w:t>
      </w:r>
    </w:p>
    <w:p w:rsidR="005F59D3" w:rsidRPr="001F6252" w:rsidRDefault="00EA6C30" w:rsidP="005F59D3">
      <w:pPr>
        <w:spacing w:after="0"/>
        <w:jc w:val="both"/>
        <w:rPr>
          <w:rFonts w:ascii="Arial" w:hAnsi="Arial" w:cs="Arial"/>
          <w:sz w:val="20"/>
          <w:szCs w:val="20"/>
          <w:lang w:val="en-US"/>
        </w:rPr>
      </w:pPr>
      <w:r>
        <w:rPr>
          <w:rFonts w:ascii="Arial" w:hAnsi="Arial" w:cs="Arial"/>
          <w:sz w:val="20"/>
          <w:szCs w:val="20"/>
          <w:lang w:val="en-US"/>
        </w:rPr>
        <w:t>e-mail: p.jeziorowska</w:t>
      </w:r>
      <w:r w:rsidR="005F59D3" w:rsidRPr="001F6252">
        <w:rPr>
          <w:rFonts w:ascii="Arial" w:hAnsi="Arial" w:cs="Arial"/>
          <w:sz w:val="20"/>
          <w:szCs w:val="20"/>
          <w:lang w:val="en-US"/>
        </w:rPr>
        <w:t>@ron.mil.pl</w:t>
      </w:r>
    </w:p>
    <w:p w:rsidR="005F59D3" w:rsidRPr="001F6252" w:rsidRDefault="005F59D3" w:rsidP="005F59D3">
      <w:pPr>
        <w:spacing w:after="0"/>
        <w:jc w:val="both"/>
        <w:rPr>
          <w:rFonts w:ascii="Arial" w:hAnsi="Arial" w:cs="Arial"/>
          <w:sz w:val="20"/>
          <w:szCs w:val="20"/>
        </w:rPr>
      </w:pPr>
      <w:r w:rsidRPr="001F6252">
        <w:rPr>
          <w:rFonts w:ascii="Arial" w:hAnsi="Arial" w:cs="Arial"/>
          <w:sz w:val="20"/>
          <w:szCs w:val="20"/>
        </w:rPr>
        <w:t>platforma przetargowa: https://</w:t>
      </w:r>
      <w:r w:rsidR="00583DE2">
        <w:rPr>
          <w:rFonts w:ascii="Arial" w:hAnsi="Arial" w:cs="Arial"/>
          <w:sz w:val="20"/>
          <w:szCs w:val="20"/>
        </w:rPr>
        <w:t>platformazakupowa.pl/pn/jwk</w:t>
      </w:r>
    </w:p>
    <w:p w:rsidR="005F59D3" w:rsidRPr="001F6252" w:rsidRDefault="005F59D3" w:rsidP="005F59D3">
      <w:pPr>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zwana dalej Zamawiającym</w:t>
      </w:r>
    </w:p>
    <w:p w:rsidR="005F59D3" w:rsidRPr="001F6252" w:rsidRDefault="005F59D3" w:rsidP="005F59D3">
      <w:pPr>
        <w:spacing w:after="0"/>
        <w:jc w:val="both"/>
        <w:rPr>
          <w:rFonts w:ascii="Arial" w:eastAsia="Times New Roman" w:hAnsi="Arial" w:cs="Arial"/>
          <w:sz w:val="20"/>
          <w:szCs w:val="20"/>
          <w:lang w:eastAsia="pl-PL"/>
        </w:rPr>
      </w:pPr>
    </w:p>
    <w:p w:rsidR="005F59D3" w:rsidRPr="001F6252" w:rsidRDefault="005F59D3" w:rsidP="005F59D3">
      <w:pPr>
        <w:autoSpaceDE w:val="0"/>
        <w:autoSpaceDN w:val="0"/>
        <w:adjustRightInd w:val="0"/>
        <w:spacing w:after="0"/>
        <w:rPr>
          <w:rFonts w:ascii="Arial" w:hAnsi="Arial" w:cs="Arial"/>
          <w:b/>
          <w:bCs/>
          <w:color w:val="FF0000"/>
          <w:sz w:val="20"/>
          <w:szCs w:val="20"/>
        </w:rPr>
      </w:pPr>
      <w:r w:rsidRPr="001F6252">
        <w:rPr>
          <w:rFonts w:ascii="Arial" w:eastAsia="Times New Roman" w:hAnsi="Arial" w:cs="Arial"/>
          <w:b/>
          <w:sz w:val="20"/>
          <w:szCs w:val="20"/>
          <w:lang w:eastAsia="pl-PL"/>
        </w:rPr>
        <w:t xml:space="preserve">zaprasza do składania ofert na: </w:t>
      </w:r>
      <w:r w:rsidR="00B20E62" w:rsidRPr="00B20E62">
        <w:rPr>
          <w:rFonts w:ascii="Arial" w:eastAsia="Times New Roman" w:hAnsi="Arial" w:cs="Arial"/>
          <w:b/>
          <w:color w:val="FF0000"/>
          <w:sz w:val="20"/>
          <w:szCs w:val="20"/>
          <w:lang w:eastAsia="pl-PL"/>
        </w:rPr>
        <w:t xml:space="preserve">„ </w:t>
      </w:r>
      <w:r w:rsidR="00EA6C30" w:rsidRPr="00B20E62">
        <w:rPr>
          <w:rFonts w:ascii="Arial" w:eastAsia="Times New Roman" w:hAnsi="Arial" w:cs="Arial"/>
          <w:b/>
          <w:color w:val="FF0000"/>
          <w:sz w:val="20"/>
          <w:szCs w:val="20"/>
          <w:lang w:eastAsia="pl-PL"/>
        </w:rPr>
        <w:t>Usług</w:t>
      </w:r>
      <w:r w:rsidR="00B20E62" w:rsidRPr="00B20E62">
        <w:rPr>
          <w:rFonts w:ascii="Arial" w:eastAsia="Times New Roman" w:hAnsi="Arial" w:cs="Arial"/>
          <w:b/>
          <w:color w:val="FF0000"/>
          <w:sz w:val="20"/>
          <w:szCs w:val="20"/>
          <w:lang w:eastAsia="pl-PL"/>
        </w:rPr>
        <w:t>i medycyny pracy</w:t>
      </w:r>
      <w:r w:rsidR="00B20E62" w:rsidRPr="00B20E62">
        <w:rPr>
          <w:rFonts w:ascii="Arial" w:hAnsi="Arial" w:cs="Arial"/>
          <w:b/>
          <w:bCs/>
          <w:color w:val="FF0000"/>
          <w:sz w:val="20"/>
          <w:szCs w:val="20"/>
        </w:rPr>
        <w:t xml:space="preserve"> </w:t>
      </w:r>
      <w:r w:rsidRPr="00B20E62">
        <w:rPr>
          <w:rFonts w:ascii="Arial" w:hAnsi="Arial" w:cs="Arial"/>
          <w:b/>
          <w:bCs/>
          <w:color w:val="FF0000"/>
          <w:sz w:val="20"/>
          <w:szCs w:val="20"/>
        </w:rPr>
        <w:t>dla JW. 4101 w Lublińcu</w:t>
      </w:r>
      <w:r w:rsidR="00B20E62" w:rsidRPr="00B20E62">
        <w:rPr>
          <w:rFonts w:ascii="Arial" w:hAnsi="Arial" w:cs="Arial"/>
          <w:b/>
          <w:bCs/>
          <w:color w:val="FF0000"/>
          <w:sz w:val="20"/>
          <w:szCs w:val="20"/>
        </w:rPr>
        <w:t xml:space="preserve"> „.</w:t>
      </w:r>
    </w:p>
    <w:p w:rsidR="005F59D3" w:rsidRPr="001F6252" w:rsidRDefault="005F59D3" w:rsidP="005F59D3">
      <w:pPr>
        <w:spacing w:after="0"/>
        <w:jc w:val="both"/>
        <w:rPr>
          <w:rFonts w:ascii="Arial" w:eastAsia="Times New Roman" w:hAnsi="Arial" w:cs="Arial"/>
          <w:sz w:val="20"/>
          <w:szCs w:val="20"/>
          <w:lang w:eastAsia="pl-PL"/>
        </w:rPr>
      </w:pPr>
    </w:p>
    <w:p w:rsidR="005F59D3" w:rsidRPr="001F6252" w:rsidRDefault="005F59D3" w:rsidP="005F59D3">
      <w:pPr>
        <w:spacing w:after="0"/>
        <w:ind w:firstLine="709"/>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Postępowanie o udzielenie zamówienia publicznego prowadzone jest zgodnie z przepisami ustawy z dnia 11 września 2019 r. – Prawo zamówień publicznych </w:t>
      </w:r>
      <w:r w:rsidR="00EA6C30">
        <w:rPr>
          <w:rFonts w:ascii="Arial" w:hAnsi="Arial" w:cs="Arial"/>
          <w:sz w:val="20"/>
          <w:szCs w:val="20"/>
        </w:rPr>
        <w:t>(Dz. U. z 202</w:t>
      </w:r>
      <w:r w:rsidR="00583DE2">
        <w:rPr>
          <w:rFonts w:ascii="Arial" w:hAnsi="Arial" w:cs="Arial"/>
          <w:sz w:val="20"/>
          <w:szCs w:val="20"/>
        </w:rPr>
        <w:t>4</w:t>
      </w:r>
      <w:r w:rsidR="00EA6C30">
        <w:rPr>
          <w:rFonts w:ascii="Arial" w:hAnsi="Arial" w:cs="Arial"/>
          <w:sz w:val="20"/>
          <w:szCs w:val="20"/>
        </w:rPr>
        <w:t xml:space="preserve"> r., poz. </w:t>
      </w:r>
      <w:r w:rsidR="00583DE2">
        <w:rPr>
          <w:rFonts w:ascii="Arial" w:hAnsi="Arial" w:cs="Arial"/>
          <w:sz w:val="20"/>
          <w:szCs w:val="20"/>
        </w:rPr>
        <w:t>1320</w:t>
      </w:r>
      <w:r w:rsidRPr="001F6252">
        <w:rPr>
          <w:rFonts w:ascii="Arial" w:hAnsi="Arial" w:cs="Arial"/>
          <w:sz w:val="20"/>
          <w:szCs w:val="20"/>
        </w:rPr>
        <w:t>)</w:t>
      </w:r>
      <w:r w:rsidRPr="001F6252">
        <w:rPr>
          <w:rFonts w:ascii="Arial" w:eastAsia="Times New Roman" w:hAnsi="Arial" w:cs="Arial"/>
          <w:sz w:val="20"/>
          <w:szCs w:val="20"/>
          <w:lang w:eastAsia="pl-PL"/>
        </w:rPr>
        <w:t>, dalej zwaną ustawą Pzp.</w:t>
      </w:r>
    </w:p>
    <w:p w:rsidR="005F59D3" w:rsidRPr="001F6252" w:rsidRDefault="005F59D3" w:rsidP="005F59D3">
      <w:pPr>
        <w:spacing w:after="0"/>
        <w:ind w:firstLine="567"/>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sprawach nieuregulowanych ustawą Pzp do czynności podejmowanych przez Zamawiającego                       i Wykonawcę mają zastosowanie przepisy ustawy z dnia 23 kwietnia 1964 r. Kodeks cywilny (t.j. Dz.U. z 2019 r. poz. 80).</w:t>
      </w: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jc w:val="both"/>
        <w:rPr>
          <w:rFonts w:ascii="Arial" w:eastAsia="Times New Roman" w:hAnsi="Arial" w:cs="Arial"/>
          <w:b/>
          <w:sz w:val="20"/>
          <w:szCs w:val="20"/>
          <w:lang w:eastAsia="pl-PL"/>
        </w:rPr>
      </w:pPr>
    </w:p>
    <w:p w:rsidR="005F59D3" w:rsidRPr="001F6252" w:rsidRDefault="005F59D3" w:rsidP="005F59D3">
      <w:pPr>
        <w:spacing w:after="0"/>
        <w:ind w:left="425" w:hanging="425"/>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 – Informacje ogólne</w:t>
      </w:r>
    </w:p>
    <w:p w:rsidR="005F59D3" w:rsidRPr="001F6252" w:rsidRDefault="005F59D3" w:rsidP="005F59D3">
      <w:pPr>
        <w:spacing w:after="0"/>
        <w:ind w:left="425" w:hanging="425"/>
        <w:jc w:val="center"/>
        <w:rPr>
          <w:rFonts w:ascii="Arial" w:eastAsia="Times New Roman" w:hAnsi="Arial" w:cs="Arial"/>
          <w:caps/>
          <w:color w:val="FF0000"/>
          <w:sz w:val="20"/>
          <w:szCs w:val="20"/>
          <w:u w:val="single"/>
          <w:lang w:eastAsia="pl-PL"/>
        </w:rPr>
      </w:pPr>
    </w:p>
    <w:p w:rsidR="005F59D3" w:rsidRPr="001F6252" w:rsidRDefault="005F59D3" w:rsidP="005F59D3">
      <w:pPr>
        <w:numPr>
          <w:ilvl w:val="0"/>
          <w:numId w:val="1"/>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Wykonawca powinien uważnie zapoznać się ze wszystkimi wymaganiami określonymi w SWZ.</w:t>
      </w:r>
    </w:p>
    <w:p w:rsidR="005F59D3" w:rsidRPr="001F6252" w:rsidRDefault="005F59D3" w:rsidP="005F59D3">
      <w:pPr>
        <w:pStyle w:val="Akapitzlist"/>
        <w:numPr>
          <w:ilvl w:val="0"/>
          <w:numId w:val="1"/>
        </w:numPr>
        <w:tabs>
          <w:tab w:val="clear" w:pos="765"/>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Postępowanie o udzielenie zamówienia publicznego prowadzone jest </w:t>
      </w:r>
      <w:r w:rsidRPr="001F6252">
        <w:rPr>
          <w:rFonts w:ascii="Arial" w:eastAsia="Times New Roman" w:hAnsi="Arial" w:cs="Arial"/>
          <w:b/>
          <w:bCs/>
          <w:sz w:val="20"/>
          <w:szCs w:val="20"/>
          <w:lang w:eastAsia="pl-PL"/>
        </w:rPr>
        <w:t>w t</w:t>
      </w:r>
      <w:r w:rsidR="00EA6C30">
        <w:rPr>
          <w:rFonts w:ascii="Arial" w:eastAsia="Times New Roman" w:hAnsi="Arial" w:cs="Arial"/>
          <w:b/>
          <w:bCs/>
          <w:sz w:val="20"/>
          <w:szCs w:val="20"/>
          <w:lang w:eastAsia="pl-PL"/>
        </w:rPr>
        <w:t>rybie podstawowym</w:t>
      </w:r>
      <w:r w:rsidR="001D2701">
        <w:rPr>
          <w:rFonts w:ascii="Arial" w:eastAsia="Times New Roman" w:hAnsi="Arial" w:cs="Arial"/>
          <w:b/>
          <w:bCs/>
          <w:sz w:val="20"/>
          <w:szCs w:val="20"/>
          <w:lang w:eastAsia="pl-PL"/>
        </w:rPr>
        <w:t xml:space="preserve"> </w:t>
      </w:r>
      <w:r w:rsidR="0041168B">
        <w:rPr>
          <w:rFonts w:ascii="Arial" w:eastAsia="Times New Roman" w:hAnsi="Arial" w:cs="Arial"/>
          <w:b/>
          <w:bCs/>
          <w:sz w:val="20"/>
          <w:szCs w:val="20"/>
          <w:lang w:eastAsia="pl-PL"/>
        </w:rPr>
        <w:t xml:space="preserve">                            </w:t>
      </w:r>
      <w:r w:rsidR="00EA6C30">
        <w:rPr>
          <w:rFonts w:ascii="Arial" w:eastAsia="Times New Roman" w:hAnsi="Arial" w:cs="Arial"/>
          <w:b/>
          <w:bCs/>
          <w:sz w:val="20"/>
          <w:szCs w:val="20"/>
          <w:lang w:eastAsia="pl-PL"/>
        </w:rPr>
        <w:t>z negocjacjami</w:t>
      </w:r>
      <w:r w:rsidRPr="001F6252">
        <w:rPr>
          <w:rFonts w:ascii="Arial" w:eastAsia="Times New Roman" w:hAnsi="Arial" w:cs="Arial"/>
          <w:sz w:val="20"/>
          <w:szCs w:val="20"/>
          <w:lang w:eastAsia="pl-PL"/>
        </w:rPr>
        <w:t xml:space="preserve"> (</w:t>
      </w:r>
      <w:r w:rsidR="00EA6C30">
        <w:rPr>
          <w:rFonts w:ascii="Arial" w:hAnsi="Arial" w:cs="Arial"/>
          <w:sz w:val="20"/>
          <w:szCs w:val="20"/>
        </w:rPr>
        <w:t>art. 275 pkt 2</w:t>
      </w:r>
      <w:r w:rsidRPr="001F6252">
        <w:rPr>
          <w:rFonts w:ascii="Arial" w:hAnsi="Arial" w:cs="Arial"/>
          <w:sz w:val="20"/>
          <w:szCs w:val="20"/>
        </w:rPr>
        <w:t xml:space="preserve"> ustawy Pzp)</w:t>
      </w:r>
      <w:r w:rsidRPr="001F6252">
        <w:rPr>
          <w:rFonts w:ascii="Arial" w:eastAsia="Times New Roman" w:hAnsi="Arial" w:cs="Arial"/>
          <w:sz w:val="20"/>
          <w:szCs w:val="20"/>
          <w:lang w:eastAsia="pl-PL"/>
        </w:rPr>
        <w:t xml:space="preserve">, o wartości zamówienia nie przekraczającej progów unijnych,  </w:t>
      </w:r>
      <w:r w:rsidR="0041168B">
        <w:rPr>
          <w:rFonts w:ascii="Arial" w:eastAsia="Times New Roman" w:hAnsi="Arial" w:cs="Arial"/>
          <w:sz w:val="20"/>
          <w:szCs w:val="20"/>
          <w:lang w:eastAsia="pl-PL"/>
        </w:rPr>
        <w:t xml:space="preserve">      </w:t>
      </w:r>
      <w:r w:rsidRPr="001F6252">
        <w:rPr>
          <w:rFonts w:ascii="Arial" w:eastAsia="Times New Roman" w:hAnsi="Arial" w:cs="Arial"/>
          <w:sz w:val="20"/>
          <w:szCs w:val="20"/>
          <w:lang w:eastAsia="pl-PL"/>
        </w:rPr>
        <w:t>o jakich stanowi art. 3 ustawy Pzp.</w:t>
      </w:r>
    </w:p>
    <w:p w:rsidR="005F59D3" w:rsidRPr="00971BAE" w:rsidRDefault="005F59D3" w:rsidP="005F59D3">
      <w:pPr>
        <w:numPr>
          <w:ilvl w:val="0"/>
          <w:numId w:val="1"/>
        </w:numPr>
        <w:spacing w:after="0"/>
        <w:ind w:left="426" w:hanging="426"/>
        <w:jc w:val="both"/>
        <w:rPr>
          <w:rFonts w:ascii="Arial" w:eastAsia="Times New Roman" w:hAnsi="Arial" w:cs="Arial"/>
          <w:b/>
          <w:sz w:val="20"/>
          <w:szCs w:val="20"/>
          <w:lang w:eastAsia="pl-PL"/>
        </w:rPr>
      </w:pPr>
      <w:r w:rsidRPr="001F6252">
        <w:rPr>
          <w:rFonts w:ascii="Arial" w:hAnsi="Arial" w:cs="Arial"/>
          <w:sz w:val="20"/>
          <w:szCs w:val="20"/>
        </w:rPr>
        <w:t>Zamawiają</w:t>
      </w:r>
      <w:r w:rsidR="00EA6C30">
        <w:rPr>
          <w:rFonts w:ascii="Arial" w:hAnsi="Arial" w:cs="Arial"/>
          <w:sz w:val="20"/>
          <w:szCs w:val="20"/>
        </w:rPr>
        <w:t xml:space="preserve">cy przewiduje wybór najkorzystniejszej oferty z możliwością prowadzenia negocjacji, zgodnie </w:t>
      </w:r>
      <w:r w:rsidR="0041168B">
        <w:rPr>
          <w:rFonts w:ascii="Arial" w:hAnsi="Arial" w:cs="Arial"/>
          <w:sz w:val="20"/>
          <w:szCs w:val="20"/>
        </w:rPr>
        <w:t xml:space="preserve">         </w:t>
      </w:r>
      <w:r w:rsidR="00EA6C30">
        <w:rPr>
          <w:rFonts w:ascii="Arial" w:hAnsi="Arial" w:cs="Arial"/>
          <w:sz w:val="20"/>
          <w:szCs w:val="20"/>
        </w:rPr>
        <w:t>z art. 275 pkt 2 Pzp. Zgodnie z art. 278 Pzp</w:t>
      </w:r>
      <w:r w:rsidR="00971BAE">
        <w:rPr>
          <w:rFonts w:ascii="Arial" w:hAnsi="Arial" w:cs="Arial"/>
          <w:sz w:val="20"/>
          <w:szCs w:val="20"/>
        </w:rPr>
        <w:t xml:space="preserve">, negocjacje treści ofert ; </w:t>
      </w:r>
    </w:p>
    <w:p w:rsidR="00971BAE" w:rsidRDefault="00971BAE" w:rsidP="00971BAE">
      <w:pPr>
        <w:spacing w:after="0"/>
        <w:ind w:left="426"/>
        <w:jc w:val="both"/>
        <w:rPr>
          <w:rFonts w:ascii="Arial" w:hAnsi="Arial" w:cs="Arial"/>
          <w:sz w:val="20"/>
          <w:szCs w:val="20"/>
        </w:rPr>
      </w:pPr>
      <w:r>
        <w:rPr>
          <w:rFonts w:ascii="Arial" w:hAnsi="Arial" w:cs="Arial"/>
          <w:sz w:val="20"/>
          <w:szCs w:val="20"/>
        </w:rPr>
        <w:t>1) nie mogą prowadzić do zmiany treści SWZ;</w:t>
      </w:r>
    </w:p>
    <w:p w:rsidR="00971BAE" w:rsidRDefault="00971BAE" w:rsidP="00971BAE">
      <w:pPr>
        <w:spacing w:after="0"/>
        <w:ind w:left="426"/>
        <w:jc w:val="both"/>
        <w:rPr>
          <w:rFonts w:ascii="Arial" w:hAnsi="Arial" w:cs="Arial"/>
          <w:sz w:val="20"/>
          <w:szCs w:val="20"/>
        </w:rPr>
      </w:pPr>
      <w:r>
        <w:rPr>
          <w:rFonts w:ascii="Arial" w:hAnsi="Arial" w:cs="Arial"/>
          <w:sz w:val="20"/>
          <w:szCs w:val="20"/>
        </w:rPr>
        <w:t>2) dotyczą wyłącznie tych elementów treści ofert, które podlegają ocenie w ramach kryteriów oceny ofert.</w:t>
      </w:r>
    </w:p>
    <w:p w:rsidR="00971BAE" w:rsidRPr="001F6252" w:rsidRDefault="00971BAE" w:rsidP="00971BAE">
      <w:pPr>
        <w:spacing w:after="0"/>
        <w:ind w:left="426"/>
        <w:jc w:val="both"/>
        <w:rPr>
          <w:rFonts w:ascii="Arial" w:eastAsia="Times New Roman" w:hAnsi="Arial" w:cs="Arial"/>
          <w:b/>
          <w:sz w:val="20"/>
          <w:szCs w:val="20"/>
          <w:lang w:eastAsia="pl-PL"/>
        </w:rPr>
      </w:pPr>
      <w:r>
        <w:rPr>
          <w:rFonts w:ascii="Arial" w:hAnsi="Arial" w:cs="Arial"/>
          <w:sz w:val="20"/>
          <w:szCs w:val="20"/>
        </w:rPr>
        <w:t>Zamawiający zaprosi do negocjacji ( o ile zdecyduje o ich przeprowadzeniu ) trzech wykonawców, których oferty nie podlegają odrzuceniu i uzyskają największą liczbę punktów w kryterium ceny.</w:t>
      </w:r>
    </w:p>
    <w:p w:rsidR="005F59D3" w:rsidRPr="001F6252" w:rsidRDefault="005F59D3" w:rsidP="005F59D3">
      <w:pPr>
        <w:numPr>
          <w:ilvl w:val="0"/>
          <w:numId w:val="1"/>
        </w:numPr>
        <w:spacing w:after="0"/>
        <w:ind w:left="426" w:hanging="426"/>
        <w:jc w:val="both"/>
        <w:rPr>
          <w:rFonts w:ascii="Arial" w:eastAsia="Times New Roman" w:hAnsi="Arial" w:cs="Arial"/>
          <w:b/>
          <w:sz w:val="20"/>
          <w:szCs w:val="20"/>
          <w:lang w:eastAsia="pl-PL"/>
        </w:rPr>
      </w:pPr>
      <w:r w:rsidRPr="001F6252">
        <w:rPr>
          <w:rFonts w:ascii="Arial" w:hAnsi="Arial" w:cs="Arial"/>
          <w:bCs/>
          <w:sz w:val="20"/>
          <w:szCs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F59D3" w:rsidRPr="001F6252" w:rsidRDefault="005F59D3" w:rsidP="005F59D3">
      <w:pPr>
        <w:spacing w:after="0"/>
        <w:ind w:left="426"/>
        <w:jc w:val="both"/>
        <w:rPr>
          <w:rFonts w:ascii="Arial" w:eastAsia="Times New Roman" w:hAnsi="Arial" w:cs="Arial"/>
          <w:b/>
          <w:i/>
          <w:sz w:val="20"/>
          <w:szCs w:val="20"/>
          <w:u w:val="single"/>
          <w:lang w:eastAsia="pl-PL"/>
        </w:rPr>
      </w:pPr>
      <w:r w:rsidRPr="001F6252">
        <w:rPr>
          <w:rFonts w:ascii="Arial" w:eastAsia="Times New Roman" w:hAnsi="Arial" w:cs="Arial"/>
          <w:sz w:val="20"/>
          <w:szCs w:val="20"/>
          <w:lang w:eastAsia="pl-PL"/>
        </w:rPr>
        <w:t xml:space="preserve">Przedmiotem zamówienia </w:t>
      </w:r>
      <w:r w:rsidR="0041168B">
        <w:rPr>
          <w:rFonts w:ascii="Arial" w:eastAsia="Times New Roman" w:hAnsi="Arial" w:cs="Arial"/>
          <w:sz w:val="20"/>
          <w:szCs w:val="20"/>
          <w:lang w:eastAsia="pl-PL"/>
        </w:rPr>
        <w:t>są</w:t>
      </w:r>
      <w:r w:rsidRPr="001F6252">
        <w:rPr>
          <w:rFonts w:ascii="Arial" w:eastAsia="Times New Roman" w:hAnsi="Arial" w:cs="Arial"/>
          <w:sz w:val="20"/>
          <w:szCs w:val="20"/>
          <w:lang w:eastAsia="pl-PL"/>
        </w:rPr>
        <w:t xml:space="preserve"> </w:t>
      </w:r>
      <w:r w:rsidR="00971BAE">
        <w:rPr>
          <w:rFonts w:ascii="Arial" w:eastAsia="Times New Roman" w:hAnsi="Arial" w:cs="Arial"/>
          <w:b/>
          <w:color w:val="FF0000"/>
          <w:sz w:val="20"/>
          <w:szCs w:val="20"/>
          <w:lang w:eastAsia="pl-PL"/>
        </w:rPr>
        <w:t>Usług</w:t>
      </w:r>
      <w:r w:rsidR="00B20E62">
        <w:rPr>
          <w:rFonts w:ascii="Arial" w:eastAsia="Times New Roman" w:hAnsi="Arial" w:cs="Arial"/>
          <w:b/>
          <w:color w:val="FF0000"/>
          <w:sz w:val="20"/>
          <w:szCs w:val="20"/>
          <w:lang w:eastAsia="pl-PL"/>
        </w:rPr>
        <w:t xml:space="preserve">i medycyny pracy </w:t>
      </w:r>
      <w:r w:rsidRPr="001F6252">
        <w:rPr>
          <w:rFonts w:ascii="Arial" w:hAnsi="Arial" w:cs="Arial"/>
          <w:b/>
          <w:bCs/>
          <w:color w:val="FF0000"/>
          <w:sz w:val="20"/>
          <w:szCs w:val="20"/>
        </w:rPr>
        <w:t>dla JW. 4101 w Lublińcu z podziałem na zadania.</w:t>
      </w:r>
    </w:p>
    <w:p w:rsidR="005F59D3" w:rsidRPr="001F6252" w:rsidRDefault="005F59D3" w:rsidP="005F59D3">
      <w:pPr>
        <w:numPr>
          <w:ilvl w:val="0"/>
          <w:numId w:val="1"/>
        </w:numPr>
        <w:spacing w:after="0"/>
        <w:ind w:left="426" w:hanging="426"/>
        <w:jc w:val="both"/>
        <w:rPr>
          <w:rFonts w:ascii="Arial" w:eastAsia="Times New Roman" w:hAnsi="Arial" w:cs="Arial"/>
          <w:b/>
          <w:i/>
          <w:sz w:val="20"/>
          <w:szCs w:val="20"/>
          <w:lang w:eastAsia="pl-PL"/>
        </w:rPr>
      </w:pPr>
      <w:r w:rsidRPr="001F6252">
        <w:rPr>
          <w:rFonts w:ascii="Arial" w:eastAsia="Times New Roman" w:hAnsi="Arial" w:cs="Arial"/>
          <w:sz w:val="20"/>
          <w:szCs w:val="20"/>
          <w:lang w:eastAsia="pl-PL"/>
        </w:rPr>
        <w:lastRenderedPageBreak/>
        <w:t xml:space="preserve">Szczegółowe informacje dotyczące przedmiotu zamówienia określono w </w:t>
      </w:r>
      <w:r w:rsidRPr="001F6252">
        <w:rPr>
          <w:rFonts w:ascii="Arial" w:eastAsia="Times New Roman" w:hAnsi="Arial" w:cs="Arial"/>
          <w:b/>
          <w:sz w:val="20"/>
          <w:szCs w:val="20"/>
          <w:u w:val="single"/>
          <w:lang w:eastAsia="pl-PL"/>
        </w:rPr>
        <w:t>załączniku nr 6 Opis przedmiotu zamówienia.</w:t>
      </w:r>
    </w:p>
    <w:p w:rsidR="005F59D3" w:rsidRPr="001F6252" w:rsidRDefault="005F59D3" w:rsidP="005F59D3">
      <w:pPr>
        <w:numPr>
          <w:ilvl w:val="0"/>
          <w:numId w:val="1"/>
        </w:numPr>
        <w:spacing w:after="0"/>
        <w:ind w:left="426" w:hanging="426"/>
        <w:jc w:val="both"/>
        <w:rPr>
          <w:rFonts w:ascii="Arial" w:eastAsia="Times New Roman" w:hAnsi="Arial" w:cs="Arial"/>
          <w:b/>
          <w:sz w:val="20"/>
          <w:szCs w:val="20"/>
          <w:lang w:eastAsia="pl-PL"/>
        </w:rPr>
      </w:pPr>
      <w:r w:rsidRPr="001F6252">
        <w:rPr>
          <w:rFonts w:ascii="Arial" w:eastAsia="Times New Roman" w:hAnsi="Arial" w:cs="Arial"/>
          <w:sz w:val="20"/>
          <w:szCs w:val="20"/>
          <w:lang w:eastAsia="pl-PL"/>
        </w:rPr>
        <w:t xml:space="preserve">Projektowane postanowienia umowy w sprawie zamówienia publicznego, które zostaną wprowadzone do treści tej umowy, określone zostały w </w:t>
      </w:r>
      <w:r w:rsidRPr="001F6252">
        <w:rPr>
          <w:rFonts w:ascii="Arial" w:eastAsia="Times New Roman" w:hAnsi="Arial" w:cs="Arial"/>
          <w:b/>
          <w:i/>
          <w:sz w:val="20"/>
          <w:szCs w:val="20"/>
          <w:u w:val="single"/>
          <w:lang w:eastAsia="pl-PL"/>
        </w:rPr>
        <w:t>Załączniku nr 3</w:t>
      </w:r>
      <w:r w:rsidRPr="001F6252">
        <w:rPr>
          <w:rFonts w:ascii="Arial" w:eastAsia="Times New Roman" w:hAnsi="Arial" w:cs="Arial"/>
          <w:sz w:val="20"/>
          <w:szCs w:val="20"/>
          <w:u w:val="single"/>
          <w:lang w:eastAsia="pl-PL"/>
        </w:rPr>
        <w:t>.</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Postępowanie prowadzone jest w języku polskim.</w:t>
      </w:r>
    </w:p>
    <w:p w:rsidR="009506DC" w:rsidRPr="001F6252" w:rsidRDefault="009506DC" w:rsidP="009506DC">
      <w:pPr>
        <w:numPr>
          <w:ilvl w:val="0"/>
          <w:numId w:val="1"/>
        </w:numPr>
        <w:tabs>
          <w:tab w:val="clear" w:pos="765"/>
        </w:tabs>
        <w:spacing w:after="0"/>
        <w:ind w:left="426" w:hanging="426"/>
        <w:jc w:val="both"/>
        <w:rPr>
          <w:rFonts w:ascii="Arial" w:eastAsia="Times New Roman" w:hAnsi="Arial" w:cs="Arial"/>
          <w:b/>
          <w:bCs/>
          <w:i/>
          <w:sz w:val="20"/>
          <w:szCs w:val="20"/>
          <w:u w:val="single"/>
          <w:lang w:eastAsia="pl-PL"/>
        </w:rPr>
      </w:pPr>
      <w:r w:rsidRPr="001F6252">
        <w:rPr>
          <w:rFonts w:ascii="Arial" w:hAnsi="Arial" w:cs="Arial"/>
          <w:sz w:val="20"/>
          <w:szCs w:val="20"/>
        </w:rPr>
        <w:t>Zmiany i wyjaśnienia treści SWZ oraz inne dokumenty zamówienia bezpośrednio związane z postępowaniem o udzielenie zamówienia będą udostępniane na stronie internetowej</w:t>
      </w:r>
      <w:r w:rsidRPr="001F6252">
        <w:rPr>
          <w:rFonts w:ascii="Arial" w:eastAsia="Times New Roman" w:hAnsi="Arial" w:cs="Arial"/>
          <w:color w:val="FF0000"/>
          <w:sz w:val="20"/>
          <w:szCs w:val="20"/>
          <w:lang w:eastAsia="pl-PL"/>
        </w:rPr>
        <w:t xml:space="preserve"> </w:t>
      </w:r>
      <w:hyperlink r:id="rId9" w:history="1">
        <w:r w:rsidRPr="001F6252">
          <w:rPr>
            <w:rStyle w:val="Hipercze"/>
            <w:rFonts w:ascii="Arial" w:eastAsia="Times New Roman" w:hAnsi="Arial" w:cs="Arial"/>
            <w:b/>
            <w:bCs/>
            <w:sz w:val="20"/>
            <w:szCs w:val="20"/>
            <w:lang w:eastAsia="pl-PL"/>
          </w:rPr>
          <w:t>http://www.jwk.wp.mil.pl</w:t>
        </w:r>
      </w:hyperlink>
      <w:r w:rsidRPr="001F6252">
        <w:rPr>
          <w:rFonts w:ascii="Arial" w:eastAsia="Times New Roman" w:hAnsi="Arial" w:cs="Arial"/>
          <w:b/>
          <w:bCs/>
          <w:sz w:val="20"/>
          <w:szCs w:val="20"/>
          <w:lang w:eastAsia="pl-PL"/>
        </w:rPr>
        <w:t xml:space="preserve"> - </w:t>
      </w:r>
      <w:r w:rsidRPr="001F6252">
        <w:rPr>
          <w:rFonts w:ascii="Arial" w:hAnsi="Arial" w:cs="Arial"/>
          <w:i/>
          <w:sz w:val="20"/>
          <w:szCs w:val="20"/>
          <w:u w:val="single"/>
        </w:rPr>
        <w:t>https://p</w:t>
      </w:r>
      <w:r w:rsidR="00583DE2">
        <w:rPr>
          <w:rFonts w:ascii="Arial" w:hAnsi="Arial" w:cs="Arial"/>
          <w:i/>
          <w:sz w:val="20"/>
          <w:szCs w:val="20"/>
          <w:u w:val="single"/>
        </w:rPr>
        <w:t>latformazakupowa.pl/pn/jwk</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Wykonawca zobowiązany jest do </w:t>
      </w:r>
      <w:r w:rsidRPr="001F6252">
        <w:rPr>
          <w:rFonts w:ascii="Arial" w:eastAsia="Times New Roman" w:hAnsi="Arial" w:cs="Arial"/>
          <w:b/>
          <w:sz w:val="20"/>
          <w:szCs w:val="20"/>
          <w:lang w:eastAsia="pl-PL"/>
        </w:rPr>
        <w:t>zachowania w tajemnicy wobec innych podmiotów</w:t>
      </w:r>
      <w:r w:rsidRPr="001F6252">
        <w:rPr>
          <w:rFonts w:ascii="Arial" w:eastAsia="Times New Roman" w:hAnsi="Arial" w:cs="Arial"/>
          <w:sz w:val="20"/>
          <w:szCs w:val="20"/>
          <w:lang w:eastAsia="pl-PL"/>
        </w:rPr>
        <w:t xml:space="preserve"> oraz osób trzecich wszelkich informacji dotyczących Zamawiającego oraz jego pracowników.</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prowadzi postępowania w celu zawarcia umowy ramowej.</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zastrzega możliwości ubiegania się o udzielenie zamówienia wyłącznie przez wykonawców, o których mowa w art. 94 ustawy Pzp.</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stawia  wymagań w zakresie zatrudnienia na podstawie stosunku pracy, w okolicznościach, o których mowa w art. 95 ustawy Pzp.</w:t>
      </w:r>
    </w:p>
    <w:p w:rsidR="009506DC" w:rsidRPr="001F6252" w:rsidRDefault="009506DC" w:rsidP="009506DC">
      <w:pPr>
        <w:numPr>
          <w:ilvl w:val="0"/>
          <w:numId w:val="1"/>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nie określa dodatkowych wymagań związanych z zatrudnianiem osób, o których mowa w art. 96 ust. 2 pkt 2 ustawy Pzp.</w:t>
      </w:r>
    </w:p>
    <w:p w:rsidR="009506DC" w:rsidRPr="001F6252" w:rsidRDefault="009506DC" w:rsidP="009506DC">
      <w:pPr>
        <w:numPr>
          <w:ilvl w:val="0"/>
          <w:numId w:val="14"/>
        </w:numPr>
        <w:tabs>
          <w:tab w:val="clear" w:pos="765"/>
        </w:tabs>
        <w:spacing w:after="0"/>
        <w:ind w:left="426" w:hanging="426"/>
        <w:jc w:val="both"/>
        <w:rPr>
          <w:rFonts w:ascii="Arial" w:hAnsi="Arial" w:cs="Arial"/>
          <w:sz w:val="20"/>
          <w:szCs w:val="20"/>
        </w:rPr>
      </w:pPr>
      <w:r w:rsidRPr="001F6252">
        <w:rPr>
          <w:rFonts w:ascii="Arial" w:hAnsi="Arial" w:cs="Arial"/>
          <w:sz w:val="20"/>
          <w:szCs w:val="20"/>
        </w:rPr>
        <w:t>Zamawiający nie przewiduje:</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hAnsi="Arial" w:cs="Arial"/>
          <w:sz w:val="20"/>
          <w:szCs w:val="20"/>
        </w:rPr>
        <w:t>wyboru najkorzystniejszej oferty z zastosowaniem aukcji elektronicznej;</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hAnsi="Arial" w:cs="Arial"/>
          <w:sz w:val="20"/>
          <w:szCs w:val="20"/>
        </w:rPr>
        <w:t>złożenia oferty w postaci katalogów elektronicznych;</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hAnsi="Arial" w:cs="Arial"/>
          <w:sz w:val="20"/>
          <w:szCs w:val="20"/>
        </w:rPr>
        <w:t>zwrotu kosztów udziału w postępowaniu;</w:t>
      </w:r>
    </w:p>
    <w:p w:rsidR="009506DC" w:rsidRPr="001F6252" w:rsidRDefault="009506DC" w:rsidP="009506DC">
      <w:pPr>
        <w:numPr>
          <w:ilvl w:val="0"/>
          <w:numId w:val="15"/>
        </w:numPr>
        <w:spacing w:after="0"/>
        <w:ind w:left="851" w:hanging="425"/>
        <w:jc w:val="both"/>
        <w:rPr>
          <w:rFonts w:ascii="Arial" w:hAnsi="Arial" w:cs="Arial"/>
          <w:sz w:val="20"/>
          <w:szCs w:val="20"/>
        </w:rPr>
      </w:pPr>
      <w:r w:rsidRPr="001F6252">
        <w:rPr>
          <w:rFonts w:ascii="Arial" w:eastAsia="Times New Roman" w:hAnsi="Arial" w:cs="Arial"/>
          <w:sz w:val="20"/>
          <w:szCs w:val="20"/>
          <w:lang w:eastAsia="pl-PL"/>
        </w:rPr>
        <w:t>zaliczek na poczet wykonania zamówienia</w:t>
      </w:r>
      <w:r w:rsidRPr="001F6252">
        <w:rPr>
          <w:rFonts w:ascii="Arial" w:hAnsi="Arial" w:cs="Arial"/>
          <w:sz w:val="20"/>
          <w:szCs w:val="20"/>
        </w:rPr>
        <w:t>.</w:t>
      </w:r>
    </w:p>
    <w:p w:rsidR="005F59D3" w:rsidRPr="001F6252" w:rsidRDefault="005F59D3" w:rsidP="005F59D3">
      <w:pPr>
        <w:spacing w:after="0"/>
        <w:ind w:left="425" w:hanging="425"/>
        <w:jc w:val="center"/>
        <w:rPr>
          <w:rFonts w:ascii="Arial" w:eastAsia="Times New Roman" w:hAnsi="Arial" w:cs="Arial"/>
          <w:color w:val="FF0000"/>
          <w:sz w:val="20"/>
          <w:szCs w:val="20"/>
          <w:u w:val="single"/>
          <w:lang w:eastAsia="pl-PL"/>
        </w:rPr>
      </w:pPr>
    </w:p>
    <w:p w:rsidR="005F59D3" w:rsidRPr="001F6252" w:rsidRDefault="005F59D3" w:rsidP="005F59D3">
      <w:pPr>
        <w:spacing w:after="0"/>
        <w:ind w:left="425" w:hanging="425"/>
        <w:jc w:val="center"/>
        <w:rPr>
          <w:rFonts w:ascii="Arial" w:eastAsia="Times New Roman" w:hAnsi="Arial" w:cs="Arial"/>
          <w:color w:val="FF0000"/>
          <w:sz w:val="20"/>
          <w:szCs w:val="20"/>
          <w:u w:val="single"/>
          <w:lang w:eastAsia="pl-PL"/>
        </w:rPr>
      </w:pPr>
    </w:p>
    <w:p w:rsidR="005F59D3" w:rsidRPr="001F6252" w:rsidRDefault="005F59D3" w:rsidP="005F59D3">
      <w:pPr>
        <w:spacing w:after="0"/>
        <w:ind w:left="425" w:hanging="425"/>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II – Opis zamówienia</w:t>
      </w:r>
    </w:p>
    <w:p w:rsidR="005F59D3" w:rsidRPr="001F6252" w:rsidRDefault="005F59D3" w:rsidP="005F59D3">
      <w:pPr>
        <w:spacing w:after="0"/>
        <w:ind w:left="425" w:hanging="425"/>
        <w:jc w:val="center"/>
        <w:rPr>
          <w:rFonts w:ascii="Arial" w:eastAsia="Times New Roman" w:hAnsi="Arial" w:cs="Arial"/>
          <w:sz w:val="20"/>
          <w:szCs w:val="20"/>
          <w:u w:val="single"/>
          <w:lang w:eastAsia="pl-PL"/>
        </w:rPr>
      </w:pPr>
    </w:p>
    <w:p w:rsidR="00B20E62" w:rsidRPr="00B20E62" w:rsidRDefault="00B20E62" w:rsidP="00B20E62">
      <w:pPr>
        <w:numPr>
          <w:ilvl w:val="0"/>
          <w:numId w:val="41"/>
        </w:numPr>
        <w:tabs>
          <w:tab w:val="clear" w:pos="765"/>
        </w:tabs>
        <w:spacing w:after="0"/>
        <w:ind w:left="426" w:hanging="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Zamawiający dopuszcza składanie ofert częściowych z podziałem na </w:t>
      </w:r>
      <w:r w:rsidRPr="00B20E62">
        <w:rPr>
          <w:rFonts w:ascii="Arial" w:eastAsia="Times New Roman" w:hAnsi="Arial" w:cs="Arial"/>
          <w:b/>
          <w:sz w:val="20"/>
          <w:szCs w:val="20"/>
          <w:lang w:eastAsia="pl-PL"/>
        </w:rPr>
        <w:t>8 zadań</w:t>
      </w:r>
      <w:r w:rsidRPr="00B20E62">
        <w:rPr>
          <w:rFonts w:ascii="Arial" w:eastAsia="Times New Roman" w:hAnsi="Arial" w:cs="Arial"/>
          <w:sz w:val="20"/>
          <w:szCs w:val="20"/>
          <w:lang w:eastAsia="pl-PL"/>
        </w:rPr>
        <w:t>:</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1: </w:t>
      </w:r>
      <w:r w:rsidRPr="00B20E62">
        <w:rPr>
          <w:rFonts w:ascii="Arial" w:eastAsia="Times New Roman" w:hAnsi="Arial" w:cs="Arial"/>
          <w:b/>
          <w:sz w:val="20"/>
          <w:szCs w:val="20"/>
          <w:lang w:eastAsia="pl-PL"/>
        </w:rPr>
        <w:t>okulista</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Zadanie nr 2:</w:t>
      </w:r>
      <w:r w:rsidRPr="00B20E62">
        <w:rPr>
          <w:rFonts w:ascii="Arial" w:eastAsia="Times New Roman" w:hAnsi="Arial" w:cs="Arial"/>
          <w:b/>
          <w:sz w:val="20"/>
          <w:szCs w:val="20"/>
          <w:lang w:eastAsia="pl-PL"/>
        </w:rPr>
        <w:t xml:space="preserve"> laryngolog</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3: </w:t>
      </w:r>
      <w:r w:rsidRPr="00B20E62">
        <w:rPr>
          <w:rFonts w:ascii="Arial" w:eastAsia="Times New Roman" w:hAnsi="Arial" w:cs="Arial"/>
          <w:b/>
          <w:sz w:val="20"/>
          <w:szCs w:val="20"/>
          <w:lang w:eastAsia="pl-PL"/>
        </w:rPr>
        <w:t>neurolog</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4: </w:t>
      </w:r>
      <w:r w:rsidRPr="00B20E62">
        <w:rPr>
          <w:rFonts w:ascii="Arial" w:eastAsia="Times New Roman" w:hAnsi="Arial" w:cs="Arial"/>
          <w:b/>
          <w:sz w:val="20"/>
          <w:szCs w:val="20"/>
          <w:lang w:eastAsia="pl-PL"/>
        </w:rPr>
        <w:t>RTG</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5: </w:t>
      </w:r>
      <w:r w:rsidRPr="00B20E62">
        <w:rPr>
          <w:rFonts w:ascii="Arial" w:eastAsia="Times New Roman" w:hAnsi="Arial" w:cs="Arial"/>
          <w:b/>
          <w:sz w:val="20"/>
          <w:szCs w:val="20"/>
          <w:lang w:eastAsia="pl-PL"/>
        </w:rPr>
        <w:t>badania laboratoryjne</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6: </w:t>
      </w:r>
      <w:r w:rsidRPr="00B20E62">
        <w:rPr>
          <w:rFonts w:ascii="Arial" w:eastAsia="Times New Roman" w:hAnsi="Arial" w:cs="Arial"/>
          <w:b/>
          <w:sz w:val="20"/>
          <w:szCs w:val="20"/>
          <w:lang w:eastAsia="pl-PL"/>
        </w:rPr>
        <w:t>RTG panoramiczne</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7: </w:t>
      </w:r>
      <w:r w:rsidRPr="00B20E62">
        <w:rPr>
          <w:rFonts w:ascii="Arial" w:eastAsia="Times New Roman" w:hAnsi="Arial" w:cs="Arial"/>
          <w:b/>
          <w:sz w:val="20"/>
          <w:szCs w:val="20"/>
          <w:lang w:eastAsia="pl-PL"/>
        </w:rPr>
        <w:t>badania kierowców</w:t>
      </w:r>
    </w:p>
    <w:p w:rsidR="00B20E62" w:rsidRPr="00B20E62" w:rsidRDefault="00B20E62" w:rsidP="00B20E62">
      <w:pPr>
        <w:spacing w:after="0"/>
        <w:ind w:left="426"/>
        <w:jc w:val="both"/>
        <w:rPr>
          <w:rFonts w:ascii="Arial" w:eastAsia="Times New Roman" w:hAnsi="Arial" w:cs="Arial"/>
          <w:sz w:val="20"/>
          <w:szCs w:val="20"/>
          <w:lang w:eastAsia="pl-PL"/>
        </w:rPr>
      </w:pPr>
      <w:r w:rsidRPr="00B20E62">
        <w:rPr>
          <w:rFonts w:ascii="Arial" w:eastAsia="Times New Roman" w:hAnsi="Arial" w:cs="Arial"/>
          <w:sz w:val="20"/>
          <w:szCs w:val="20"/>
          <w:lang w:eastAsia="pl-PL"/>
        </w:rPr>
        <w:t xml:space="preserve">Zadanie nr 8: </w:t>
      </w:r>
      <w:r w:rsidRPr="00B20E62">
        <w:rPr>
          <w:rFonts w:ascii="Arial" w:eastAsia="Times New Roman" w:hAnsi="Arial" w:cs="Arial"/>
          <w:b/>
          <w:sz w:val="20"/>
          <w:szCs w:val="20"/>
          <w:lang w:eastAsia="pl-PL"/>
        </w:rPr>
        <w:t>badania ginekologiczne</w:t>
      </w:r>
    </w:p>
    <w:p w:rsidR="005F59D3" w:rsidRPr="001F6252" w:rsidRDefault="005F59D3" w:rsidP="00B20E62">
      <w:pPr>
        <w:spacing w:after="0"/>
        <w:jc w:val="both"/>
        <w:rPr>
          <w:rFonts w:ascii="Arial" w:eastAsia="Times New Roman" w:hAnsi="Arial" w:cs="Arial"/>
          <w:sz w:val="20"/>
          <w:szCs w:val="20"/>
          <w:lang w:eastAsia="pl-PL"/>
        </w:rPr>
      </w:pPr>
    </w:p>
    <w:p w:rsidR="005F59D3" w:rsidRPr="001F6252" w:rsidRDefault="005F59D3" w:rsidP="005F59D3">
      <w:pPr>
        <w:numPr>
          <w:ilvl w:val="0"/>
          <w:numId w:val="41"/>
        </w:numPr>
        <w:tabs>
          <w:tab w:val="clear" w:pos="765"/>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F59D3" w:rsidRPr="001F6252" w:rsidRDefault="005F59D3" w:rsidP="005F59D3">
      <w:pPr>
        <w:pStyle w:val="Akapitzlist"/>
        <w:numPr>
          <w:ilvl w:val="0"/>
          <w:numId w:val="41"/>
        </w:numPr>
        <w:tabs>
          <w:tab w:val="clear" w:pos="765"/>
          <w:tab w:val="left" w:pos="426"/>
          <w:tab w:val="num" w:pos="567"/>
        </w:tabs>
        <w:spacing w:before="120" w:after="0" w:line="240" w:lineRule="auto"/>
        <w:ind w:left="426" w:hanging="426"/>
        <w:jc w:val="both"/>
        <w:rPr>
          <w:rFonts w:ascii="Arial" w:eastAsia="Times New Roman" w:hAnsi="Arial" w:cs="Arial"/>
          <w:sz w:val="20"/>
          <w:szCs w:val="20"/>
          <w:lang w:eastAsia="pl-PL"/>
        </w:rPr>
      </w:pPr>
      <w:r w:rsidRPr="001F6252">
        <w:rPr>
          <w:rFonts w:ascii="Arial" w:eastAsia="Times New Roman" w:hAnsi="Arial" w:cs="Arial"/>
          <w:b/>
          <w:sz w:val="20"/>
          <w:szCs w:val="20"/>
          <w:lang w:eastAsia="pl-PL"/>
        </w:rPr>
        <w:t>Termin realizacji zamówienia: od dnia podpisania umowy do dnia 3</w:t>
      </w:r>
      <w:r w:rsidR="00B20E62">
        <w:rPr>
          <w:rFonts w:ascii="Arial" w:eastAsia="Times New Roman" w:hAnsi="Arial" w:cs="Arial"/>
          <w:b/>
          <w:sz w:val="20"/>
          <w:szCs w:val="20"/>
          <w:lang w:eastAsia="pl-PL"/>
        </w:rPr>
        <w:t>0</w:t>
      </w:r>
      <w:r w:rsidRPr="001F6252">
        <w:rPr>
          <w:rFonts w:ascii="Arial" w:eastAsia="Times New Roman" w:hAnsi="Arial" w:cs="Arial"/>
          <w:b/>
          <w:sz w:val="20"/>
          <w:szCs w:val="20"/>
          <w:lang w:eastAsia="pl-PL"/>
        </w:rPr>
        <w:t>.1</w:t>
      </w:r>
      <w:r w:rsidR="00B20E62">
        <w:rPr>
          <w:rFonts w:ascii="Arial" w:eastAsia="Times New Roman" w:hAnsi="Arial" w:cs="Arial"/>
          <w:b/>
          <w:sz w:val="20"/>
          <w:szCs w:val="20"/>
          <w:lang w:eastAsia="pl-PL"/>
        </w:rPr>
        <w:t>1</w:t>
      </w:r>
      <w:r w:rsidRPr="001F6252">
        <w:rPr>
          <w:rFonts w:ascii="Arial" w:eastAsia="Times New Roman" w:hAnsi="Arial" w:cs="Arial"/>
          <w:b/>
          <w:sz w:val="20"/>
          <w:szCs w:val="20"/>
          <w:lang w:eastAsia="pl-PL"/>
        </w:rPr>
        <w:t>.202</w:t>
      </w:r>
      <w:r w:rsidR="00583DE2">
        <w:rPr>
          <w:rFonts w:ascii="Arial" w:eastAsia="Times New Roman" w:hAnsi="Arial" w:cs="Arial"/>
          <w:b/>
          <w:sz w:val="20"/>
          <w:szCs w:val="20"/>
          <w:lang w:eastAsia="pl-PL"/>
        </w:rPr>
        <w:t>5</w:t>
      </w:r>
      <w:r w:rsidRPr="001F6252">
        <w:rPr>
          <w:rFonts w:ascii="Arial" w:eastAsia="Times New Roman" w:hAnsi="Arial" w:cs="Arial"/>
          <w:b/>
          <w:sz w:val="20"/>
          <w:szCs w:val="20"/>
          <w:lang w:eastAsia="pl-PL"/>
        </w:rPr>
        <w:t xml:space="preserve"> r. </w:t>
      </w:r>
      <w:r w:rsidRPr="001F6252">
        <w:rPr>
          <w:rFonts w:ascii="Arial" w:eastAsia="Calibri" w:hAnsi="Arial" w:cs="Arial"/>
          <w:b/>
          <w:i/>
          <w:sz w:val="20"/>
          <w:szCs w:val="20"/>
        </w:rPr>
        <w:tab/>
      </w:r>
    </w:p>
    <w:p w:rsidR="005F59D3" w:rsidRPr="001F6252" w:rsidRDefault="005F59D3" w:rsidP="005F59D3">
      <w:pPr>
        <w:keepNext/>
        <w:spacing w:after="0"/>
        <w:ind w:left="425" w:hanging="425"/>
        <w:outlineLvl w:val="3"/>
        <w:rPr>
          <w:rFonts w:ascii="Arial" w:eastAsia="Times New Roman" w:hAnsi="Arial" w:cs="Arial"/>
          <w:color w:val="000000" w:themeColor="text1"/>
          <w:sz w:val="20"/>
          <w:szCs w:val="20"/>
          <w:u w:val="single"/>
          <w:lang w:eastAsia="pl-PL"/>
        </w:rPr>
      </w:pPr>
    </w:p>
    <w:p w:rsidR="004B7C0C" w:rsidRDefault="004B7C0C" w:rsidP="005F59D3">
      <w:pPr>
        <w:keepNext/>
        <w:spacing w:after="0"/>
        <w:ind w:left="425" w:hanging="425"/>
        <w:jc w:val="center"/>
        <w:outlineLvl w:val="3"/>
        <w:rPr>
          <w:rFonts w:ascii="Arial" w:eastAsia="Times New Roman" w:hAnsi="Arial" w:cs="Arial"/>
          <w:b/>
          <w:color w:val="FF5050"/>
          <w:sz w:val="20"/>
          <w:szCs w:val="20"/>
          <w:u w:val="single"/>
          <w:lang w:eastAsia="pl-PL"/>
        </w:rPr>
      </w:pPr>
    </w:p>
    <w:p w:rsidR="005F59D3" w:rsidRPr="001F6252" w:rsidRDefault="005F59D3" w:rsidP="005F59D3">
      <w:pPr>
        <w:keepNext/>
        <w:spacing w:after="0"/>
        <w:ind w:left="425" w:hanging="425"/>
        <w:jc w:val="center"/>
        <w:outlineLvl w:val="3"/>
        <w:rPr>
          <w:rFonts w:ascii="Arial" w:eastAsia="Times New Roman" w:hAnsi="Arial" w:cs="Arial"/>
          <w:b/>
          <w:strike/>
          <w:color w:val="FF5050"/>
          <w:sz w:val="20"/>
          <w:szCs w:val="20"/>
          <w:u w:val="single"/>
          <w:lang w:eastAsia="pl-PL"/>
        </w:rPr>
      </w:pPr>
      <w:r w:rsidRPr="001F6252">
        <w:rPr>
          <w:rFonts w:ascii="Arial" w:eastAsia="Times New Roman" w:hAnsi="Arial" w:cs="Arial"/>
          <w:b/>
          <w:color w:val="FF5050"/>
          <w:sz w:val="20"/>
          <w:szCs w:val="20"/>
          <w:u w:val="single"/>
          <w:lang w:eastAsia="pl-PL"/>
        </w:rPr>
        <w:t>Rozdział III – Informacja o przewidywanych zamówieniach</w:t>
      </w:r>
    </w:p>
    <w:p w:rsidR="005F59D3" w:rsidRPr="001F6252" w:rsidRDefault="005F59D3" w:rsidP="005F59D3">
      <w:pPr>
        <w:spacing w:after="0"/>
        <w:rPr>
          <w:rFonts w:ascii="Arial" w:eastAsia="Times New Roman" w:hAnsi="Arial" w:cs="Arial"/>
          <w:color w:val="000000" w:themeColor="text1"/>
          <w:sz w:val="20"/>
          <w:szCs w:val="20"/>
          <w:lang w:eastAsia="pl-PL"/>
        </w:rPr>
      </w:pPr>
    </w:p>
    <w:p w:rsidR="00B20E62" w:rsidRPr="00B20E62" w:rsidRDefault="00B20E62" w:rsidP="00B20E62">
      <w:pPr>
        <w:numPr>
          <w:ilvl w:val="0"/>
          <w:numId w:val="18"/>
        </w:numPr>
        <w:spacing w:after="0"/>
        <w:ind w:left="426" w:hanging="426"/>
        <w:contextualSpacing/>
        <w:jc w:val="both"/>
        <w:rPr>
          <w:rFonts w:ascii="Arial" w:eastAsia="Times New Roman" w:hAnsi="Arial" w:cs="Arial"/>
          <w:color w:val="000000" w:themeColor="text1"/>
          <w:sz w:val="20"/>
          <w:szCs w:val="20"/>
          <w:lang w:eastAsia="pl-PL"/>
        </w:rPr>
      </w:pPr>
      <w:r w:rsidRPr="00B20E62">
        <w:rPr>
          <w:rFonts w:ascii="Arial" w:eastAsia="Times New Roman" w:hAnsi="Arial" w:cs="Arial"/>
          <w:color w:val="000000" w:themeColor="text1"/>
          <w:sz w:val="20"/>
          <w:szCs w:val="20"/>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B20E62" w:rsidRPr="00B20E62" w:rsidRDefault="00B20E62" w:rsidP="00B20E62">
      <w:pPr>
        <w:pStyle w:val="Akapitzlist"/>
        <w:numPr>
          <w:ilvl w:val="0"/>
          <w:numId w:val="50"/>
        </w:numPr>
        <w:autoSpaceDE w:val="0"/>
        <w:autoSpaceDN w:val="0"/>
        <w:spacing w:after="0" w:line="240" w:lineRule="auto"/>
        <w:ind w:left="426" w:right="23" w:hanging="426"/>
        <w:jc w:val="both"/>
        <w:rPr>
          <w:rFonts w:ascii="Arial" w:eastAsia="Times New Roman" w:hAnsi="Arial" w:cs="Arial"/>
          <w:b/>
          <w:color w:val="000000"/>
          <w:sz w:val="20"/>
          <w:szCs w:val="20"/>
          <w:lang w:eastAsia="pl-PL"/>
        </w:rPr>
      </w:pPr>
      <w:r w:rsidRPr="00B20E62">
        <w:rPr>
          <w:rFonts w:ascii="Arial" w:eastAsia="Times New Roman" w:hAnsi="Arial" w:cs="Arial"/>
          <w:b/>
          <w:color w:val="000000"/>
          <w:sz w:val="20"/>
          <w:szCs w:val="20"/>
          <w:lang w:eastAsia="pl-PL"/>
        </w:rPr>
        <w:t>Zamawiający zastrzega sobie możliwość skorzystania z prawa opcji określonego w art. 441 ustawy.</w:t>
      </w:r>
    </w:p>
    <w:p w:rsidR="00B20E62" w:rsidRPr="00B20E62" w:rsidRDefault="00B20E62" w:rsidP="00B20E62">
      <w:pPr>
        <w:autoSpaceDE w:val="0"/>
        <w:autoSpaceDN w:val="0"/>
        <w:spacing w:after="0" w:line="240" w:lineRule="auto"/>
        <w:ind w:left="426" w:right="23" w:hanging="426"/>
        <w:jc w:val="both"/>
        <w:rPr>
          <w:rFonts w:ascii="Arial" w:eastAsia="Times New Roman" w:hAnsi="Arial" w:cs="Arial"/>
          <w:color w:val="000000"/>
          <w:sz w:val="20"/>
          <w:szCs w:val="20"/>
          <w:lang w:eastAsia="pl-PL"/>
        </w:rPr>
      </w:pPr>
      <w:r w:rsidRPr="00B20E62">
        <w:rPr>
          <w:rFonts w:ascii="Arial" w:eastAsia="Times New Roman" w:hAnsi="Arial" w:cs="Arial"/>
          <w:color w:val="000000"/>
          <w:sz w:val="20"/>
          <w:szCs w:val="20"/>
          <w:lang w:eastAsia="pl-PL"/>
        </w:rPr>
        <w:t>3.    W ramach prawa opcji może Zamawiający skorzystać ze zwiększenia ilości usług będących przedmiotem zamówienia zgodnie z ilościami podanymi w załączniku nr 4 do SWZ.</w:t>
      </w:r>
    </w:p>
    <w:p w:rsidR="00B20E62" w:rsidRPr="00B20E62" w:rsidRDefault="00B20E62" w:rsidP="00B20E62">
      <w:pPr>
        <w:pStyle w:val="Akapitzlist"/>
        <w:numPr>
          <w:ilvl w:val="0"/>
          <w:numId w:val="41"/>
        </w:numPr>
        <w:tabs>
          <w:tab w:val="clear" w:pos="765"/>
          <w:tab w:val="num" w:pos="426"/>
        </w:tabs>
        <w:spacing w:after="0"/>
        <w:ind w:left="426" w:hanging="426"/>
        <w:jc w:val="both"/>
        <w:rPr>
          <w:rFonts w:ascii="Arial" w:hAnsi="Arial" w:cs="Arial"/>
          <w:sz w:val="20"/>
          <w:szCs w:val="20"/>
        </w:rPr>
      </w:pPr>
      <w:r w:rsidRPr="00B20E62">
        <w:rPr>
          <w:rFonts w:ascii="Arial" w:hAnsi="Arial" w:cs="Arial"/>
          <w:sz w:val="20"/>
          <w:szCs w:val="20"/>
        </w:rPr>
        <w:t>Realizacja zamówienia opcjonalnego nastąpi po takich samych cenach jednostkowych jak w zamówieniu podstawowym, zgodnie z ofertą złożoną przez Wykonawcę.</w:t>
      </w:r>
    </w:p>
    <w:p w:rsidR="00B20E62" w:rsidRPr="00B20E62" w:rsidRDefault="00B20E62" w:rsidP="00B20E62">
      <w:pPr>
        <w:numPr>
          <w:ilvl w:val="0"/>
          <w:numId w:val="41"/>
        </w:numPr>
        <w:spacing w:after="0"/>
        <w:ind w:left="426" w:hanging="426"/>
        <w:contextualSpacing/>
        <w:jc w:val="both"/>
        <w:rPr>
          <w:rFonts w:ascii="Arial" w:hAnsi="Arial" w:cs="Arial"/>
          <w:sz w:val="20"/>
          <w:szCs w:val="20"/>
        </w:rPr>
      </w:pPr>
      <w:r w:rsidRPr="00B20E62">
        <w:rPr>
          <w:rFonts w:ascii="Arial" w:hAnsi="Arial" w:cs="Arial"/>
          <w:sz w:val="20"/>
          <w:szCs w:val="20"/>
        </w:rPr>
        <w:lastRenderedPageBreak/>
        <w:t>Prawo opcji może zostać zrealizowane po wykorzystaniu środków przewidzianych na realizację zamówienia.</w:t>
      </w:r>
    </w:p>
    <w:p w:rsidR="00B20E62" w:rsidRPr="00B20E62" w:rsidRDefault="00B20E62" w:rsidP="00B20E62">
      <w:pPr>
        <w:numPr>
          <w:ilvl w:val="0"/>
          <w:numId w:val="41"/>
        </w:numPr>
        <w:spacing w:after="0"/>
        <w:ind w:left="426" w:hanging="426"/>
        <w:contextualSpacing/>
        <w:jc w:val="both"/>
        <w:rPr>
          <w:rFonts w:ascii="Arial" w:hAnsi="Arial" w:cs="Arial"/>
          <w:sz w:val="20"/>
          <w:szCs w:val="20"/>
        </w:rPr>
      </w:pPr>
      <w:r w:rsidRPr="00B20E62">
        <w:rPr>
          <w:rFonts w:ascii="Arial" w:hAnsi="Arial" w:cs="Arial"/>
          <w:sz w:val="20"/>
          <w:szCs w:val="20"/>
        </w:rPr>
        <w:t xml:space="preserve">Wykonawca nie może odmówić realizacji prawa opcji, z zastrzeżeniem, iż zostało ono uruchomione nie później niż </w:t>
      </w:r>
      <w:r w:rsidRPr="00B20E62">
        <w:rPr>
          <w:rFonts w:ascii="Arial" w:hAnsi="Arial" w:cs="Arial"/>
          <w:b/>
          <w:sz w:val="20"/>
          <w:szCs w:val="20"/>
        </w:rPr>
        <w:t>do dnia 30.09.2025 r. .</w:t>
      </w:r>
      <w:r w:rsidRPr="00B20E62">
        <w:rPr>
          <w:rFonts w:ascii="Arial" w:hAnsi="Arial" w:cs="Arial"/>
          <w:sz w:val="20"/>
          <w:szCs w:val="20"/>
        </w:rPr>
        <w:t xml:space="preserve"> Odmowa realizacji zamówienia z prawa opcji uruchomionego w terminie skutkuje częściowym odstąpieniem od umowy i naliczeniem kar umownych.</w:t>
      </w:r>
    </w:p>
    <w:p w:rsidR="00B20E62" w:rsidRPr="00B20E62" w:rsidRDefault="00B20E62" w:rsidP="00B20E62">
      <w:pPr>
        <w:numPr>
          <w:ilvl w:val="0"/>
          <w:numId w:val="41"/>
        </w:numPr>
        <w:spacing w:after="0"/>
        <w:ind w:left="426" w:hanging="426"/>
        <w:contextualSpacing/>
        <w:jc w:val="both"/>
        <w:rPr>
          <w:rFonts w:ascii="Arial" w:hAnsi="Arial" w:cs="Arial"/>
          <w:sz w:val="20"/>
          <w:szCs w:val="20"/>
        </w:rPr>
      </w:pPr>
      <w:r w:rsidRPr="00B20E62">
        <w:rPr>
          <w:rFonts w:ascii="Arial" w:hAnsi="Arial" w:cs="Arial"/>
          <w:sz w:val="20"/>
          <w:szCs w:val="20"/>
        </w:rPr>
        <w:t>Dla skutecznego skorzystania z prawa opcji wymagane jest przekazanie Wykonawcy, pisemnego oświadczenia Zamawiającego o skorzystaniu z niego.</w:t>
      </w:r>
    </w:p>
    <w:p w:rsidR="00B20E62" w:rsidRPr="00B20E62" w:rsidRDefault="00B20E62" w:rsidP="00B20E62">
      <w:pPr>
        <w:numPr>
          <w:ilvl w:val="0"/>
          <w:numId w:val="41"/>
        </w:numPr>
        <w:spacing w:after="0"/>
        <w:ind w:left="426" w:hanging="426"/>
        <w:contextualSpacing/>
        <w:jc w:val="both"/>
        <w:rPr>
          <w:rFonts w:ascii="Arial" w:hAnsi="Arial" w:cs="Arial"/>
          <w:sz w:val="20"/>
          <w:szCs w:val="20"/>
        </w:rPr>
      </w:pPr>
      <w:r w:rsidRPr="00B20E62">
        <w:rPr>
          <w:rFonts w:ascii="Arial" w:hAnsi="Arial" w:cs="Arial"/>
          <w:sz w:val="20"/>
          <w:szCs w:val="20"/>
        </w:rPr>
        <w:t>Rozliczenie za wykonanie zamówienia z prawa opcji odbywać się będzie na zasadach określonych w Projekcie umowy załącznik nr 3 do SWZ.</w:t>
      </w:r>
    </w:p>
    <w:p w:rsidR="00B20E62" w:rsidRPr="00B20E62" w:rsidRDefault="00B20E62" w:rsidP="00B20E62">
      <w:pPr>
        <w:numPr>
          <w:ilvl w:val="0"/>
          <w:numId w:val="41"/>
        </w:numPr>
        <w:spacing w:after="0"/>
        <w:ind w:left="426" w:hanging="426"/>
        <w:contextualSpacing/>
        <w:jc w:val="both"/>
        <w:rPr>
          <w:rFonts w:ascii="Arial" w:hAnsi="Arial" w:cs="Arial"/>
          <w:sz w:val="20"/>
          <w:szCs w:val="20"/>
        </w:rPr>
      </w:pPr>
      <w:r w:rsidRPr="00B20E62">
        <w:rPr>
          <w:rFonts w:ascii="Arial" w:hAnsi="Arial" w:cs="Arial"/>
          <w:sz w:val="20"/>
          <w:szCs w:val="20"/>
        </w:rPr>
        <w:t>W przypadku niedotrzymania przez Zamawiającego terminu określonego w ust. 7, warunkiem koniecznym do uruchomienia i realizacji zamówienia w ramach prawa opcji jest pisemna zgoda Wykonawcy na realizację zamówienia.</w:t>
      </w:r>
    </w:p>
    <w:p w:rsidR="005F59D3" w:rsidRPr="001F6252" w:rsidRDefault="005F59D3" w:rsidP="005F59D3">
      <w:pPr>
        <w:spacing w:after="0"/>
        <w:rPr>
          <w:rFonts w:ascii="Arial" w:eastAsia="Times New Roman" w:hAnsi="Arial" w:cs="Arial"/>
          <w:b/>
          <w:color w:val="0070C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IV – Oferty wariantowe</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spacing w:after="0"/>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 xml:space="preserve">Zamawiający </w:t>
      </w:r>
      <w:r w:rsidRPr="001F6252">
        <w:rPr>
          <w:rFonts w:ascii="Arial" w:eastAsia="Times New Roman" w:hAnsi="Arial" w:cs="Arial"/>
          <w:b/>
          <w:color w:val="000000" w:themeColor="text1"/>
          <w:sz w:val="20"/>
          <w:szCs w:val="20"/>
          <w:lang w:eastAsia="pl-PL"/>
        </w:rPr>
        <w:t>nie dopuszcza</w:t>
      </w:r>
      <w:r w:rsidRPr="001F6252">
        <w:rPr>
          <w:rFonts w:ascii="Arial" w:eastAsia="Times New Roman" w:hAnsi="Arial" w:cs="Arial"/>
          <w:color w:val="000000" w:themeColor="text1"/>
          <w:sz w:val="20"/>
          <w:szCs w:val="20"/>
          <w:lang w:eastAsia="pl-PL"/>
        </w:rPr>
        <w:t xml:space="preserve"> możliwości składania </w:t>
      </w:r>
      <w:r w:rsidRPr="001F6252">
        <w:rPr>
          <w:rFonts w:ascii="Arial" w:eastAsia="Times New Roman" w:hAnsi="Arial" w:cs="Arial"/>
          <w:b/>
          <w:color w:val="000000" w:themeColor="text1"/>
          <w:sz w:val="20"/>
          <w:szCs w:val="20"/>
          <w:lang w:eastAsia="pl-PL"/>
        </w:rPr>
        <w:t>ofert wariantowych</w:t>
      </w:r>
      <w:r w:rsidRPr="001F6252">
        <w:rPr>
          <w:rFonts w:ascii="Arial" w:eastAsia="Times New Roman" w:hAnsi="Arial" w:cs="Arial"/>
          <w:color w:val="000000" w:themeColor="text1"/>
          <w:sz w:val="20"/>
          <w:szCs w:val="20"/>
          <w:lang w:eastAsia="pl-PL"/>
        </w:rPr>
        <w:t>.</w:t>
      </w:r>
    </w:p>
    <w:p w:rsidR="005F59D3" w:rsidRPr="001F6252" w:rsidRDefault="005F59D3" w:rsidP="005F59D3">
      <w:pPr>
        <w:spacing w:after="0"/>
        <w:jc w:val="both"/>
        <w:rPr>
          <w:rFonts w:ascii="Arial" w:eastAsia="Times New Roman" w:hAnsi="Arial" w:cs="Arial"/>
          <w:color w:val="000000" w:themeColor="text1"/>
          <w:sz w:val="20"/>
          <w:szCs w:val="20"/>
          <w:lang w:eastAsia="pl-PL"/>
        </w:rPr>
      </w:pPr>
    </w:p>
    <w:p w:rsidR="004B7C0C" w:rsidRDefault="004B7C0C"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 – Miejsce i termin wykonania zamówienia</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numPr>
          <w:ilvl w:val="0"/>
          <w:numId w:val="42"/>
        </w:numPr>
        <w:spacing w:after="0"/>
        <w:ind w:left="426" w:hanging="426"/>
        <w:contextualSpacing/>
        <w:jc w:val="both"/>
        <w:rPr>
          <w:rFonts w:ascii="Arial" w:hAnsi="Arial" w:cs="Arial"/>
          <w:sz w:val="20"/>
          <w:szCs w:val="20"/>
          <w:u w:val="single"/>
        </w:rPr>
      </w:pPr>
      <w:r w:rsidRPr="001F6252">
        <w:rPr>
          <w:rFonts w:ascii="Arial" w:eastAsia="Times New Roman" w:hAnsi="Arial" w:cs="Arial"/>
          <w:bCs/>
          <w:sz w:val="20"/>
          <w:szCs w:val="20"/>
          <w:u w:val="single"/>
          <w:lang w:eastAsia="pl-PL"/>
        </w:rPr>
        <w:t>Miejsce wykonania zamówienia: zgodnie z OPZ.</w:t>
      </w:r>
    </w:p>
    <w:p w:rsidR="005F59D3" w:rsidRPr="001F6252" w:rsidRDefault="005F59D3" w:rsidP="005F59D3">
      <w:pPr>
        <w:numPr>
          <w:ilvl w:val="0"/>
          <w:numId w:val="42"/>
        </w:numPr>
        <w:spacing w:after="0"/>
        <w:ind w:left="426" w:hanging="426"/>
        <w:contextualSpacing/>
        <w:jc w:val="both"/>
        <w:rPr>
          <w:rFonts w:ascii="Arial" w:hAnsi="Arial" w:cs="Arial"/>
          <w:color w:val="000000"/>
          <w:sz w:val="20"/>
          <w:szCs w:val="20"/>
          <w:u w:val="single"/>
        </w:rPr>
      </w:pPr>
      <w:r w:rsidRPr="001F6252">
        <w:rPr>
          <w:rFonts w:ascii="Arial" w:hAnsi="Arial" w:cs="Arial"/>
          <w:sz w:val="20"/>
          <w:szCs w:val="20"/>
          <w:u w:val="single"/>
        </w:rPr>
        <w:t xml:space="preserve">Planowany termin realizacji zamówienia: od dnia podpisania umowy </w:t>
      </w:r>
      <w:r w:rsidRPr="00B20E62">
        <w:rPr>
          <w:rFonts w:ascii="Arial" w:hAnsi="Arial" w:cs="Arial"/>
          <w:b/>
          <w:sz w:val="20"/>
          <w:szCs w:val="20"/>
          <w:u w:val="single"/>
        </w:rPr>
        <w:t xml:space="preserve">do dnia </w:t>
      </w:r>
      <w:r w:rsidR="00B20E62" w:rsidRPr="00B20E62">
        <w:rPr>
          <w:rFonts w:ascii="Arial" w:hAnsi="Arial" w:cs="Arial"/>
          <w:b/>
          <w:sz w:val="20"/>
          <w:szCs w:val="20"/>
          <w:u w:val="single"/>
        </w:rPr>
        <w:t>30.11.2025 rok.</w:t>
      </w:r>
    </w:p>
    <w:p w:rsidR="005F59D3" w:rsidRPr="001F6252" w:rsidRDefault="005F59D3" w:rsidP="005F59D3">
      <w:pPr>
        <w:spacing w:after="0"/>
        <w:ind w:left="360"/>
        <w:jc w:val="center"/>
        <w:rPr>
          <w:rFonts w:ascii="Arial" w:eastAsia="Times New Roman" w:hAnsi="Arial" w:cs="Arial"/>
          <w:sz w:val="20"/>
          <w:szCs w:val="20"/>
          <w:u w:val="single"/>
          <w:lang w:eastAsia="pl-PL"/>
        </w:rPr>
      </w:pPr>
    </w:p>
    <w:p w:rsidR="004B7C0C" w:rsidRDefault="004B7C0C" w:rsidP="005F59D3">
      <w:pPr>
        <w:spacing w:after="0"/>
        <w:ind w:left="360"/>
        <w:jc w:val="center"/>
        <w:rPr>
          <w:rFonts w:ascii="Arial" w:eastAsia="Times New Roman" w:hAnsi="Arial" w:cs="Arial"/>
          <w:b/>
          <w:color w:val="FF5050"/>
          <w:sz w:val="20"/>
          <w:szCs w:val="20"/>
          <w:u w:val="single"/>
          <w:lang w:eastAsia="pl-PL"/>
        </w:rPr>
      </w:pPr>
    </w:p>
    <w:p w:rsidR="005F59D3" w:rsidRPr="001F6252" w:rsidRDefault="005F59D3" w:rsidP="005F59D3">
      <w:pPr>
        <w:spacing w:after="0"/>
        <w:ind w:left="36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VI – Podwykonawstwo w wykonaniu przedmiotu zamówienia</w:t>
      </w:r>
    </w:p>
    <w:p w:rsidR="005F59D3" w:rsidRPr="001F6252" w:rsidRDefault="005F59D3" w:rsidP="005F59D3">
      <w:pPr>
        <w:spacing w:after="0"/>
        <w:ind w:left="360"/>
        <w:jc w:val="center"/>
        <w:rPr>
          <w:rFonts w:ascii="Arial" w:eastAsia="Times New Roman" w:hAnsi="Arial" w:cs="Arial"/>
          <w:color w:val="FF0000"/>
          <w:sz w:val="20"/>
          <w:szCs w:val="20"/>
          <w:u w:val="single"/>
          <w:lang w:eastAsia="pl-PL"/>
        </w:rPr>
      </w:pP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hAnsi="Arial" w:cs="Arial"/>
          <w:sz w:val="20"/>
          <w:szCs w:val="20"/>
        </w:rPr>
        <w:t>Wykonawca może powierzyć wykonanie części zamówienia podwykonawcy</w:t>
      </w:r>
      <w:r w:rsidRPr="001F6252">
        <w:rPr>
          <w:rFonts w:ascii="Arial" w:eastAsia="Times New Roman" w:hAnsi="Arial" w:cs="Arial"/>
          <w:sz w:val="20"/>
          <w:szCs w:val="20"/>
          <w:lang w:eastAsia="x-none"/>
        </w:rPr>
        <w:t>.</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 xml:space="preserve">Jeżeli Zamawiający stwierdzi, że wobec danego podwykonawcy </w:t>
      </w:r>
      <w:r w:rsidRPr="001F6252">
        <w:rPr>
          <w:rFonts w:ascii="Arial" w:eastAsia="Times New Roman" w:hAnsi="Arial" w:cs="Arial"/>
          <w:b/>
          <w:sz w:val="20"/>
          <w:szCs w:val="20"/>
          <w:lang w:eastAsia="x-none"/>
        </w:rPr>
        <w:t>zachodzą podstawy wykluczenia</w:t>
      </w:r>
      <w:r w:rsidRPr="001F6252">
        <w:rPr>
          <w:rFonts w:ascii="Arial" w:eastAsia="Times New Roman" w:hAnsi="Arial" w:cs="Arial"/>
          <w:sz w:val="20"/>
          <w:szCs w:val="20"/>
          <w:lang w:eastAsia="x-none"/>
        </w:rPr>
        <w:t xml:space="preserve">, Wykonawca zobowiązany będzie zastąpić tego podwykonawcę lub zrezygnować z powierzenia wykonania części zamówienia temu podwykonawcy. </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w:t>
      </w:r>
      <w:bookmarkStart w:id="0" w:name="_GoBack"/>
      <w:bookmarkEnd w:id="0"/>
      <w:r w:rsidRPr="001F6252">
        <w:rPr>
          <w:rFonts w:ascii="Arial" w:eastAsia="Times New Roman" w:hAnsi="Arial" w:cs="Arial"/>
          <w:sz w:val="20"/>
          <w:szCs w:val="20"/>
          <w:lang w:eastAsia="x-none"/>
        </w:rPr>
        <w:t xml:space="preserve"> w trakcie postępowania o udzielenie zamówienia.</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 xml:space="preserve">Powierzenie wykonania części przedmiotu zamówienia podwykonawcy lub podwykonawcom </w:t>
      </w:r>
      <w:r w:rsidRPr="001F6252">
        <w:rPr>
          <w:rFonts w:ascii="Arial" w:eastAsia="Times New Roman" w:hAnsi="Arial" w:cs="Arial"/>
          <w:b/>
          <w:sz w:val="20"/>
          <w:szCs w:val="20"/>
          <w:lang w:eastAsia="x-none"/>
        </w:rPr>
        <w:t>wymaga zawarcia umowy</w:t>
      </w:r>
      <w:r w:rsidRPr="001F6252">
        <w:rPr>
          <w:rFonts w:ascii="Arial" w:eastAsia="Times New Roman" w:hAnsi="Arial" w:cs="Arial"/>
          <w:sz w:val="20"/>
          <w:szCs w:val="20"/>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F59D3" w:rsidRPr="001F6252" w:rsidRDefault="005F59D3" w:rsidP="005F59D3">
      <w:pPr>
        <w:pStyle w:val="Akapitzlist"/>
        <w:numPr>
          <w:ilvl w:val="3"/>
          <w:numId w:val="2"/>
        </w:numPr>
        <w:tabs>
          <w:tab w:val="clear" w:pos="2520"/>
          <w:tab w:val="num" w:pos="426"/>
          <w:tab w:val="num" w:pos="502"/>
        </w:tabs>
        <w:spacing w:after="0"/>
        <w:ind w:left="426" w:hanging="426"/>
        <w:jc w:val="both"/>
        <w:rPr>
          <w:rFonts w:ascii="Arial" w:eastAsia="Times New Roman" w:hAnsi="Arial" w:cs="Arial"/>
          <w:sz w:val="20"/>
          <w:szCs w:val="20"/>
          <w:lang w:eastAsia="x-none"/>
        </w:rPr>
      </w:pPr>
      <w:r w:rsidRPr="001F6252">
        <w:rPr>
          <w:rFonts w:ascii="Arial" w:eastAsia="Times New Roman" w:hAnsi="Arial" w:cs="Arial"/>
          <w:sz w:val="20"/>
          <w:szCs w:val="20"/>
          <w:lang w:eastAsia="x-none"/>
        </w:rPr>
        <w:t>Powierzenie wykonania części zamówienia Podwykonawcom nie zwalnia Wykonawcy z odpowiedzialności za należyte wykonanie tego zamówienia.</w:t>
      </w:r>
    </w:p>
    <w:p w:rsidR="005F59D3" w:rsidRPr="001F6252" w:rsidRDefault="005F59D3" w:rsidP="005F59D3">
      <w:pPr>
        <w:spacing w:after="0"/>
        <w:rPr>
          <w:rFonts w:ascii="Arial" w:eastAsia="Times New Roman" w:hAnsi="Arial" w:cs="Arial"/>
          <w:sz w:val="20"/>
          <w:szCs w:val="20"/>
          <w:u w:val="single"/>
          <w:lang w:eastAsia="pl-PL"/>
        </w:rPr>
      </w:pPr>
    </w:p>
    <w:p w:rsidR="00163094" w:rsidRDefault="00163094" w:rsidP="005F59D3">
      <w:pPr>
        <w:spacing w:after="0"/>
        <w:ind w:left="360"/>
        <w:jc w:val="center"/>
        <w:rPr>
          <w:rFonts w:ascii="Arial" w:eastAsia="Times New Roman" w:hAnsi="Arial" w:cs="Arial"/>
          <w:b/>
          <w:color w:val="FF5050"/>
          <w:sz w:val="20"/>
          <w:szCs w:val="20"/>
          <w:u w:val="single"/>
          <w:lang w:eastAsia="pl-PL"/>
        </w:rPr>
      </w:pPr>
    </w:p>
    <w:p w:rsidR="005F59D3" w:rsidRDefault="005F59D3" w:rsidP="005F59D3">
      <w:pPr>
        <w:spacing w:after="0"/>
        <w:ind w:left="36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VII – Wizja lokalna</w:t>
      </w:r>
    </w:p>
    <w:p w:rsidR="00B20E62" w:rsidRDefault="00B20E62" w:rsidP="005F59D3">
      <w:pPr>
        <w:spacing w:after="0"/>
        <w:ind w:left="360"/>
        <w:jc w:val="center"/>
        <w:rPr>
          <w:rFonts w:ascii="Arial" w:eastAsia="Times New Roman" w:hAnsi="Arial" w:cs="Arial"/>
          <w:b/>
          <w:color w:val="FF5050"/>
          <w:sz w:val="20"/>
          <w:szCs w:val="20"/>
          <w:u w:val="single"/>
          <w:lang w:eastAsia="pl-PL"/>
        </w:rPr>
      </w:pPr>
    </w:p>
    <w:p w:rsidR="00B20E62" w:rsidRPr="00B20E62" w:rsidRDefault="00B20E62" w:rsidP="00B20E62">
      <w:pPr>
        <w:spacing w:after="0"/>
        <w:ind w:left="3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Pr="00B20E62">
        <w:rPr>
          <w:rFonts w:ascii="Arial" w:eastAsia="Times New Roman" w:hAnsi="Arial" w:cs="Arial"/>
          <w:sz w:val="20"/>
          <w:szCs w:val="20"/>
          <w:lang w:eastAsia="pl-PL"/>
        </w:rPr>
        <w:t xml:space="preserve">Zamawiający informuje, że złożenie oferty </w:t>
      </w:r>
      <w:r w:rsidRPr="00B20E62">
        <w:rPr>
          <w:rFonts w:ascii="Arial" w:eastAsia="Times New Roman" w:hAnsi="Arial" w:cs="Arial"/>
          <w:b/>
          <w:sz w:val="20"/>
          <w:szCs w:val="20"/>
          <w:lang w:eastAsia="pl-PL"/>
        </w:rPr>
        <w:t>nie musi</w:t>
      </w:r>
      <w:r w:rsidRPr="00B20E62">
        <w:rPr>
          <w:rFonts w:ascii="Arial" w:eastAsia="Times New Roman" w:hAnsi="Arial" w:cs="Arial"/>
          <w:sz w:val="20"/>
          <w:szCs w:val="20"/>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B20E62" w:rsidRPr="001F6252" w:rsidRDefault="00B20E62" w:rsidP="005F59D3">
      <w:pPr>
        <w:spacing w:after="0"/>
        <w:ind w:left="360"/>
        <w:jc w:val="center"/>
        <w:rPr>
          <w:rFonts w:ascii="Arial" w:eastAsia="Times New Roman" w:hAnsi="Arial" w:cs="Arial"/>
          <w:b/>
          <w:color w:val="FF5050"/>
          <w:sz w:val="20"/>
          <w:szCs w:val="20"/>
          <w:u w:val="single"/>
          <w:lang w:eastAsia="pl-PL"/>
        </w:rPr>
      </w:pPr>
    </w:p>
    <w:p w:rsidR="005F59D3" w:rsidRPr="001F6252" w:rsidRDefault="005F59D3" w:rsidP="005F59D3">
      <w:pPr>
        <w:spacing w:after="0"/>
        <w:ind w:left="360"/>
        <w:jc w:val="center"/>
        <w:rPr>
          <w:rFonts w:ascii="Arial" w:eastAsia="Times New Roman" w:hAnsi="Arial" w:cs="Arial"/>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lastRenderedPageBreak/>
        <w:t>Rozdział VIII – Sposoby porozumiewania się</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eastAsia="Times New Roman" w:hAnsi="Arial" w:cs="Arial"/>
          <w:color w:val="FF0000"/>
          <w:sz w:val="20"/>
          <w:szCs w:val="20"/>
          <w:lang w:eastAsia="pl-PL"/>
        </w:rPr>
      </w:pPr>
    </w:p>
    <w:p w:rsidR="00583DE2" w:rsidRPr="001764EA" w:rsidRDefault="00583DE2" w:rsidP="00583DE2">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583DE2" w:rsidRPr="002527BA" w:rsidRDefault="00583DE2" w:rsidP="00583DE2">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583DE2" w:rsidRDefault="00583DE2" w:rsidP="00583DE2">
      <w:pPr>
        <w:widowControl w:val="0"/>
        <w:spacing w:after="0"/>
        <w:ind w:left="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583DE2" w:rsidRPr="001764EA" w:rsidRDefault="00583DE2" w:rsidP="00583DE2">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583DE2" w:rsidRPr="001764EA" w:rsidRDefault="00583DE2" w:rsidP="00583DE2">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83DE2" w:rsidRPr="001764EA" w:rsidRDefault="00583DE2" w:rsidP="00583DE2">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583DE2" w:rsidRPr="00D838A6" w:rsidRDefault="00583DE2" w:rsidP="00583DE2">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0" w:history="1">
        <w:r w:rsidRPr="00BA6151">
          <w:rPr>
            <w:rStyle w:val="Hipercze"/>
            <w:rFonts w:ascii="Tahoma" w:eastAsia="Times New Roman" w:hAnsi="Tahoma" w:cs="Tahoma"/>
            <w:b/>
            <w:bCs/>
            <w:sz w:val="18"/>
            <w:szCs w:val="18"/>
            <w:lang w:eastAsia="pl-PL"/>
          </w:rPr>
          <w:t>p.jeziorowska@ron.mil.pl</w:t>
        </w:r>
      </w:hyperlink>
      <w:r>
        <w:rPr>
          <w:rStyle w:val="Hipercze"/>
          <w:rFonts w:ascii="Tahoma" w:eastAsia="Times New Roman" w:hAnsi="Tahoma" w:cs="Tahoma"/>
          <w:b/>
          <w:bCs/>
          <w:sz w:val="18"/>
          <w:szCs w:val="18"/>
          <w:lang w:eastAsia="pl-PL"/>
        </w:rPr>
        <w:t xml:space="preserve"> </w:t>
      </w:r>
      <w:r>
        <w:rPr>
          <w:rFonts w:ascii="Tahoma" w:hAnsi="Tahoma" w:cs="Tahoma"/>
          <w:sz w:val="18"/>
          <w:szCs w:val="18"/>
        </w:rPr>
        <w:t xml:space="preserve">, </w:t>
      </w:r>
      <w:hyperlink r:id="rId11" w:history="1">
        <w:r w:rsidRPr="00BA6151">
          <w:rPr>
            <w:rStyle w:val="Hipercze"/>
            <w:rFonts w:ascii="Tahoma" w:eastAsia="Times New Roman" w:hAnsi="Tahoma" w:cs="Tahoma"/>
            <w:b/>
            <w:bCs/>
            <w:sz w:val="18"/>
            <w:szCs w:val="18"/>
            <w:lang w:eastAsia="pl-PL"/>
          </w:rPr>
          <w:t>a.lukasik@ron.mil.pl</w:t>
        </w:r>
      </w:hyperlink>
      <w:r w:rsidRPr="00D838A6">
        <w:rPr>
          <w:rStyle w:val="Hipercze"/>
          <w:rFonts w:ascii="Tahoma" w:eastAsia="Times New Roman" w:hAnsi="Tahoma" w:cs="Tahoma"/>
          <w:b/>
          <w:bCs/>
          <w:sz w:val="18"/>
          <w:szCs w:val="18"/>
          <w:lang w:eastAsia="pl-PL"/>
        </w:rPr>
        <w:t>,</w:t>
      </w:r>
    </w:p>
    <w:p w:rsidR="00583DE2" w:rsidRPr="001764EA" w:rsidRDefault="00583DE2" w:rsidP="00583DE2">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583DE2" w:rsidRPr="001764EA" w:rsidRDefault="00583DE2" w:rsidP="00583DE2">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583DE2" w:rsidRPr="001764EA" w:rsidRDefault="00583DE2" w:rsidP="00583DE2">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583DE2" w:rsidRPr="001764EA" w:rsidRDefault="00583DE2" w:rsidP="00583DE2">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583DE2" w:rsidRPr="001764EA" w:rsidRDefault="00583DE2" w:rsidP="00583DE2">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583DE2" w:rsidRPr="001764EA" w:rsidRDefault="00583DE2" w:rsidP="00583DE2">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583DE2" w:rsidRPr="001764EA" w:rsidRDefault="00583DE2" w:rsidP="00583DE2">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Pr>
          <w:rFonts w:ascii="Tahoma" w:hAnsi="Tahoma" w:cs="Tahoma"/>
          <w:color w:val="000000" w:themeColor="text1"/>
          <w:sz w:val="18"/>
          <w:szCs w:val="18"/>
        </w:rPr>
        <w:t>Patrycja JEZIOROWSKA</w:t>
      </w:r>
      <w:r w:rsidRPr="001764EA">
        <w:rPr>
          <w:rFonts w:ascii="Tahoma" w:hAnsi="Tahoma" w:cs="Tahoma"/>
          <w:color w:val="000000" w:themeColor="text1"/>
          <w:sz w:val="18"/>
          <w:szCs w:val="18"/>
        </w:rPr>
        <w:t xml:space="preserve">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 xml:space="preserve">Agnieszka ŁUKASIK, </w:t>
      </w:r>
    </w:p>
    <w:p w:rsidR="00583DE2" w:rsidRPr="00E36009" w:rsidRDefault="00583DE2" w:rsidP="00583DE2">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Pr>
          <w:rFonts w:ascii="Tahoma" w:hAnsi="Tahoma" w:cs="Tahoma"/>
          <w:color w:val="000000" w:themeColor="text1"/>
          <w:sz w:val="18"/>
          <w:szCs w:val="18"/>
        </w:rPr>
        <w:t>926-227, 261-926-225, 261 – 926-226.</w:t>
      </w:r>
    </w:p>
    <w:p w:rsidR="00583DE2" w:rsidRPr="001764EA" w:rsidRDefault="00583DE2" w:rsidP="00583DE2">
      <w:pPr>
        <w:spacing w:after="0"/>
        <w:jc w:val="center"/>
        <w:rPr>
          <w:rFonts w:ascii="Tahoma" w:eastAsia="Times New Roman" w:hAnsi="Tahoma" w:cs="Tahoma"/>
          <w:color w:val="FF0000"/>
          <w:sz w:val="18"/>
          <w:szCs w:val="18"/>
          <w:u w:val="single"/>
          <w:lang w:eastAsia="pl-PL"/>
        </w:rPr>
      </w:pPr>
    </w:p>
    <w:p w:rsidR="009E59B8" w:rsidRDefault="009E59B8"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IX – Udzielanie wyjaśnień</w:t>
      </w:r>
    </w:p>
    <w:p w:rsidR="005F59D3" w:rsidRPr="001F6252" w:rsidRDefault="005F59D3" w:rsidP="005F59D3">
      <w:pPr>
        <w:spacing w:after="0"/>
        <w:jc w:val="center"/>
        <w:rPr>
          <w:rFonts w:ascii="Arial" w:eastAsia="Times New Roman" w:hAnsi="Arial" w:cs="Arial"/>
          <w:sz w:val="20"/>
          <w:szCs w:val="20"/>
          <w:u w:val="single"/>
          <w:lang w:eastAsia="pl-PL"/>
        </w:rPr>
      </w:pP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F6252">
        <w:rPr>
          <w:rFonts w:ascii="Arial" w:hAnsi="Arial" w:cs="Arial"/>
          <w:sz w:val="20"/>
          <w:szCs w:val="20"/>
        </w:rPr>
        <w:t>Wykonawca może zwrócić się do zamawiającego z wnioskiem o wyjaśnienie treści SWZ</w:t>
      </w:r>
      <w:r w:rsidRPr="001F6252">
        <w:rPr>
          <w:rFonts w:ascii="Arial" w:eastAsia="Times New Roman" w:hAnsi="Arial" w:cs="Arial"/>
          <w:sz w:val="20"/>
          <w:szCs w:val="20"/>
          <w:lang w:eastAsia="pl-PL"/>
        </w:rPr>
        <w:t xml:space="preserve"> w formie określonej w Rozdziale VIII.</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color w:val="FF0000"/>
          <w:sz w:val="20"/>
          <w:szCs w:val="20"/>
          <w:lang w:eastAsia="pl-PL"/>
        </w:rPr>
      </w:pPr>
      <w:r w:rsidRPr="001F6252">
        <w:rPr>
          <w:rFonts w:ascii="Arial" w:hAnsi="Arial" w:cs="Arial"/>
          <w:color w:val="000000"/>
          <w:sz w:val="20"/>
          <w:szCs w:val="20"/>
        </w:rPr>
        <w:t xml:space="preserve">Zamawiający jest obowiązany udzielić wyjaśnień niezwłocznie, jednak </w:t>
      </w:r>
      <w:r w:rsidRPr="001F6252">
        <w:rPr>
          <w:rFonts w:ascii="Arial" w:hAnsi="Arial" w:cs="Arial"/>
          <w:b/>
          <w:bCs/>
          <w:color w:val="000000"/>
          <w:sz w:val="20"/>
          <w:szCs w:val="20"/>
        </w:rPr>
        <w:t>nie później niż na 2 dni</w:t>
      </w:r>
      <w:r w:rsidRPr="001F6252">
        <w:rPr>
          <w:rFonts w:ascii="Arial" w:hAnsi="Arial" w:cs="Arial"/>
          <w:color w:val="000000"/>
          <w:sz w:val="20"/>
          <w:szCs w:val="20"/>
        </w:rPr>
        <w:t xml:space="preserve"> przed upływem terminu składania odpowiednio ofert albo ofert podlegających negocjacjom, pod warunkiem że wniosek o wyjaśnienie treści SWZ wpłynął do zamawiającego nie </w:t>
      </w:r>
      <w:r w:rsidRPr="001F6252">
        <w:rPr>
          <w:rFonts w:ascii="Arial" w:hAnsi="Arial" w:cs="Arial"/>
          <w:sz w:val="20"/>
          <w:szCs w:val="20"/>
        </w:rPr>
        <w:t>później niż na 4 dni przed upływem terminu składania odpowiednio ofert albo ofert podlegających negocjacjom.</w:t>
      </w:r>
    </w:p>
    <w:p w:rsidR="005F59D3" w:rsidRPr="001F6252" w:rsidRDefault="005F59D3" w:rsidP="005F59D3">
      <w:pPr>
        <w:numPr>
          <w:ilvl w:val="0"/>
          <w:numId w:val="3"/>
        </w:numPr>
        <w:tabs>
          <w:tab w:val="clear" w:pos="360"/>
          <w:tab w:val="num" w:pos="426"/>
        </w:tabs>
        <w:spacing w:after="0"/>
        <w:ind w:left="425" w:hanging="425"/>
        <w:jc w:val="both"/>
        <w:rPr>
          <w:rFonts w:ascii="Arial" w:hAnsi="Arial" w:cs="Arial"/>
          <w:sz w:val="20"/>
          <w:szCs w:val="20"/>
        </w:rPr>
      </w:pPr>
      <w:r w:rsidRPr="001F6252">
        <w:rPr>
          <w:rFonts w:ascii="Arial" w:hAnsi="Arial" w:cs="Arial"/>
          <w:sz w:val="20"/>
          <w:szCs w:val="20"/>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F59D3" w:rsidRPr="001F6252" w:rsidRDefault="005F59D3" w:rsidP="005F59D3">
      <w:pPr>
        <w:numPr>
          <w:ilvl w:val="0"/>
          <w:numId w:val="3"/>
        </w:numPr>
        <w:tabs>
          <w:tab w:val="clear" w:pos="360"/>
          <w:tab w:val="num" w:pos="426"/>
        </w:tabs>
        <w:spacing w:after="0"/>
        <w:ind w:left="425" w:hanging="425"/>
        <w:jc w:val="both"/>
        <w:rPr>
          <w:rFonts w:ascii="Arial" w:hAnsi="Arial" w:cs="Arial"/>
          <w:sz w:val="20"/>
          <w:szCs w:val="20"/>
        </w:rPr>
      </w:pPr>
      <w:r w:rsidRPr="001F6252">
        <w:rPr>
          <w:rFonts w:ascii="Arial" w:hAnsi="Arial" w:cs="Arial"/>
          <w:sz w:val="20"/>
          <w:szCs w:val="20"/>
        </w:rPr>
        <w:t xml:space="preserve">Przedłużenie terminu składania ofert, nie wpływa na bieg terminu składania wniosku o wyjaśnienie treści SWZ. </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Treść zapytań wraz z wyjaśnieniami Zamawiający przekaże wszystkim Wykonawcom, którym przekazano SWZ, bez ujawniania źródła zapytania oraz zamieści na stronie internetowej (http://www.jwk.wp.mil.pl).</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F6252">
        <w:rPr>
          <w:rFonts w:ascii="Arial" w:eastAsia="Times New Roman" w:hAnsi="Arial" w:cs="Arial"/>
          <w:sz w:val="20"/>
          <w:szCs w:val="20"/>
          <w:lang w:val="x-none" w:eastAsia="x-none"/>
        </w:rPr>
        <w:t>W uzasadnionych przypadkach, Zamawiający może w każdym czasie przed upływem terminu składania ofert</w:t>
      </w:r>
      <w:r w:rsidRPr="001F6252">
        <w:rPr>
          <w:rFonts w:ascii="Arial" w:hAnsi="Arial" w:cs="Arial"/>
          <w:sz w:val="20"/>
          <w:szCs w:val="20"/>
        </w:rPr>
        <w:t xml:space="preserve"> albo ofert podlegających negocjacjom</w:t>
      </w:r>
      <w:r w:rsidRPr="001F6252">
        <w:rPr>
          <w:rFonts w:ascii="Arial" w:eastAsia="Times New Roman" w:hAnsi="Arial" w:cs="Arial"/>
          <w:sz w:val="20"/>
          <w:szCs w:val="20"/>
          <w:lang w:val="x-none" w:eastAsia="x-none"/>
        </w:rPr>
        <w:t xml:space="preserve">, zmodyfikować treść SWZ. </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F6252">
        <w:rPr>
          <w:rFonts w:ascii="Arial" w:eastAsia="Times New Roman" w:hAnsi="Arial" w:cs="Arial"/>
          <w:sz w:val="20"/>
          <w:szCs w:val="20"/>
          <w:lang w:val="x-none" w:eastAsia="x-none"/>
        </w:rPr>
        <w:t xml:space="preserve">W przypadku o którym mowa w ust. 6, Zamawiający może przedłużyć termin składania ofert </w:t>
      </w:r>
      <w:r w:rsidRPr="001F6252">
        <w:rPr>
          <w:rFonts w:ascii="Arial" w:eastAsia="Times New Roman" w:hAnsi="Arial" w:cs="Arial"/>
          <w:sz w:val="20"/>
          <w:szCs w:val="20"/>
          <w:lang w:eastAsia="x-none"/>
        </w:rPr>
        <w:t xml:space="preserve">                               </w:t>
      </w:r>
      <w:r w:rsidRPr="001F6252">
        <w:rPr>
          <w:rFonts w:ascii="Arial" w:eastAsia="Times New Roman" w:hAnsi="Arial" w:cs="Arial"/>
          <w:sz w:val="20"/>
          <w:szCs w:val="20"/>
          <w:lang w:val="x-none" w:eastAsia="x-none"/>
        </w:rPr>
        <w:t>z uwzględnieniem czasu niezbędnego do wprowadzenia w ofertach zmian wynikających z</w:t>
      </w:r>
      <w:r w:rsidRPr="001F6252">
        <w:rPr>
          <w:rFonts w:ascii="Arial" w:eastAsia="Times New Roman" w:hAnsi="Arial" w:cs="Arial"/>
          <w:sz w:val="20"/>
          <w:szCs w:val="20"/>
          <w:lang w:eastAsia="x-none"/>
        </w:rPr>
        <w:t> </w:t>
      </w:r>
      <w:r w:rsidRPr="001F6252">
        <w:rPr>
          <w:rFonts w:ascii="Arial" w:eastAsia="Times New Roman" w:hAnsi="Arial" w:cs="Arial"/>
          <w:sz w:val="20"/>
          <w:szCs w:val="20"/>
          <w:lang w:val="x-none" w:eastAsia="x-none"/>
        </w:rPr>
        <w:t xml:space="preserve">modyfikacji treści </w:t>
      </w:r>
      <w:r w:rsidRPr="001F6252">
        <w:rPr>
          <w:rFonts w:ascii="Arial" w:eastAsia="Times New Roman" w:hAnsi="Arial" w:cs="Arial"/>
          <w:sz w:val="20"/>
          <w:szCs w:val="20"/>
          <w:lang w:val="x-none" w:eastAsia="x-none"/>
        </w:rPr>
        <w:lastRenderedPageBreak/>
        <w:t>SWZ. O przedłużeniu terminu składania ofert Zamawiający zawiadomi niezwłocznie wszystkich Wykonawców, którym przekazano SWZ oraz zamieści informację na stronie internetowej.</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val="x-none" w:eastAsia="x-none"/>
        </w:rPr>
      </w:pPr>
      <w:r w:rsidRPr="001F6252">
        <w:rPr>
          <w:rFonts w:ascii="Arial" w:eastAsia="Times New Roman" w:hAnsi="Arial" w:cs="Arial"/>
          <w:sz w:val="20"/>
          <w:szCs w:val="20"/>
          <w:lang w:val="x-none" w:eastAsia="x-none"/>
        </w:rPr>
        <w:t>Wszelkie modyfikacje</w:t>
      </w:r>
      <w:r w:rsidRPr="001F6252">
        <w:rPr>
          <w:rFonts w:ascii="Arial" w:eastAsia="Times New Roman" w:hAnsi="Arial" w:cs="Arial"/>
          <w:sz w:val="20"/>
          <w:szCs w:val="20"/>
          <w:lang w:eastAsia="x-none"/>
        </w:rPr>
        <w:t xml:space="preserve"> </w:t>
      </w:r>
      <w:r w:rsidRPr="001F6252">
        <w:rPr>
          <w:rFonts w:ascii="Arial" w:eastAsia="Times New Roman" w:hAnsi="Arial" w:cs="Arial"/>
          <w:sz w:val="20"/>
          <w:szCs w:val="20"/>
          <w:lang w:val="x-none" w:eastAsia="x-none"/>
        </w:rPr>
        <w:t xml:space="preserve">oraz </w:t>
      </w:r>
      <w:r w:rsidRPr="001F6252">
        <w:rPr>
          <w:rFonts w:ascii="Arial" w:eastAsia="Times New Roman" w:hAnsi="Arial" w:cs="Arial"/>
          <w:sz w:val="20"/>
          <w:szCs w:val="20"/>
          <w:lang w:eastAsia="x-none"/>
        </w:rPr>
        <w:t>uzupełnienia SWZ</w:t>
      </w:r>
      <w:r w:rsidRPr="001F6252">
        <w:rPr>
          <w:rFonts w:ascii="Arial" w:eastAsia="Times New Roman" w:hAnsi="Arial" w:cs="Arial"/>
          <w:sz w:val="20"/>
          <w:szCs w:val="20"/>
          <w:lang w:val="x-none" w:eastAsia="x-none"/>
        </w:rPr>
        <w:t xml:space="preserve"> </w:t>
      </w:r>
      <w:r w:rsidRPr="001F6252">
        <w:rPr>
          <w:rFonts w:ascii="Arial" w:eastAsia="Times New Roman" w:hAnsi="Arial" w:cs="Arial"/>
          <w:sz w:val="20"/>
          <w:szCs w:val="20"/>
          <w:lang w:eastAsia="x-none"/>
        </w:rPr>
        <w:t>zostaną udostępnione na stronie internetowej Zamawiającego</w:t>
      </w:r>
      <w:r w:rsidRPr="001F6252">
        <w:rPr>
          <w:rFonts w:ascii="Arial" w:eastAsia="Times New Roman" w:hAnsi="Arial" w:cs="Arial"/>
          <w:sz w:val="20"/>
          <w:szCs w:val="20"/>
          <w:lang w:val="x-none" w:eastAsia="x-none"/>
        </w:rPr>
        <w:t xml:space="preserve"> i</w:t>
      </w:r>
      <w:r w:rsidRPr="001F6252">
        <w:rPr>
          <w:rFonts w:ascii="Arial" w:eastAsia="Times New Roman" w:hAnsi="Arial" w:cs="Arial"/>
          <w:sz w:val="20"/>
          <w:szCs w:val="20"/>
          <w:lang w:eastAsia="x-none"/>
        </w:rPr>
        <w:t> </w:t>
      </w:r>
      <w:r w:rsidRPr="001F6252">
        <w:rPr>
          <w:rFonts w:ascii="Arial" w:eastAsia="Times New Roman" w:hAnsi="Arial" w:cs="Arial"/>
          <w:sz w:val="20"/>
          <w:szCs w:val="20"/>
          <w:lang w:val="x-none" w:eastAsia="x-none"/>
        </w:rPr>
        <w:t>będą wiążące przy składaniu ofert.</w:t>
      </w:r>
    </w:p>
    <w:p w:rsidR="005F59D3" w:rsidRPr="001F6252" w:rsidRDefault="005F59D3" w:rsidP="005F59D3">
      <w:pPr>
        <w:widowControl w:val="0"/>
        <w:numPr>
          <w:ilvl w:val="0"/>
          <w:numId w:val="3"/>
        </w:numPr>
        <w:tabs>
          <w:tab w:val="clear" w:pos="360"/>
          <w:tab w:val="num" w:pos="426"/>
        </w:tabs>
        <w:spacing w:after="0"/>
        <w:ind w:left="426" w:hanging="426"/>
        <w:jc w:val="both"/>
        <w:rPr>
          <w:rFonts w:ascii="Arial" w:hAnsi="Arial" w:cs="Arial"/>
          <w:sz w:val="20"/>
          <w:szCs w:val="20"/>
        </w:rPr>
      </w:pPr>
      <w:r w:rsidRPr="001F6252">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5F59D3" w:rsidRPr="001F6252" w:rsidRDefault="005F59D3" w:rsidP="005F59D3">
      <w:pPr>
        <w:numPr>
          <w:ilvl w:val="0"/>
          <w:numId w:val="3"/>
        </w:numPr>
        <w:tabs>
          <w:tab w:val="clear" w:pos="360"/>
          <w:tab w:val="num" w:pos="426"/>
        </w:tabs>
        <w:spacing w:after="0"/>
        <w:ind w:left="425" w:hanging="425"/>
        <w:jc w:val="both"/>
        <w:rPr>
          <w:rFonts w:ascii="Arial" w:eastAsia="Times New Roman" w:hAnsi="Arial" w:cs="Arial"/>
          <w:sz w:val="20"/>
          <w:szCs w:val="20"/>
          <w:lang w:eastAsia="pl-PL"/>
        </w:rPr>
      </w:pPr>
      <w:r w:rsidRPr="001F6252">
        <w:rPr>
          <w:rFonts w:ascii="Arial" w:hAnsi="Arial" w:cs="Arial"/>
          <w:sz w:val="20"/>
          <w:szCs w:val="20"/>
        </w:rPr>
        <w:t>Zamawiający może zwołać zebranie wszystkich wykonawców, w celu wyjaśnienia treści SWZ. Informację       o terminie zebrania zamawiający udostępni na stronie internetowej prowadzonego postępowania</w:t>
      </w:r>
      <w:r w:rsidRPr="001F6252">
        <w:rPr>
          <w:rFonts w:ascii="Arial" w:eastAsia="Times New Roman" w:hAnsi="Arial" w:cs="Arial"/>
          <w:sz w:val="20"/>
          <w:szCs w:val="20"/>
          <w:lang w:eastAsia="pl-PL"/>
        </w:rPr>
        <w:t>.</w:t>
      </w:r>
    </w:p>
    <w:p w:rsidR="005F59D3" w:rsidRPr="001F6252" w:rsidRDefault="005F59D3" w:rsidP="005F59D3">
      <w:pPr>
        <w:spacing w:after="0"/>
        <w:jc w:val="center"/>
        <w:rPr>
          <w:rFonts w:ascii="Arial" w:eastAsia="Times New Roman" w:hAnsi="Arial" w:cs="Arial"/>
          <w:color w:val="FF0000"/>
          <w:sz w:val="20"/>
          <w:szCs w:val="20"/>
          <w:lang w:eastAsia="pl-PL"/>
        </w:rPr>
      </w:pPr>
    </w:p>
    <w:p w:rsidR="004B7C0C" w:rsidRDefault="004B7C0C"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 - wymagania dotyczące wadium</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spacing w:after="0"/>
        <w:jc w:val="both"/>
        <w:rPr>
          <w:rFonts w:ascii="Arial" w:hAnsi="Arial" w:cs="Arial"/>
          <w:color w:val="000000" w:themeColor="text1"/>
          <w:sz w:val="20"/>
          <w:szCs w:val="20"/>
        </w:rPr>
      </w:pPr>
      <w:r w:rsidRPr="001F6252">
        <w:rPr>
          <w:rFonts w:ascii="Arial" w:hAnsi="Arial" w:cs="Arial"/>
          <w:color w:val="000000" w:themeColor="text1"/>
          <w:sz w:val="20"/>
          <w:szCs w:val="20"/>
        </w:rPr>
        <w:t xml:space="preserve">Zamawiający </w:t>
      </w:r>
      <w:r w:rsidRPr="001F6252">
        <w:rPr>
          <w:rFonts w:ascii="Arial" w:hAnsi="Arial" w:cs="Arial"/>
          <w:b/>
          <w:color w:val="000000" w:themeColor="text1"/>
          <w:sz w:val="20"/>
          <w:szCs w:val="20"/>
        </w:rPr>
        <w:t>nie wymaga</w:t>
      </w:r>
      <w:r w:rsidRPr="001F6252">
        <w:rPr>
          <w:rFonts w:ascii="Arial" w:hAnsi="Arial" w:cs="Arial"/>
          <w:color w:val="000000" w:themeColor="text1"/>
          <w:sz w:val="20"/>
          <w:szCs w:val="20"/>
        </w:rPr>
        <w:t xml:space="preserve"> zabezpieczenia oferty wadium.</w:t>
      </w:r>
    </w:p>
    <w:p w:rsidR="005F59D3" w:rsidRPr="001F6252" w:rsidRDefault="005F59D3" w:rsidP="005F59D3">
      <w:pPr>
        <w:spacing w:after="0"/>
        <w:jc w:val="both"/>
        <w:rPr>
          <w:rFonts w:ascii="Arial" w:hAnsi="Arial" w:cs="Arial"/>
          <w:color w:val="000000" w:themeColor="text1"/>
          <w:sz w:val="20"/>
          <w:szCs w:val="20"/>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XI - termin związania ofertą</w:t>
      </w:r>
    </w:p>
    <w:p w:rsidR="005F59D3" w:rsidRPr="001F6252" w:rsidRDefault="005F59D3" w:rsidP="005F59D3">
      <w:pPr>
        <w:spacing w:after="0"/>
        <w:jc w:val="center"/>
        <w:rPr>
          <w:rFonts w:ascii="Arial" w:eastAsia="Times New Roman" w:hAnsi="Arial" w:cs="Arial"/>
          <w:color w:val="000000" w:themeColor="text1"/>
          <w:sz w:val="20"/>
          <w:szCs w:val="20"/>
          <w:lang w:eastAsia="pl-PL"/>
        </w:rPr>
      </w:pPr>
    </w:p>
    <w:p w:rsidR="005F59D3" w:rsidRPr="001F6252" w:rsidRDefault="005F59D3" w:rsidP="005F59D3">
      <w:pPr>
        <w:numPr>
          <w:ilvl w:val="0"/>
          <w:numId w:val="5"/>
        </w:numPr>
        <w:spacing w:after="0"/>
        <w:ind w:left="426" w:hanging="426"/>
        <w:contextualSpacing/>
        <w:jc w:val="both"/>
        <w:rPr>
          <w:rFonts w:ascii="Arial" w:hAnsi="Arial" w:cs="Arial"/>
          <w:color w:val="000000" w:themeColor="text1"/>
          <w:sz w:val="20"/>
          <w:szCs w:val="20"/>
        </w:rPr>
      </w:pPr>
      <w:r w:rsidRPr="001F6252">
        <w:rPr>
          <w:rFonts w:ascii="Arial" w:hAnsi="Arial" w:cs="Arial"/>
          <w:color w:val="000000" w:themeColor="text1"/>
          <w:sz w:val="20"/>
          <w:szCs w:val="20"/>
        </w:rPr>
        <w:t xml:space="preserve">Wykonawca będzie związany ofertą przez okres 30 dni , tj. </w:t>
      </w:r>
      <w:r w:rsidRPr="001F6252">
        <w:rPr>
          <w:rFonts w:ascii="Arial" w:hAnsi="Arial" w:cs="Arial"/>
          <w:b/>
          <w:color w:val="000000" w:themeColor="text1"/>
          <w:sz w:val="20"/>
          <w:szCs w:val="20"/>
        </w:rPr>
        <w:t xml:space="preserve">do dnia </w:t>
      </w:r>
      <w:r w:rsidR="00B20E62">
        <w:rPr>
          <w:rFonts w:ascii="Arial" w:hAnsi="Arial" w:cs="Arial"/>
          <w:b/>
          <w:sz w:val="20"/>
          <w:szCs w:val="20"/>
        </w:rPr>
        <w:t>07</w:t>
      </w:r>
      <w:r w:rsidR="001B5694">
        <w:rPr>
          <w:rFonts w:ascii="Arial" w:hAnsi="Arial" w:cs="Arial"/>
          <w:b/>
          <w:sz w:val="20"/>
          <w:szCs w:val="20"/>
        </w:rPr>
        <w:t>.0</w:t>
      </w:r>
      <w:r w:rsidR="00B20E62">
        <w:rPr>
          <w:rFonts w:ascii="Arial" w:hAnsi="Arial" w:cs="Arial"/>
          <w:b/>
          <w:sz w:val="20"/>
          <w:szCs w:val="20"/>
        </w:rPr>
        <w:t>3</w:t>
      </w:r>
      <w:r w:rsidRPr="001F6252">
        <w:rPr>
          <w:rFonts w:ascii="Arial" w:hAnsi="Arial" w:cs="Arial"/>
          <w:b/>
          <w:sz w:val="20"/>
          <w:szCs w:val="20"/>
        </w:rPr>
        <w:t>.202</w:t>
      </w:r>
      <w:r w:rsidR="00583DE2">
        <w:rPr>
          <w:rFonts w:ascii="Arial" w:hAnsi="Arial" w:cs="Arial"/>
          <w:b/>
          <w:sz w:val="20"/>
          <w:szCs w:val="20"/>
        </w:rPr>
        <w:t>5</w:t>
      </w:r>
      <w:r w:rsidRPr="001F6252">
        <w:rPr>
          <w:rFonts w:ascii="Arial" w:hAnsi="Arial" w:cs="Arial"/>
          <w:b/>
          <w:sz w:val="20"/>
          <w:szCs w:val="20"/>
        </w:rPr>
        <w:t xml:space="preserve"> </w:t>
      </w:r>
      <w:r w:rsidRPr="001F6252">
        <w:rPr>
          <w:rFonts w:ascii="Arial" w:hAnsi="Arial" w:cs="Arial"/>
          <w:b/>
          <w:color w:val="000000" w:themeColor="text1"/>
          <w:sz w:val="20"/>
          <w:szCs w:val="20"/>
        </w:rPr>
        <w:t>r</w:t>
      </w:r>
      <w:r w:rsidRPr="001F6252">
        <w:rPr>
          <w:rFonts w:ascii="Arial" w:hAnsi="Arial" w:cs="Arial"/>
          <w:color w:val="000000" w:themeColor="text1"/>
          <w:sz w:val="20"/>
          <w:szCs w:val="20"/>
        </w:rPr>
        <w:t>. Bieg terminu związania ofertą rozpoczyna się wraz z upływem terminu składania ofert.</w:t>
      </w:r>
    </w:p>
    <w:p w:rsidR="005F59D3" w:rsidRPr="001F6252" w:rsidRDefault="005F59D3" w:rsidP="005F59D3">
      <w:pPr>
        <w:numPr>
          <w:ilvl w:val="0"/>
          <w:numId w:val="5"/>
        </w:numPr>
        <w:spacing w:after="0"/>
        <w:ind w:left="426" w:hanging="426"/>
        <w:contextualSpacing/>
        <w:jc w:val="both"/>
        <w:rPr>
          <w:rFonts w:ascii="Arial" w:hAnsi="Arial" w:cs="Arial"/>
          <w:i/>
          <w:iCs/>
          <w:color w:val="000000" w:themeColor="text1"/>
          <w:sz w:val="20"/>
          <w:szCs w:val="20"/>
        </w:rPr>
      </w:pPr>
      <w:r w:rsidRPr="001F6252">
        <w:rPr>
          <w:rFonts w:ascii="Arial" w:hAnsi="Arial" w:cs="Arial"/>
          <w:color w:val="000000" w:themeColor="text1"/>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F59D3" w:rsidRPr="001F6252" w:rsidRDefault="005F59D3" w:rsidP="005F59D3">
      <w:pPr>
        <w:numPr>
          <w:ilvl w:val="0"/>
          <w:numId w:val="5"/>
        </w:numPr>
        <w:spacing w:after="0"/>
        <w:ind w:left="426" w:hanging="426"/>
        <w:contextualSpacing/>
        <w:jc w:val="both"/>
        <w:rPr>
          <w:rFonts w:ascii="Arial" w:hAnsi="Arial" w:cs="Arial"/>
          <w:i/>
          <w:iCs/>
          <w:color w:val="000000" w:themeColor="text1"/>
          <w:sz w:val="20"/>
          <w:szCs w:val="20"/>
        </w:rPr>
      </w:pPr>
      <w:r w:rsidRPr="001F6252">
        <w:rPr>
          <w:rFonts w:ascii="Arial" w:hAnsi="Arial" w:cs="Arial"/>
          <w:color w:val="000000" w:themeColor="text1"/>
          <w:sz w:val="20"/>
          <w:szCs w:val="20"/>
        </w:rPr>
        <w:t>Przedłużenie terminu związania ofertą, o którym mowa w ust. 2, wymaga złożenia przez Wykonawcę pisemnego oświadczenia o wyrażeniu zgody na przedłużenie terminu związania ofertą.</w:t>
      </w:r>
    </w:p>
    <w:p w:rsidR="005F59D3" w:rsidRDefault="005F59D3" w:rsidP="005F59D3">
      <w:pPr>
        <w:numPr>
          <w:ilvl w:val="0"/>
          <w:numId w:val="5"/>
        </w:numPr>
        <w:spacing w:after="0"/>
        <w:ind w:left="426" w:hanging="426"/>
        <w:contextualSpacing/>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Jeżeli obliczony koniec terminu do wykonania czynności przypada na sobotę lub dzień ustawowo wolny od pracy, termin upływa dnia następnego po dniu lub dniach wolnych od pracy.</w:t>
      </w:r>
    </w:p>
    <w:p w:rsidR="001B5694" w:rsidRDefault="001B5694" w:rsidP="001B5694">
      <w:pPr>
        <w:spacing w:after="0"/>
        <w:contextualSpacing/>
        <w:jc w:val="both"/>
        <w:rPr>
          <w:rFonts w:ascii="Arial" w:eastAsia="Times New Roman" w:hAnsi="Arial" w:cs="Arial"/>
          <w:color w:val="000000" w:themeColor="text1"/>
          <w:sz w:val="20"/>
          <w:szCs w:val="20"/>
          <w:lang w:eastAsia="pl-PL"/>
        </w:rPr>
      </w:pPr>
    </w:p>
    <w:p w:rsidR="001B5694" w:rsidRPr="001F6252" w:rsidRDefault="001B5694" w:rsidP="001B5694">
      <w:pPr>
        <w:spacing w:after="0"/>
        <w:contextualSpacing/>
        <w:jc w:val="both"/>
        <w:rPr>
          <w:rFonts w:ascii="Arial" w:eastAsia="Times New Roman" w:hAnsi="Arial" w:cs="Arial"/>
          <w:color w:val="000000" w:themeColor="text1"/>
          <w:sz w:val="20"/>
          <w:szCs w:val="20"/>
          <w:lang w:eastAsia="pl-PL"/>
        </w:rPr>
      </w:pPr>
    </w:p>
    <w:p w:rsidR="005F59D3" w:rsidRPr="001F6252" w:rsidRDefault="005F59D3" w:rsidP="005F59D3">
      <w:pPr>
        <w:spacing w:after="0"/>
        <w:contextualSpacing/>
        <w:jc w:val="both"/>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eastAsia="Times New Roman" w:hAnsi="Arial" w:cs="Arial"/>
          <w:b/>
          <w:color w:val="FF5050"/>
          <w:sz w:val="20"/>
          <w:szCs w:val="20"/>
          <w:lang w:eastAsia="pl-PL"/>
        </w:rPr>
      </w:pPr>
      <w:r w:rsidRPr="001F6252">
        <w:rPr>
          <w:rFonts w:ascii="Arial" w:eastAsia="Times New Roman" w:hAnsi="Arial" w:cs="Arial"/>
          <w:b/>
          <w:color w:val="FF5050"/>
          <w:sz w:val="20"/>
          <w:szCs w:val="20"/>
          <w:u w:val="single"/>
          <w:lang w:eastAsia="pl-PL"/>
        </w:rPr>
        <w:t>Rozdział XII – Podstawy wykluczenia wykonawcy</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pStyle w:val="Akapitzlist"/>
        <w:numPr>
          <w:ilvl w:val="0"/>
          <w:numId w:val="21"/>
        </w:numPr>
        <w:tabs>
          <w:tab w:val="clear" w:pos="720"/>
          <w:tab w:val="num" w:pos="426"/>
        </w:tabs>
        <w:spacing w:after="0"/>
        <w:ind w:left="426" w:hanging="426"/>
        <w:jc w:val="both"/>
        <w:rPr>
          <w:rFonts w:ascii="Arial" w:hAnsi="Arial" w:cs="Arial"/>
          <w:sz w:val="20"/>
          <w:szCs w:val="20"/>
        </w:rPr>
      </w:pPr>
      <w:r w:rsidRPr="001F6252">
        <w:rPr>
          <w:rFonts w:ascii="Arial" w:hAnsi="Arial" w:cs="Arial"/>
          <w:sz w:val="20"/>
          <w:szCs w:val="20"/>
        </w:rPr>
        <w:t xml:space="preserve">Z postępowania o udzielenie zamówienia wyklucza się, z zastrzeżeniem art. 110 ust. 2 ustawy Pzp, Wykonawcę: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będącego osobą fizyczną, którego prawomocnie skazano za przestępstwo: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handlu ludźmi, o którym mowa w art. 189a Kodeksu karnego,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o którym mowa w art. 228–230a, art. 250a Kodeksu karnego lub w art. 46 lub art. 48 ustawy  z dnia 25 czerwca 2010 r. o sporcie,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o charakterze terrorystycznym, o którym mowa w art. 115 § 20 Kodeksu karnego, lub mające na celu popełnienie tego przestępstwa,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F59D3" w:rsidRPr="001F6252" w:rsidRDefault="005F59D3" w:rsidP="005F59D3">
      <w:pPr>
        <w:pStyle w:val="Akapitzlist"/>
        <w:numPr>
          <w:ilvl w:val="2"/>
          <w:numId w:val="23"/>
        </w:numPr>
        <w:spacing w:after="0"/>
        <w:ind w:left="1276" w:hanging="425"/>
        <w:jc w:val="both"/>
        <w:rPr>
          <w:rFonts w:ascii="Arial" w:hAnsi="Arial" w:cs="Arial"/>
          <w:sz w:val="20"/>
          <w:szCs w:val="20"/>
        </w:rPr>
      </w:pPr>
      <w:r w:rsidRPr="001F6252">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5F59D3" w:rsidRPr="001F6252" w:rsidRDefault="005F59D3" w:rsidP="005F59D3">
      <w:pPr>
        <w:spacing w:after="0"/>
        <w:ind w:left="851"/>
        <w:jc w:val="both"/>
        <w:rPr>
          <w:rFonts w:ascii="Arial" w:hAnsi="Arial" w:cs="Arial"/>
          <w:sz w:val="20"/>
          <w:szCs w:val="20"/>
        </w:rPr>
      </w:pPr>
      <w:r w:rsidRPr="001F6252">
        <w:rPr>
          <w:rFonts w:ascii="Arial" w:hAnsi="Arial" w:cs="Arial"/>
          <w:sz w:val="20"/>
          <w:szCs w:val="20"/>
        </w:rPr>
        <w:t xml:space="preserve">– lub za odpowiedni czyn zabroniony określony w przepisach prawa obcego;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wiążące porozumienie w sprawie spłaty tych należności;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wobec którego orzeczono zakaz ubiegania się o zamówienia publiczne;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F59D3" w:rsidRPr="001F6252" w:rsidRDefault="005F59D3" w:rsidP="005F59D3">
      <w:pPr>
        <w:pStyle w:val="Akapitzlist"/>
        <w:numPr>
          <w:ilvl w:val="0"/>
          <w:numId w:val="22"/>
        </w:numPr>
        <w:spacing w:after="0"/>
        <w:ind w:left="851" w:hanging="425"/>
        <w:jc w:val="both"/>
        <w:rPr>
          <w:rFonts w:ascii="Arial" w:hAnsi="Arial" w:cs="Arial"/>
          <w:sz w:val="20"/>
          <w:szCs w:val="20"/>
        </w:rPr>
      </w:pPr>
      <w:r w:rsidRPr="001F6252">
        <w:rPr>
          <w:rFonts w:ascii="Arial" w:hAnsi="Arial" w:cs="Arial"/>
          <w:sz w:val="20"/>
          <w:szCs w:val="20"/>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F59D3" w:rsidRDefault="005F59D3" w:rsidP="005F59D3">
      <w:pPr>
        <w:pStyle w:val="Akapitzlist"/>
        <w:numPr>
          <w:ilvl w:val="0"/>
          <w:numId w:val="22"/>
        </w:numPr>
        <w:spacing w:after="0"/>
        <w:ind w:left="851" w:hanging="425"/>
        <w:jc w:val="both"/>
        <w:rPr>
          <w:rFonts w:ascii="Arial" w:hAnsi="Arial" w:cs="Arial"/>
          <w:color w:val="000000"/>
          <w:sz w:val="20"/>
          <w:szCs w:val="20"/>
        </w:rPr>
      </w:pPr>
      <w:r w:rsidRPr="001F6252">
        <w:rPr>
          <w:rFonts w:ascii="Arial" w:hAnsi="Arial" w:cs="Arial"/>
          <w:sz w:val="20"/>
          <w:szCs w:val="20"/>
        </w:rPr>
        <w:t>w stosunku do którego otwarto likwidację, ogłoszono upadłość, którego aktywami zarz</w:t>
      </w:r>
      <w:r w:rsidRPr="001F6252">
        <w:rPr>
          <w:rFonts w:ascii="Arial" w:hAnsi="Arial" w:cs="Arial"/>
          <w:color w:val="000000"/>
          <w:sz w:val="20"/>
          <w:szCs w:val="20"/>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1B5694" w:rsidRPr="00F43E3E" w:rsidRDefault="001B5694" w:rsidP="001B5694">
      <w:pPr>
        <w:spacing w:after="0"/>
        <w:ind w:left="709" w:hanging="709"/>
        <w:jc w:val="both"/>
        <w:rPr>
          <w:rFonts w:ascii="Arial" w:hAnsi="Arial" w:cs="Arial"/>
          <w:b/>
          <w:i/>
          <w:sz w:val="20"/>
          <w:szCs w:val="20"/>
        </w:rPr>
      </w:pPr>
      <w:r>
        <w:rPr>
          <w:rFonts w:ascii="Arial" w:hAnsi="Arial" w:cs="Arial"/>
          <w:b/>
          <w:i/>
          <w:sz w:val="20"/>
          <w:szCs w:val="20"/>
        </w:rPr>
        <w:t xml:space="preserve"> 2.     </w:t>
      </w:r>
      <w:r w:rsidRPr="00F43E3E">
        <w:rPr>
          <w:rFonts w:ascii="Arial" w:hAnsi="Arial" w:cs="Arial"/>
          <w:b/>
          <w:i/>
          <w:sz w:val="20"/>
          <w:szCs w:val="20"/>
        </w:rPr>
        <w:t xml:space="preserve">Zamawiający wykluczy z Postępowania Wykonawcę w przypadkach, w przypadkach, o których </w:t>
      </w:r>
      <w:r>
        <w:rPr>
          <w:rFonts w:ascii="Arial" w:hAnsi="Arial" w:cs="Arial"/>
          <w:b/>
          <w:i/>
          <w:sz w:val="20"/>
          <w:szCs w:val="20"/>
        </w:rPr>
        <w:t xml:space="preserve">   mowa </w:t>
      </w:r>
      <w:r w:rsidRPr="00F43E3E">
        <w:rPr>
          <w:rFonts w:ascii="Arial" w:hAnsi="Arial" w:cs="Arial"/>
          <w:b/>
          <w:i/>
          <w:sz w:val="20"/>
          <w:szCs w:val="20"/>
        </w:rPr>
        <w:t xml:space="preserve">w art. 7 ust. 1 ustawy z dnia 13 kwietnia 2022 r. o szczególnych rozwiązaniach w zakresie przeciwdziałania wspieraniu agresji na Ukrainę oraz służących ochronie bezpieczeństwa narodowego (t.j. Dz.U. z 2023 r., poz. 1497 z późn. zm.) – dalej „ustawa sankcyjna”, tj.: </w:t>
      </w:r>
    </w:p>
    <w:p w:rsidR="001B5694" w:rsidRDefault="001B5694" w:rsidP="001B5694">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1B5694" w:rsidRDefault="001B5694" w:rsidP="001B5694">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1B5694" w:rsidRPr="00E269E2" w:rsidRDefault="001B5694" w:rsidP="001B5694">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1B5694" w:rsidRPr="001B5694" w:rsidRDefault="001B5694" w:rsidP="001B5694">
      <w:pPr>
        <w:spacing w:after="0"/>
        <w:jc w:val="both"/>
        <w:rPr>
          <w:rFonts w:ascii="Arial" w:hAnsi="Arial" w:cs="Arial"/>
          <w:color w:val="000000"/>
          <w:sz w:val="20"/>
          <w:szCs w:val="20"/>
        </w:rPr>
      </w:pPr>
      <w:r>
        <w:rPr>
          <w:rFonts w:ascii="Arial" w:hAnsi="Arial" w:cs="Arial"/>
          <w:sz w:val="20"/>
          <w:szCs w:val="20"/>
        </w:rPr>
        <w:t xml:space="preserve">            </w:t>
      </w:r>
      <w:r w:rsidRPr="001B5694">
        <w:rPr>
          <w:rFonts w:ascii="Arial" w:hAnsi="Arial" w:cs="Arial"/>
          <w:sz w:val="20"/>
          <w:szCs w:val="20"/>
        </w:rPr>
        <w:t>Do Wykonawcy podlegającego wykluczeniu w tym zakresie, stosuje się art. 7 ust.3 cytowanej ustawy</w:t>
      </w:r>
    </w:p>
    <w:p w:rsidR="005F59D3" w:rsidRPr="001B5694" w:rsidRDefault="001B5694" w:rsidP="001B5694">
      <w:pPr>
        <w:tabs>
          <w:tab w:val="num" w:pos="426"/>
        </w:tabs>
        <w:spacing w:after="0"/>
        <w:ind w:left="360"/>
        <w:jc w:val="both"/>
        <w:rPr>
          <w:rFonts w:ascii="Arial" w:hAnsi="Arial" w:cs="Arial"/>
          <w:sz w:val="20"/>
          <w:szCs w:val="20"/>
        </w:rPr>
      </w:pPr>
      <w:r>
        <w:rPr>
          <w:rFonts w:ascii="Arial" w:hAnsi="Arial" w:cs="Arial"/>
          <w:sz w:val="20"/>
          <w:szCs w:val="20"/>
        </w:rPr>
        <w:t xml:space="preserve">8) </w:t>
      </w:r>
      <w:r w:rsidR="005F59D3" w:rsidRPr="001B5694">
        <w:rPr>
          <w:rFonts w:ascii="Arial" w:hAnsi="Arial" w:cs="Arial"/>
          <w:sz w:val="20"/>
          <w:szCs w:val="20"/>
        </w:rPr>
        <w:t>Wykonawca może zostać wykluczony przez Zamawiającego na każdym etapie postępowania o udzielenie zamówienia</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hAnsi="Arial" w:cs="Arial"/>
          <w:b/>
          <w:color w:val="FF5050"/>
          <w:sz w:val="20"/>
          <w:szCs w:val="20"/>
          <w:u w:val="single"/>
        </w:rPr>
      </w:pPr>
      <w:r w:rsidRPr="001F6252">
        <w:rPr>
          <w:rFonts w:ascii="Arial" w:eastAsia="Times New Roman" w:hAnsi="Arial" w:cs="Arial"/>
          <w:b/>
          <w:color w:val="FF5050"/>
          <w:sz w:val="20"/>
          <w:szCs w:val="20"/>
          <w:u w:val="single"/>
          <w:lang w:eastAsia="pl-PL"/>
        </w:rPr>
        <w:t xml:space="preserve">Rozdział XIII – </w:t>
      </w:r>
      <w:r w:rsidRPr="001F6252">
        <w:rPr>
          <w:rFonts w:ascii="Arial" w:hAnsi="Arial" w:cs="Arial"/>
          <w:b/>
          <w:color w:val="FF5050"/>
          <w:sz w:val="20"/>
          <w:szCs w:val="20"/>
          <w:u w:val="single"/>
        </w:rPr>
        <w:t>Podmiotowe środki dowodowe wymagane od wykonawcy</w:t>
      </w:r>
    </w:p>
    <w:p w:rsidR="005F59D3" w:rsidRPr="001F6252" w:rsidRDefault="005F59D3" w:rsidP="005F59D3">
      <w:pPr>
        <w:spacing w:after="0"/>
        <w:jc w:val="center"/>
        <w:rPr>
          <w:rFonts w:ascii="Arial" w:eastAsia="Times New Roman" w:hAnsi="Arial" w:cs="Arial"/>
          <w:sz w:val="20"/>
          <w:szCs w:val="20"/>
          <w:lang w:eastAsia="pl-PL"/>
        </w:rPr>
      </w:pPr>
    </w:p>
    <w:p w:rsidR="00B20E62" w:rsidRPr="00B20E62" w:rsidRDefault="00B20E62" w:rsidP="00B20E62">
      <w:pPr>
        <w:pStyle w:val="Akapitzlist"/>
        <w:numPr>
          <w:ilvl w:val="0"/>
          <w:numId w:val="6"/>
        </w:numPr>
        <w:tabs>
          <w:tab w:val="clear" w:pos="360"/>
          <w:tab w:val="num" w:pos="426"/>
        </w:tabs>
        <w:spacing w:before="26" w:after="0"/>
        <w:ind w:left="426" w:hanging="426"/>
        <w:jc w:val="both"/>
        <w:rPr>
          <w:rFonts w:ascii="Arial" w:eastAsia="Times New Roman" w:hAnsi="Arial" w:cs="Arial"/>
          <w:sz w:val="20"/>
          <w:szCs w:val="20"/>
          <w:lang w:eastAsia="pl-PL"/>
        </w:rPr>
      </w:pPr>
      <w:r w:rsidRPr="00B20E62">
        <w:rPr>
          <w:rFonts w:ascii="Arial" w:hAnsi="Arial" w:cs="Arial"/>
          <w:sz w:val="20"/>
          <w:szCs w:val="20"/>
        </w:rPr>
        <w:t>Podmiotowe środki dowodowe wymagane od wykonawcy, którego oferta zostanie najwyżej oceniona:</w:t>
      </w:r>
    </w:p>
    <w:p w:rsidR="00B20E62" w:rsidRPr="00B20E62" w:rsidRDefault="00B20E62" w:rsidP="00B20E62">
      <w:pPr>
        <w:pStyle w:val="Akapitzlist"/>
        <w:numPr>
          <w:ilvl w:val="0"/>
          <w:numId w:val="43"/>
        </w:numPr>
        <w:spacing w:after="0"/>
        <w:ind w:left="851" w:hanging="425"/>
        <w:jc w:val="both"/>
        <w:rPr>
          <w:rFonts w:ascii="Arial" w:hAnsi="Arial" w:cs="Arial"/>
          <w:sz w:val="20"/>
          <w:szCs w:val="20"/>
        </w:rPr>
      </w:pPr>
      <w:r w:rsidRPr="00B20E62">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B20E62">
        <w:rPr>
          <w:rFonts w:ascii="Arial" w:hAnsi="Arial" w:cs="Arial"/>
          <w:sz w:val="20"/>
          <w:szCs w:val="20"/>
        </w:rPr>
        <w:lastRenderedPageBreak/>
        <w:t>częściowej lub wniosku o dopuszczenie do udziału w postępowaniu niezależnie od innego wykonawcy należącego do tej samej grupy kapitałowej (wzór załącznik nr 7 do SWZ).</w:t>
      </w:r>
    </w:p>
    <w:p w:rsidR="00B20E62" w:rsidRPr="00B20E62" w:rsidRDefault="00B20E62" w:rsidP="00B20E62">
      <w:pPr>
        <w:pStyle w:val="Akapitzlist"/>
        <w:numPr>
          <w:ilvl w:val="0"/>
          <w:numId w:val="43"/>
        </w:numPr>
        <w:spacing w:after="0"/>
        <w:ind w:left="851" w:hanging="425"/>
        <w:jc w:val="both"/>
        <w:rPr>
          <w:rFonts w:ascii="Arial" w:hAnsi="Arial" w:cs="Arial"/>
          <w:sz w:val="20"/>
          <w:szCs w:val="20"/>
        </w:rPr>
      </w:pPr>
      <w:r w:rsidRPr="00B20E62">
        <w:rPr>
          <w:rFonts w:ascii="Arial" w:hAnsi="Arial" w:cs="Arial"/>
          <w:sz w:val="20"/>
          <w:szCs w:val="20"/>
        </w:rPr>
        <w:t>Oświadczenie wykonawcy o aktualności informacji zawartych w oświadczeniach, o których mowa w art. 125 ust.1 ustawy Pzp w zakresie podstaw wykluczenia wskazanych w art. 108 ust. 1 pkt 3-6 ustawy Pzp oraz w zakresie postaw wykluczenia wskazanych w art. 109 ust. 1 pkt 4 ustawy Pzp – ( wzór załącznik nr 8 do SWZ)</w:t>
      </w:r>
    </w:p>
    <w:p w:rsidR="001F1B15" w:rsidRDefault="001F1B15" w:rsidP="00B20E62">
      <w:pPr>
        <w:spacing w:after="0"/>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B20E62" w:rsidRPr="001764EA" w:rsidRDefault="00B20E62" w:rsidP="00B20E62">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B20E62" w:rsidRPr="001764EA" w:rsidRDefault="00B20E62" w:rsidP="00B20E62">
      <w:pPr>
        <w:spacing w:after="0"/>
        <w:jc w:val="center"/>
        <w:rPr>
          <w:rFonts w:ascii="Tahoma" w:eastAsia="Times New Roman" w:hAnsi="Tahoma" w:cs="Tahoma"/>
          <w:color w:val="FF0000"/>
          <w:sz w:val="18"/>
          <w:szCs w:val="18"/>
          <w:lang w:eastAsia="pl-PL"/>
        </w:rPr>
      </w:pPr>
    </w:p>
    <w:p w:rsidR="00B20E62" w:rsidRPr="001764EA" w:rsidRDefault="00B20E62" w:rsidP="00B20E62">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B20E62" w:rsidRPr="001764EA" w:rsidRDefault="00B20E62" w:rsidP="00B20E62">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B20E62" w:rsidRPr="001764EA" w:rsidRDefault="00B20E62" w:rsidP="00B20E62">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B20E62" w:rsidRPr="001764EA" w:rsidRDefault="00B20E62" w:rsidP="00B20E62">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B20E62" w:rsidRPr="001764EA" w:rsidRDefault="00B20E62" w:rsidP="00B20E62">
      <w:pPr>
        <w:spacing w:after="0" w:line="360" w:lineRule="auto"/>
        <w:ind w:right="20"/>
        <w:jc w:val="both"/>
        <w:rPr>
          <w:rFonts w:ascii="Tahoma" w:hAnsi="Tahoma" w:cs="Tahoma"/>
          <w:i/>
          <w:sz w:val="18"/>
          <w:szCs w:val="18"/>
        </w:rPr>
      </w:pPr>
      <w:r w:rsidRPr="001764EA">
        <w:rPr>
          <w:rFonts w:ascii="Tahoma" w:hAnsi="Tahoma" w:cs="Tahoma"/>
          <w:i/>
          <w:sz w:val="18"/>
          <w:szCs w:val="18"/>
        </w:rPr>
        <w:t xml:space="preserve">              Zamawiający nie stawia warunku w powyższym zakresie.</w:t>
      </w:r>
    </w:p>
    <w:p w:rsidR="00B20E62" w:rsidRPr="001764EA" w:rsidRDefault="00B20E62" w:rsidP="00B20E62">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B20E62" w:rsidRPr="001764EA" w:rsidRDefault="00B20E62" w:rsidP="00B20E62">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B20E62" w:rsidRPr="001764EA" w:rsidRDefault="00B20E62" w:rsidP="00B20E62">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B20E62" w:rsidRDefault="00B20E62" w:rsidP="00B20E62">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nie </w:t>
      </w:r>
      <w:r w:rsidRPr="001764EA">
        <w:rPr>
          <w:rFonts w:ascii="Tahoma" w:hAnsi="Tahoma" w:cs="Tahoma"/>
          <w:i/>
          <w:sz w:val="18"/>
          <w:szCs w:val="18"/>
        </w:rPr>
        <w:t xml:space="preserve"> staw</w:t>
      </w:r>
      <w:r>
        <w:rPr>
          <w:rFonts w:ascii="Tahoma" w:hAnsi="Tahoma" w:cs="Tahoma"/>
          <w:i/>
          <w:sz w:val="18"/>
          <w:szCs w:val="18"/>
        </w:rPr>
        <w:t>ia warunku w powyższym zakresie</w:t>
      </w:r>
    </w:p>
    <w:p w:rsidR="00B20E62" w:rsidRPr="001764EA" w:rsidRDefault="00B20E62" w:rsidP="00B20E62">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B20E62" w:rsidRPr="001764EA" w:rsidRDefault="00B20E62" w:rsidP="00B20E62">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20E62" w:rsidRPr="001764EA" w:rsidRDefault="00B20E62" w:rsidP="00B20E62">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B20E62" w:rsidRPr="001764EA" w:rsidRDefault="00B20E62" w:rsidP="00B20E62">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B20E62" w:rsidRPr="001764EA" w:rsidRDefault="00B20E62" w:rsidP="00B20E62">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B20E62" w:rsidRPr="001764EA" w:rsidRDefault="00B20E62" w:rsidP="00B20E62">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F59D3" w:rsidRPr="001F6252" w:rsidRDefault="005F59D3" w:rsidP="005F59D3">
      <w:pPr>
        <w:spacing w:after="0"/>
        <w:jc w:val="center"/>
        <w:rPr>
          <w:rFonts w:ascii="Arial" w:eastAsia="Times New Roman" w:hAnsi="Arial" w:cs="Arial"/>
          <w:b/>
          <w:color w:val="FF5050"/>
          <w:sz w:val="20"/>
          <w:szCs w:val="20"/>
          <w:u w:val="single"/>
          <w:lang w:eastAsia="pl-PL"/>
        </w:rPr>
      </w:pPr>
    </w:p>
    <w:p w:rsidR="001B5694" w:rsidRDefault="001B5694" w:rsidP="005F59D3">
      <w:pPr>
        <w:spacing w:after="0"/>
        <w:jc w:val="center"/>
        <w:rPr>
          <w:rFonts w:ascii="Arial" w:eastAsia="Times New Roman" w:hAnsi="Arial" w:cs="Arial"/>
          <w:b/>
          <w:color w:val="FF5050"/>
          <w:sz w:val="20"/>
          <w:szCs w:val="20"/>
          <w:u w:val="single"/>
          <w:lang w:eastAsia="pl-PL"/>
        </w:rPr>
      </w:pPr>
    </w:p>
    <w:p w:rsidR="005F59D3"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XV – Oferta</w:t>
      </w: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Pr="001764EA" w:rsidRDefault="001F1B15" w:rsidP="001F1B15">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1F1B15" w:rsidRPr="001764EA" w:rsidRDefault="001F1B15" w:rsidP="001F1B15">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1F1B15" w:rsidRPr="001764EA" w:rsidRDefault="001F1B15" w:rsidP="001F1B15">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1F1B15" w:rsidRPr="001764EA" w:rsidRDefault="001F1B15" w:rsidP="001F1B15">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1F1B15" w:rsidRPr="001764EA" w:rsidRDefault="001F1B15" w:rsidP="001F1B15">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1F1B15" w:rsidRPr="001764EA" w:rsidRDefault="001F1B15" w:rsidP="001F1B15">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1F1B15" w:rsidRPr="001764EA" w:rsidRDefault="001F1B15" w:rsidP="001F1B15">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lastRenderedPageBreak/>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1F1B15" w:rsidRPr="001764EA" w:rsidRDefault="001F1B15" w:rsidP="001F1B15">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1F1B15" w:rsidRPr="007E1569" w:rsidRDefault="001F1B15" w:rsidP="001F1B15">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1F1B15" w:rsidRPr="001F1B15" w:rsidRDefault="001F1B15" w:rsidP="001F1B15">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u w:val="single"/>
          <w:lang w:eastAsia="pl-PL"/>
        </w:rPr>
      </w:pPr>
      <w:r w:rsidRPr="001F1B15">
        <w:rPr>
          <w:rFonts w:ascii="Tahoma" w:eastAsia="Times New Roman" w:hAnsi="Tahoma" w:cs="Tahoma"/>
          <w:color w:val="000000"/>
          <w:sz w:val="18"/>
          <w:szCs w:val="18"/>
          <w:u w:val="single"/>
          <w:lang w:eastAsia="pl-PL"/>
        </w:rPr>
        <w:t>Przedmiotowe środki dowodowe – BRAK.</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Oferta oraz oświadczenie o niepodleganiu wykluczeniu muszą być złożone w oryginale.</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F59D3" w:rsidRPr="001F6252" w:rsidRDefault="005F59D3" w:rsidP="005F59D3">
      <w:pPr>
        <w:widowControl w:val="0"/>
        <w:numPr>
          <w:ilvl w:val="0"/>
          <w:numId w:val="35"/>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Zamawiający zaleca ponumerowanie stron oferty.</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rsidR="005F59D3" w:rsidRPr="001F6252" w:rsidRDefault="005F59D3" w:rsidP="005F59D3">
      <w:pPr>
        <w:widowControl w:val="0"/>
        <w:numPr>
          <w:ilvl w:val="0"/>
          <w:numId w:val="35"/>
        </w:numPr>
        <w:spacing w:after="0"/>
        <w:ind w:left="426" w:hanging="426"/>
        <w:jc w:val="both"/>
        <w:rPr>
          <w:rFonts w:ascii="Arial" w:hAnsi="Arial" w:cs="Arial"/>
          <w:sz w:val="20"/>
          <w:szCs w:val="20"/>
        </w:rPr>
      </w:pPr>
      <w:r w:rsidRPr="001F6252">
        <w:rPr>
          <w:rFonts w:ascii="Arial" w:hAnsi="Arial" w:cs="Arial"/>
          <w:sz w:val="20"/>
          <w:szCs w:val="20"/>
        </w:rPr>
        <w:t xml:space="preserve">Postanowień </w:t>
      </w:r>
      <w:r w:rsidRPr="001F6252">
        <w:rPr>
          <w:rFonts w:ascii="Arial" w:hAnsi="Arial" w:cs="Arial"/>
          <w:color w:val="000000" w:themeColor="text1"/>
          <w:sz w:val="20"/>
          <w:szCs w:val="20"/>
        </w:rPr>
        <w:t xml:space="preserve">ust. 9 nie </w:t>
      </w:r>
      <w:r w:rsidRPr="001F6252">
        <w:rPr>
          <w:rFonts w:ascii="Arial" w:hAnsi="Arial" w:cs="Arial"/>
          <w:sz w:val="20"/>
          <w:szCs w:val="20"/>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F59D3" w:rsidRPr="001F6252" w:rsidRDefault="005F59D3" w:rsidP="005F59D3">
      <w:pPr>
        <w:widowControl w:val="0"/>
        <w:numPr>
          <w:ilvl w:val="0"/>
          <w:numId w:val="35"/>
        </w:numPr>
        <w:spacing w:after="0"/>
        <w:ind w:left="426" w:hanging="426"/>
        <w:jc w:val="both"/>
        <w:rPr>
          <w:rFonts w:ascii="Arial" w:eastAsia="Times New Roman" w:hAnsi="Arial" w:cs="Arial"/>
          <w:sz w:val="20"/>
          <w:szCs w:val="20"/>
          <w:lang w:eastAsia="pl-PL"/>
        </w:rPr>
      </w:pPr>
      <w:r w:rsidRPr="001F6252">
        <w:rPr>
          <w:rFonts w:ascii="Arial" w:hAnsi="Arial" w:cs="Arial"/>
          <w:sz w:val="20"/>
          <w:szCs w:val="20"/>
        </w:rPr>
        <w:t>Wszystkie dokumenty przedstawia się w języku polskim, a jeżeli zostały sporządzone w języku obcym, Wykonawca przedstawia ich tłumaczenie na język polski</w:t>
      </w:r>
      <w:r w:rsidRPr="001F6252">
        <w:rPr>
          <w:rFonts w:ascii="Arial" w:eastAsia="Times New Roman" w:hAnsi="Arial" w:cs="Arial"/>
          <w:sz w:val="20"/>
          <w:szCs w:val="20"/>
          <w:lang w:eastAsia="pl-PL"/>
        </w:rPr>
        <w:t>. Zamawiający będzie opierał się na informacjach zawartych w dokumentach sporządzonych w języku polskim.</w:t>
      </w:r>
    </w:p>
    <w:p w:rsidR="005F59D3" w:rsidRPr="001F6252" w:rsidRDefault="005F59D3" w:rsidP="005F59D3">
      <w:pPr>
        <w:widowControl w:val="0"/>
        <w:spacing w:after="0"/>
        <w:ind w:left="426"/>
        <w:jc w:val="both"/>
        <w:rPr>
          <w:rFonts w:ascii="Arial" w:eastAsia="Times New Roman" w:hAnsi="Arial" w:cs="Arial"/>
          <w:sz w:val="20"/>
          <w:szCs w:val="20"/>
          <w:lang w:eastAsia="pl-PL"/>
        </w:rPr>
      </w:pPr>
    </w:p>
    <w:p w:rsidR="004B7C0C" w:rsidRDefault="004B7C0C" w:rsidP="005F59D3">
      <w:pPr>
        <w:widowControl w:val="0"/>
        <w:spacing w:after="0"/>
        <w:ind w:left="426"/>
        <w:jc w:val="center"/>
        <w:rPr>
          <w:rFonts w:ascii="Arial" w:eastAsia="Times New Roman" w:hAnsi="Arial" w:cs="Arial"/>
          <w:b/>
          <w:color w:val="FF5050"/>
          <w:sz w:val="20"/>
          <w:szCs w:val="20"/>
          <w:u w:val="single"/>
          <w:lang w:eastAsia="pl-PL"/>
        </w:rPr>
      </w:pPr>
    </w:p>
    <w:p w:rsidR="005F59D3" w:rsidRPr="001F6252" w:rsidRDefault="005F59D3" w:rsidP="005F59D3">
      <w:pPr>
        <w:widowControl w:val="0"/>
        <w:spacing w:after="0"/>
        <w:ind w:left="426"/>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XVI – I</w:t>
      </w:r>
      <w:r w:rsidRPr="001F6252">
        <w:rPr>
          <w:rFonts w:ascii="Arial" w:hAnsi="Arial" w:cs="Arial"/>
          <w:b/>
          <w:bCs/>
          <w:color w:val="FF5050"/>
          <w:sz w:val="20"/>
          <w:szCs w:val="20"/>
          <w:u w:val="single"/>
        </w:rPr>
        <w:t>nformacje stanowiące tajemnicę przedsiębiorstwa</w:t>
      </w:r>
    </w:p>
    <w:p w:rsidR="005F59D3" w:rsidRPr="001F6252" w:rsidRDefault="005F59D3" w:rsidP="005F59D3">
      <w:pPr>
        <w:widowControl w:val="0"/>
        <w:spacing w:after="0"/>
        <w:ind w:left="426"/>
        <w:jc w:val="both"/>
        <w:rPr>
          <w:rFonts w:ascii="Arial" w:eastAsia="Times New Roman" w:hAnsi="Arial" w:cs="Arial"/>
          <w:sz w:val="20"/>
          <w:szCs w:val="20"/>
          <w:lang w:eastAsia="pl-PL"/>
        </w:rPr>
      </w:pPr>
    </w:p>
    <w:p w:rsidR="005F59D3" w:rsidRPr="001F6252" w:rsidRDefault="005F59D3" w:rsidP="005F59D3">
      <w:pPr>
        <w:widowControl w:val="0"/>
        <w:numPr>
          <w:ilvl w:val="0"/>
          <w:numId w:val="40"/>
        </w:numPr>
        <w:spacing w:after="0"/>
        <w:ind w:left="426" w:hanging="426"/>
        <w:jc w:val="both"/>
        <w:rPr>
          <w:rFonts w:ascii="Arial" w:hAnsi="Arial" w:cs="Arial"/>
          <w:sz w:val="20"/>
          <w:szCs w:val="20"/>
        </w:rPr>
      </w:pPr>
      <w:r w:rsidRPr="001F6252">
        <w:rPr>
          <w:rFonts w:ascii="Arial" w:hAnsi="Arial" w:cs="Arial"/>
          <w:sz w:val="20"/>
          <w:szCs w:val="20"/>
        </w:rPr>
        <w:t xml:space="preserve">Wszelkie </w:t>
      </w:r>
      <w:r w:rsidRPr="001F6252">
        <w:rPr>
          <w:rFonts w:ascii="Arial" w:hAnsi="Arial" w:cs="Arial"/>
          <w:b/>
          <w:bCs/>
          <w:sz w:val="20"/>
          <w:szCs w:val="20"/>
        </w:rPr>
        <w:t>informacje stanowiące tajemnicę przedsiębiorstwa</w:t>
      </w:r>
      <w:r w:rsidRPr="001F6252">
        <w:rPr>
          <w:rFonts w:ascii="Arial" w:hAnsi="Arial" w:cs="Arial"/>
          <w:sz w:val="20"/>
          <w:szCs w:val="20"/>
        </w:rPr>
        <w:t xml:space="preserve"> w rozumieniu ustawy z dnia 16 kwietnia 1993 r. o zwalczaniu nieuczciwej konkurencji (Dz. U. z 2019 r. poz. 1010), które Wykonawca zastrzeże jako tajemnicę przedsiębiorstwa, </w:t>
      </w:r>
      <w:r w:rsidRPr="001F6252">
        <w:rPr>
          <w:rFonts w:ascii="Arial" w:hAnsi="Arial" w:cs="Arial"/>
          <w:b/>
          <w:bCs/>
          <w:sz w:val="20"/>
          <w:szCs w:val="20"/>
        </w:rPr>
        <w:t>powinny zostać złożone w osobnym pliku</w:t>
      </w:r>
      <w:r w:rsidRPr="001F6252">
        <w:rPr>
          <w:rFonts w:ascii="Arial" w:hAnsi="Arial" w:cs="Arial"/>
          <w:sz w:val="20"/>
          <w:szCs w:val="20"/>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F59D3" w:rsidRPr="001F6252" w:rsidRDefault="005F59D3" w:rsidP="005F59D3">
      <w:pPr>
        <w:widowControl w:val="0"/>
        <w:numPr>
          <w:ilvl w:val="0"/>
          <w:numId w:val="40"/>
        </w:numPr>
        <w:spacing w:after="0"/>
        <w:ind w:left="426" w:hanging="426"/>
        <w:jc w:val="both"/>
        <w:rPr>
          <w:rFonts w:ascii="Arial" w:hAnsi="Arial" w:cs="Arial"/>
          <w:sz w:val="20"/>
          <w:szCs w:val="20"/>
        </w:rPr>
      </w:pPr>
      <w:r w:rsidRPr="001F6252">
        <w:rPr>
          <w:rFonts w:ascii="Arial" w:eastAsia="Times New Roman" w:hAnsi="Arial" w:cs="Arial"/>
          <w:sz w:val="20"/>
          <w:szCs w:val="20"/>
          <w:lang w:eastAsia="pl-PL"/>
        </w:rPr>
        <w:lastRenderedPageBreak/>
        <w:t>Wykonawca wykazując tajemnicę przedsiębiorstwa zobowiązany jest złożyć uzasadnienie dotyczące każdego elementu zastrzeżonego podanego w informacji, w szczególności wskazania:</w:t>
      </w:r>
    </w:p>
    <w:p w:rsidR="005F59D3" w:rsidRPr="001F6252" w:rsidRDefault="005F59D3" w:rsidP="005F59D3">
      <w:pPr>
        <w:numPr>
          <w:ilvl w:val="0"/>
          <w:numId w:val="36"/>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F59D3" w:rsidRPr="001F6252" w:rsidRDefault="005F59D3" w:rsidP="005F59D3">
      <w:pPr>
        <w:numPr>
          <w:ilvl w:val="0"/>
          <w:numId w:val="36"/>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jakie działania wykonawca podjął celem zachowania w poufności informacji, które zostały zastrzeżone,</w:t>
      </w:r>
    </w:p>
    <w:p w:rsidR="005F59D3" w:rsidRPr="001F6252" w:rsidRDefault="005F59D3" w:rsidP="005F59D3">
      <w:pPr>
        <w:numPr>
          <w:ilvl w:val="0"/>
          <w:numId w:val="36"/>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jaką wartość przedstawiają dla wykonawcy informacje zastrzeżone jako tajemnica przedsiębiorstwa.</w:t>
      </w:r>
    </w:p>
    <w:p w:rsidR="005F59D3" w:rsidRPr="001F6252" w:rsidRDefault="005F59D3" w:rsidP="005F59D3">
      <w:pPr>
        <w:spacing w:after="0"/>
        <w:ind w:left="426"/>
        <w:contextualSpacing/>
        <w:jc w:val="center"/>
        <w:rPr>
          <w:rFonts w:ascii="Arial" w:eastAsia="Times New Roman" w:hAnsi="Arial" w:cs="Arial"/>
          <w:b/>
          <w:color w:val="0070C0"/>
          <w:sz w:val="20"/>
          <w:szCs w:val="20"/>
          <w:u w:val="single"/>
          <w:lang w:eastAsia="pl-PL"/>
        </w:rPr>
      </w:pPr>
    </w:p>
    <w:p w:rsidR="004B7C0C" w:rsidRDefault="004B7C0C" w:rsidP="005F59D3">
      <w:pPr>
        <w:spacing w:after="0"/>
        <w:ind w:left="426"/>
        <w:contextualSpacing/>
        <w:jc w:val="center"/>
        <w:rPr>
          <w:rFonts w:ascii="Arial" w:eastAsia="Times New Roman" w:hAnsi="Arial" w:cs="Arial"/>
          <w:b/>
          <w:color w:val="FF5050"/>
          <w:sz w:val="20"/>
          <w:szCs w:val="20"/>
          <w:u w:val="single"/>
          <w:lang w:eastAsia="pl-PL"/>
        </w:rPr>
      </w:pPr>
    </w:p>
    <w:p w:rsidR="005F59D3" w:rsidRPr="001F6252" w:rsidRDefault="005F59D3" w:rsidP="005F59D3">
      <w:pPr>
        <w:spacing w:after="0"/>
        <w:ind w:left="426"/>
        <w:contextualSpacing/>
        <w:jc w:val="center"/>
        <w:rPr>
          <w:rFonts w:ascii="Arial" w:hAnsi="Arial" w:cs="Arial"/>
          <w:b/>
          <w:color w:val="FF5050"/>
          <w:sz w:val="20"/>
          <w:szCs w:val="20"/>
        </w:rPr>
      </w:pPr>
      <w:r w:rsidRPr="001F6252">
        <w:rPr>
          <w:rFonts w:ascii="Arial" w:eastAsia="Times New Roman" w:hAnsi="Arial" w:cs="Arial"/>
          <w:b/>
          <w:color w:val="FF5050"/>
          <w:sz w:val="20"/>
          <w:szCs w:val="20"/>
          <w:u w:val="single"/>
          <w:lang w:eastAsia="pl-PL"/>
        </w:rPr>
        <w:t>Rozdział XVII – Wspólne ubieganie się o zamówienie</w:t>
      </w:r>
    </w:p>
    <w:p w:rsidR="005F59D3" w:rsidRPr="001F6252" w:rsidRDefault="005F59D3" w:rsidP="005F59D3">
      <w:pPr>
        <w:spacing w:after="0"/>
        <w:rPr>
          <w:rFonts w:ascii="Arial" w:eastAsia="Times New Roman" w:hAnsi="Arial" w:cs="Arial"/>
          <w:sz w:val="20"/>
          <w:szCs w:val="20"/>
          <w:lang w:eastAsia="pl-PL"/>
        </w:rPr>
      </w:pPr>
    </w:p>
    <w:p w:rsidR="005F59D3" w:rsidRPr="001F6252" w:rsidRDefault="005F59D3" w:rsidP="005F59D3">
      <w:pPr>
        <w:numPr>
          <w:ilvl w:val="0"/>
          <w:numId w:val="7"/>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Wykonawcy mogą wspólnie ubiegać się o zamówienie.</w:t>
      </w:r>
    </w:p>
    <w:p w:rsidR="005F59D3" w:rsidRPr="001F6252" w:rsidRDefault="005F59D3" w:rsidP="005F59D3">
      <w:pPr>
        <w:numPr>
          <w:ilvl w:val="0"/>
          <w:numId w:val="7"/>
        </w:numPr>
        <w:spacing w:after="0"/>
        <w:ind w:left="426" w:hanging="426"/>
        <w:jc w:val="both"/>
        <w:rPr>
          <w:rFonts w:ascii="Arial" w:eastAsia="Times New Roman" w:hAnsi="Arial" w:cs="Arial"/>
          <w:sz w:val="20"/>
          <w:szCs w:val="20"/>
          <w:u w:val="single"/>
          <w:lang w:eastAsia="pl-PL"/>
        </w:rPr>
      </w:pPr>
      <w:r w:rsidRPr="001F6252">
        <w:rPr>
          <w:rFonts w:ascii="Arial" w:eastAsia="Times New Roman" w:hAnsi="Arial" w:cs="Arial"/>
          <w:sz w:val="20"/>
          <w:szCs w:val="20"/>
          <w:lang w:eastAsia="pl-PL"/>
        </w:rPr>
        <w:t xml:space="preserve">W przypadku, o którym mowa w ust. 1, Wykonawcy ustanawiają pełnomocnika i </w:t>
      </w:r>
      <w:r w:rsidRPr="001F6252">
        <w:rPr>
          <w:rFonts w:ascii="Arial" w:eastAsia="Times New Roman" w:hAnsi="Arial" w:cs="Arial"/>
          <w:b/>
          <w:sz w:val="20"/>
          <w:szCs w:val="20"/>
          <w:lang w:eastAsia="pl-PL"/>
        </w:rPr>
        <w:t>wraz z ofertą składają pełnomocnictwo</w:t>
      </w:r>
      <w:r w:rsidRPr="001F6252">
        <w:rPr>
          <w:rFonts w:ascii="Arial" w:eastAsia="Times New Roman" w:hAnsi="Arial" w:cs="Arial"/>
          <w:sz w:val="20"/>
          <w:szCs w:val="20"/>
          <w:lang w:eastAsia="pl-PL"/>
        </w:rPr>
        <w:t xml:space="preserve"> do reprezentowania ich w postępowaniu o udzielenie zamówienia albo reprezentowania w postępowaniu i zawarcia umowy w sprawie zamówienia publicznego. </w:t>
      </w:r>
      <w:r w:rsidRPr="001F6252">
        <w:rPr>
          <w:rFonts w:ascii="Arial" w:eastAsia="Calibri" w:hAnsi="Arial" w:cs="Arial"/>
          <w:sz w:val="20"/>
          <w:szCs w:val="20"/>
        </w:rPr>
        <w:t>Treść pełnomocnictwa musi jednoznacznie wskazywać czynności, do wykonywania których pełnomocnik jest upoważniony.</w:t>
      </w:r>
    </w:p>
    <w:p w:rsidR="005F59D3" w:rsidRPr="001F6252" w:rsidRDefault="005F59D3" w:rsidP="005F59D3">
      <w:pPr>
        <w:numPr>
          <w:ilvl w:val="0"/>
          <w:numId w:val="7"/>
        </w:numPr>
        <w:spacing w:after="0"/>
        <w:ind w:left="426" w:hanging="426"/>
        <w:jc w:val="both"/>
        <w:rPr>
          <w:rFonts w:ascii="Arial" w:eastAsia="Times New Roman" w:hAnsi="Arial" w:cs="Arial"/>
          <w:sz w:val="20"/>
          <w:szCs w:val="20"/>
          <w:lang w:eastAsia="pl-PL"/>
        </w:rPr>
      </w:pPr>
      <w:r w:rsidRPr="001F6252">
        <w:rPr>
          <w:rFonts w:ascii="Arial" w:eastAsia="Calibri" w:hAnsi="Arial" w:cs="Arial"/>
          <w:sz w:val="20"/>
          <w:szCs w:val="20"/>
        </w:rPr>
        <w:t>P</w:t>
      </w:r>
      <w:r w:rsidRPr="001F6252">
        <w:rPr>
          <w:rFonts w:ascii="Arial" w:eastAsia="Times New Roman" w:hAnsi="Arial" w:cs="Arial"/>
          <w:sz w:val="20"/>
          <w:szCs w:val="20"/>
          <w:lang w:eastAsia="pl-PL"/>
        </w:rPr>
        <w:t>rzepisy i zapisy zawarte w SWZ dotyczące Wykonawcy stosuje się odpowiednio do Wykonawców, o których mowa w ust. 1.</w:t>
      </w:r>
    </w:p>
    <w:p w:rsidR="005F59D3" w:rsidRPr="001F6252" w:rsidRDefault="005F59D3" w:rsidP="005F59D3">
      <w:pPr>
        <w:spacing w:after="0"/>
        <w:jc w:val="center"/>
        <w:rPr>
          <w:rFonts w:ascii="Arial" w:eastAsia="Times New Roman" w:hAnsi="Arial" w:cs="Arial"/>
          <w:color w:val="FF0000"/>
          <w:sz w:val="20"/>
          <w:szCs w:val="20"/>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XVIII - Sposób oraz termin składania  i otwarcia ofert</w:t>
      </w:r>
    </w:p>
    <w:p w:rsidR="005F59D3" w:rsidRPr="001F6252" w:rsidRDefault="005F59D3" w:rsidP="005F59D3">
      <w:pPr>
        <w:spacing w:after="0"/>
        <w:jc w:val="center"/>
        <w:rPr>
          <w:rFonts w:ascii="Arial" w:eastAsia="Times New Roman" w:hAnsi="Arial" w:cs="Arial"/>
          <w:sz w:val="20"/>
          <w:szCs w:val="20"/>
          <w:lang w:eastAsia="pl-PL"/>
        </w:rPr>
      </w:pP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sidR="00B20E62">
        <w:rPr>
          <w:rFonts w:ascii="Tahoma" w:hAnsi="Tahoma" w:cs="Tahoma"/>
          <w:b/>
          <w:sz w:val="18"/>
          <w:szCs w:val="18"/>
        </w:rPr>
        <w:t>06</w:t>
      </w:r>
      <w:r>
        <w:rPr>
          <w:rFonts w:ascii="Tahoma" w:hAnsi="Tahoma" w:cs="Tahoma"/>
          <w:b/>
          <w:sz w:val="18"/>
          <w:szCs w:val="18"/>
        </w:rPr>
        <w:t>.0</w:t>
      </w:r>
      <w:r w:rsidR="00B20E62">
        <w:rPr>
          <w:rFonts w:ascii="Tahoma" w:hAnsi="Tahoma" w:cs="Tahoma"/>
          <w:b/>
          <w:sz w:val="18"/>
          <w:szCs w:val="18"/>
        </w:rPr>
        <w:t>2</w:t>
      </w:r>
      <w:r w:rsidRPr="00A35C20">
        <w:rPr>
          <w:rFonts w:ascii="Tahoma" w:hAnsi="Tahoma" w:cs="Tahoma"/>
          <w:b/>
          <w:sz w:val="18"/>
          <w:szCs w:val="18"/>
        </w:rPr>
        <w:t>.</w:t>
      </w:r>
      <w:r>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Pr>
          <w:rFonts w:ascii="Tahoma" w:hAnsi="Tahoma" w:cs="Tahoma"/>
          <w:b/>
          <w:bCs/>
          <w:sz w:val="18"/>
          <w:szCs w:val="18"/>
        </w:rPr>
        <w:t>09</w:t>
      </w:r>
      <w:r w:rsidRPr="001764EA">
        <w:rPr>
          <w:rFonts w:ascii="Tahoma" w:hAnsi="Tahoma" w:cs="Tahoma"/>
          <w:b/>
          <w:bCs/>
          <w:sz w:val="18"/>
          <w:szCs w:val="18"/>
        </w:rPr>
        <w:t>:</w:t>
      </w:r>
      <w:r w:rsidRPr="00A14AB1">
        <w:rPr>
          <w:rFonts w:ascii="Tahoma" w:hAnsi="Tahoma" w:cs="Tahoma"/>
          <w:b/>
          <w:bCs/>
          <w:sz w:val="18"/>
          <w:szCs w:val="18"/>
        </w:rPr>
        <w:t>00</w:t>
      </w:r>
      <w:r w:rsidRPr="00A14AB1">
        <w:rPr>
          <w:rFonts w:ascii="Tahoma" w:hAnsi="Tahoma" w:cs="Tahoma"/>
          <w:b/>
          <w:sz w:val="18"/>
          <w:szCs w:val="18"/>
        </w:rPr>
        <w:t>.</w:t>
      </w: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1F1B15" w:rsidRPr="001764EA" w:rsidRDefault="001F1B15" w:rsidP="001F1B15">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1F1B15" w:rsidRPr="001764EA" w:rsidRDefault="001F1B15" w:rsidP="001F1B15">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B20E62">
        <w:rPr>
          <w:rFonts w:ascii="Tahoma" w:hAnsi="Tahoma" w:cs="Tahoma"/>
          <w:b/>
          <w:bCs/>
          <w:sz w:val="18"/>
          <w:szCs w:val="18"/>
          <w:u w:val="single"/>
        </w:rPr>
        <w:t>06</w:t>
      </w:r>
      <w:r>
        <w:rPr>
          <w:rFonts w:ascii="Tahoma" w:hAnsi="Tahoma" w:cs="Tahoma"/>
          <w:b/>
          <w:bCs/>
          <w:sz w:val="18"/>
          <w:szCs w:val="18"/>
          <w:u w:val="single"/>
        </w:rPr>
        <w:t>.0</w:t>
      </w:r>
      <w:r w:rsidR="00B20E62">
        <w:rPr>
          <w:rFonts w:ascii="Tahoma" w:hAnsi="Tahoma" w:cs="Tahoma"/>
          <w:b/>
          <w:bCs/>
          <w:sz w:val="18"/>
          <w:szCs w:val="18"/>
          <w:u w:val="single"/>
        </w:rPr>
        <w:t>2</w:t>
      </w:r>
      <w:r>
        <w:rPr>
          <w:rFonts w:ascii="Tahoma" w:hAnsi="Tahoma" w:cs="Tahoma"/>
          <w:b/>
          <w:bCs/>
          <w:sz w:val="18"/>
          <w:szCs w:val="18"/>
          <w:u w:val="single"/>
        </w:rPr>
        <w:t>.2025</w:t>
      </w:r>
      <w:r w:rsidRPr="001764EA">
        <w:rPr>
          <w:rFonts w:ascii="Tahoma" w:hAnsi="Tahoma" w:cs="Tahoma"/>
          <w:b/>
          <w:bCs/>
          <w:sz w:val="18"/>
          <w:szCs w:val="18"/>
          <w:u w:val="single"/>
        </w:rPr>
        <w:t xml:space="preserve"> r., o godzinie </w:t>
      </w:r>
      <w:r>
        <w:rPr>
          <w:rFonts w:ascii="Tahoma" w:hAnsi="Tahoma" w:cs="Tahoma"/>
          <w:b/>
          <w:bCs/>
          <w:sz w:val="18"/>
          <w:szCs w:val="18"/>
          <w:u w:val="single"/>
        </w:rPr>
        <w:t>09</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1F1B15" w:rsidRPr="001764EA" w:rsidRDefault="001F1B15" w:rsidP="001F1B15">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1F1B15" w:rsidRPr="001764EA" w:rsidRDefault="001F1B15" w:rsidP="001F1B15">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1F1B15" w:rsidRPr="001764EA" w:rsidRDefault="001F1B15" w:rsidP="001F1B15">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F59D3" w:rsidRPr="001F6252" w:rsidRDefault="005F59D3" w:rsidP="005F59D3">
      <w:pPr>
        <w:pStyle w:val="Akapitzlist"/>
        <w:spacing w:after="0"/>
        <w:ind w:left="426"/>
        <w:jc w:val="both"/>
        <w:rPr>
          <w:rFonts w:ascii="Arial" w:hAnsi="Arial" w:cs="Arial"/>
          <w:sz w:val="20"/>
          <w:szCs w:val="20"/>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XIX - sposób obliczania ceny</w:t>
      </w:r>
    </w:p>
    <w:p w:rsidR="005F59D3" w:rsidRPr="001F6252" w:rsidRDefault="005F59D3" w:rsidP="005F59D3">
      <w:pPr>
        <w:spacing w:after="0"/>
        <w:jc w:val="both"/>
        <w:rPr>
          <w:rFonts w:ascii="Arial" w:eastAsia="Times New Roman" w:hAnsi="Arial" w:cs="Arial"/>
          <w:sz w:val="20"/>
          <w:szCs w:val="20"/>
          <w:lang w:eastAsia="pl-PL"/>
        </w:rPr>
      </w:pP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hAnsi="Arial" w:cs="Arial"/>
          <w:sz w:val="20"/>
          <w:szCs w:val="20"/>
        </w:rPr>
      </w:pPr>
      <w:r w:rsidRPr="001F6252">
        <w:rPr>
          <w:rFonts w:ascii="Arial" w:hAnsi="Arial" w:cs="Arial"/>
          <w:sz w:val="20"/>
          <w:szCs w:val="20"/>
        </w:rPr>
        <w:t xml:space="preserve">Wykonawca poda cenę oferty w Formularzu Ofertowym sporządzonym według wzoru stanowiącego </w:t>
      </w:r>
      <w:r w:rsidRPr="001F6252">
        <w:rPr>
          <w:rFonts w:ascii="Arial" w:hAnsi="Arial" w:cs="Arial"/>
          <w:b/>
          <w:sz w:val="20"/>
          <w:szCs w:val="20"/>
          <w:u w:val="single"/>
        </w:rPr>
        <w:t>Załącznik Nr 1 do SWZ</w:t>
      </w:r>
      <w:r w:rsidRPr="001F6252">
        <w:rPr>
          <w:rFonts w:ascii="Arial" w:hAnsi="Arial" w:cs="Arial"/>
          <w:sz w:val="20"/>
          <w:szCs w:val="20"/>
        </w:rPr>
        <w:t xml:space="preserve">, jako cenę brutto z wyszczególnieniem stawki podatku od towarów i usług (VAT). </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F6252">
        <w:rPr>
          <w:rFonts w:ascii="Arial" w:hAnsi="Arial" w:cs="Arial"/>
          <w:sz w:val="20"/>
          <w:szCs w:val="20"/>
        </w:rPr>
        <w:t>Cena musi być wyrażona w złotych polskich (PLN), z dokładnością nie większą niż dwa miejsca po przecinku,</w:t>
      </w:r>
      <w:r w:rsidRPr="001F6252">
        <w:rPr>
          <w:rFonts w:ascii="Arial" w:eastAsia="Times New Roman" w:hAnsi="Arial" w:cs="Arial"/>
          <w:sz w:val="20"/>
          <w:szCs w:val="20"/>
          <w:lang w:eastAsia="pl-PL"/>
        </w:rPr>
        <w:t xml:space="preserve"> tj. na każdym etapie obliczania ceny kwoty zaokrągla się do pełnych groszy, przy czym końcówki poniżej 0,5 grosza pomija się, a końcówki 0,5 grosza i wyższe zaokrągla się do 1 grosza.</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hAnsi="Arial" w:cs="Arial"/>
          <w:sz w:val="20"/>
          <w:szCs w:val="20"/>
        </w:rPr>
      </w:pPr>
      <w:r w:rsidRPr="001F6252">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hAnsi="Arial" w:cs="Arial"/>
          <w:sz w:val="20"/>
          <w:szCs w:val="20"/>
        </w:rPr>
      </w:pPr>
      <w:r w:rsidRPr="001F6252">
        <w:rPr>
          <w:rFonts w:ascii="Arial" w:hAnsi="Arial" w:cs="Arial"/>
          <w:sz w:val="20"/>
          <w:szCs w:val="20"/>
        </w:rPr>
        <w:t xml:space="preserve">Rozliczenia między Zamawiającym a Wykonawcą będą prowadzone w złotych polskich (PLN). </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lastRenderedPageBreak/>
        <w:t>Cenę oferty należy wyliczyć następująco:</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wartość netto obliczyć poprzez pomnożenie ceny jednostkowej netto danego elementu przedmiotu zamówienia przez ilość danego elementu przedmiotu zamówienia;</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tak wyliczoną wartość netto należy powiększyć o wartość podatku VAT według prawidłowej stawki podatku od towaru i usług (VAT);</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tak otrzymamy wartość brutto dla danego elementu przedmiotu zamówienia;</w:t>
      </w:r>
    </w:p>
    <w:p w:rsidR="005F59D3" w:rsidRPr="001F6252" w:rsidRDefault="005F59D3" w:rsidP="005F59D3">
      <w:pPr>
        <w:pStyle w:val="Akapitzlist"/>
        <w:numPr>
          <w:ilvl w:val="0"/>
          <w:numId w:val="25"/>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suma wartości brutto wszystkich elementów przedmiotu zamówienia daje cenę oferty.</w:t>
      </w:r>
    </w:p>
    <w:p w:rsidR="005F59D3" w:rsidRPr="001F6252" w:rsidRDefault="005F59D3" w:rsidP="005F59D3">
      <w:pPr>
        <w:pStyle w:val="Akapitzlist"/>
        <w:numPr>
          <w:ilvl w:val="3"/>
          <w:numId w:val="9"/>
        </w:numPr>
        <w:tabs>
          <w:tab w:val="clear" w:pos="288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Podstawy liczenia punktów w kryterium „Cena oferty”:</w:t>
      </w:r>
    </w:p>
    <w:p w:rsidR="005F59D3" w:rsidRPr="001F6252" w:rsidRDefault="005F59D3" w:rsidP="005F59D3">
      <w:pPr>
        <w:pStyle w:val="Akapitzlist"/>
        <w:numPr>
          <w:ilvl w:val="1"/>
          <w:numId w:val="24"/>
        </w:numPr>
        <w:tabs>
          <w:tab w:val="clear" w:pos="1440"/>
          <w:tab w:val="num" w:pos="851"/>
        </w:tabs>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F59D3" w:rsidRPr="001F6252" w:rsidRDefault="005F59D3" w:rsidP="005F59D3">
      <w:pPr>
        <w:pStyle w:val="Akapitzlist"/>
        <w:numPr>
          <w:ilvl w:val="1"/>
          <w:numId w:val="24"/>
        </w:numPr>
        <w:spacing w:after="0"/>
        <w:ind w:left="851" w:hanging="425"/>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pozostali Wykonawcy zobowiązani są do podania stawki podatku od towarów i usług (VAT), wartości brutto oraz ceny obliczonej jako suma wartości brutto, zgodnie z wzorem formularza oferty.</w:t>
      </w:r>
    </w:p>
    <w:p w:rsidR="005F59D3" w:rsidRPr="001F6252" w:rsidRDefault="005F59D3" w:rsidP="005F59D3">
      <w:pPr>
        <w:spacing w:after="0"/>
        <w:jc w:val="center"/>
        <w:rPr>
          <w:rFonts w:ascii="Arial" w:eastAsia="Times New Roman" w:hAnsi="Arial" w:cs="Arial"/>
          <w:b/>
          <w:color w:val="FF000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 - opis kryteriów i sposobu oceny ofert</w:t>
      </w:r>
    </w:p>
    <w:p w:rsidR="005F59D3" w:rsidRPr="001F6252" w:rsidRDefault="005F59D3" w:rsidP="005F59D3">
      <w:pPr>
        <w:spacing w:after="0"/>
        <w:jc w:val="both"/>
        <w:rPr>
          <w:rFonts w:ascii="Arial" w:eastAsia="Times New Roman" w:hAnsi="Arial" w:cs="Arial"/>
          <w:color w:val="000000" w:themeColor="text1"/>
          <w:sz w:val="20"/>
          <w:szCs w:val="20"/>
          <w:lang w:eastAsia="pl-PL"/>
        </w:rPr>
      </w:pPr>
    </w:p>
    <w:p w:rsidR="005F59D3" w:rsidRPr="001F6252" w:rsidRDefault="005F59D3" w:rsidP="005F59D3">
      <w:pPr>
        <w:numPr>
          <w:ilvl w:val="3"/>
          <w:numId w:val="10"/>
        </w:numPr>
        <w:spacing w:after="0"/>
        <w:ind w:left="426" w:hanging="426"/>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Przy wyborze najkorzystniejszej oferty zamawiający będzie kierował się kryterium ceny /</w:t>
      </w:r>
      <w:r w:rsidRPr="001F6252">
        <w:rPr>
          <w:rFonts w:ascii="Arial" w:eastAsia="Times New Roman" w:hAnsi="Arial" w:cs="Arial"/>
          <w:b/>
          <w:color w:val="000000" w:themeColor="text1"/>
          <w:sz w:val="20"/>
          <w:szCs w:val="20"/>
          <w:lang w:eastAsia="pl-PL"/>
        </w:rPr>
        <w:t>Kc</w:t>
      </w:r>
      <w:r w:rsidRPr="001F6252">
        <w:rPr>
          <w:rFonts w:ascii="Arial" w:eastAsia="Times New Roman" w:hAnsi="Arial" w:cs="Arial"/>
          <w:color w:val="000000" w:themeColor="text1"/>
          <w:sz w:val="20"/>
          <w:szCs w:val="20"/>
          <w:lang w:eastAsia="pl-PL"/>
        </w:rPr>
        <w:t xml:space="preserve">/ – 100% (max. 100 pkt) </w:t>
      </w:r>
      <w:r w:rsidRPr="001F1B15">
        <w:rPr>
          <w:rFonts w:ascii="Arial" w:eastAsia="Times New Roman" w:hAnsi="Arial" w:cs="Arial"/>
          <w:color w:val="000000" w:themeColor="text1"/>
          <w:sz w:val="20"/>
          <w:szCs w:val="20"/>
          <w:u w:val="single"/>
          <w:lang w:eastAsia="pl-PL"/>
        </w:rPr>
        <w:t>dla każdego zadania.</w:t>
      </w:r>
    </w:p>
    <w:p w:rsidR="005F59D3" w:rsidRPr="001F6252" w:rsidRDefault="005F59D3" w:rsidP="005F59D3">
      <w:pPr>
        <w:numPr>
          <w:ilvl w:val="3"/>
          <w:numId w:val="10"/>
        </w:numPr>
        <w:spacing w:after="0"/>
        <w:ind w:left="426" w:hanging="426"/>
        <w:jc w:val="both"/>
        <w:rPr>
          <w:rFonts w:ascii="Arial" w:eastAsia="Times New Roman" w:hAnsi="Arial" w:cs="Arial"/>
          <w:color w:val="000000" w:themeColor="text1"/>
          <w:sz w:val="20"/>
          <w:szCs w:val="20"/>
          <w:lang w:eastAsia="pl-PL"/>
        </w:rPr>
      </w:pPr>
      <w:r w:rsidRPr="001F6252">
        <w:rPr>
          <w:rFonts w:ascii="Arial" w:hAnsi="Arial" w:cs="Arial"/>
          <w:color w:val="000000" w:themeColor="text1"/>
          <w:sz w:val="20"/>
          <w:szCs w:val="20"/>
        </w:rPr>
        <w:t xml:space="preserve">Ocenie będą podlegać wyłącznie oferty nie podlegające odrzuceniu. </w:t>
      </w:r>
    </w:p>
    <w:p w:rsidR="005F59D3" w:rsidRPr="001F6252" w:rsidRDefault="005F59D3" w:rsidP="005F59D3">
      <w:pPr>
        <w:numPr>
          <w:ilvl w:val="3"/>
          <w:numId w:val="10"/>
        </w:numPr>
        <w:spacing w:after="0"/>
        <w:ind w:left="426" w:hanging="426"/>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Punkty będą przyznawane wg następujących zasad:</w:t>
      </w:r>
    </w:p>
    <w:p w:rsidR="005F59D3" w:rsidRPr="001F6252" w:rsidRDefault="005F59D3" w:rsidP="005F59D3">
      <w:pPr>
        <w:pStyle w:val="Akapitzlist"/>
        <w:spacing w:after="0"/>
        <w:ind w:left="426"/>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KRYTERIUM - Cena /</w:t>
      </w:r>
      <w:r w:rsidRPr="001F6252">
        <w:rPr>
          <w:rFonts w:ascii="Arial" w:eastAsia="Times New Roman" w:hAnsi="Arial" w:cs="Arial"/>
          <w:b/>
          <w:color w:val="000000" w:themeColor="text1"/>
          <w:sz w:val="20"/>
          <w:szCs w:val="20"/>
          <w:lang w:eastAsia="pl-PL"/>
        </w:rPr>
        <w:t>Kc</w:t>
      </w:r>
      <w:r w:rsidRPr="001F6252">
        <w:rPr>
          <w:rFonts w:ascii="Arial" w:eastAsia="Times New Roman" w:hAnsi="Arial" w:cs="Arial"/>
          <w:color w:val="000000" w:themeColor="text1"/>
          <w:sz w:val="20"/>
          <w:szCs w:val="20"/>
          <w:lang w:eastAsia="pl-PL"/>
        </w:rPr>
        <w:t>/</w:t>
      </w:r>
    </w:p>
    <w:p w:rsidR="005F59D3" w:rsidRPr="001F6252" w:rsidRDefault="005F59D3" w:rsidP="005F59D3">
      <w:pPr>
        <w:spacing w:after="0" w:line="240" w:lineRule="auto"/>
        <w:ind w:left="426"/>
        <w:jc w:val="both"/>
        <w:rPr>
          <w:rFonts w:ascii="Arial" w:eastAsia="Times New Roman" w:hAnsi="Arial" w:cs="Arial"/>
          <w:color w:val="000000" w:themeColor="text1"/>
          <w:sz w:val="20"/>
          <w:szCs w:val="20"/>
          <w:lang w:eastAsia="pl-PL"/>
        </w:rPr>
      </w:pPr>
      <w:r w:rsidRPr="001F6252">
        <w:rPr>
          <w:rFonts w:ascii="Arial" w:eastAsia="Times New Roman" w:hAnsi="Arial" w:cs="Arial"/>
          <w:color w:val="000000" w:themeColor="text1"/>
          <w:sz w:val="20"/>
          <w:szCs w:val="20"/>
          <w:lang w:eastAsia="pl-PL"/>
        </w:rPr>
        <w:t>Zamawiający przyzna maksymalną ilość punktów Wykonawcy, który zaoferuje najniższą cenę za realizację zamówienia. W pozostałych ofertach, punkty zostaną wyliczone zgodnie z poniższym wzorem.</w:t>
      </w:r>
    </w:p>
    <w:p w:rsidR="005F59D3" w:rsidRPr="001F6252" w:rsidRDefault="005F59D3" w:rsidP="005F59D3">
      <w:pPr>
        <w:spacing w:after="0" w:line="240" w:lineRule="auto"/>
        <w:ind w:left="1276"/>
        <w:rPr>
          <w:rFonts w:ascii="Arial" w:eastAsia="Times New Roman" w:hAnsi="Arial" w:cs="Arial"/>
          <w:color w:val="000000" w:themeColor="text1"/>
          <w:sz w:val="20"/>
          <w:szCs w:val="20"/>
          <w:lang w:eastAsia="pl-PL"/>
        </w:rPr>
      </w:pPr>
    </w:p>
    <w:p w:rsidR="005F59D3" w:rsidRPr="001F6252" w:rsidRDefault="005F59D3" w:rsidP="005F59D3">
      <w:pPr>
        <w:spacing w:after="0" w:line="240" w:lineRule="auto"/>
        <w:ind w:left="1843"/>
        <w:rPr>
          <w:rFonts w:ascii="Arial" w:eastAsia="Times New Roman" w:hAnsi="Arial" w:cs="Arial"/>
          <w:color w:val="000000" w:themeColor="text1"/>
          <w:sz w:val="20"/>
          <w:szCs w:val="20"/>
          <w:lang w:eastAsia="pl-PL"/>
        </w:rPr>
      </w:pPr>
      <m:oMath>
        <m:r>
          <m:rPr>
            <m:sty m:val="bi"/>
          </m:rPr>
          <w:rPr>
            <w:rFonts w:ascii="Cambria Math" w:eastAsia="Times New Roman" w:hAnsi="Cambria Math" w:cs="Arial"/>
            <w:color w:val="000000" w:themeColor="text1"/>
            <w:sz w:val="20"/>
            <w:szCs w:val="20"/>
            <w:lang w:eastAsia="pl-PL"/>
          </w:rPr>
          <m:t xml:space="preserve">Kc =   </m:t>
        </m:r>
        <m:f>
          <m:fPr>
            <m:ctrlPr>
              <w:rPr>
                <w:rFonts w:ascii="Cambria Math" w:eastAsia="Times New Roman" w:hAnsi="Cambria Math" w:cs="Arial"/>
                <w:b/>
                <w:i/>
                <w:color w:val="000000" w:themeColor="text1"/>
                <w:sz w:val="20"/>
                <w:szCs w:val="20"/>
                <w:lang w:eastAsia="pl-PL"/>
              </w:rPr>
            </m:ctrlPr>
          </m:fPr>
          <m:num>
            <m:r>
              <m:rPr>
                <m:sty m:val="bi"/>
              </m:rPr>
              <w:rPr>
                <w:rFonts w:ascii="Cambria Math" w:eastAsia="Times New Roman" w:hAnsi="Cambria Math" w:cs="Arial"/>
                <w:color w:val="000000" w:themeColor="text1"/>
                <w:sz w:val="20"/>
                <w:szCs w:val="20"/>
                <w:lang w:eastAsia="pl-PL"/>
              </w:rPr>
              <m:t>cena najniższa oferty (brutto)</m:t>
            </m:r>
          </m:num>
          <m:den>
            <m:r>
              <m:rPr>
                <m:sty m:val="bi"/>
              </m:rPr>
              <w:rPr>
                <w:rFonts w:ascii="Cambria Math" w:eastAsia="Times New Roman" w:hAnsi="Cambria Math" w:cs="Arial"/>
                <w:color w:val="000000" w:themeColor="text1"/>
                <w:sz w:val="20"/>
                <w:szCs w:val="20"/>
                <w:lang w:eastAsia="pl-PL"/>
              </w:rPr>
              <m:t>cena badana oferty (brutto)</m:t>
            </m:r>
          </m:den>
        </m:f>
        <m:r>
          <m:rPr>
            <m:sty m:val="bi"/>
          </m:rPr>
          <w:rPr>
            <w:rFonts w:ascii="Cambria Math" w:eastAsia="Times New Roman" w:hAnsi="Cambria Math" w:cs="Arial"/>
            <w:color w:val="000000" w:themeColor="text1"/>
            <w:sz w:val="20"/>
            <w:szCs w:val="20"/>
            <w:lang w:eastAsia="pl-PL"/>
          </w:rPr>
          <m:t xml:space="preserve">  ×</m:t>
        </m:r>
        <m:r>
          <w:rPr>
            <w:rFonts w:ascii="Cambria Math" w:eastAsia="Times New Roman" w:hAnsi="Cambria Math" w:cs="Arial"/>
            <w:color w:val="000000" w:themeColor="text1"/>
            <w:sz w:val="20"/>
            <w:szCs w:val="20"/>
            <w:lang w:eastAsia="pl-PL"/>
          </w:rPr>
          <m:t>100 punktów</m:t>
        </m:r>
      </m:oMath>
      <w:r w:rsidRPr="001F6252">
        <w:rPr>
          <w:rFonts w:ascii="Arial" w:eastAsia="Times New Roman" w:hAnsi="Arial" w:cs="Arial"/>
          <w:color w:val="000000" w:themeColor="text1"/>
          <w:sz w:val="20"/>
          <w:szCs w:val="20"/>
          <w:lang w:eastAsia="pl-PL"/>
        </w:rPr>
        <w:t xml:space="preserve"> </w:t>
      </w:r>
    </w:p>
    <w:p w:rsidR="005F59D3" w:rsidRPr="001F6252" w:rsidRDefault="005F59D3" w:rsidP="005F59D3">
      <w:pPr>
        <w:spacing w:after="0" w:line="240" w:lineRule="auto"/>
        <w:ind w:left="1276"/>
        <w:rPr>
          <w:rFonts w:ascii="Arial" w:eastAsia="Times New Roman" w:hAnsi="Arial" w:cs="Arial"/>
          <w:color w:val="000000" w:themeColor="text1"/>
          <w:sz w:val="20"/>
          <w:szCs w:val="20"/>
          <w:lang w:eastAsia="pl-PL"/>
        </w:rPr>
      </w:pP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Za najkorzystniejszą zostanie uznana oferta z najwyższą liczbą punktów.</w:t>
      </w:r>
      <w:r w:rsidRPr="001F6252">
        <w:rPr>
          <w:rFonts w:ascii="Arial" w:eastAsia="Times New Roman" w:hAnsi="Arial" w:cs="Arial"/>
          <w:color w:val="000000" w:themeColor="text1"/>
          <w:sz w:val="20"/>
          <w:szCs w:val="20"/>
          <w:lang w:eastAsia="pl-PL"/>
        </w:rPr>
        <w:t xml:space="preserve"> Przy dokonywaniu oceny, Zamawiający będzie zaokrąglać liczbę punktów do dwóch miejsc po przecinku. Maksymalna liczba punktów, jaką po uwzględnieniu wag może osiągnąć oferta, wynosi 100 punktów.</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Wykonawcy, składając oferty dodatkowe, nie mogą oferować cen lub kosztów wyższych niż zaoferowane      w uprzednio złożonych przez nich ofertach.</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Zamawiający wybiera najkorzystniejszą ofertę w terminie związania ofertą określonym w SWZ.</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F59D3" w:rsidRPr="001F6252" w:rsidRDefault="005F59D3" w:rsidP="005F59D3">
      <w:pPr>
        <w:numPr>
          <w:ilvl w:val="3"/>
          <w:numId w:val="10"/>
        </w:numPr>
        <w:spacing w:after="0"/>
        <w:ind w:left="426" w:hanging="426"/>
        <w:jc w:val="both"/>
        <w:rPr>
          <w:rFonts w:ascii="Arial" w:hAnsi="Arial" w:cs="Arial"/>
          <w:color w:val="000000" w:themeColor="text1"/>
          <w:sz w:val="20"/>
          <w:szCs w:val="20"/>
        </w:rPr>
      </w:pPr>
      <w:r w:rsidRPr="001F6252">
        <w:rPr>
          <w:rFonts w:ascii="Arial" w:hAnsi="Arial" w:cs="Arial"/>
          <w:color w:val="000000" w:themeColor="text1"/>
          <w:sz w:val="20"/>
          <w:szCs w:val="20"/>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F59D3" w:rsidRPr="001F6252" w:rsidRDefault="005F59D3" w:rsidP="005F59D3">
      <w:pPr>
        <w:tabs>
          <w:tab w:val="left" w:pos="0"/>
        </w:tabs>
        <w:spacing w:after="0"/>
        <w:contextualSpacing/>
        <w:jc w:val="both"/>
        <w:rPr>
          <w:rFonts w:ascii="Arial" w:eastAsia="Times New Roman" w:hAnsi="Arial" w:cs="Arial"/>
          <w:color w:val="FF0000"/>
          <w:sz w:val="20"/>
          <w:szCs w:val="20"/>
          <w:lang w:eastAsia="pl-PL"/>
        </w:rPr>
      </w:pPr>
    </w:p>
    <w:p w:rsidR="004B7C0C" w:rsidRDefault="004B7C0C" w:rsidP="005F59D3">
      <w:pPr>
        <w:keepNext/>
        <w:spacing w:after="0"/>
        <w:jc w:val="center"/>
        <w:outlineLvl w:val="3"/>
        <w:rPr>
          <w:rFonts w:ascii="Arial" w:eastAsia="Times New Roman" w:hAnsi="Arial" w:cs="Arial"/>
          <w:b/>
          <w:color w:val="FF5050"/>
          <w:sz w:val="20"/>
          <w:szCs w:val="20"/>
          <w:u w:val="single"/>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 – Wyjaśnienia w toku badania i oceny ofert</w:t>
      </w:r>
    </w:p>
    <w:p w:rsidR="005F59D3" w:rsidRPr="001F6252" w:rsidRDefault="005F59D3" w:rsidP="005F59D3">
      <w:pPr>
        <w:keepNext/>
        <w:spacing w:after="0"/>
        <w:jc w:val="center"/>
        <w:outlineLvl w:val="3"/>
        <w:rPr>
          <w:rFonts w:ascii="Arial" w:eastAsia="Times New Roman" w:hAnsi="Arial" w:cs="Arial"/>
          <w:color w:val="FF0000"/>
          <w:sz w:val="20"/>
          <w:szCs w:val="20"/>
          <w:u w:val="single"/>
          <w:lang w:eastAsia="pl-PL"/>
        </w:rPr>
      </w:pP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O udzielenie zamówienia mogą ubiegać się wykonawcy, którzy:</w:t>
      </w:r>
    </w:p>
    <w:p w:rsidR="005F59D3" w:rsidRPr="001F6252" w:rsidRDefault="005F59D3" w:rsidP="005F59D3">
      <w:pPr>
        <w:pStyle w:val="Akapitzlist"/>
        <w:numPr>
          <w:ilvl w:val="2"/>
          <w:numId w:val="39"/>
        </w:numPr>
        <w:spacing w:before="26" w:after="0"/>
        <w:ind w:left="851" w:hanging="425"/>
        <w:jc w:val="both"/>
        <w:rPr>
          <w:rFonts w:ascii="Arial" w:hAnsi="Arial" w:cs="Arial"/>
          <w:sz w:val="20"/>
          <w:szCs w:val="20"/>
        </w:rPr>
      </w:pPr>
      <w:r w:rsidRPr="001F6252">
        <w:rPr>
          <w:rFonts w:ascii="Arial" w:hAnsi="Arial" w:cs="Arial"/>
          <w:sz w:val="20"/>
          <w:szCs w:val="20"/>
        </w:rPr>
        <w:t>nie podlegają wykluczeniu;</w:t>
      </w:r>
    </w:p>
    <w:p w:rsidR="005F59D3" w:rsidRPr="001F6252" w:rsidRDefault="005F59D3" w:rsidP="005F59D3">
      <w:pPr>
        <w:pStyle w:val="Akapitzlist"/>
        <w:numPr>
          <w:ilvl w:val="2"/>
          <w:numId w:val="39"/>
        </w:numPr>
        <w:spacing w:before="26" w:after="0"/>
        <w:ind w:left="851" w:hanging="425"/>
        <w:jc w:val="both"/>
        <w:rPr>
          <w:rFonts w:ascii="Arial" w:hAnsi="Arial" w:cs="Arial"/>
          <w:sz w:val="20"/>
          <w:szCs w:val="20"/>
        </w:rPr>
      </w:pPr>
      <w:r w:rsidRPr="001F6252">
        <w:rPr>
          <w:rFonts w:ascii="Arial" w:hAnsi="Arial" w:cs="Arial"/>
          <w:sz w:val="20"/>
          <w:szCs w:val="20"/>
        </w:rPr>
        <w:t>spełniają warunki udziału w postępowaniu, o ile zostały one określone przez zamawiającego.</w:t>
      </w: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F59D3" w:rsidRPr="001F6252" w:rsidRDefault="005F59D3" w:rsidP="005F59D3">
      <w:pPr>
        <w:pStyle w:val="Default"/>
        <w:numPr>
          <w:ilvl w:val="2"/>
          <w:numId w:val="34"/>
        </w:numPr>
        <w:spacing w:line="276" w:lineRule="auto"/>
        <w:ind w:left="851" w:hanging="425"/>
        <w:jc w:val="both"/>
        <w:rPr>
          <w:rFonts w:ascii="Arial" w:hAnsi="Arial" w:cs="Arial"/>
          <w:color w:val="auto"/>
          <w:sz w:val="20"/>
          <w:szCs w:val="20"/>
        </w:rPr>
      </w:pPr>
      <w:r w:rsidRPr="001F6252">
        <w:rPr>
          <w:rFonts w:ascii="Arial" w:hAnsi="Arial" w:cs="Arial"/>
          <w:color w:val="auto"/>
          <w:sz w:val="20"/>
          <w:szCs w:val="20"/>
        </w:rPr>
        <w:t xml:space="preserve">wniosek o dopuszczenie do udziału w postępowaniu albo oferta wykonawcy podlegają odrzuceniu bez względu na ich złożenie, uzupełnienie lub poprawienie lub </w:t>
      </w:r>
    </w:p>
    <w:p w:rsidR="005F59D3" w:rsidRPr="001F6252" w:rsidRDefault="005F59D3" w:rsidP="005F59D3">
      <w:pPr>
        <w:pStyle w:val="Default"/>
        <w:numPr>
          <w:ilvl w:val="2"/>
          <w:numId w:val="34"/>
        </w:numPr>
        <w:spacing w:line="276" w:lineRule="auto"/>
        <w:ind w:left="851" w:hanging="425"/>
        <w:jc w:val="both"/>
        <w:rPr>
          <w:rFonts w:ascii="Arial" w:hAnsi="Arial" w:cs="Arial"/>
          <w:color w:val="auto"/>
          <w:sz w:val="20"/>
          <w:szCs w:val="20"/>
        </w:rPr>
      </w:pPr>
      <w:r w:rsidRPr="001F6252">
        <w:rPr>
          <w:rFonts w:ascii="Arial" w:hAnsi="Arial" w:cs="Arial"/>
          <w:color w:val="auto"/>
          <w:sz w:val="20"/>
          <w:szCs w:val="20"/>
        </w:rPr>
        <w:t xml:space="preserve">zachodzą przesłanki unieważnienia postępowania. </w:t>
      </w: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F59D3" w:rsidRPr="001F6252" w:rsidRDefault="005F59D3" w:rsidP="005F59D3">
      <w:pPr>
        <w:pStyle w:val="Default"/>
        <w:numPr>
          <w:ilvl w:val="0"/>
          <w:numId w:val="11"/>
        </w:numPr>
        <w:tabs>
          <w:tab w:val="clear" w:pos="360"/>
          <w:tab w:val="num" w:pos="426"/>
        </w:tabs>
        <w:spacing w:line="276" w:lineRule="auto"/>
        <w:ind w:left="426" w:hanging="426"/>
        <w:jc w:val="both"/>
        <w:rPr>
          <w:rFonts w:ascii="Arial" w:eastAsia="Times New Roman" w:hAnsi="Arial" w:cs="Arial"/>
          <w:color w:val="auto"/>
          <w:sz w:val="20"/>
          <w:szCs w:val="20"/>
          <w:lang w:eastAsia="pl-PL"/>
        </w:rPr>
      </w:pPr>
      <w:r w:rsidRPr="001F6252">
        <w:rPr>
          <w:rFonts w:ascii="Arial" w:hAnsi="Arial" w:cs="Arial"/>
          <w:b/>
          <w:color w:val="auto"/>
          <w:sz w:val="20"/>
          <w:szCs w:val="20"/>
        </w:rPr>
        <w:t>Zamawiający wezwie Wykonawcę</w:t>
      </w:r>
      <w:r w:rsidRPr="001F6252">
        <w:rPr>
          <w:rFonts w:ascii="Arial" w:hAnsi="Arial" w:cs="Arial"/>
          <w:color w:val="auto"/>
          <w:sz w:val="20"/>
          <w:szCs w:val="20"/>
        </w:rPr>
        <w:t xml:space="preserve">, którego oferta została najwyżej oceniona, </w:t>
      </w:r>
      <w:r w:rsidRPr="001F6252">
        <w:rPr>
          <w:rFonts w:ascii="Arial" w:hAnsi="Arial" w:cs="Arial"/>
          <w:b/>
          <w:color w:val="auto"/>
          <w:sz w:val="20"/>
          <w:szCs w:val="20"/>
        </w:rPr>
        <w:t>do złożenia</w:t>
      </w:r>
      <w:r w:rsidRPr="001F6252">
        <w:rPr>
          <w:rFonts w:ascii="Arial" w:hAnsi="Arial" w:cs="Arial"/>
          <w:color w:val="auto"/>
          <w:sz w:val="20"/>
          <w:szCs w:val="20"/>
        </w:rPr>
        <w:t xml:space="preserve">  w wyznaczonym terminie, nie krótszym niż 5 dni od dnia wezwania, </w:t>
      </w:r>
      <w:r w:rsidRPr="001F6252">
        <w:rPr>
          <w:rFonts w:ascii="Arial" w:hAnsi="Arial" w:cs="Arial"/>
          <w:b/>
          <w:color w:val="auto"/>
          <w:sz w:val="20"/>
          <w:szCs w:val="20"/>
        </w:rPr>
        <w:t>podmiotowych środków dowodowych</w:t>
      </w:r>
      <w:r w:rsidRPr="001F6252">
        <w:rPr>
          <w:rFonts w:ascii="Arial" w:hAnsi="Arial" w:cs="Arial"/>
          <w:color w:val="auto"/>
          <w:sz w:val="20"/>
          <w:szCs w:val="20"/>
        </w:rPr>
        <w:t>, aktualnych na dzień złożenia podmiotowych środków dowodowych.</w:t>
      </w:r>
    </w:p>
    <w:p w:rsidR="005F59D3" w:rsidRPr="001F6252" w:rsidRDefault="005F59D3" w:rsidP="005F59D3">
      <w:pPr>
        <w:autoSpaceDE w:val="0"/>
        <w:autoSpaceDN w:val="0"/>
        <w:adjustRightInd w:val="0"/>
        <w:spacing w:after="0"/>
        <w:ind w:left="426"/>
        <w:jc w:val="both"/>
        <w:rPr>
          <w:rFonts w:ascii="Arial" w:eastAsia="Times New Roman" w:hAnsi="Arial" w:cs="Arial"/>
          <w:bCs/>
          <w:color w:val="FF0000"/>
          <w:sz w:val="20"/>
          <w:szCs w:val="20"/>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XXII – Oczywiste omyłki, korekta</w:t>
      </w:r>
    </w:p>
    <w:p w:rsidR="005F59D3" w:rsidRPr="001F6252" w:rsidRDefault="005F59D3" w:rsidP="005F59D3">
      <w:pPr>
        <w:autoSpaceDE w:val="0"/>
        <w:autoSpaceDN w:val="0"/>
        <w:adjustRightInd w:val="0"/>
        <w:spacing w:after="0"/>
        <w:jc w:val="both"/>
        <w:rPr>
          <w:rFonts w:ascii="Arial" w:eastAsia="TimesNewRomanPSMT" w:hAnsi="Arial" w:cs="Arial"/>
          <w:sz w:val="20"/>
          <w:szCs w:val="20"/>
        </w:rPr>
      </w:pPr>
    </w:p>
    <w:p w:rsidR="005F59D3" w:rsidRPr="001F6252" w:rsidRDefault="005F59D3" w:rsidP="005F59D3">
      <w:pPr>
        <w:autoSpaceDE w:val="0"/>
        <w:autoSpaceDN w:val="0"/>
        <w:adjustRightInd w:val="0"/>
        <w:spacing w:after="0"/>
        <w:jc w:val="both"/>
        <w:rPr>
          <w:rFonts w:ascii="Arial" w:eastAsia="TimesNewRomanPSMT" w:hAnsi="Arial" w:cs="Arial"/>
          <w:sz w:val="20"/>
          <w:szCs w:val="20"/>
        </w:rPr>
      </w:pPr>
      <w:r w:rsidRPr="001F6252">
        <w:rPr>
          <w:rFonts w:ascii="Arial" w:eastAsia="TimesNewRomanPSMT" w:hAnsi="Arial" w:cs="Arial"/>
          <w:sz w:val="20"/>
          <w:szCs w:val="20"/>
        </w:rPr>
        <w:t>Zamawiający poprawia w ofercie:</w:t>
      </w:r>
    </w:p>
    <w:p w:rsidR="005F59D3" w:rsidRPr="001F6252" w:rsidRDefault="005F59D3" w:rsidP="005F59D3">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F6252">
        <w:rPr>
          <w:rFonts w:ascii="Arial" w:eastAsia="TimesNewRomanPSMT" w:hAnsi="Arial" w:cs="Arial"/>
          <w:sz w:val="20"/>
          <w:szCs w:val="20"/>
        </w:rPr>
        <w:t>oczywiste omyłki pisarskie – niezwłocznie zawiadamiając o tym wykonawcę, którego oferta została poprawiona,</w:t>
      </w:r>
    </w:p>
    <w:p w:rsidR="005F59D3" w:rsidRPr="001F6252" w:rsidRDefault="005F59D3" w:rsidP="005F59D3">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F6252">
        <w:rPr>
          <w:rFonts w:ascii="Arial" w:eastAsia="TimesNewRomanPSMT" w:hAnsi="Arial" w:cs="Arial"/>
          <w:sz w:val="20"/>
          <w:szCs w:val="20"/>
        </w:rPr>
        <w:t>oczywiste omyłki rachunkowe, z uwzględnieniem konsekwencji rachunkowych dokonanych poprawek – niezwłocznie zawiadamiając o tym wykonawcę, którego oferta została poprawiona,</w:t>
      </w:r>
    </w:p>
    <w:p w:rsidR="005F59D3" w:rsidRPr="001F6252" w:rsidRDefault="005F59D3" w:rsidP="005F59D3">
      <w:pPr>
        <w:pStyle w:val="Akapitzlist"/>
        <w:numPr>
          <w:ilvl w:val="0"/>
          <w:numId w:val="32"/>
        </w:numPr>
        <w:autoSpaceDE w:val="0"/>
        <w:autoSpaceDN w:val="0"/>
        <w:adjustRightInd w:val="0"/>
        <w:spacing w:after="0"/>
        <w:ind w:left="426" w:hanging="426"/>
        <w:jc w:val="both"/>
        <w:rPr>
          <w:rFonts w:ascii="Arial" w:eastAsia="TimesNewRomanPSMT" w:hAnsi="Arial" w:cs="Arial"/>
          <w:sz w:val="20"/>
          <w:szCs w:val="20"/>
        </w:rPr>
      </w:pPr>
      <w:r w:rsidRPr="001F6252">
        <w:rPr>
          <w:rFonts w:ascii="Arial" w:eastAsia="TimesNewRomanPSMT" w:hAnsi="Arial" w:cs="Arial"/>
          <w:sz w:val="20"/>
          <w:szCs w:val="20"/>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F6252">
        <w:rPr>
          <w:rFonts w:ascii="Arial" w:eastAsia="TimesNewRomanPSMT" w:hAnsi="Arial" w:cs="Arial"/>
          <w:sz w:val="20"/>
          <w:szCs w:val="20"/>
          <w:u w:val="single"/>
        </w:rPr>
        <w:t>Brak odpowiedzi w wyznaczonym terminie</w:t>
      </w:r>
      <w:r w:rsidRPr="001F6252">
        <w:rPr>
          <w:rFonts w:ascii="Arial" w:eastAsia="TimesNewRomanPSMT" w:hAnsi="Arial" w:cs="Arial"/>
          <w:sz w:val="20"/>
          <w:szCs w:val="20"/>
        </w:rPr>
        <w:t xml:space="preserve"> uznaje się za wyrażenie zgody na poprawienie omyłki.</w:t>
      </w:r>
    </w:p>
    <w:p w:rsidR="005F59D3" w:rsidRPr="001F6252" w:rsidRDefault="005F59D3" w:rsidP="005F59D3">
      <w:pPr>
        <w:spacing w:after="0"/>
        <w:ind w:left="851"/>
        <w:jc w:val="both"/>
        <w:rPr>
          <w:rFonts w:ascii="Arial" w:eastAsia="Times New Roman" w:hAnsi="Arial" w:cs="Arial"/>
          <w:sz w:val="20"/>
          <w:szCs w:val="20"/>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XXIII – Rażąco niska cena</w:t>
      </w:r>
    </w:p>
    <w:p w:rsidR="005F59D3" w:rsidRPr="001F6252" w:rsidRDefault="005F59D3" w:rsidP="005F59D3">
      <w:pPr>
        <w:keepNext/>
        <w:spacing w:after="0"/>
        <w:jc w:val="center"/>
        <w:outlineLvl w:val="3"/>
        <w:rPr>
          <w:rFonts w:ascii="Arial" w:eastAsia="Times New Roman" w:hAnsi="Arial" w:cs="Arial"/>
          <w:sz w:val="20"/>
          <w:szCs w:val="20"/>
          <w:u w:val="single"/>
          <w:lang w:eastAsia="pl-PL"/>
        </w:rPr>
      </w:pPr>
    </w:p>
    <w:p w:rsidR="005F59D3" w:rsidRPr="001F6252" w:rsidRDefault="005F59D3" w:rsidP="005F59D3">
      <w:pPr>
        <w:pStyle w:val="Default"/>
        <w:numPr>
          <w:ilvl w:val="0"/>
          <w:numId w:val="33"/>
        </w:numPr>
        <w:spacing w:line="276" w:lineRule="auto"/>
        <w:ind w:left="426" w:hanging="426"/>
        <w:jc w:val="both"/>
        <w:rPr>
          <w:rFonts w:ascii="Arial" w:hAnsi="Arial" w:cs="Arial"/>
          <w:b/>
          <w:color w:val="auto"/>
          <w:sz w:val="20"/>
          <w:szCs w:val="20"/>
        </w:rPr>
      </w:pPr>
      <w:r w:rsidRPr="001F6252">
        <w:rPr>
          <w:rFonts w:ascii="Arial" w:hAnsi="Arial" w:cs="Arial"/>
          <w:color w:val="auto"/>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F6252">
        <w:rPr>
          <w:rFonts w:ascii="Arial" w:eastAsia="Times New Roman" w:hAnsi="Arial" w:cs="Arial"/>
          <w:bCs/>
          <w:color w:val="auto"/>
          <w:sz w:val="20"/>
          <w:szCs w:val="20"/>
          <w:lang w:eastAsia="pl-PL"/>
        </w:rPr>
        <w:t xml:space="preserve">, </w:t>
      </w:r>
      <w:r w:rsidRPr="001F6252">
        <w:rPr>
          <w:rFonts w:ascii="Arial" w:eastAsia="Times New Roman" w:hAnsi="Arial" w:cs="Arial"/>
          <w:b/>
          <w:color w:val="auto"/>
          <w:sz w:val="20"/>
          <w:szCs w:val="20"/>
          <w:lang w:eastAsia="pl-PL"/>
        </w:rPr>
        <w:t>w szczególności w zakresie określonym w art. 224 ust. 3 ustawy Pzp.</w:t>
      </w:r>
    </w:p>
    <w:p w:rsidR="005F59D3" w:rsidRPr="001F6252" w:rsidRDefault="005F59D3" w:rsidP="005F59D3">
      <w:pPr>
        <w:pStyle w:val="Default"/>
        <w:numPr>
          <w:ilvl w:val="0"/>
          <w:numId w:val="33"/>
        </w:numPr>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Obowiązek wykazania, że oferta nie zawiera rażąco niskiej ceny lub kosztu spoczywa na wykonawcy.</w:t>
      </w:r>
    </w:p>
    <w:p w:rsidR="005F59D3" w:rsidRPr="001F6252" w:rsidRDefault="005F59D3" w:rsidP="005F59D3">
      <w:pPr>
        <w:pStyle w:val="Default"/>
        <w:numPr>
          <w:ilvl w:val="0"/>
          <w:numId w:val="33"/>
        </w:numPr>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5F59D3" w:rsidRPr="001F6252" w:rsidRDefault="005F59D3" w:rsidP="005F59D3">
      <w:pPr>
        <w:pStyle w:val="Akapitzlist"/>
        <w:spacing w:after="0"/>
        <w:ind w:left="426"/>
        <w:jc w:val="both"/>
        <w:rPr>
          <w:rFonts w:ascii="Arial" w:eastAsia="Times New Roman" w:hAnsi="Arial" w:cs="Arial"/>
          <w:sz w:val="20"/>
          <w:szCs w:val="20"/>
          <w:lang w:eastAsia="pl-PL"/>
        </w:rPr>
      </w:pPr>
    </w:p>
    <w:p w:rsidR="005F59D3" w:rsidRPr="001F6252" w:rsidRDefault="005F59D3" w:rsidP="005F59D3">
      <w:pPr>
        <w:keepNext/>
        <w:spacing w:after="0"/>
        <w:jc w:val="center"/>
        <w:outlineLvl w:val="3"/>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XXIV – Unieważnienie postępowania</w:t>
      </w:r>
    </w:p>
    <w:p w:rsidR="005F59D3" w:rsidRPr="001F6252" w:rsidRDefault="005F59D3" w:rsidP="005F59D3">
      <w:pPr>
        <w:spacing w:after="0"/>
        <w:rPr>
          <w:rFonts w:ascii="Arial" w:eastAsia="Times New Roman" w:hAnsi="Arial" w:cs="Arial"/>
          <w:sz w:val="20"/>
          <w:szCs w:val="20"/>
          <w:lang w:eastAsia="pl-PL"/>
        </w:rPr>
      </w:pPr>
    </w:p>
    <w:p w:rsidR="005F59D3" w:rsidRPr="001F6252" w:rsidRDefault="005F59D3" w:rsidP="005F59D3">
      <w:pPr>
        <w:numPr>
          <w:ilvl w:val="0"/>
          <w:numId w:val="12"/>
        </w:numPr>
        <w:tabs>
          <w:tab w:val="clear" w:pos="36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Zamawiający unieważni postępowanie zgodnie z art. 255 ustawy Pzp.</w:t>
      </w:r>
    </w:p>
    <w:p w:rsidR="005F59D3" w:rsidRPr="001F6252" w:rsidRDefault="005F59D3" w:rsidP="005F59D3">
      <w:pPr>
        <w:numPr>
          <w:ilvl w:val="0"/>
          <w:numId w:val="12"/>
        </w:numPr>
        <w:tabs>
          <w:tab w:val="clear" w:pos="360"/>
          <w:tab w:val="num" w:pos="426"/>
        </w:tabs>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Zamawiający może unieważnić postępowanie zgodnie z art. 310 pkt 1 ustawy Pzp.</w:t>
      </w:r>
    </w:p>
    <w:p w:rsidR="005F59D3" w:rsidRPr="001F6252" w:rsidRDefault="005F59D3" w:rsidP="005F59D3">
      <w:pPr>
        <w:pStyle w:val="Default"/>
        <w:numPr>
          <w:ilvl w:val="0"/>
          <w:numId w:val="12"/>
        </w:numPr>
        <w:tabs>
          <w:tab w:val="clear" w:pos="360"/>
          <w:tab w:val="num" w:pos="426"/>
        </w:tabs>
        <w:spacing w:line="276" w:lineRule="auto"/>
        <w:ind w:left="426" w:hanging="426"/>
        <w:jc w:val="both"/>
        <w:rPr>
          <w:rFonts w:ascii="Arial" w:hAnsi="Arial" w:cs="Arial"/>
          <w:color w:val="auto"/>
          <w:sz w:val="20"/>
          <w:szCs w:val="20"/>
        </w:rPr>
      </w:pPr>
      <w:r w:rsidRPr="001F6252">
        <w:rPr>
          <w:rFonts w:ascii="Arial" w:hAnsi="Arial" w:cs="Arial"/>
          <w:color w:val="auto"/>
          <w:sz w:val="20"/>
          <w:szCs w:val="20"/>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F59D3" w:rsidRPr="001F6252" w:rsidRDefault="005F59D3" w:rsidP="005F59D3">
      <w:pPr>
        <w:spacing w:after="0"/>
        <w:rPr>
          <w:rFonts w:ascii="Arial" w:eastAsia="Times New Roman" w:hAnsi="Arial" w:cs="Arial"/>
          <w:b/>
          <w:sz w:val="20"/>
          <w:szCs w:val="20"/>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XXV – Wynik postępowania</w:t>
      </w:r>
    </w:p>
    <w:p w:rsidR="005F59D3" w:rsidRPr="001F6252" w:rsidRDefault="005F59D3" w:rsidP="005F59D3">
      <w:pPr>
        <w:spacing w:after="0"/>
        <w:jc w:val="center"/>
        <w:rPr>
          <w:rFonts w:ascii="Arial" w:eastAsia="Times New Roman" w:hAnsi="Arial" w:cs="Arial"/>
          <w:sz w:val="20"/>
          <w:szCs w:val="20"/>
          <w:u w:val="single"/>
          <w:lang w:eastAsia="pl-PL"/>
        </w:rPr>
      </w:pP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Niezwłocznie po wyborze najkorzystniejszej oferty zamawiający informuje równocześnie wykonawców, którzy złożyli oferty, o: </w:t>
      </w:r>
    </w:p>
    <w:p w:rsidR="005F59D3" w:rsidRPr="001F6252" w:rsidRDefault="005F59D3" w:rsidP="005F59D3">
      <w:pPr>
        <w:pStyle w:val="Akapitzlist"/>
        <w:numPr>
          <w:ilvl w:val="0"/>
          <w:numId w:val="26"/>
        </w:numPr>
        <w:autoSpaceDE w:val="0"/>
        <w:autoSpaceDN w:val="0"/>
        <w:adjustRightInd w:val="0"/>
        <w:spacing w:after="0"/>
        <w:ind w:left="851" w:hanging="425"/>
        <w:jc w:val="both"/>
        <w:rPr>
          <w:rFonts w:ascii="Arial" w:hAnsi="Arial" w:cs="Arial"/>
          <w:sz w:val="20"/>
          <w:szCs w:val="20"/>
        </w:rPr>
      </w:pPr>
      <w:r w:rsidRPr="001F6252">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F59D3" w:rsidRPr="001F6252" w:rsidRDefault="005F59D3" w:rsidP="005F59D3">
      <w:pPr>
        <w:pStyle w:val="Akapitzlist"/>
        <w:numPr>
          <w:ilvl w:val="0"/>
          <w:numId w:val="26"/>
        </w:numPr>
        <w:autoSpaceDE w:val="0"/>
        <w:autoSpaceDN w:val="0"/>
        <w:adjustRightInd w:val="0"/>
        <w:spacing w:after="0"/>
        <w:ind w:left="851" w:hanging="425"/>
        <w:jc w:val="both"/>
        <w:rPr>
          <w:rFonts w:ascii="Arial" w:hAnsi="Arial" w:cs="Arial"/>
          <w:sz w:val="20"/>
          <w:szCs w:val="20"/>
        </w:rPr>
      </w:pPr>
      <w:r w:rsidRPr="001F6252">
        <w:rPr>
          <w:rFonts w:ascii="Arial" w:hAnsi="Arial" w:cs="Arial"/>
          <w:sz w:val="20"/>
          <w:szCs w:val="20"/>
        </w:rPr>
        <w:t xml:space="preserve">wykonawcach, których oferty zostały odrzucone </w:t>
      </w:r>
    </w:p>
    <w:p w:rsidR="005F59D3" w:rsidRPr="001F6252" w:rsidRDefault="005F59D3" w:rsidP="005F59D3">
      <w:pPr>
        <w:pStyle w:val="Akapitzlist"/>
        <w:autoSpaceDE w:val="0"/>
        <w:autoSpaceDN w:val="0"/>
        <w:adjustRightInd w:val="0"/>
        <w:spacing w:after="0"/>
        <w:ind w:left="426"/>
        <w:jc w:val="both"/>
        <w:rPr>
          <w:rFonts w:ascii="Arial" w:hAnsi="Arial" w:cs="Arial"/>
          <w:sz w:val="20"/>
          <w:szCs w:val="20"/>
        </w:rPr>
      </w:pPr>
      <w:r w:rsidRPr="001F6252">
        <w:rPr>
          <w:rFonts w:ascii="Arial" w:hAnsi="Arial" w:cs="Arial"/>
          <w:sz w:val="20"/>
          <w:szCs w:val="20"/>
        </w:rPr>
        <w:t xml:space="preserve">– podając uzasadnienie faktyczne i prawne.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Zamawiający udostępnia niezwłocznie informacje, o których mowa w ust. 1 pkt 1, na stronie internetowej prowadzonego postępowania.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Zamawiający może zawrzeć umowę w sprawie zamówienia publicznego przed upływem terminu, o którym mowa w ust. 1, jeżeli w postępowaniu o udzielenie zamówienia złożono tylko jedną ofertę.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F6252">
        <w:rPr>
          <w:rFonts w:ascii="Arial" w:eastAsia="Times New Roman" w:hAnsi="Arial" w:cs="Arial"/>
          <w:sz w:val="20"/>
          <w:szCs w:val="20"/>
          <w:lang w:eastAsia="pl-PL"/>
        </w:rPr>
        <w:t>Załącznik nr 3  – Projekt umowy</w:t>
      </w:r>
      <w:r w:rsidRPr="001F6252">
        <w:rPr>
          <w:rFonts w:ascii="Arial" w:hAnsi="Arial" w:cs="Arial"/>
          <w:sz w:val="20"/>
          <w:szCs w:val="20"/>
        </w:rPr>
        <w:t xml:space="preserve">. Umowa zostanie uzupełniona o zapisy wynikające ze złożonej oferty.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u w:val="single"/>
        </w:rPr>
        <w:t>Przed podpisaniem umowy Wykonawcy wspólnie ubiegający się o udzielenie zamówienia</w:t>
      </w:r>
      <w:r w:rsidRPr="001F6252">
        <w:rPr>
          <w:rFonts w:ascii="Arial" w:hAnsi="Arial" w:cs="Arial"/>
          <w:sz w:val="20"/>
          <w:szCs w:val="20"/>
        </w:rPr>
        <w:t xml:space="preserve"> (w przypadku wyboru ich oferty jako najkorzystniejszej) przedstawią Zamawiającemu </w:t>
      </w:r>
      <w:r w:rsidRPr="001F6252">
        <w:rPr>
          <w:rFonts w:ascii="Arial" w:hAnsi="Arial" w:cs="Arial"/>
          <w:b/>
          <w:bCs/>
          <w:sz w:val="20"/>
          <w:szCs w:val="20"/>
        </w:rPr>
        <w:t>umowę regulującą współpracę tych Wykonawców</w:t>
      </w:r>
      <w:r w:rsidRPr="001F6252">
        <w:rPr>
          <w:rFonts w:ascii="Arial" w:hAnsi="Arial" w:cs="Arial"/>
          <w:sz w:val="20"/>
          <w:szCs w:val="20"/>
        </w:rPr>
        <w:t xml:space="preserve">. </w:t>
      </w:r>
    </w:p>
    <w:p w:rsidR="005F59D3" w:rsidRPr="001F6252" w:rsidRDefault="005F59D3" w:rsidP="005F59D3">
      <w:pPr>
        <w:pStyle w:val="Akapitzlist"/>
        <w:numPr>
          <w:ilvl w:val="0"/>
          <w:numId w:val="13"/>
        </w:numPr>
        <w:tabs>
          <w:tab w:val="clear" w:pos="360"/>
          <w:tab w:val="num" w:pos="426"/>
        </w:tabs>
        <w:autoSpaceDE w:val="0"/>
        <w:autoSpaceDN w:val="0"/>
        <w:adjustRightInd w:val="0"/>
        <w:spacing w:after="0"/>
        <w:ind w:left="426" w:hanging="426"/>
        <w:jc w:val="both"/>
        <w:rPr>
          <w:rFonts w:ascii="Arial" w:hAnsi="Arial" w:cs="Arial"/>
          <w:sz w:val="20"/>
          <w:szCs w:val="20"/>
        </w:rPr>
      </w:pPr>
      <w:r w:rsidRPr="001F6252">
        <w:rPr>
          <w:rFonts w:ascii="Arial" w:hAnsi="Arial" w:cs="Arial"/>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F59D3" w:rsidRPr="001F6252" w:rsidRDefault="005F59D3" w:rsidP="005F59D3">
      <w:pPr>
        <w:pStyle w:val="Akapitzlist"/>
        <w:numPr>
          <w:ilvl w:val="0"/>
          <w:numId w:val="13"/>
        </w:numPr>
        <w:autoSpaceDE w:val="0"/>
        <w:autoSpaceDN w:val="0"/>
        <w:adjustRightInd w:val="0"/>
        <w:spacing w:after="0"/>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Wszelkie zmiany Umowy mogą być dokonywane jedynie w formie pisemnej pod rygorem nieważności,               z uwzględnieniem art. 455 ustawy Pzp.</w:t>
      </w:r>
    </w:p>
    <w:p w:rsidR="005F59D3" w:rsidRPr="001F6252" w:rsidRDefault="005F59D3" w:rsidP="005F59D3">
      <w:pPr>
        <w:autoSpaceDE w:val="0"/>
        <w:autoSpaceDN w:val="0"/>
        <w:adjustRightInd w:val="0"/>
        <w:spacing w:after="0"/>
        <w:jc w:val="both"/>
        <w:rPr>
          <w:rFonts w:ascii="Arial" w:eastAsia="Times New Roman" w:hAnsi="Arial" w:cs="Arial"/>
          <w:sz w:val="20"/>
          <w:szCs w:val="20"/>
          <w:lang w:eastAsia="pl-PL"/>
        </w:rPr>
      </w:pPr>
    </w:p>
    <w:p w:rsidR="009E59B8" w:rsidRDefault="009E59B8" w:rsidP="005F59D3">
      <w:pPr>
        <w:spacing w:after="0"/>
        <w:jc w:val="center"/>
        <w:rPr>
          <w:rFonts w:ascii="Arial" w:eastAsia="Times New Roman" w:hAnsi="Arial" w:cs="Arial"/>
          <w:b/>
          <w:color w:val="FF5050"/>
          <w:sz w:val="20"/>
          <w:szCs w:val="20"/>
          <w:u w:val="single"/>
          <w:lang w:eastAsia="pl-PL"/>
        </w:rPr>
      </w:pPr>
    </w:p>
    <w:p w:rsidR="00B20E62" w:rsidRPr="001764EA" w:rsidRDefault="00B20E62" w:rsidP="00B20E62">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B20E62" w:rsidRPr="001764EA" w:rsidRDefault="00B20E62" w:rsidP="00B20E62">
      <w:pPr>
        <w:spacing w:after="0"/>
        <w:jc w:val="center"/>
        <w:rPr>
          <w:rFonts w:ascii="Tahoma" w:eastAsia="Times New Roman" w:hAnsi="Tahoma" w:cs="Tahoma"/>
          <w:sz w:val="18"/>
          <w:szCs w:val="18"/>
          <w:lang w:eastAsia="pl-PL"/>
        </w:rPr>
      </w:pPr>
    </w:p>
    <w:p w:rsidR="00B20E62" w:rsidRPr="00C772EF" w:rsidRDefault="00B20E62" w:rsidP="00B20E62">
      <w:pPr>
        <w:pStyle w:val="Akapitzlist"/>
        <w:numPr>
          <w:ilvl w:val="0"/>
          <w:numId w:val="58"/>
        </w:numPr>
        <w:spacing w:after="0"/>
        <w:jc w:val="both"/>
        <w:rPr>
          <w:rFonts w:ascii="Tahoma" w:hAnsi="Tahoma" w:cs="Tahoma"/>
          <w:color w:val="000000" w:themeColor="text1"/>
          <w:sz w:val="18"/>
          <w:szCs w:val="18"/>
        </w:rPr>
      </w:pPr>
      <w:r w:rsidRPr="00C772EF">
        <w:rPr>
          <w:rFonts w:ascii="Tahoma" w:hAnsi="Tahoma" w:cs="Tahoma"/>
          <w:color w:val="000000" w:themeColor="text1"/>
          <w:sz w:val="18"/>
          <w:szCs w:val="18"/>
        </w:rPr>
        <w:t xml:space="preserve">Zamawiający </w:t>
      </w:r>
      <w:r w:rsidRPr="00C772EF">
        <w:rPr>
          <w:rFonts w:ascii="Tahoma" w:hAnsi="Tahoma" w:cs="Tahoma"/>
          <w:b/>
          <w:color w:val="000000" w:themeColor="text1"/>
          <w:sz w:val="18"/>
          <w:szCs w:val="18"/>
        </w:rPr>
        <w:t>nie wymaga</w:t>
      </w:r>
      <w:r>
        <w:rPr>
          <w:rFonts w:ascii="Tahoma" w:hAnsi="Tahoma" w:cs="Tahoma"/>
          <w:b/>
          <w:color w:val="000000" w:themeColor="text1"/>
          <w:sz w:val="18"/>
          <w:szCs w:val="18"/>
        </w:rPr>
        <w:t xml:space="preserve"> wniesienia</w:t>
      </w:r>
      <w:r w:rsidRPr="00C772EF">
        <w:rPr>
          <w:rFonts w:ascii="Tahoma" w:hAnsi="Tahoma" w:cs="Tahoma"/>
          <w:color w:val="000000" w:themeColor="text1"/>
          <w:sz w:val="18"/>
          <w:szCs w:val="18"/>
        </w:rPr>
        <w:t xml:space="preserve"> </w:t>
      </w:r>
      <w:r>
        <w:rPr>
          <w:rFonts w:ascii="Tahoma" w:hAnsi="Tahoma" w:cs="Tahoma"/>
          <w:color w:val="000000" w:themeColor="text1"/>
          <w:sz w:val="18"/>
          <w:szCs w:val="18"/>
        </w:rPr>
        <w:t>zabezpieczenia należytego wykonania umowy</w:t>
      </w:r>
      <w:r w:rsidRPr="00C772EF">
        <w:rPr>
          <w:rFonts w:ascii="Tahoma" w:hAnsi="Tahoma" w:cs="Tahoma"/>
          <w:color w:val="000000" w:themeColor="text1"/>
          <w:sz w:val="18"/>
          <w:szCs w:val="18"/>
        </w:rPr>
        <w:t>.</w:t>
      </w:r>
    </w:p>
    <w:p w:rsidR="001F1B15" w:rsidRDefault="001F1B15" w:rsidP="005F59D3">
      <w:pPr>
        <w:spacing w:after="0"/>
        <w:jc w:val="center"/>
        <w:rPr>
          <w:rFonts w:ascii="Arial" w:eastAsia="Times New Roman" w:hAnsi="Arial" w:cs="Arial"/>
          <w:b/>
          <w:color w:val="FF5050"/>
          <w:sz w:val="20"/>
          <w:szCs w:val="20"/>
          <w:u w:val="single"/>
          <w:lang w:eastAsia="pl-PL"/>
        </w:rPr>
      </w:pPr>
    </w:p>
    <w:p w:rsidR="001F1B15" w:rsidRDefault="001F1B15" w:rsidP="005F59D3">
      <w:pPr>
        <w:spacing w:after="0"/>
        <w:jc w:val="center"/>
        <w:rPr>
          <w:rFonts w:ascii="Arial" w:eastAsia="Times New Roman" w:hAnsi="Arial" w:cs="Arial"/>
          <w:b/>
          <w:color w:val="FF5050"/>
          <w:sz w:val="20"/>
          <w:szCs w:val="20"/>
          <w:u w:val="single"/>
          <w:lang w:eastAsia="pl-PL"/>
        </w:rPr>
      </w:pPr>
    </w:p>
    <w:p w:rsidR="005F59D3" w:rsidRPr="001F6252" w:rsidRDefault="005F59D3" w:rsidP="005F59D3">
      <w:pPr>
        <w:spacing w:after="0"/>
        <w:jc w:val="center"/>
        <w:rPr>
          <w:rFonts w:ascii="Arial" w:eastAsia="Times New Roman" w:hAnsi="Arial" w:cs="Arial"/>
          <w:b/>
          <w:color w:val="FF5050"/>
          <w:sz w:val="20"/>
          <w:szCs w:val="20"/>
          <w:u w:val="single"/>
          <w:lang w:eastAsia="pl-PL"/>
        </w:rPr>
      </w:pPr>
      <w:r w:rsidRPr="001F6252">
        <w:rPr>
          <w:rFonts w:ascii="Arial" w:eastAsia="Times New Roman" w:hAnsi="Arial" w:cs="Arial"/>
          <w:b/>
          <w:color w:val="FF5050"/>
          <w:sz w:val="20"/>
          <w:szCs w:val="20"/>
          <w:u w:val="single"/>
          <w:lang w:eastAsia="pl-PL"/>
        </w:rPr>
        <w:t>Rozdział XXVII – środki ochrony prawnej</w:t>
      </w:r>
    </w:p>
    <w:p w:rsidR="005F59D3" w:rsidRPr="001F6252" w:rsidRDefault="005F59D3" w:rsidP="005F59D3">
      <w:pPr>
        <w:spacing w:after="0"/>
        <w:jc w:val="center"/>
        <w:rPr>
          <w:rFonts w:ascii="Arial" w:eastAsia="Times New Roman" w:hAnsi="Arial" w:cs="Arial"/>
          <w:sz w:val="20"/>
          <w:szCs w:val="20"/>
          <w:lang w:eastAsia="pl-PL"/>
        </w:rPr>
      </w:pP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Środki ochrony prawnej przysługują Wykonawcy, jeżeli ma lub miał interes w uzyskaniu zamówienia oraz poniósł lub może ponieść szkodę w wyniku naruszenia przez Zamawiającego przepisów ustawy Pzp.</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 xml:space="preserve">Odwołanie przysługuje na: </w:t>
      </w:r>
    </w:p>
    <w:p w:rsidR="005F59D3" w:rsidRPr="001F6252" w:rsidRDefault="005F59D3" w:rsidP="005F59D3">
      <w:pPr>
        <w:pStyle w:val="Akapitzlist"/>
        <w:numPr>
          <w:ilvl w:val="1"/>
          <w:numId w:val="28"/>
        </w:numPr>
        <w:spacing w:after="0"/>
        <w:ind w:left="851" w:hanging="425"/>
        <w:jc w:val="both"/>
        <w:rPr>
          <w:rFonts w:ascii="Arial" w:hAnsi="Arial" w:cs="Arial"/>
          <w:sz w:val="20"/>
          <w:szCs w:val="20"/>
        </w:rPr>
      </w:pPr>
      <w:r w:rsidRPr="001F6252">
        <w:rPr>
          <w:rFonts w:ascii="Arial" w:hAnsi="Arial" w:cs="Arial"/>
          <w:sz w:val="20"/>
          <w:szCs w:val="20"/>
        </w:rPr>
        <w:t xml:space="preserve">niezgodną z przepisami ustawy czynność Zamawiającego, podjętą w postępowaniu o udzielenie zamówienia, w tym na projektowane postanowienie umowy; </w:t>
      </w:r>
    </w:p>
    <w:p w:rsidR="005F59D3" w:rsidRPr="001F6252" w:rsidRDefault="005F59D3" w:rsidP="005F59D3">
      <w:pPr>
        <w:pStyle w:val="Akapitzlist"/>
        <w:numPr>
          <w:ilvl w:val="1"/>
          <w:numId w:val="28"/>
        </w:numPr>
        <w:spacing w:after="0"/>
        <w:ind w:left="851" w:hanging="425"/>
        <w:jc w:val="both"/>
        <w:rPr>
          <w:rFonts w:ascii="Arial" w:hAnsi="Arial" w:cs="Arial"/>
          <w:sz w:val="20"/>
          <w:szCs w:val="20"/>
        </w:rPr>
      </w:pPr>
      <w:r w:rsidRPr="001F6252">
        <w:rPr>
          <w:rFonts w:ascii="Arial" w:hAnsi="Arial" w:cs="Arial"/>
          <w:sz w:val="20"/>
          <w:szCs w:val="20"/>
        </w:rPr>
        <w:t xml:space="preserve">zaniechanie czynności w postępowaniu o udzielenie zamówienia, do której Zamawiający był obowiązany na podstawie ustawy. </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 xml:space="preserve">Odwołanie wnosi się do Prezesa Krajowej Izby Odwoławczej w formie pisemnej albo w formie elektronicznej albo w postaci elektronicznej opatrzone podpisem zaufanym. </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 xml:space="preserve">Na orzeczenie Krajowej Izby Odwoławczej oraz postanowienie Prezesa Krajowej Izby Odwoławczej, o którym mowa w art. 519 ust. 1 ustawy Pzp, stronom oraz uczestnikom postępowania odwoławczego </w:t>
      </w:r>
      <w:r w:rsidRPr="001F6252">
        <w:rPr>
          <w:rFonts w:ascii="Arial" w:hAnsi="Arial" w:cs="Arial"/>
          <w:sz w:val="20"/>
          <w:szCs w:val="20"/>
        </w:rPr>
        <w:lastRenderedPageBreak/>
        <w:t xml:space="preserve">przysługuje skarga do sądu. Skargę wnosi się̨ do Sądu Okręgowego w Warszawie za pośrednictwem Prezesa Krajowej Izby Odwoławczej. </w:t>
      </w:r>
    </w:p>
    <w:p w:rsidR="005F59D3" w:rsidRPr="001F6252" w:rsidRDefault="005F59D3" w:rsidP="005F59D3">
      <w:pPr>
        <w:pStyle w:val="Akapitzlist"/>
        <w:numPr>
          <w:ilvl w:val="3"/>
          <w:numId w:val="27"/>
        </w:numPr>
        <w:spacing w:after="0"/>
        <w:ind w:left="426" w:hanging="426"/>
        <w:jc w:val="both"/>
        <w:rPr>
          <w:rFonts w:ascii="Arial" w:hAnsi="Arial" w:cs="Arial"/>
          <w:sz w:val="20"/>
          <w:szCs w:val="20"/>
        </w:rPr>
      </w:pPr>
      <w:r w:rsidRPr="001F6252">
        <w:rPr>
          <w:rFonts w:ascii="Arial" w:hAnsi="Arial" w:cs="Arial"/>
          <w:sz w:val="20"/>
          <w:szCs w:val="20"/>
        </w:rPr>
        <w:t>Szczegółowe informacje dotyczące środków ochrony prawnej określone są w Dziale IX „Środki ochrony prawnej” ustawy Pzp.</w:t>
      </w:r>
    </w:p>
    <w:p w:rsidR="005F59D3" w:rsidRPr="001F6252" w:rsidRDefault="005F59D3" w:rsidP="005F59D3">
      <w:pPr>
        <w:spacing w:after="0"/>
        <w:contextualSpacing/>
        <w:rPr>
          <w:rFonts w:ascii="Arial" w:eastAsia="Times New Roman" w:hAnsi="Arial" w:cs="Arial"/>
          <w:b/>
          <w:color w:val="FF5050"/>
          <w:sz w:val="20"/>
          <w:szCs w:val="20"/>
          <w:lang w:eastAsia="pl-PL"/>
        </w:rPr>
      </w:pPr>
    </w:p>
    <w:p w:rsidR="005F59D3" w:rsidRPr="004B7C0C" w:rsidRDefault="005F59D3" w:rsidP="005F59D3">
      <w:pPr>
        <w:spacing w:after="0"/>
        <w:ind w:left="426"/>
        <w:contextualSpacing/>
        <w:jc w:val="center"/>
        <w:rPr>
          <w:rFonts w:ascii="Arial" w:eastAsia="Times New Roman" w:hAnsi="Arial" w:cs="Arial"/>
          <w:b/>
          <w:color w:val="FF5050"/>
          <w:sz w:val="20"/>
          <w:szCs w:val="20"/>
          <w:u w:val="single"/>
          <w:lang w:eastAsia="pl-PL"/>
        </w:rPr>
      </w:pPr>
      <w:r w:rsidRPr="004B7C0C">
        <w:rPr>
          <w:rFonts w:ascii="Arial" w:eastAsia="Times New Roman" w:hAnsi="Arial" w:cs="Arial"/>
          <w:b/>
          <w:color w:val="FF5050"/>
          <w:sz w:val="20"/>
          <w:szCs w:val="20"/>
          <w:u w:val="single"/>
          <w:lang w:eastAsia="pl-PL"/>
        </w:rPr>
        <w:t>Rozdział XXVIII – ochrona danych osobowych</w:t>
      </w:r>
    </w:p>
    <w:p w:rsidR="005F59D3" w:rsidRPr="001F6252" w:rsidRDefault="005F59D3" w:rsidP="005F59D3">
      <w:pPr>
        <w:spacing w:after="0"/>
        <w:ind w:firstLine="567"/>
        <w:jc w:val="both"/>
        <w:rPr>
          <w:rFonts w:ascii="Arial" w:eastAsia="Times New Roman" w:hAnsi="Arial" w:cs="Arial"/>
          <w:sz w:val="20"/>
          <w:szCs w:val="20"/>
          <w:lang w:eastAsia="pl-PL"/>
        </w:rPr>
      </w:pPr>
    </w:p>
    <w:p w:rsidR="005F59D3" w:rsidRPr="001F6252" w:rsidRDefault="005F59D3" w:rsidP="005F59D3">
      <w:pPr>
        <w:pStyle w:val="Akapitzlist"/>
        <w:numPr>
          <w:ilvl w:val="0"/>
          <w:numId w:val="16"/>
        </w:numPr>
        <w:spacing w:after="0"/>
        <w:ind w:left="426" w:hanging="426"/>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 xml:space="preserve">Zgodnie z art. 13 ust. 1 i 2 </w:t>
      </w:r>
      <w:r w:rsidRPr="001F6252">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F6252">
        <w:rPr>
          <w:rFonts w:ascii="Arial" w:eastAsia="Times New Roman" w:hAnsi="Arial" w:cs="Arial"/>
          <w:sz w:val="20"/>
          <w:szCs w:val="20"/>
          <w:lang w:eastAsia="pl-PL"/>
        </w:rPr>
        <w:t>dalej „RODO”, informuję, że:</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administratorem Pani/Pana danych osobowych jest Skarb Państwa - Jednostka Wojskowa nr 4101.</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Inspektorem ochrony danych osobowy</w:t>
      </w:r>
      <w:r w:rsidR="002F6039">
        <w:rPr>
          <w:rFonts w:ascii="Arial" w:eastAsia="Times New Roman" w:hAnsi="Arial" w:cs="Arial"/>
          <w:sz w:val="20"/>
          <w:szCs w:val="20"/>
          <w:lang w:eastAsia="pl-PL"/>
        </w:rPr>
        <w:t>ch w Jednostce Wojskowej nr 4101</w:t>
      </w:r>
      <w:r w:rsidRPr="001F6252">
        <w:rPr>
          <w:rFonts w:ascii="Arial" w:eastAsia="Times New Roman" w:hAnsi="Arial" w:cs="Arial"/>
          <w:i/>
          <w:sz w:val="20"/>
          <w:szCs w:val="20"/>
          <w:lang w:eastAsia="pl-PL"/>
        </w:rPr>
        <w:t xml:space="preserve"> </w:t>
      </w:r>
      <w:r w:rsidRPr="001F6252">
        <w:rPr>
          <w:rFonts w:ascii="Arial" w:eastAsia="Times New Roman" w:hAnsi="Arial" w:cs="Arial"/>
          <w:sz w:val="20"/>
          <w:szCs w:val="20"/>
          <w:lang w:eastAsia="pl-PL"/>
        </w:rPr>
        <w:t>jest Pan Andrzej CZUBEK, tel. 261 101 154.</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Pani/Pana dane osobowe przetwarzane będą na podstawie art. 6 ust. 1 lit. c</w:t>
      </w:r>
      <w:r w:rsidRPr="001F6252">
        <w:rPr>
          <w:rFonts w:ascii="Arial" w:eastAsia="Times New Roman" w:hAnsi="Arial" w:cs="Arial"/>
          <w:i/>
          <w:sz w:val="20"/>
          <w:szCs w:val="20"/>
          <w:lang w:eastAsia="pl-PL"/>
        </w:rPr>
        <w:t xml:space="preserve"> </w:t>
      </w:r>
      <w:r w:rsidRPr="001F6252">
        <w:rPr>
          <w:rFonts w:ascii="Arial" w:eastAsia="Times New Roman" w:hAnsi="Arial" w:cs="Arial"/>
          <w:sz w:val="20"/>
          <w:szCs w:val="20"/>
          <w:lang w:eastAsia="pl-PL"/>
        </w:rPr>
        <w:t xml:space="preserve">RODO w celu </w:t>
      </w:r>
      <w:r w:rsidRPr="001F6252">
        <w:rPr>
          <w:rFonts w:ascii="Arial" w:eastAsia="Calibri" w:hAnsi="Arial" w:cs="Arial"/>
          <w:sz w:val="20"/>
          <w:szCs w:val="20"/>
        </w:rPr>
        <w:t>związanym z przedmiotowym postępowaniem o udzielenie zamówienia publicznego oraz zawarcia umowy.</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odniesieniu do Pani/Pana danych osobowych decyzje nie będą podejmowane w sposób zautomatyzowany, stosowanie do art. 22 RODO;</w:t>
      </w:r>
    </w:p>
    <w:p w:rsidR="005F59D3" w:rsidRPr="001F6252" w:rsidRDefault="005F59D3" w:rsidP="005F59D3">
      <w:pPr>
        <w:numPr>
          <w:ilvl w:val="0"/>
          <w:numId w:val="29"/>
        </w:numPr>
        <w:spacing w:after="0"/>
        <w:ind w:left="851"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posiada Pani/Pan:</w:t>
      </w:r>
    </w:p>
    <w:p w:rsidR="005F59D3" w:rsidRPr="001F6252" w:rsidRDefault="005F59D3" w:rsidP="005F59D3">
      <w:pPr>
        <w:numPr>
          <w:ilvl w:val="0"/>
          <w:numId w:val="30"/>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 podstawie art. 15 RODO prawo dostępu do danych osobowych Pani/Pana dotyczących;</w:t>
      </w:r>
    </w:p>
    <w:p w:rsidR="005F59D3" w:rsidRPr="001F6252" w:rsidRDefault="005F59D3" w:rsidP="005F59D3">
      <w:pPr>
        <w:numPr>
          <w:ilvl w:val="0"/>
          <w:numId w:val="30"/>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F59D3" w:rsidRPr="001F6252" w:rsidRDefault="005F59D3" w:rsidP="005F59D3">
      <w:pPr>
        <w:numPr>
          <w:ilvl w:val="0"/>
          <w:numId w:val="30"/>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F59D3" w:rsidRPr="001F6252" w:rsidRDefault="005F59D3" w:rsidP="005F59D3">
      <w:pPr>
        <w:numPr>
          <w:ilvl w:val="0"/>
          <w:numId w:val="30"/>
        </w:numPr>
        <w:spacing w:after="0"/>
        <w:ind w:left="1276" w:hanging="425"/>
        <w:contextualSpacing/>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5F59D3" w:rsidRPr="001F6252" w:rsidRDefault="005F59D3" w:rsidP="005F59D3">
      <w:pPr>
        <w:numPr>
          <w:ilvl w:val="0"/>
          <w:numId w:val="29"/>
        </w:numPr>
        <w:spacing w:after="0"/>
        <w:ind w:left="851" w:hanging="425"/>
        <w:contextualSpacing/>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nie przysługuje Pani/Panu:</w:t>
      </w:r>
    </w:p>
    <w:p w:rsidR="005F59D3" w:rsidRPr="001F6252" w:rsidRDefault="005F59D3" w:rsidP="005F59D3">
      <w:pPr>
        <w:numPr>
          <w:ilvl w:val="0"/>
          <w:numId w:val="31"/>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w związku z art. 17 ust. 3 lit. b, d lub e RODO prawo do usunięcia danych osobowych;</w:t>
      </w:r>
    </w:p>
    <w:p w:rsidR="005F59D3" w:rsidRPr="001F6252" w:rsidRDefault="005F59D3" w:rsidP="005F59D3">
      <w:pPr>
        <w:numPr>
          <w:ilvl w:val="0"/>
          <w:numId w:val="31"/>
        </w:numPr>
        <w:spacing w:after="0"/>
        <w:ind w:left="1276" w:hanging="425"/>
        <w:contextualSpacing/>
        <w:jc w:val="both"/>
        <w:rPr>
          <w:rFonts w:ascii="Arial" w:eastAsia="Times New Roman" w:hAnsi="Arial" w:cs="Arial"/>
          <w:sz w:val="20"/>
          <w:szCs w:val="20"/>
          <w:lang w:eastAsia="pl-PL"/>
        </w:rPr>
      </w:pPr>
      <w:r w:rsidRPr="001F6252">
        <w:rPr>
          <w:rFonts w:ascii="Arial" w:eastAsia="Times New Roman" w:hAnsi="Arial" w:cs="Arial"/>
          <w:sz w:val="20"/>
          <w:szCs w:val="20"/>
          <w:lang w:eastAsia="pl-PL"/>
        </w:rPr>
        <w:t>prawo do przenoszenia danych osobowych, o którym mowa w art. 20 RODO;</w:t>
      </w:r>
    </w:p>
    <w:p w:rsidR="005F59D3" w:rsidRPr="001F6252" w:rsidRDefault="005F59D3" w:rsidP="005F59D3">
      <w:pPr>
        <w:numPr>
          <w:ilvl w:val="0"/>
          <w:numId w:val="31"/>
        </w:numPr>
        <w:spacing w:after="0"/>
        <w:ind w:left="1276" w:hanging="425"/>
        <w:contextualSpacing/>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w:t>
      </w:r>
    </w:p>
    <w:p w:rsidR="005F59D3" w:rsidRPr="001F6252" w:rsidRDefault="005F59D3" w:rsidP="005F59D3">
      <w:pPr>
        <w:pStyle w:val="Akapitzlist"/>
        <w:numPr>
          <w:ilvl w:val="0"/>
          <w:numId w:val="16"/>
        </w:numPr>
        <w:spacing w:after="0"/>
        <w:ind w:left="426" w:hanging="426"/>
        <w:jc w:val="both"/>
        <w:rPr>
          <w:rFonts w:ascii="Arial" w:eastAsia="Times New Roman" w:hAnsi="Arial" w:cs="Arial"/>
          <w:i/>
          <w:sz w:val="20"/>
          <w:szCs w:val="20"/>
          <w:lang w:eastAsia="pl-PL"/>
        </w:rPr>
      </w:pPr>
      <w:r w:rsidRPr="001F6252">
        <w:rPr>
          <w:rFonts w:ascii="Arial" w:eastAsia="Times New Roman" w:hAnsi="Arial" w:cs="Arial"/>
          <w:sz w:val="20"/>
          <w:szCs w:val="20"/>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B20E62" w:rsidRDefault="00B20E62" w:rsidP="00B20E62">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B20E62" w:rsidRDefault="00B20E62" w:rsidP="00B20E62">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B20E62" w:rsidRPr="00B20E62" w:rsidRDefault="00B20E62" w:rsidP="00B20E62">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B20E62">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B20E62" w:rsidRPr="001764EA" w:rsidTr="000056FC">
        <w:trPr>
          <w:trHeight w:val="340"/>
        </w:trPr>
        <w:tc>
          <w:tcPr>
            <w:tcW w:w="2092" w:type="dxa"/>
            <w:hideMark/>
          </w:tcPr>
          <w:p w:rsidR="00B20E62" w:rsidRPr="001764EA" w:rsidRDefault="00B20E62" w:rsidP="000056FC">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lastRenderedPageBreak/>
              <w:t xml:space="preserve">Załącznik nr 1 - </w:t>
            </w:r>
          </w:p>
        </w:tc>
        <w:tc>
          <w:tcPr>
            <w:tcW w:w="0" w:type="auto"/>
            <w:hideMark/>
          </w:tcPr>
          <w:p w:rsidR="00B20E62" w:rsidRPr="001764EA" w:rsidRDefault="00B20E62" w:rsidP="000056FC">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B20E62" w:rsidRPr="001764EA" w:rsidTr="000056FC">
        <w:trPr>
          <w:trHeight w:val="340"/>
        </w:trPr>
        <w:tc>
          <w:tcPr>
            <w:tcW w:w="2092" w:type="dxa"/>
            <w:hideMark/>
          </w:tcPr>
          <w:p w:rsidR="00B20E62" w:rsidRPr="001764EA" w:rsidRDefault="00B20E62" w:rsidP="000056FC">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B20E62" w:rsidRPr="001764EA" w:rsidRDefault="00B20E62" w:rsidP="000056FC">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B20E62" w:rsidRPr="001764EA" w:rsidTr="000056FC">
        <w:trPr>
          <w:trHeight w:val="340"/>
        </w:trPr>
        <w:tc>
          <w:tcPr>
            <w:tcW w:w="2092" w:type="dxa"/>
            <w:hideMark/>
          </w:tcPr>
          <w:p w:rsidR="00B20E62" w:rsidRPr="001764EA" w:rsidRDefault="00B20E62" w:rsidP="000056FC">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B20E62" w:rsidRPr="001764EA" w:rsidRDefault="00B20E62" w:rsidP="000056FC">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B20E62" w:rsidRPr="001764EA" w:rsidTr="000056FC">
        <w:trPr>
          <w:trHeight w:val="340"/>
        </w:trPr>
        <w:tc>
          <w:tcPr>
            <w:tcW w:w="2092" w:type="dxa"/>
            <w:hideMark/>
          </w:tcPr>
          <w:p w:rsidR="00B20E62" w:rsidRPr="001764EA" w:rsidRDefault="00B20E62" w:rsidP="000056FC">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B20E62" w:rsidRPr="001764EA" w:rsidRDefault="00B20E62" w:rsidP="000056FC">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B20E62" w:rsidRPr="001764EA" w:rsidTr="000056FC">
        <w:trPr>
          <w:trHeight w:val="1022"/>
        </w:trPr>
        <w:tc>
          <w:tcPr>
            <w:tcW w:w="2092" w:type="dxa"/>
          </w:tcPr>
          <w:p w:rsidR="00B20E62" w:rsidRPr="001764EA" w:rsidRDefault="00B20E62" w:rsidP="000056FC">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B20E62" w:rsidRPr="001764EA" w:rsidRDefault="00B20E62" w:rsidP="000056FC">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B20E62" w:rsidRPr="001764EA" w:rsidRDefault="00B20E62" w:rsidP="000056FC">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B20E62" w:rsidRPr="001764EA" w:rsidRDefault="00B20E62" w:rsidP="000056FC">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B20E62" w:rsidRPr="001764EA" w:rsidRDefault="00B20E62" w:rsidP="000056FC">
            <w:pPr>
              <w:tabs>
                <w:tab w:val="center" w:pos="938"/>
              </w:tabs>
              <w:autoSpaceDE w:val="0"/>
              <w:autoSpaceDN w:val="0"/>
              <w:spacing w:after="0" w:line="360" w:lineRule="auto"/>
              <w:rPr>
                <w:rFonts w:ascii="Tahoma" w:eastAsia="Times New Roman" w:hAnsi="Tahoma" w:cs="Tahoma"/>
                <w:i/>
                <w:color w:val="000000"/>
                <w:sz w:val="18"/>
                <w:szCs w:val="18"/>
                <w:u w:val="single"/>
                <w:lang w:eastAsia="pl-PL"/>
              </w:rPr>
            </w:pPr>
          </w:p>
        </w:tc>
        <w:tc>
          <w:tcPr>
            <w:tcW w:w="0" w:type="auto"/>
          </w:tcPr>
          <w:p w:rsidR="00B20E62" w:rsidRPr="001764EA" w:rsidRDefault="00B20E62" w:rsidP="000056FC">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B20E62" w:rsidRPr="001764EA" w:rsidRDefault="00B20E62" w:rsidP="000056FC">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B20E62" w:rsidRPr="001764EA" w:rsidRDefault="00B20E62" w:rsidP="000056FC">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B20E62" w:rsidRDefault="00B20E62" w:rsidP="000056FC">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Oświadczenie wykonawcy o aktualności informacji zawartych w oświadczeniach</w:t>
            </w:r>
          </w:p>
          <w:p w:rsidR="00B20E62" w:rsidRDefault="00B20E62" w:rsidP="000056FC">
            <w:pPr>
              <w:tabs>
                <w:tab w:val="left" w:pos="-2127"/>
              </w:tabs>
              <w:autoSpaceDE w:val="0"/>
              <w:autoSpaceDN w:val="0"/>
              <w:spacing w:after="0" w:line="360" w:lineRule="auto"/>
              <w:rPr>
                <w:rFonts w:ascii="Tahoma" w:eastAsia="Times New Roman" w:hAnsi="Tahoma" w:cs="Tahoma"/>
                <w:color w:val="000000"/>
                <w:sz w:val="18"/>
                <w:szCs w:val="18"/>
                <w:lang w:eastAsia="pl-PL"/>
              </w:rPr>
            </w:pPr>
          </w:p>
          <w:p w:rsidR="00B20E62" w:rsidRDefault="00B20E62" w:rsidP="000056FC">
            <w:pPr>
              <w:tabs>
                <w:tab w:val="left" w:pos="-2127"/>
              </w:tabs>
              <w:autoSpaceDE w:val="0"/>
              <w:autoSpaceDN w:val="0"/>
              <w:spacing w:after="0" w:line="360" w:lineRule="auto"/>
              <w:rPr>
                <w:rFonts w:ascii="Tahoma" w:eastAsia="Times New Roman" w:hAnsi="Tahoma" w:cs="Tahoma"/>
                <w:color w:val="000000"/>
                <w:sz w:val="18"/>
                <w:szCs w:val="18"/>
                <w:lang w:eastAsia="pl-PL"/>
              </w:rPr>
            </w:pPr>
          </w:p>
          <w:p w:rsidR="00B20E62" w:rsidRPr="001764EA" w:rsidRDefault="00B20E62" w:rsidP="00B20E62">
            <w:pPr>
              <w:tabs>
                <w:tab w:val="left" w:pos="-2127"/>
              </w:tabs>
              <w:autoSpaceDE w:val="0"/>
              <w:autoSpaceDN w:val="0"/>
              <w:spacing w:after="0" w:line="360" w:lineRule="auto"/>
              <w:jc w:val="right"/>
              <w:rPr>
                <w:rFonts w:ascii="Tahoma" w:eastAsia="Times New Roman" w:hAnsi="Tahoma" w:cs="Tahoma"/>
                <w:color w:val="000000"/>
                <w:sz w:val="18"/>
                <w:szCs w:val="18"/>
                <w:lang w:eastAsia="pl-PL"/>
              </w:rPr>
            </w:pPr>
          </w:p>
        </w:tc>
      </w:tr>
    </w:tbl>
    <w:p w:rsidR="005F59D3" w:rsidRPr="0041168B" w:rsidRDefault="0041168B" w:rsidP="00B20E62">
      <w:pPr>
        <w:tabs>
          <w:tab w:val="left" w:leader="dot" w:pos="6120"/>
          <w:tab w:val="left" w:leader="dot" w:pos="9000"/>
        </w:tabs>
        <w:autoSpaceDE w:val="0"/>
        <w:autoSpaceDN w:val="0"/>
        <w:spacing w:after="120" w:line="240" w:lineRule="auto"/>
        <w:jc w:val="right"/>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  </w:t>
      </w:r>
      <w:r w:rsidR="00B20E62" w:rsidRPr="0041168B">
        <w:rPr>
          <w:rFonts w:ascii="Arial" w:eastAsia="Times New Roman" w:hAnsi="Arial" w:cs="Arial"/>
          <w:b/>
          <w:color w:val="000000"/>
          <w:sz w:val="20"/>
          <w:szCs w:val="20"/>
          <w:lang w:eastAsia="pl-PL"/>
        </w:rPr>
        <w:t xml:space="preserve">Dowódca Jednostki Wojskowej </w:t>
      </w:r>
    </w:p>
    <w:p w:rsidR="00B20E62" w:rsidRPr="0041168B" w:rsidRDefault="0041168B" w:rsidP="0041168B">
      <w:pPr>
        <w:tabs>
          <w:tab w:val="left" w:leader="dot" w:pos="6120"/>
          <w:tab w:val="left" w:leader="dot" w:pos="9000"/>
        </w:tabs>
        <w:autoSpaceDE w:val="0"/>
        <w:autoSpaceDN w:val="0"/>
        <w:spacing w:after="120" w:line="240" w:lineRule="auto"/>
        <w:jc w:val="center"/>
        <w:rPr>
          <w:rFonts w:ascii="Arial" w:eastAsia="Times New Roman" w:hAnsi="Arial" w:cs="Arial"/>
          <w:b/>
          <w:color w:val="000000"/>
          <w:sz w:val="20"/>
          <w:szCs w:val="20"/>
          <w:lang w:eastAsia="pl-PL"/>
        </w:rPr>
      </w:pPr>
      <w:r w:rsidRPr="0041168B">
        <w:rPr>
          <w:rFonts w:ascii="Arial" w:eastAsia="Times New Roman" w:hAnsi="Arial" w:cs="Arial"/>
          <w:b/>
          <w:color w:val="000000"/>
          <w:sz w:val="20"/>
          <w:szCs w:val="20"/>
          <w:lang w:eastAsia="pl-PL"/>
        </w:rPr>
        <w:t xml:space="preserve">                     </w:t>
      </w:r>
      <w:r>
        <w:rPr>
          <w:rFonts w:ascii="Arial" w:eastAsia="Times New Roman" w:hAnsi="Arial" w:cs="Arial"/>
          <w:b/>
          <w:color w:val="000000"/>
          <w:sz w:val="20"/>
          <w:szCs w:val="20"/>
          <w:lang w:eastAsia="pl-PL"/>
        </w:rPr>
        <w:t xml:space="preserve">                                                                                                           </w:t>
      </w:r>
      <w:r w:rsidRPr="0041168B">
        <w:rPr>
          <w:rFonts w:ascii="Arial" w:eastAsia="Times New Roman" w:hAnsi="Arial" w:cs="Arial"/>
          <w:b/>
          <w:color w:val="000000"/>
          <w:sz w:val="20"/>
          <w:szCs w:val="20"/>
          <w:lang w:eastAsia="pl-PL"/>
        </w:rPr>
        <w:t xml:space="preserve">  </w:t>
      </w:r>
      <w:r w:rsidR="00A03885">
        <w:rPr>
          <w:rFonts w:ascii="Arial" w:eastAsia="Times New Roman" w:hAnsi="Arial" w:cs="Arial"/>
          <w:b/>
          <w:color w:val="000000"/>
          <w:sz w:val="20"/>
          <w:szCs w:val="20"/>
          <w:lang w:eastAsia="pl-PL"/>
        </w:rPr>
        <w:t>N</w:t>
      </w:r>
      <w:r w:rsidR="00B20E62" w:rsidRPr="0041168B">
        <w:rPr>
          <w:rFonts w:ascii="Arial" w:eastAsia="Times New Roman" w:hAnsi="Arial" w:cs="Arial"/>
          <w:b/>
          <w:color w:val="000000"/>
          <w:sz w:val="20"/>
          <w:szCs w:val="20"/>
          <w:lang w:eastAsia="pl-PL"/>
        </w:rPr>
        <w:t>r 4101</w:t>
      </w:r>
    </w:p>
    <w:p w:rsidR="00B20E62" w:rsidRPr="0041168B" w:rsidRDefault="0041168B" w:rsidP="0041168B">
      <w:pPr>
        <w:tabs>
          <w:tab w:val="left" w:leader="dot" w:pos="6120"/>
          <w:tab w:val="left" w:leader="dot" w:pos="9000"/>
        </w:tabs>
        <w:autoSpaceDE w:val="0"/>
        <w:autoSpaceDN w:val="0"/>
        <w:spacing w:after="120" w:line="240" w:lineRule="auto"/>
        <w:jc w:val="center"/>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                                                                                                                                  </w:t>
      </w:r>
      <w:r w:rsidR="00B20E62" w:rsidRPr="0041168B">
        <w:rPr>
          <w:rFonts w:ascii="Arial" w:eastAsia="Times New Roman" w:hAnsi="Arial" w:cs="Arial"/>
          <w:b/>
          <w:color w:val="000000"/>
          <w:sz w:val="20"/>
          <w:szCs w:val="20"/>
          <w:lang w:eastAsia="pl-PL"/>
        </w:rPr>
        <w:t>płk Marcin SUSZKO</w:t>
      </w:r>
    </w:p>
    <w:sectPr w:rsidR="00B20E62" w:rsidRPr="0041168B" w:rsidSect="005F59D3">
      <w:footerReference w:type="default" r:id="rId12"/>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FA7" w:rsidRDefault="00497FA7" w:rsidP="005F59D3">
      <w:pPr>
        <w:spacing w:after="0" w:line="240" w:lineRule="auto"/>
      </w:pPr>
      <w:r>
        <w:separator/>
      </w:r>
    </w:p>
  </w:endnote>
  <w:endnote w:type="continuationSeparator" w:id="0">
    <w:p w:rsidR="00497FA7" w:rsidRDefault="00497FA7" w:rsidP="005F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971BAE" w:rsidRPr="00000A80" w:rsidRDefault="00971BAE" w:rsidP="00BA4CBC">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A32C37">
              <w:rPr>
                <w:rFonts w:ascii="Times New Roman" w:hAnsi="Times New Roman" w:cs="Times New Roman"/>
                <w:bCs/>
                <w:noProof/>
                <w:sz w:val="20"/>
                <w:szCs w:val="20"/>
              </w:rPr>
              <w:t>9</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A32C37">
              <w:rPr>
                <w:rFonts w:ascii="Times New Roman" w:hAnsi="Times New Roman" w:cs="Times New Roman"/>
                <w:bCs/>
                <w:noProof/>
                <w:sz w:val="20"/>
                <w:szCs w:val="20"/>
              </w:rPr>
              <w:t>16</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FA7" w:rsidRDefault="00497FA7" w:rsidP="005F59D3">
      <w:pPr>
        <w:spacing w:after="0" w:line="240" w:lineRule="auto"/>
      </w:pPr>
      <w:r>
        <w:separator/>
      </w:r>
    </w:p>
  </w:footnote>
  <w:footnote w:type="continuationSeparator" w:id="0">
    <w:p w:rsidR="00497FA7" w:rsidRDefault="00497FA7" w:rsidP="005F5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32F1"/>
    <w:multiLevelType w:val="hybridMultilevel"/>
    <w:tmpl w:val="173C96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EC66CC2C"/>
    <w:lvl w:ilvl="0" w:tplc="52366BC6">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5C93076"/>
    <w:multiLevelType w:val="hybridMultilevel"/>
    <w:tmpl w:val="C8D4069C"/>
    <w:lvl w:ilvl="0" w:tplc="C96E04A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A3542"/>
    <w:multiLevelType w:val="hybridMultilevel"/>
    <w:tmpl w:val="984AC778"/>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BD80986"/>
    <w:multiLevelType w:val="hybridMultilevel"/>
    <w:tmpl w:val="1F84814C"/>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5"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6"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7595E33"/>
    <w:multiLevelType w:val="hybridMultilevel"/>
    <w:tmpl w:val="15D4E82E"/>
    <w:lvl w:ilvl="0" w:tplc="601808A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980785A"/>
    <w:multiLevelType w:val="multilevel"/>
    <w:tmpl w:val="9F38ABE2"/>
    <w:lvl w:ilvl="0">
      <w:start w:val="2"/>
      <w:numFmt w:val="lowerLetter"/>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3285"/>
    <w:multiLevelType w:val="multilevel"/>
    <w:tmpl w:val="573067A0"/>
    <w:lvl w:ilvl="0">
      <w:start w:val="1"/>
      <w:numFmt w:val="decimal"/>
      <w:lvlText w:val="%1."/>
      <w:lvlJc w:val="left"/>
      <w:pPr>
        <w:tabs>
          <w:tab w:val="num" w:pos="360"/>
        </w:tabs>
        <w:ind w:left="360" w:hanging="360"/>
      </w:pPr>
      <w:rPr>
        <w:rFonts w:ascii="Tahoma" w:eastAsiaTheme="minorHAnsi" w:hAnsi="Tahoma" w:cs="Tahoma"/>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602402F0"/>
    <w:multiLevelType w:val="hybridMultilevel"/>
    <w:tmpl w:val="DCB0FD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2"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66A94042"/>
    <w:multiLevelType w:val="hybridMultilevel"/>
    <w:tmpl w:val="5552A58C"/>
    <w:lvl w:ilvl="0" w:tplc="9258D2DC">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A170F9F"/>
    <w:multiLevelType w:val="hybridMultilevel"/>
    <w:tmpl w:val="12D4CFCA"/>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4"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52"/>
  </w:num>
  <w:num w:numId="8">
    <w:abstractNumId w:val="25"/>
    <w:lvlOverride w:ilvl="0">
      <w:startOverride w:val="1"/>
    </w:lvlOverride>
  </w:num>
  <w:num w:numId="9">
    <w:abstractNumId w:val="12"/>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44"/>
  </w:num>
  <w:num w:numId="15">
    <w:abstractNumId w:val="11"/>
  </w:num>
  <w:num w:numId="16">
    <w:abstractNumId w:val="20"/>
  </w:num>
  <w:num w:numId="17">
    <w:abstractNumId w:val="3"/>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4"/>
  </w:num>
  <w:num w:numId="21">
    <w:abstractNumId w:val="37"/>
  </w:num>
  <w:num w:numId="22">
    <w:abstractNumId w:val="1"/>
  </w:num>
  <w:num w:numId="23">
    <w:abstractNumId w:val="49"/>
  </w:num>
  <w:num w:numId="24">
    <w:abstractNumId w:val="51"/>
  </w:num>
  <w:num w:numId="25">
    <w:abstractNumId w:val="6"/>
  </w:num>
  <w:num w:numId="26">
    <w:abstractNumId w:val="9"/>
  </w:num>
  <w:num w:numId="27">
    <w:abstractNumId w:val="35"/>
  </w:num>
  <w:num w:numId="28">
    <w:abstractNumId w:val="26"/>
  </w:num>
  <w:num w:numId="29">
    <w:abstractNumId w:val="39"/>
  </w:num>
  <w:num w:numId="30">
    <w:abstractNumId w:val="23"/>
  </w:num>
  <w:num w:numId="31">
    <w:abstractNumId w:val="33"/>
  </w:num>
  <w:num w:numId="32">
    <w:abstractNumId w:val="8"/>
  </w:num>
  <w:num w:numId="33">
    <w:abstractNumId w:val="19"/>
  </w:num>
  <w:num w:numId="34">
    <w:abstractNumId w:val="16"/>
  </w:num>
  <w:num w:numId="35">
    <w:abstractNumId w:val="38"/>
  </w:num>
  <w:num w:numId="36">
    <w:abstractNumId w:val="4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2"/>
  </w:num>
  <w:num w:numId="40">
    <w:abstractNumId w:val="34"/>
  </w:num>
  <w:num w:numId="41">
    <w:abstractNumId w:val="22"/>
  </w:num>
  <w:num w:numId="42">
    <w:abstractNumId w:val="5"/>
  </w:num>
  <w:num w:numId="43">
    <w:abstractNumId w:val="0"/>
  </w:num>
  <w:num w:numId="44">
    <w:abstractNumId w:val="7"/>
  </w:num>
  <w:num w:numId="45">
    <w:abstractNumId w:val="21"/>
  </w:num>
  <w:num w:numId="46">
    <w:abstractNumId w:val="47"/>
  </w:num>
  <w:num w:numId="47">
    <w:abstractNumId w:val="28"/>
  </w:num>
  <w:num w:numId="48">
    <w:abstractNumId w:val="40"/>
  </w:num>
  <w:num w:numId="49">
    <w:abstractNumId w:val="30"/>
  </w:num>
  <w:num w:numId="50">
    <w:abstractNumId w:val="48"/>
  </w:num>
  <w:num w:numId="51">
    <w:abstractNumId w:val="2"/>
  </w:num>
  <w:num w:numId="52">
    <w:abstractNumId w:val="24"/>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D3"/>
    <w:rsid w:val="0001426F"/>
    <w:rsid w:val="00026ACF"/>
    <w:rsid w:val="001265B7"/>
    <w:rsid w:val="00161D1E"/>
    <w:rsid w:val="00163094"/>
    <w:rsid w:val="001B5694"/>
    <w:rsid w:val="001D2701"/>
    <w:rsid w:val="001F1B15"/>
    <w:rsid w:val="001F6252"/>
    <w:rsid w:val="0029246C"/>
    <w:rsid w:val="002F6039"/>
    <w:rsid w:val="0041168B"/>
    <w:rsid w:val="00440037"/>
    <w:rsid w:val="00453FC9"/>
    <w:rsid w:val="00497FA7"/>
    <w:rsid w:val="004B7C0C"/>
    <w:rsid w:val="004D3550"/>
    <w:rsid w:val="00543ED9"/>
    <w:rsid w:val="00550741"/>
    <w:rsid w:val="00583DE2"/>
    <w:rsid w:val="00590DD6"/>
    <w:rsid w:val="005F59D3"/>
    <w:rsid w:val="00615CEE"/>
    <w:rsid w:val="006F38E4"/>
    <w:rsid w:val="0085403A"/>
    <w:rsid w:val="008C77EB"/>
    <w:rsid w:val="009506DC"/>
    <w:rsid w:val="00971BAE"/>
    <w:rsid w:val="009B3CDE"/>
    <w:rsid w:val="009E59B8"/>
    <w:rsid w:val="00A03885"/>
    <w:rsid w:val="00A075CA"/>
    <w:rsid w:val="00A32C37"/>
    <w:rsid w:val="00AF5C12"/>
    <w:rsid w:val="00B02362"/>
    <w:rsid w:val="00B20E62"/>
    <w:rsid w:val="00B23502"/>
    <w:rsid w:val="00BA4CBC"/>
    <w:rsid w:val="00C009EF"/>
    <w:rsid w:val="00C4315E"/>
    <w:rsid w:val="00CA77BF"/>
    <w:rsid w:val="00D65866"/>
    <w:rsid w:val="00DA1239"/>
    <w:rsid w:val="00E8116B"/>
    <w:rsid w:val="00EA6C30"/>
    <w:rsid w:val="00F10FC3"/>
    <w:rsid w:val="00F6162B"/>
    <w:rsid w:val="00FE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CDAF6"/>
  <w15:chartTrackingRefBased/>
  <w15:docId w15:val="{30A254AE-6DE3-4D20-B60D-AAFE58EB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59D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9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9D3"/>
  </w:style>
  <w:style w:type="paragraph" w:styleId="Stopka">
    <w:name w:val="footer"/>
    <w:basedOn w:val="Normalny"/>
    <w:link w:val="StopkaZnak"/>
    <w:uiPriority w:val="99"/>
    <w:unhideWhenUsed/>
    <w:rsid w:val="005F59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9D3"/>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F59D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F59D3"/>
    <w:pPr>
      <w:ind w:left="720"/>
      <w:contextualSpacing/>
    </w:pPr>
  </w:style>
  <w:style w:type="character" w:styleId="Hipercze">
    <w:name w:val="Hyperlink"/>
    <w:basedOn w:val="Domylnaczcionkaakapitu"/>
    <w:uiPriority w:val="99"/>
    <w:unhideWhenUsed/>
    <w:rsid w:val="005F59D3"/>
    <w:rPr>
      <w:color w:val="0563C1" w:themeColor="hyperlink"/>
      <w:u w:val="single"/>
    </w:rPr>
  </w:style>
  <w:style w:type="paragraph" w:customStyle="1" w:styleId="Default">
    <w:name w:val="Default"/>
    <w:rsid w:val="005F59D3"/>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A4C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4CBC"/>
    <w:rPr>
      <w:sz w:val="20"/>
      <w:szCs w:val="20"/>
    </w:rPr>
  </w:style>
  <w:style w:type="character" w:styleId="Odwoanieprzypisukocowego">
    <w:name w:val="endnote reference"/>
    <w:basedOn w:val="Domylnaczcionkaakapitu"/>
    <w:uiPriority w:val="99"/>
    <w:semiHidden/>
    <w:unhideWhenUsed/>
    <w:rsid w:val="00BA4CBC"/>
    <w:rPr>
      <w:vertAlign w:val="superscript"/>
    </w:rPr>
  </w:style>
  <w:style w:type="paragraph" w:styleId="Tekstdymka">
    <w:name w:val="Balloon Text"/>
    <w:basedOn w:val="Normalny"/>
    <w:link w:val="TekstdymkaZnak"/>
    <w:uiPriority w:val="99"/>
    <w:semiHidden/>
    <w:unhideWhenUsed/>
    <w:rsid w:val="004400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0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kasik@ron.mil.pl" TargetMode="External"/><Relationship Id="rId5" Type="http://schemas.openxmlformats.org/officeDocument/2006/relationships/webSettings" Target="webSettings.xml"/><Relationship Id="rId10" Type="http://schemas.openxmlformats.org/officeDocument/2006/relationships/hyperlink" Target="mailto:p.jeziorowska@ron.mil.pl" TargetMode="External"/><Relationship Id="rId4" Type="http://schemas.openxmlformats.org/officeDocument/2006/relationships/settings" Target="settings.xml"/><Relationship Id="rId9" Type="http://schemas.openxmlformats.org/officeDocument/2006/relationships/hyperlink" Target="http://www.jwk.wp.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86EA6B9-7E8F-49EA-9FAC-E90B6C4465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6941</Words>
  <Characters>41646</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Jeziorowska Patrycja</cp:lastModifiedBy>
  <cp:revision>5</cp:revision>
  <cp:lastPrinted>2025-01-29T10:06:00Z</cp:lastPrinted>
  <dcterms:created xsi:type="dcterms:W3CDTF">2025-01-29T08:15:00Z</dcterms:created>
  <dcterms:modified xsi:type="dcterms:W3CDTF">2025-01-29T11:47:00Z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87c7af35-bbab-4b53-8667-dbbb5938ae3d</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BffP8qA7nLNlxM14n2pT279Z6phZEUQZ</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