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7D47D2">
        <w:rPr>
          <w:rFonts w:cs="Calibri"/>
          <w:b/>
          <w:sz w:val="24"/>
          <w:szCs w:val="24"/>
        </w:rPr>
        <w:t>1</w:t>
      </w:r>
      <w:r w:rsidR="00EC3DC0">
        <w:rPr>
          <w:rFonts w:cs="Calibri"/>
          <w:b/>
          <w:sz w:val="24"/>
          <w:szCs w:val="24"/>
        </w:rPr>
        <w:t>2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EC3DC0" w:rsidRPr="00EC3DC0" w:rsidRDefault="00DC4EA4" w:rsidP="00EC3DC0">
      <w:pPr>
        <w:pStyle w:val="NormalnyWeb"/>
        <w:jc w:val="both"/>
        <w:rPr>
          <w:rFonts w:asciiTheme="minorHAnsi" w:hAnsiTheme="minorHAnsi"/>
          <w:b/>
        </w:rPr>
      </w:pPr>
      <w:r w:rsidRPr="00EC3DC0">
        <w:rPr>
          <w:rFonts w:asciiTheme="minorHAnsi" w:hAnsiTheme="minorHAnsi"/>
          <w:b/>
        </w:rPr>
        <w:t>„</w:t>
      </w:r>
      <w:r w:rsidR="00EC3DC0" w:rsidRPr="00EC3DC0">
        <w:rPr>
          <w:rFonts w:asciiTheme="minorHAnsi" w:hAnsiTheme="minorHAnsi"/>
          <w:b/>
        </w:rPr>
        <w:t>Pełnienie kompleksowego i wielobranżowego nadzoru inwestorskiego nad realizacją robót budowlanych w ramach zadania inwestycyjnego pn.:  „Nadbudowa budynku na potrzeby Oddziału Anestezjologii i Intensywnej Terapii w SP ZOZ MSWiA we Wrocławiu” etap III</w:t>
      </w:r>
      <w:r w:rsidR="00EC3DC0" w:rsidRPr="00EC3DC0">
        <w:rPr>
          <w:rFonts w:asciiTheme="minorHAnsi" w:hAnsiTheme="minorHAnsi"/>
          <w:b/>
        </w:rPr>
        <w:t>”</w:t>
      </w:r>
    </w:p>
    <w:p w:rsidR="00DC4EA4" w:rsidRDefault="00DC4EA4" w:rsidP="00EC3DC0">
      <w:pPr>
        <w:pStyle w:val="Tekstpodstawowy"/>
        <w:spacing w:before="120" w:line="276" w:lineRule="auto"/>
        <w:ind w:right="-166"/>
        <w:rPr>
          <w:lang w:eastAsia="pl-PL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EC3DC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90.000,00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dziewięćdziesiąt tysięcy </w:t>
      </w:r>
      <w:bookmarkStart w:id="0" w:name="_GoBack"/>
      <w:bookmarkEnd w:id="0"/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4EA4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C3DC0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2023-06-26T09:27:00Z</dcterms:created>
  <dcterms:modified xsi:type="dcterms:W3CDTF">2023-06-26T09:27:00Z</dcterms:modified>
</cp:coreProperties>
</file>