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5D1" w:rsidRDefault="00D015D1" w:rsidP="008D0408">
      <w:pPr>
        <w:spacing w:after="0"/>
        <w:rPr>
          <w:rFonts w:ascii="Times New Roman" w:hAnsi="Times New Roman"/>
          <w:sz w:val="18"/>
          <w:szCs w:val="18"/>
        </w:rPr>
      </w:pPr>
    </w:p>
    <w:p w:rsidR="00D015D1" w:rsidRDefault="00D015D1" w:rsidP="006F104B">
      <w:pPr>
        <w:spacing w:after="0"/>
        <w:ind w:left="12037"/>
        <w:rPr>
          <w:rFonts w:ascii="Times New Roman" w:hAnsi="Times New Roman"/>
          <w:sz w:val="18"/>
          <w:szCs w:val="18"/>
        </w:rPr>
      </w:pPr>
    </w:p>
    <w:p w:rsidR="00D015D1" w:rsidRDefault="00D015D1" w:rsidP="006F104B">
      <w:pPr>
        <w:spacing w:after="0"/>
        <w:ind w:left="12037"/>
        <w:rPr>
          <w:rFonts w:ascii="Times New Roman" w:hAnsi="Times New Roman"/>
          <w:sz w:val="18"/>
          <w:szCs w:val="18"/>
        </w:rPr>
      </w:pPr>
    </w:p>
    <w:p w:rsidR="006D596B" w:rsidRDefault="006D596B" w:rsidP="005F4CD8">
      <w:pPr>
        <w:spacing w:after="0"/>
        <w:rPr>
          <w:rFonts w:ascii="Times New Roman" w:hAnsi="Times New Roman"/>
          <w:sz w:val="18"/>
          <w:szCs w:val="18"/>
        </w:rPr>
      </w:pPr>
    </w:p>
    <w:p w:rsidR="006F104B" w:rsidRDefault="005F4CD8" w:rsidP="005F4CD8">
      <w:pPr>
        <w:spacing w:after="0"/>
        <w:rPr>
          <w:rFonts w:ascii="Times New Roman" w:hAnsi="Times New Roman"/>
          <w:sz w:val="18"/>
          <w:szCs w:val="18"/>
        </w:rPr>
      </w:pPr>
      <w:r>
        <w:rPr>
          <w:rFonts w:ascii="Times New Roman" w:hAnsi="Times New Roman"/>
          <w:b/>
          <w:sz w:val="18"/>
          <w:szCs w:val="18"/>
        </w:rPr>
        <w:t xml:space="preserve">                                                                                                           </w:t>
      </w:r>
      <w:r w:rsidRPr="005F4CD8">
        <w:rPr>
          <w:rFonts w:ascii="Times New Roman" w:hAnsi="Times New Roman"/>
          <w:b/>
          <w:sz w:val="18"/>
          <w:szCs w:val="18"/>
        </w:rPr>
        <w:t xml:space="preserve">Wykaz asortymentowo-ilościowy            </w:t>
      </w:r>
      <w:r w:rsidR="00F03EFC">
        <w:rPr>
          <w:rFonts w:ascii="Times New Roman" w:hAnsi="Times New Roman"/>
          <w:b/>
          <w:sz w:val="18"/>
          <w:szCs w:val="18"/>
        </w:rPr>
        <w:t xml:space="preserve">                                                            </w:t>
      </w:r>
      <w:r w:rsidRPr="005F4CD8">
        <w:rPr>
          <w:rFonts w:ascii="Times New Roman" w:hAnsi="Times New Roman"/>
          <w:b/>
          <w:sz w:val="18"/>
          <w:szCs w:val="18"/>
        </w:rPr>
        <w:t xml:space="preserve">  Załącznik nr </w:t>
      </w:r>
      <w:r w:rsidR="00F03EFC">
        <w:rPr>
          <w:rFonts w:ascii="Times New Roman" w:hAnsi="Times New Roman"/>
          <w:b/>
          <w:sz w:val="18"/>
          <w:szCs w:val="18"/>
        </w:rPr>
        <w:t>5</w:t>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88"/>
        <w:gridCol w:w="6372"/>
        <w:gridCol w:w="716"/>
        <w:gridCol w:w="1559"/>
        <w:gridCol w:w="1561"/>
        <w:gridCol w:w="1558"/>
      </w:tblGrid>
      <w:tr w:rsidR="006F104B" w:rsidRPr="000C4007" w:rsidTr="007942DC">
        <w:tc>
          <w:tcPr>
            <w:tcW w:w="540"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Lp.</w:t>
            </w:r>
          </w:p>
        </w:tc>
        <w:tc>
          <w:tcPr>
            <w:tcW w:w="2088"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Wykaz przedmiotu zamówienia</w:t>
            </w:r>
          </w:p>
        </w:tc>
        <w:tc>
          <w:tcPr>
            <w:tcW w:w="6372"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Opis przedmiotu zamówienia</w:t>
            </w:r>
          </w:p>
        </w:tc>
        <w:tc>
          <w:tcPr>
            <w:tcW w:w="716"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J.m.</w:t>
            </w:r>
          </w:p>
        </w:tc>
        <w:tc>
          <w:tcPr>
            <w:tcW w:w="1559" w:type="dxa"/>
            <w:vAlign w:val="center"/>
          </w:tcPr>
          <w:p w:rsidR="006F104B" w:rsidRPr="000C4007" w:rsidRDefault="006D596B" w:rsidP="007942DC">
            <w:pPr>
              <w:spacing w:after="0" w:line="240" w:lineRule="auto"/>
              <w:jc w:val="center"/>
              <w:rPr>
                <w:rFonts w:ascii="Times New Roman" w:hAnsi="Times New Roman"/>
                <w:b/>
                <w:i/>
                <w:sz w:val="18"/>
                <w:szCs w:val="18"/>
              </w:rPr>
            </w:pPr>
            <w:r>
              <w:rPr>
                <w:rFonts w:ascii="Times New Roman" w:hAnsi="Times New Roman"/>
                <w:b/>
                <w:i/>
                <w:sz w:val="18"/>
                <w:szCs w:val="18"/>
              </w:rPr>
              <w:t>Ilość zamówienia</w:t>
            </w:r>
          </w:p>
        </w:tc>
        <w:tc>
          <w:tcPr>
            <w:tcW w:w="1561"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 xml:space="preserve">Cena jednostkowa </w:t>
            </w:r>
            <w:r w:rsidR="006D596B">
              <w:rPr>
                <w:rFonts w:ascii="Times New Roman" w:hAnsi="Times New Roman"/>
                <w:b/>
                <w:i/>
                <w:sz w:val="18"/>
                <w:szCs w:val="18"/>
              </w:rPr>
              <w:t>netto/</w:t>
            </w:r>
            <w:r>
              <w:rPr>
                <w:rFonts w:ascii="Times New Roman" w:hAnsi="Times New Roman"/>
                <w:b/>
                <w:i/>
                <w:sz w:val="18"/>
                <w:szCs w:val="18"/>
              </w:rPr>
              <w:t>brutto</w:t>
            </w:r>
          </w:p>
        </w:tc>
        <w:tc>
          <w:tcPr>
            <w:tcW w:w="1558" w:type="dxa"/>
            <w:vAlign w:val="center"/>
          </w:tcPr>
          <w:p w:rsidR="006F104B" w:rsidRPr="000C4007" w:rsidRDefault="006F104B" w:rsidP="007942DC">
            <w:pPr>
              <w:spacing w:after="0" w:line="240" w:lineRule="auto"/>
              <w:jc w:val="center"/>
              <w:rPr>
                <w:rFonts w:ascii="Times New Roman" w:hAnsi="Times New Roman"/>
                <w:b/>
                <w:i/>
                <w:sz w:val="18"/>
                <w:szCs w:val="18"/>
              </w:rPr>
            </w:pPr>
            <w:r w:rsidRPr="000C4007">
              <w:rPr>
                <w:rFonts w:ascii="Times New Roman" w:hAnsi="Times New Roman"/>
                <w:b/>
                <w:i/>
                <w:sz w:val="18"/>
                <w:szCs w:val="18"/>
              </w:rPr>
              <w:t xml:space="preserve">Wartość </w:t>
            </w:r>
            <w:r w:rsidR="006D596B">
              <w:rPr>
                <w:rFonts w:ascii="Times New Roman" w:hAnsi="Times New Roman"/>
                <w:b/>
                <w:i/>
                <w:sz w:val="18"/>
                <w:szCs w:val="18"/>
              </w:rPr>
              <w:t>netto/</w:t>
            </w:r>
            <w:r>
              <w:rPr>
                <w:rFonts w:ascii="Times New Roman" w:hAnsi="Times New Roman"/>
                <w:b/>
                <w:i/>
                <w:sz w:val="18"/>
                <w:szCs w:val="18"/>
              </w:rPr>
              <w:t>bru</w:t>
            </w:r>
            <w:r w:rsidRPr="000C4007">
              <w:rPr>
                <w:rFonts w:ascii="Times New Roman" w:hAnsi="Times New Roman"/>
                <w:b/>
                <w:i/>
                <w:sz w:val="18"/>
                <w:szCs w:val="18"/>
              </w:rPr>
              <w:t>tto ogółem</w:t>
            </w:r>
          </w:p>
        </w:tc>
      </w:tr>
      <w:tr w:rsidR="006F104B" w:rsidRPr="000C4007" w:rsidTr="007942DC">
        <w:trPr>
          <w:trHeight w:val="84"/>
        </w:trPr>
        <w:tc>
          <w:tcPr>
            <w:tcW w:w="540"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1</w:t>
            </w:r>
          </w:p>
        </w:tc>
        <w:tc>
          <w:tcPr>
            <w:tcW w:w="2088"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2</w:t>
            </w:r>
          </w:p>
        </w:tc>
        <w:tc>
          <w:tcPr>
            <w:tcW w:w="6372"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3</w:t>
            </w:r>
          </w:p>
        </w:tc>
        <w:tc>
          <w:tcPr>
            <w:tcW w:w="716"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4</w:t>
            </w:r>
          </w:p>
        </w:tc>
        <w:tc>
          <w:tcPr>
            <w:tcW w:w="1559"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5</w:t>
            </w:r>
          </w:p>
        </w:tc>
        <w:tc>
          <w:tcPr>
            <w:tcW w:w="1561"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6</w:t>
            </w:r>
          </w:p>
        </w:tc>
        <w:tc>
          <w:tcPr>
            <w:tcW w:w="1558" w:type="dxa"/>
          </w:tcPr>
          <w:p w:rsidR="006F104B" w:rsidRPr="00576B36" w:rsidRDefault="006F104B" w:rsidP="007942DC">
            <w:pPr>
              <w:spacing w:after="0" w:line="240" w:lineRule="auto"/>
              <w:jc w:val="center"/>
              <w:rPr>
                <w:rFonts w:ascii="Times New Roman" w:hAnsi="Times New Roman"/>
                <w:sz w:val="16"/>
                <w:szCs w:val="16"/>
              </w:rPr>
            </w:pPr>
            <w:r w:rsidRPr="00576B36">
              <w:rPr>
                <w:rFonts w:ascii="Times New Roman" w:hAnsi="Times New Roman"/>
                <w:sz w:val="16"/>
                <w:szCs w:val="16"/>
              </w:rPr>
              <w:t>7</w:t>
            </w:r>
          </w:p>
        </w:tc>
      </w:tr>
      <w:tr w:rsidR="006F104B" w:rsidRPr="000C4007" w:rsidTr="007942DC">
        <w:trPr>
          <w:trHeight w:val="1210"/>
        </w:trPr>
        <w:tc>
          <w:tcPr>
            <w:tcW w:w="540" w:type="dxa"/>
            <w:vAlign w:val="center"/>
          </w:tcPr>
          <w:p w:rsidR="006F104B" w:rsidRPr="000C4007" w:rsidRDefault="006F104B" w:rsidP="007942DC">
            <w:pPr>
              <w:spacing w:after="0" w:line="240" w:lineRule="auto"/>
              <w:jc w:val="center"/>
              <w:rPr>
                <w:rFonts w:ascii="Times New Roman" w:hAnsi="Times New Roman"/>
                <w:sz w:val="18"/>
                <w:szCs w:val="18"/>
              </w:rPr>
            </w:pPr>
            <w:r>
              <w:rPr>
                <w:rFonts w:ascii="Times New Roman" w:hAnsi="Times New Roman"/>
                <w:sz w:val="18"/>
                <w:szCs w:val="18"/>
              </w:rPr>
              <w:t>1</w:t>
            </w:r>
          </w:p>
        </w:tc>
        <w:tc>
          <w:tcPr>
            <w:tcW w:w="2088" w:type="dxa"/>
            <w:vAlign w:val="center"/>
          </w:tcPr>
          <w:p w:rsidR="006F104B" w:rsidRPr="000C4007" w:rsidRDefault="006F104B" w:rsidP="007942DC">
            <w:pPr>
              <w:spacing w:after="0" w:line="240" w:lineRule="auto"/>
              <w:rPr>
                <w:rFonts w:ascii="Times New Roman" w:hAnsi="Times New Roman"/>
                <w:sz w:val="18"/>
                <w:szCs w:val="18"/>
              </w:rPr>
            </w:pPr>
            <w:r>
              <w:rPr>
                <w:rFonts w:ascii="Times New Roman" w:hAnsi="Times New Roman"/>
                <w:sz w:val="18"/>
                <w:szCs w:val="18"/>
              </w:rPr>
              <w:t>Pakiet do zabezpieczania śladów przestępstw na tle seksualnym</w:t>
            </w:r>
          </w:p>
        </w:tc>
        <w:tc>
          <w:tcPr>
            <w:tcW w:w="6372" w:type="dxa"/>
          </w:tcPr>
          <w:p w:rsidR="006F104B" w:rsidRPr="00CF1B8F" w:rsidRDefault="006F104B" w:rsidP="007942DC">
            <w:pPr>
              <w:spacing w:after="0" w:line="240" w:lineRule="auto"/>
              <w:rPr>
                <w:rFonts w:ascii="Times New Roman" w:hAnsi="Times New Roman"/>
                <w:b/>
                <w:sz w:val="18"/>
                <w:szCs w:val="18"/>
              </w:rPr>
            </w:pPr>
            <w:r>
              <w:rPr>
                <w:rFonts w:ascii="Times New Roman" w:hAnsi="Times New Roman"/>
                <w:sz w:val="18"/>
                <w:szCs w:val="18"/>
              </w:rPr>
              <w:t xml:space="preserve"> </w:t>
            </w:r>
            <w:r w:rsidRPr="000D77DC">
              <w:rPr>
                <w:rFonts w:ascii="Times New Roman" w:hAnsi="Times New Roman"/>
                <w:b/>
                <w:sz w:val="18"/>
                <w:szCs w:val="18"/>
              </w:rPr>
              <w:t>Skład pakietu:</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1) </w:t>
            </w:r>
            <w:r w:rsidRPr="00036713">
              <w:rPr>
                <w:rFonts w:ascii="Times New Roman" w:hAnsi="Times New Roman"/>
                <w:sz w:val="18"/>
                <w:szCs w:val="18"/>
                <w:u w:val="single"/>
              </w:rPr>
              <w:t>Ampułka z wodą</w:t>
            </w:r>
            <w:r>
              <w:rPr>
                <w:rFonts w:ascii="Times New Roman" w:hAnsi="Times New Roman"/>
                <w:sz w:val="18"/>
                <w:szCs w:val="18"/>
                <w:u w:val="single"/>
              </w:rPr>
              <w:t xml:space="preserve"> sterylną i dejonizowaną</w:t>
            </w:r>
            <w:r>
              <w:rPr>
                <w:rFonts w:ascii="Times New Roman" w:hAnsi="Times New Roman"/>
                <w:sz w:val="18"/>
                <w:szCs w:val="18"/>
              </w:rPr>
              <w:t xml:space="preserve"> (5 ml) – 1 sztuka</w:t>
            </w:r>
          </w:p>
          <w:p w:rsidR="006F104B" w:rsidRPr="00CF1B8F" w:rsidRDefault="006F104B" w:rsidP="007942DC">
            <w:pPr>
              <w:spacing w:after="0" w:line="240" w:lineRule="auto"/>
              <w:rPr>
                <w:rFonts w:ascii="Times New Roman" w:hAnsi="Times New Roman"/>
                <w:b/>
                <w:sz w:val="16"/>
                <w:szCs w:val="16"/>
              </w:rPr>
            </w:pPr>
          </w:p>
          <w:p w:rsidR="006F104B" w:rsidRPr="000C3B82" w:rsidRDefault="006F104B" w:rsidP="007942DC">
            <w:pPr>
              <w:spacing w:after="0" w:line="240" w:lineRule="auto"/>
              <w:rPr>
                <w:rFonts w:ascii="Times New Roman" w:hAnsi="Times New Roman"/>
                <w:sz w:val="18"/>
                <w:szCs w:val="18"/>
              </w:rPr>
            </w:pPr>
            <w:r>
              <w:rPr>
                <w:rFonts w:ascii="Times New Roman" w:hAnsi="Times New Roman"/>
                <w:sz w:val="18"/>
                <w:szCs w:val="18"/>
                <w:u w:val="single"/>
              </w:rPr>
              <w:t xml:space="preserve">2) </w:t>
            </w:r>
            <w:r w:rsidRPr="000C3B82">
              <w:rPr>
                <w:rFonts w:ascii="Times New Roman" w:hAnsi="Times New Roman"/>
                <w:sz w:val="18"/>
                <w:szCs w:val="18"/>
                <w:u w:val="single"/>
              </w:rPr>
              <w:t xml:space="preserve">Sprawozdanie z badania </w:t>
            </w:r>
            <w:r w:rsidRPr="000C3B82">
              <w:rPr>
                <w:rFonts w:ascii="Times New Roman" w:hAnsi="Times New Roman"/>
                <w:sz w:val="18"/>
                <w:szCs w:val="18"/>
              </w:rPr>
              <w:t xml:space="preserve">osoby pokrzywdzonej przestępstwem przeciwko wolności seksualnej i obyczajności/ podejrzanego o ww. przestępstwo oraz protokół z zabezpieczenia śladów – 1 egzemplarz </w:t>
            </w:r>
          </w:p>
          <w:p w:rsidR="006F104B" w:rsidRPr="000C3B82" w:rsidRDefault="006F104B" w:rsidP="007942DC">
            <w:pPr>
              <w:spacing w:after="0" w:line="240" w:lineRule="auto"/>
              <w:rPr>
                <w:rFonts w:ascii="Times New Roman" w:hAnsi="Times New Roman"/>
                <w:b/>
                <w:sz w:val="18"/>
                <w:szCs w:val="18"/>
              </w:rPr>
            </w:pPr>
            <w:r w:rsidRPr="000C3B82">
              <w:rPr>
                <w:rFonts w:ascii="Times New Roman" w:hAnsi="Times New Roman"/>
                <w:b/>
                <w:sz w:val="18"/>
                <w:szCs w:val="18"/>
              </w:rPr>
              <w:t xml:space="preserve">UWAGA!! WZÓR SPRAWOZDANIA ZOSTANIE PRZEKAZANY WYBRANEMU WYKONAWCY PRZED ZAWARCIEM </w:t>
            </w:r>
            <w:r>
              <w:rPr>
                <w:rFonts w:ascii="Times New Roman" w:hAnsi="Times New Roman"/>
                <w:b/>
                <w:sz w:val="18"/>
                <w:szCs w:val="18"/>
              </w:rPr>
              <w:t xml:space="preserve"> </w:t>
            </w:r>
            <w:r w:rsidRPr="000C3B82">
              <w:rPr>
                <w:rFonts w:ascii="Times New Roman" w:hAnsi="Times New Roman"/>
                <w:b/>
                <w:sz w:val="18"/>
                <w:szCs w:val="18"/>
              </w:rPr>
              <w:t>UMOWY.</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Sprawozdanie obejmuje 2 kartki w formacie A4 zadrukowane dwustronnie.</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3) </w:t>
            </w:r>
            <w:r w:rsidRPr="00916735">
              <w:rPr>
                <w:rFonts w:ascii="Times New Roman" w:hAnsi="Times New Roman"/>
                <w:sz w:val="18"/>
                <w:szCs w:val="18"/>
                <w:u w:val="single"/>
              </w:rPr>
              <w:t>Grzebienie do wyczesywania włosów</w:t>
            </w:r>
            <w:r>
              <w:rPr>
                <w:rFonts w:ascii="Times New Roman" w:hAnsi="Times New Roman"/>
                <w:sz w:val="18"/>
                <w:szCs w:val="18"/>
              </w:rPr>
              <w:t xml:space="preserve"> – 2 sztuki (z okolic łonowych – </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1 sztuka, z głowy – 1 sztuka). Grzebienie powinny być wykonane z tworzywa sztucznego o całkowitej długości około 10 cm do 12 cm bez rączki, z gęsto osadzonymi ząbkami umożliwiającymi wyczesanie włosów z okolic ciała. Grzebienie powinny być pakowane pojedynczo w sterylnych opakowaniach.</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4) </w:t>
            </w:r>
            <w:r w:rsidRPr="00036713">
              <w:rPr>
                <w:rFonts w:ascii="Times New Roman" w:hAnsi="Times New Roman"/>
                <w:sz w:val="18"/>
                <w:szCs w:val="18"/>
                <w:u w:val="single"/>
              </w:rPr>
              <w:t>Koperty typu „</w:t>
            </w:r>
            <w:proofErr w:type="spellStart"/>
            <w:r>
              <w:rPr>
                <w:rFonts w:ascii="Times New Roman" w:hAnsi="Times New Roman"/>
                <w:sz w:val="18"/>
                <w:szCs w:val="18"/>
                <w:u w:val="single"/>
              </w:rPr>
              <w:t>W</w:t>
            </w:r>
            <w:r w:rsidRPr="00036713">
              <w:rPr>
                <w:rFonts w:ascii="Times New Roman" w:hAnsi="Times New Roman"/>
                <w:sz w:val="18"/>
                <w:szCs w:val="18"/>
                <w:u w:val="single"/>
              </w:rPr>
              <w:t>ipak</w:t>
            </w:r>
            <w:proofErr w:type="spellEnd"/>
            <w:r w:rsidRPr="00036713">
              <w:rPr>
                <w:rFonts w:ascii="Times New Roman" w:hAnsi="Times New Roman"/>
                <w:sz w:val="18"/>
                <w:szCs w:val="18"/>
                <w:u w:val="single"/>
              </w:rPr>
              <w:t>”</w:t>
            </w:r>
            <w:r>
              <w:rPr>
                <w:rFonts w:ascii="Times New Roman" w:hAnsi="Times New Roman"/>
                <w:sz w:val="18"/>
                <w:szCs w:val="18"/>
              </w:rPr>
              <w:t xml:space="preserve"> (do pakowania </w:t>
            </w:r>
            <w:proofErr w:type="spellStart"/>
            <w:r>
              <w:rPr>
                <w:rFonts w:ascii="Times New Roman" w:hAnsi="Times New Roman"/>
                <w:sz w:val="18"/>
                <w:szCs w:val="18"/>
              </w:rPr>
              <w:t>wymazówek</w:t>
            </w:r>
            <w:proofErr w:type="spellEnd"/>
            <w:r>
              <w:rPr>
                <w:rFonts w:ascii="Times New Roman" w:hAnsi="Times New Roman"/>
                <w:sz w:val="18"/>
                <w:szCs w:val="18"/>
              </w:rPr>
              <w:t xml:space="preserve">, probówek </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z wyskrobinami oraz grzebienia) – 15 sztuk. </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Koperty o wymiarach około 20 cm x 9 cm wykonane z tworzywa papierowo – foliowego, umożliwiającego samoistne suszenie materiału biologicznego, samozamykające się.</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- 2 sztuki z napisem: „Wymaz z napletka/pochwy”,</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- 2 sztuki z napisem: „Wymaz z jamy ustnej”,</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- 2 sztuki z napisem: „Wymaz z okolicy odbytu”,</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- 4 sztuki z napisem: „Wymaz z innych okolic ciała ……………….”,</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- 1 sztuka z napisem: „Wyskrobiny spod paznokci lewej dłoni”,</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- 1 sztuka z napisem: „Wyskrobiny spod paznokci prawej dłoni”,</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- 1 sztuka z napisem: „Włosy z okolic łonowych”,</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- 1 sztuka z napisem: „Włosy z głowy”</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- 1 sztuka z napisem: „Włosy z innych okolic ciała ……………………..”</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5) </w:t>
            </w:r>
            <w:r w:rsidRPr="00AA0C3C">
              <w:rPr>
                <w:rFonts w:ascii="Times New Roman" w:hAnsi="Times New Roman"/>
                <w:sz w:val="18"/>
                <w:szCs w:val="18"/>
                <w:u w:val="single"/>
              </w:rPr>
              <w:t>Naklejki/banderole</w:t>
            </w:r>
            <w:r>
              <w:rPr>
                <w:rFonts w:ascii="Times New Roman" w:hAnsi="Times New Roman"/>
                <w:sz w:val="18"/>
                <w:szCs w:val="18"/>
              </w:rPr>
              <w:t xml:space="preserve"> do zabezpieczenia pakietu z indywidualnym oznaczeniem (nr seryjny i data ważności pakietu) – 3 sztuki.</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jedna  naklejana na zamknięciu pudełka, w wyznaczonym miejscu,</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lastRenderedPageBreak/>
              <w:t>- druga naklejana w wyznaczonym miejscu na protokole,</w:t>
            </w:r>
          </w:p>
          <w:p w:rsidR="006F104B" w:rsidRPr="00CF1B8F" w:rsidRDefault="006F104B" w:rsidP="007942DC">
            <w:pPr>
              <w:spacing w:after="0" w:line="240" w:lineRule="auto"/>
              <w:rPr>
                <w:rFonts w:ascii="Times New Roman" w:hAnsi="Times New Roman"/>
                <w:sz w:val="18"/>
                <w:szCs w:val="18"/>
              </w:rPr>
            </w:pPr>
            <w:r>
              <w:rPr>
                <w:rFonts w:ascii="Times New Roman" w:hAnsi="Times New Roman"/>
                <w:sz w:val="18"/>
                <w:szCs w:val="18"/>
              </w:rPr>
              <w:t>- trzecia na ewentualny pojemnik na mocz.</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6) </w:t>
            </w:r>
            <w:r w:rsidRPr="00A2220D">
              <w:rPr>
                <w:rFonts w:ascii="Times New Roman" w:hAnsi="Times New Roman"/>
                <w:sz w:val="18"/>
                <w:szCs w:val="18"/>
                <w:u w:val="single"/>
              </w:rPr>
              <w:t>Pudełko kartonowe</w:t>
            </w:r>
            <w:r>
              <w:rPr>
                <w:rFonts w:ascii="Times New Roman" w:hAnsi="Times New Roman"/>
                <w:sz w:val="18"/>
                <w:szCs w:val="18"/>
              </w:rPr>
              <w:t xml:space="preserve"> – 1 sztuka, zawierające elementy pakietu, które po opróżnieniu służy do zabezpieczenia uzyskanego materiału (pudełko z napisem: „Tu naklej banderolę” umieszczonym w miejscu takim, żeby otwarcie pudełka bez naruszenia banderoli nie było możliwe). Pudełko kartonowe powinno być opatrzone opisem „Pakiet kryminalistyczny do zabezpieczenia śladów przestępstw na tle seksualnym”. Wielkość pudełka dostosowana do zawartości pakietu.</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7) </w:t>
            </w:r>
            <w:r w:rsidRPr="000D77DC">
              <w:rPr>
                <w:rFonts w:ascii="Times New Roman" w:hAnsi="Times New Roman"/>
                <w:sz w:val="18"/>
                <w:szCs w:val="18"/>
                <w:u w:val="single"/>
              </w:rPr>
              <w:t>Sterylne rękawiczki jednorazowe</w:t>
            </w:r>
            <w:r>
              <w:rPr>
                <w:rFonts w:ascii="Times New Roman" w:hAnsi="Times New Roman"/>
                <w:sz w:val="18"/>
                <w:szCs w:val="18"/>
              </w:rPr>
              <w:t xml:space="preserve"> – 2 pary,  rozmiar „L”, lateksowe, </w:t>
            </w:r>
            <w:proofErr w:type="spellStart"/>
            <w:r>
              <w:rPr>
                <w:rFonts w:ascii="Times New Roman" w:hAnsi="Times New Roman"/>
                <w:sz w:val="18"/>
                <w:szCs w:val="18"/>
              </w:rPr>
              <w:t>bezpudrowe</w:t>
            </w:r>
            <w:proofErr w:type="spellEnd"/>
            <w:r>
              <w:rPr>
                <w:rFonts w:ascii="Times New Roman" w:hAnsi="Times New Roman"/>
                <w:sz w:val="18"/>
                <w:szCs w:val="18"/>
              </w:rPr>
              <w:t xml:space="preserve"> w sterylnym opakowaniu oryginalnym producenta, opatrzonym datą produkcji i datą ważności.</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8) </w:t>
            </w:r>
            <w:r w:rsidRPr="00A066BF">
              <w:rPr>
                <w:rFonts w:ascii="Times New Roman" w:hAnsi="Times New Roman"/>
                <w:sz w:val="18"/>
                <w:szCs w:val="18"/>
                <w:u w:val="single"/>
              </w:rPr>
              <w:t>Sterylne patyczki</w:t>
            </w:r>
            <w:r>
              <w:rPr>
                <w:rFonts w:ascii="Times New Roman" w:hAnsi="Times New Roman"/>
                <w:sz w:val="18"/>
                <w:szCs w:val="18"/>
              </w:rPr>
              <w:t xml:space="preserve"> do pobierania wyskrobin spod paznokci, pojedynczo pakowane – 10 sztuk. Indywidualne opakowanie foliowe oznaczone nazwą, numerem katalogowym, serią i datą ważności. Element wyskrobujący zakończony umieszczonym w korku skośnie ściętym patyczkiem zawierającym wewnątrz tkaninę dwuskładnikową, zabezpieczony zakręcaną probówką. Probówka </w:t>
            </w:r>
            <w:proofErr w:type="spellStart"/>
            <w:r>
              <w:rPr>
                <w:rFonts w:ascii="Times New Roman" w:hAnsi="Times New Roman"/>
                <w:sz w:val="18"/>
                <w:szCs w:val="18"/>
              </w:rPr>
              <w:t>okrągłodenna</w:t>
            </w:r>
            <w:proofErr w:type="spellEnd"/>
            <w:r>
              <w:rPr>
                <w:rFonts w:ascii="Times New Roman" w:hAnsi="Times New Roman"/>
                <w:sz w:val="18"/>
                <w:szCs w:val="18"/>
              </w:rPr>
              <w:t>, wykonana z przezroczystego materiału. Długość patyczka 40 +/- 2 mm, długość całkowita 80 +/- 2 mm. Konstrukcja umożliwiająca suszenie materiału biologicznego poprzez dwa otwory wentylacyjne w korku.</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9) </w:t>
            </w:r>
            <w:r w:rsidRPr="00EB6B72">
              <w:rPr>
                <w:rFonts w:ascii="Times New Roman" w:hAnsi="Times New Roman"/>
                <w:sz w:val="18"/>
                <w:szCs w:val="18"/>
                <w:u w:val="single"/>
              </w:rPr>
              <w:t>Sterylne pakiety</w:t>
            </w:r>
            <w:r>
              <w:rPr>
                <w:rFonts w:ascii="Times New Roman" w:hAnsi="Times New Roman"/>
                <w:sz w:val="18"/>
                <w:szCs w:val="18"/>
              </w:rPr>
              <w:t xml:space="preserve"> – 2 sztuki</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Małe koperty papierowe lub inne opakowania – sterylne, wykonane z tworzywa umożliwiającego suszenie materiału, o wymiarach umożliwiających umieszczenie 5 patyczków do pobierania wyskrobin spod paznokci, jedna </w:t>
            </w:r>
            <w:r>
              <w:rPr>
                <w:rFonts w:ascii="Times New Roman" w:hAnsi="Times New Roman"/>
                <w:sz w:val="18"/>
                <w:szCs w:val="18"/>
              </w:rPr>
              <w:br/>
              <w:t>z napisem o treści: „L” – lewa dłoń, druga z napisem „P” – prawa dłoń.</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10) </w:t>
            </w:r>
            <w:r w:rsidRPr="00036713">
              <w:rPr>
                <w:rFonts w:ascii="Times New Roman" w:hAnsi="Times New Roman"/>
                <w:sz w:val="18"/>
                <w:szCs w:val="18"/>
                <w:u w:val="single"/>
              </w:rPr>
              <w:t>Sterylna pęseta plastikowa</w:t>
            </w:r>
            <w:r>
              <w:rPr>
                <w:rFonts w:ascii="Times New Roman" w:hAnsi="Times New Roman"/>
                <w:sz w:val="18"/>
                <w:szCs w:val="18"/>
              </w:rPr>
              <w:t xml:space="preserve"> (do zbierania włosów z innych okolic ciała) – </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1 sztuka.  Długość całkowita pęsety około 12 cm, wykonana z tworzywa sztucznego, umieszczona w sterylnym opakowaniu. Powierzchnia wewnętrzna do zebrania włosów nie powinna być ząbkowana, aby nie uszkodzić struktury włosa podczas chwytania.</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11) </w:t>
            </w:r>
            <w:r w:rsidRPr="000D77DC">
              <w:rPr>
                <w:rFonts w:ascii="Times New Roman" w:hAnsi="Times New Roman"/>
                <w:sz w:val="18"/>
                <w:szCs w:val="18"/>
                <w:u w:val="single"/>
              </w:rPr>
              <w:t xml:space="preserve">Sterylne </w:t>
            </w:r>
            <w:proofErr w:type="spellStart"/>
            <w:r w:rsidRPr="000D77DC">
              <w:rPr>
                <w:rFonts w:ascii="Times New Roman" w:hAnsi="Times New Roman"/>
                <w:sz w:val="18"/>
                <w:szCs w:val="18"/>
                <w:u w:val="single"/>
              </w:rPr>
              <w:t>wymazówki</w:t>
            </w:r>
            <w:proofErr w:type="spellEnd"/>
            <w:r>
              <w:rPr>
                <w:rFonts w:ascii="Times New Roman" w:hAnsi="Times New Roman"/>
                <w:sz w:val="18"/>
                <w:szCs w:val="18"/>
              </w:rPr>
              <w:t xml:space="preserve"> (z bawełnianymi pałeczkami wymazowymi) – 10 sztuk</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 </w:t>
            </w:r>
            <w:r w:rsidRPr="000D77DC">
              <w:rPr>
                <w:rFonts w:ascii="Times New Roman" w:hAnsi="Times New Roman"/>
                <w:b/>
                <w:sz w:val="18"/>
                <w:szCs w:val="18"/>
              </w:rPr>
              <w:t>2 sztuki do wymazów z pochwy/napletka</w:t>
            </w:r>
            <w:r>
              <w:rPr>
                <w:rFonts w:ascii="Times New Roman" w:hAnsi="Times New Roman"/>
                <w:sz w:val="18"/>
                <w:szCs w:val="18"/>
              </w:rPr>
              <w:t xml:space="preserve"> – (długość pałeczki wymazowej bez rękojeści min. 15 cm, max. 16 cm),</w:t>
            </w:r>
          </w:p>
          <w:p w:rsidR="006F104B" w:rsidRPr="006A423D" w:rsidRDefault="006F104B" w:rsidP="007942DC">
            <w:pPr>
              <w:spacing w:after="0" w:line="240" w:lineRule="auto"/>
              <w:rPr>
                <w:rFonts w:ascii="Times New Roman" w:hAnsi="Times New Roman"/>
                <w:sz w:val="18"/>
                <w:szCs w:val="18"/>
              </w:rPr>
            </w:pPr>
            <w:r w:rsidRPr="00846D7D">
              <w:rPr>
                <w:rFonts w:ascii="Times New Roman" w:hAnsi="Times New Roman"/>
                <w:b/>
                <w:sz w:val="18"/>
                <w:szCs w:val="18"/>
              </w:rPr>
              <w:t>- 2 sztuki do wymazów z okolicy odbytu</w:t>
            </w:r>
            <w:r>
              <w:rPr>
                <w:rFonts w:ascii="Times New Roman" w:hAnsi="Times New Roman"/>
                <w:sz w:val="18"/>
                <w:szCs w:val="18"/>
              </w:rPr>
              <w:t xml:space="preserve"> – (długość pałeczki wymazowej bez rękojeści min. 9 cm, max. 12 cm),</w:t>
            </w:r>
          </w:p>
          <w:p w:rsidR="006F104B" w:rsidRDefault="006F104B" w:rsidP="007942DC">
            <w:pPr>
              <w:spacing w:after="0" w:line="240" w:lineRule="auto"/>
              <w:rPr>
                <w:rFonts w:ascii="Times New Roman" w:hAnsi="Times New Roman"/>
                <w:sz w:val="18"/>
                <w:szCs w:val="18"/>
              </w:rPr>
            </w:pPr>
            <w:r w:rsidRPr="00380111">
              <w:rPr>
                <w:rFonts w:ascii="Times New Roman" w:hAnsi="Times New Roman"/>
                <w:b/>
                <w:sz w:val="18"/>
                <w:szCs w:val="18"/>
              </w:rPr>
              <w:t>- 2 sztuki do wymazów z jamy ustnej</w:t>
            </w:r>
            <w:r>
              <w:rPr>
                <w:rFonts w:ascii="Times New Roman" w:hAnsi="Times New Roman"/>
                <w:sz w:val="18"/>
                <w:szCs w:val="18"/>
              </w:rPr>
              <w:t xml:space="preserve"> – (długość pałeczki wymazowej bez rękojeści min. 9 cm, max. 12 cm),</w:t>
            </w:r>
          </w:p>
          <w:p w:rsidR="006F104B" w:rsidRDefault="006F104B" w:rsidP="007942DC">
            <w:pPr>
              <w:spacing w:after="0" w:line="240" w:lineRule="auto"/>
              <w:rPr>
                <w:rFonts w:ascii="Times New Roman" w:hAnsi="Times New Roman"/>
                <w:sz w:val="18"/>
                <w:szCs w:val="18"/>
              </w:rPr>
            </w:pPr>
            <w:r w:rsidRPr="00380111">
              <w:rPr>
                <w:rFonts w:ascii="Times New Roman" w:hAnsi="Times New Roman"/>
                <w:b/>
                <w:sz w:val="18"/>
                <w:szCs w:val="18"/>
              </w:rPr>
              <w:t>- 4 sztuki do wymazów z części ciała</w:t>
            </w:r>
            <w:r>
              <w:rPr>
                <w:rFonts w:ascii="Times New Roman" w:hAnsi="Times New Roman"/>
                <w:sz w:val="18"/>
                <w:szCs w:val="18"/>
              </w:rPr>
              <w:t>, z którymi (jak wynika z wywiadu) sprawca  miał kontakt, np. płatki uszu, szyja, brodawki piersiowe, itp. (długość pałeczki wymazowej bez rękojeści min. 9 cm, max. 12 cm).</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lastRenderedPageBreak/>
              <w:t xml:space="preserve">Konstrukcja </w:t>
            </w:r>
            <w:proofErr w:type="spellStart"/>
            <w:r>
              <w:rPr>
                <w:rFonts w:ascii="Times New Roman" w:hAnsi="Times New Roman"/>
                <w:sz w:val="18"/>
                <w:szCs w:val="18"/>
              </w:rPr>
              <w:t>wymazówek</w:t>
            </w:r>
            <w:proofErr w:type="spellEnd"/>
            <w:r>
              <w:rPr>
                <w:rFonts w:ascii="Times New Roman" w:hAnsi="Times New Roman"/>
                <w:sz w:val="18"/>
                <w:szCs w:val="18"/>
              </w:rPr>
              <w:t xml:space="preserve"> powinna umożliwiać samoistne suszenie pobranego  materiału biologicznego. </w:t>
            </w:r>
            <w:proofErr w:type="spellStart"/>
            <w:r>
              <w:rPr>
                <w:rFonts w:ascii="Times New Roman" w:hAnsi="Times New Roman"/>
                <w:sz w:val="18"/>
                <w:szCs w:val="18"/>
              </w:rPr>
              <w:t>Wymazówki</w:t>
            </w:r>
            <w:proofErr w:type="spellEnd"/>
            <w:r>
              <w:rPr>
                <w:rFonts w:ascii="Times New Roman" w:hAnsi="Times New Roman"/>
                <w:sz w:val="18"/>
                <w:szCs w:val="18"/>
              </w:rPr>
              <w:t xml:space="preserve"> powinny być sterylne, wolne od obcego DNA, z widocznym oznaczeniem terminu przydatności, jednostkowo pakowane. Podłoże </w:t>
            </w:r>
            <w:proofErr w:type="spellStart"/>
            <w:r>
              <w:rPr>
                <w:rFonts w:ascii="Times New Roman" w:hAnsi="Times New Roman"/>
                <w:sz w:val="18"/>
                <w:szCs w:val="18"/>
              </w:rPr>
              <w:t>wymazówek</w:t>
            </w:r>
            <w:proofErr w:type="spellEnd"/>
            <w:r>
              <w:rPr>
                <w:rFonts w:ascii="Times New Roman" w:hAnsi="Times New Roman"/>
                <w:sz w:val="18"/>
                <w:szCs w:val="18"/>
              </w:rPr>
              <w:t xml:space="preserve"> o wymiarach około 1,5 cm. Uchwyt powinien być wykonany </w:t>
            </w:r>
            <w:r>
              <w:rPr>
                <w:rFonts w:ascii="Times New Roman" w:hAnsi="Times New Roman"/>
                <w:sz w:val="18"/>
                <w:szCs w:val="18"/>
              </w:rPr>
              <w:br/>
              <w:t xml:space="preserve">z tworzywa sztucznego. Każda z </w:t>
            </w:r>
            <w:proofErr w:type="spellStart"/>
            <w:r>
              <w:rPr>
                <w:rFonts w:ascii="Times New Roman" w:hAnsi="Times New Roman"/>
                <w:sz w:val="18"/>
                <w:szCs w:val="18"/>
              </w:rPr>
              <w:t>wymazówek</w:t>
            </w:r>
            <w:proofErr w:type="spellEnd"/>
            <w:r>
              <w:rPr>
                <w:rFonts w:ascii="Times New Roman" w:hAnsi="Times New Roman"/>
                <w:sz w:val="18"/>
                <w:szCs w:val="18"/>
              </w:rPr>
              <w:t xml:space="preserve"> powinna być umieszczona  w plastikowej tulejce – osłonce o długości dostosowanej do wymiarów </w:t>
            </w:r>
            <w:proofErr w:type="spellStart"/>
            <w:r>
              <w:rPr>
                <w:rFonts w:ascii="Times New Roman" w:hAnsi="Times New Roman"/>
                <w:sz w:val="18"/>
                <w:szCs w:val="18"/>
              </w:rPr>
              <w:t>wymazówki</w:t>
            </w:r>
            <w:proofErr w:type="spellEnd"/>
            <w:r>
              <w:rPr>
                <w:rFonts w:ascii="Times New Roman" w:hAnsi="Times New Roman"/>
                <w:sz w:val="18"/>
                <w:szCs w:val="18"/>
              </w:rPr>
              <w:t xml:space="preserve"> skonstruowanej w sposób umożliwiający suszenie materiału biologicznego. </w:t>
            </w:r>
            <w:r>
              <w:rPr>
                <w:rFonts w:ascii="Times New Roman" w:hAnsi="Times New Roman"/>
                <w:sz w:val="18"/>
                <w:szCs w:val="18"/>
              </w:rPr>
              <w:br/>
              <w:t xml:space="preserve">Na opakowaniach zabezpieczających </w:t>
            </w:r>
            <w:proofErr w:type="spellStart"/>
            <w:r>
              <w:rPr>
                <w:rFonts w:ascii="Times New Roman" w:hAnsi="Times New Roman"/>
                <w:sz w:val="18"/>
                <w:szCs w:val="18"/>
              </w:rPr>
              <w:t>wymazówki</w:t>
            </w:r>
            <w:proofErr w:type="spellEnd"/>
            <w:r>
              <w:rPr>
                <w:rFonts w:ascii="Times New Roman" w:hAnsi="Times New Roman"/>
                <w:sz w:val="18"/>
                <w:szCs w:val="18"/>
              </w:rPr>
              <w:t xml:space="preserve"> powinien być zamieszczony opis/miejsce na opis, z jakich części ciała pochodzi materiał biologiczny.</w:t>
            </w:r>
          </w:p>
          <w:p w:rsidR="006F104B" w:rsidRPr="00CF1B8F" w:rsidRDefault="006F104B" w:rsidP="007942DC">
            <w:pPr>
              <w:spacing w:after="0" w:line="240" w:lineRule="auto"/>
              <w:rPr>
                <w:rFonts w:ascii="Times New Roman" w:hAnsi="Times New Roman"/>
                <w:sz w:val="16"/>
                <w:szCs w:val="16"/>
              </w:rPr>
            </w:pP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12) Instrukcja korzystania z pakietu.</w:t>
            </w:r>
          </w:p>
          <w:p w:rsidR="006F104B" w:rsidRPr="00CF1B8F" w:rsidRDefault="006F104B" w:rsidP="007942DC">
            <w:pPr>
              <w:spacing w:after="0" w:line="240" w:lineRule="auto"/>
              <w:rPr>
                <w:rFonts w:ascii="Times New Roman" w:hAnsi="Times New Roman"/>
                <w:sz w:val="16"/>
                <w:szCs w:val="16"/>
              </w:rPr>
            </w:pPr>
          </w:p>
          <w:p w:rsidR="006F104B" w:rsidRPr="0054773B" w:rsidRDefault="006F104B" w:rsidP="007942DC">
            <w:pPr>
              <w:spacing w:after="0" w:line="240" w:lineRule="auto"/>
              <w:rPr>
                <w:rFonts w:ascii="Times New Roman" w:hAnsi="Times New Roman"/>
                <w:sz w:val="18"/>
                <w:szCs w:val="18"/>
              </w:rPr>
            </w:pPr>
            <w:r w:rsidRPr="0054773B">
              <w:rPr>
                <w:rFonts w:ascii="Times New Roman" w:hAnsi="Times New Roman"/>
                <w:sz w:val="18"/>
                <w:szCs w:val="18"/>
              </w:rPr>
              <w:t>1</w:t>
            </w:r>
            <w:r>
              <w:rPr>
                <w:rFonts w:ascii="Times New Roman" w:hAnsi="Times New Roman"/>
                <w:sz w:val="18"/>
                <w:szCs w:val="18"/>
              </w:rPr>
              <w:t>3</w:t>
            </w:r>
            <w:r w:rsidRPr="0054773B">
              <w:rPr>
                <w:rFonts w:ascii="Times New Roman" w:hAnsi="Times New Roman"/>
                <w:sz w:val="18"/>
                <w:szCs w:val="18"/>
              </w:rPr>
              <w:t xml:space="preserve">) </w:t>
            </w:r>
            <w:r w:rsidRPr="0054773B">
              <w:rPr>
                <w:rFonts w:ascii="Times New Roman" w:hAnsi="Times New Roman"/>
                <w:sz w:val="18"/>
                <w:szCs w:val="18"/>
                <w:u w:val="single"/>
              </w:rPr>
              <w:t>Inne wymagania:</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wymazówki</w:t>
            </w:r>
            <w:proofErr w:type="spellEnd"/>
            <w:r>
              <w:rPr>
                <w:rFonts w:ascii="Times New Roman" w:hAnsi="Times New Roman"/>
                <w:sz w:val="18"/>
                <w:szCs w:val="18"/>
              </w:rPr>
              <w:t xml:space="preserve"> wchodzące w skład pakietu kryminalistycznego do zabezpieczenia śladów przestępstw na tle seksualnym muszą posiadać status wyrobu medycznego,</w:t>
            </w:r>
          </w:p>
          <w:p w:rsidR="006F104B" w:rsidRDefault="006F104B" w:rsidP="007942DC">
            <w:pPr>
              <w:spacing w:after="0" w:line="240" w:lineRule="auto"/>
              <w:rPr>
                <w:rFonts w:ascii="Times New Roman" w:hAnsi="Times New Roman"/>
                <w:sz w:val="18"/>
                <w:szCs w:val="18"/>
              </w:rPr>
            </w:pPr>
            <w:r>
              <w:rPr>
                <w:rFonts w:ascii="Times New Roman" w:hAnsi="Times New Roman"/>
                <w:sz w:val="18"/>
                <w:szCs w:val="18"/>
              </w:rPr>
              <w:t>- pudełko kartonowe zawierające elementy pakietu (według klasyfikacji FEFCO  Europejskiej Federacji Producentów Tektury) – wzór o kodzie 0421.</w:t>
            </w:r>
          </w:p>
          <w:p w:rsidR="006F104B" w:rsidRPr="000C4007" w:rsidRDefault="006F104B" w:rsidP="007942DC">
            <w:pPr>
              <w:spacing w:after="0" w:line="240" w:lineRule="auto"/>
              <w:rPr>
                <w:rFonts w:ascii="Times New Roman" w:hAnsi="Times New Roman"/>
                <w:sz w:val="18"/>
                <w:szCs w:val="18"/>
              </w:rPr>
            </w:pPr>
            <w:r>
              <w:rPr>
                <w:rFonts w:ascii="Times New Roman" w:hAnsi="Times New Roman"/>
                <w:sz w:val="18"/>
                <w:szCs w:val="18"/>
              </w:rPr>
              <w:t>- elementy składowe pakietu kryminalistycznego do zabezpieczenia śladów przestępstw na tle seksualnym muszą spełniać wymagania standardu CE.</w:t>
            </w:r>
          </w:p>
        </w:tc>
        <w:tc>
          <w:tcPr>
            <w:tcW w:w="716" w:type="dxa"/>
            <w:vAlign w:val="center"/>
          </w:tcPr>
          <w:p w:rsidR="006F104B" w:rsidRPr="000C4007" w:rsidRDefault="009E68AB" w:rsidP="007942DC">
            <w:pPr>
              <w:spacing w:after="0" w:line="240" w:lineRule="auto"/>
              <w:jc w:val="center"/>
              <w:rPr>
                <w:rFonts w:ascii="Times New Roman" w:hAnsi="Times New Roman"/>
                <w:sz w:val="18"/>
                <w:szCs w:val="18"/>
              </w:rPr>
            </w:pPr>
            <w:r>
              <w:rPr>
                <w:rFonts w:ascii="Times New Roman" w:hAnsi="Times New Roman"/>
                <w:sz w:val="18"/>
                <w:szCs w:val="18"/>
              </w:rPr>
              <w:lastRenderedPageBreak/>
              <w:t>Op.</w:t>
            </w:r>
          </w:p>
        </w:tc>
        <w:tc>
          <w:tcPr>
            <w:tcW w:w="1559" w:type="dxa"/>
            <w:vAlign w:val="center"/>
          </w:tcPr>
          <w:p w:rsidR="006F104B" w:rsidRPr="007231C9" w:rsidRDefault="006F104B" w:rsidP="006F104B">
            <w:pPr>
              <w:spacing w:after="0" w:line="240" w:lineRule="auto"/>
              <w:jc w:val="center"/>
              <w:rPr>
                <w:rFonts w:ascii="Times New Roman" w:hAnsi="Times New Roman"/>
                <w:b/>
                <w:color w:val="000000"/>
                <w:sz w:val="20"/>
                <w:szCs w:val="20"/>
              </w:rPr>
            </w:pPr>
            <w:r w:rsidRPr="007231C9">
              <w:rPr>
                <w:rFonts w:ascii="Times New Roman" w:hAnsi="Times New Roman"/>
                <w:b/>
                <w:color w:val="000000"/>
                <w:sz w:val="20"/>
                <w:szCs w:val="20"/>
              </w:rPr>
              <w:t>1</w:t>
            </w:r>
            <w:r>
              <w:rPr>
                <w:rFonts w:ascii="Times New Roman" w:hAnsi="Times New Roman"/>
                <w:b/>
                <w:color w:val="000000"/>
                <w:sz w:val="20"/>
                <w:szCs w:val="20"/>
              </w:rPr>
              <w:t>0</w:t>
            </w:r>
            <w:r w:rsidRPr="007231C9">
              <w:rPr>
                <w:rFonts w:ascii="Times New Roman" w:hAnsi="Times New Roman"/>
                <w:b/>
                <w:color w:val="000000"/>
                <w:sz w:val="20"/>
                <w:szCs w:val="20"/>
              </w:rPr>
              <w:t>0</w:t>
            </w:r>
          </w:p>
        </w:tc>
        <w:tc>
          <w:tcPr>
            <w:tcW w:w="1561" w:type="dxa"/>
            <w:vAlign w:val="center"/>
          </w:tcPr>
          <w:p w:rsidR="006F104B" w:rsidRPr="00BB4C1B" w:rsidRDefault="006F104B" w:rsidP="007942DC">
            <w:pPr>
              <w:spacing w:after="0" w:line="240" w:lineRule="auto"/>
              <w:jc w:val="center"/>
              <w:rPr>
                <w:rFonts w:ascii="Times New Roman" w:hAnsi="Times New Roman"/>
                <w:b/>
                <w:color w:val="000000"/>
                <w:sz w:val="18"/>
                <w:szCs w:val="18"/>
              </w:rPr>
            </w:pPr>
          </w:p>
        </w:tc>
        <w:tc>
          <w:tcPr>
            <w:tcW w:w="1558" w:type="dxa"/>
            <w:vAlign w:val="center"/>
          </w:tcPr>
          <w:p w:rsidR="006F104B" w:rsidRPr="00BB4C1B" w:rsidRDefault="006F104B" w:rsidP="007942DC">
            <w:pPr>
              <w:spacing w:after="0" w:line="240" w:lineRule="auto"/>
              <w:jc w:val="center"/>
              <w:rPr>
                <w:rFonts w:ascii="Times New Roman" w:hAnsi="Times New Roman"/>
                <w:b/>
                <w:sz w:val="18"/>
                <w:szCs w:val="18"/>
              </w:rPr>
            </w:pPr>
          </w:p>
        </w:tc>
      </w:tr>
      <w:tr w:rsidR="006F104B" w:rsidRPr="000C4007" w:rsidTr="007942DC">
        <w:trPr>
          <w:trHeight w:val="489"/>
        </w:trPr>
        <w:tc>
          <w:tcPr>
            <w:tcW w:w="12836" w:type="dxa"/>
            <w:gridSpan w:val="6"/>
            <w:vAlign w:val="center"/>
          </w:tcPr>
          <w:p w:rsidR="006F104B" w:rsidRPr="000C4007" w:rsidRDefault="006F104B" w:rsidP="007942DC">
            <w:pPr>
              <w:spacing w:after="0"/>
              <w:jc w:val="center"/>
              <w:rPr>
                <w:rFonts w:ascii="Times New Roman" w:hAnsi="Times New Roman"/>
                <w:b/>
                <w:color w:val="000000"/>
                <w:sz w:val="18"/>
                <w:szCs w:val="18"/>
              </w:rPr>
            </w:pPr>
            <w:r w:rsidRPr="000C4007">
              <w:rPr>
                <w:rFonts w:ascii="Times New Roman" w:hAnsi="Times New Roman"/>
                <w:b/>
                <w:color w:val="000000"/>
                <w:sz w:val="18"/>
                <w:szCs w:val="18"/>
              </w:rPr>
              <w:lastRenderedPageBreak/>
              <w:t xml:space="preserve">RAZEM </w:t>
            </w:r>
            <w:r w:rsidR="006D596B">
              <w:rPr>
                <w:rFonts w:ascii="Times New Roman" w:hAnsi="Times New Roman"/>
                <w:b/>
                <w:color w:val="000000"/>
                <w:sz w:val="18"/>
                <w:szCs w:val="18"/>
              </w:rPr>
              <w:t>NETTO/</w:t>
            </w:r>
            <w:r w:rsidRPr="000C4007">
              <w:rPr>
                <w:rFonts w:ascii="Times New Roman" w:hAnsi="Times New Roman"/>
                <w:b/>
                <w:color w:val="000000"/>
                <w:sz w:val="18"/>
                <w:szCs w:val="18"/>
              </w:rPr>
              <w:t>BRUTTO</w:t>
            </w:r>
          </w:p>
        </w:tc>
        <w:tc>
          <w:tcPr>
            <w:tcW w:w="1558" w:type="dxa"/>
          </w:tcPr>
          <w:p w:rsidR="006F104B" w:rsidRDefault="006F104B" w:rsidP="007942DC">
            <w:pPr>
              <w:spacing w:after="0"/>
              <w:jc w:val="center"/>
              <w:rPr>
                <w:rFonts w:ascii="Times New Roman" w:hAnsi="Times New Roman"/>
                <w:b/>
                <w:sz w:val="18"/>
                <w:szCs w:val="18"/>
              </w:rPr>
            </w:pPr>
          </w:p>
          <w:p w:rsidR="003A2BE2" w:rsidRDefault="003A2BE2" w:rsidP="007942DC">
            <w:pPr>
              <w:spacing w:after="0"/>
              <w:jc w:val="center"/>
              <w:rPr>
                <w:rFonts w:ascii="Times New Roman" w:hAnsi="Times New Roman"/>
                <w:b/>
                <w:sz w:val="18"/>
                <w:szCs w:val="18"/>
              </w:rPr>
            </w:pPr>
          </w:p>
          <w:p w:rsidR="003A2BE2" w:rsidRDefault="003A2BE2" w:rsidP="007942DC">
            <w:pPr>
              <w:spacing w:after="0"/>
              <w:jc w:val="center"/>
              <w:rPr>
                <w:rFonts w:ascii="Times New Roman" w:hAnsi="Times New Roman"/>
                <w:b/>
                <w:sz w:val="18"/>
                <w:szCs w:val="18"/>
              </w:rPr>
            </w:pPr>
            <w:bookmarkStart w:id="0" w:name="_GoBack"/>
            <w:bookmarkEnd w:id="0"/>
          </w:p>
          <w:p w:rsidR="006F104B" w:rsidRPr="00D80B73" w:rsidRDefault="006F104B" w:rsidP="007942DC">
            <w:pPr>
              <w:spacing w:after="0"/>
              <w:jc w:val="center"/>
              <w:rPr>
                <w:rFonts w:ascii="Times New Roman" w:hAnsi="Times New Roman"/>
                <w:b/>
                <w:sz w:val="24"/>
                <w:szCs w:val="24"/>
              </w:rPr>
            </w:pPr>
          </w:p>
        </w:tc>
      </w:tr>
    </w:tbl>
    <w:p w:rsidR="009E68AB" w:rsidRDefault="009E68AB" w:rsidP="006F104B">
      <w:pPr>
        <w:spacing w:after="0"/>
        <w:jc w:val="right"/>
        <w:rPr>
          <w:rFonts w:ascii="Times New Roman" w:hAnsi="Times New Roman"/>
          <w:sz w:val="16"/>
          <w:szCs w:val="16"/>
        </w:rPr>
      </w:pPr>
    </w:p>
    <w:p w:rsidR="009E68AB" w:rsidRDefault="009E68AB" w:rsidP="006F104B">
      <w:pPr>
        <w:spacing w:after="0"/>
        <w:jc w:val="right"/>
        <w:rPr>
          <w:rFonts w:ascii="Times New Roman" w:hAnsi="Times New Roman"/>
          <w:sz w:val="16"/>
          <w:szCs w:val="16"/>
        </w:rPr>
      </w:pPr>
    </w:p>
    <w:p w:rsidR="00F031DD" w:rsidRDefault="00F031DD" w:rsidP="006F104B">
      <w:pPr>
        <w:spacing w:after="0"/>
        <w:jc w:val="right"/>
        <w:rPr>
          <w:rFonts w:ascii="Times New Roman" w:hAnsi="Times New Roman"/>
          <w:sz w:val="16"/>
          <w:szCs w:val="16"/>
        </w:rPr>
      </w:pPr>
    </w:p>
    <w:p w:rsidR="00F031DD" w:rsidRDefault="00F031DD" w:rsidP="006F104B">
      <w:pPr>
        <w:spacing w:after="0"/>
        <w:jc w:val="right"/>
        <w:rPr>
          <w:rFonts w:ascii="Times New Roman" w:hAnsi="Times New Roman"/>
          <w:sz w:val="16"/>
          <w:szCs w:val="16"/>
        </w:rPr>
      </w:pPr>
    </w:p>
    <w:p w:rsidR="00F031DD" w:rsidRDefault="00F031DD" w:rsidP="006F104B">
      <w:pPr>
        <w:spacing w:after="0"/>
        <w:jc w:val="right"/>
        <w:rPr>
          <w:rFonts w:ascii="Times New Roman" w:hAnsi="Times New Roman"/>
          <w:sz w:val="16"/>
          <w:szCs w:val="16"/>
        </w:rPr>
      </w:pPr>
    </w:p>
    <w:p w:rsidR="006F104B" w:rsidRDefault="006F104B" w:rsidP="006F104B">
      <w:pPr>
        <w:spacing w:after="0"/>
        <w:ind w:left="12037"/>
        <w:rPr>
          <w:rFonts w:ascii="Times New Roman" w:hAnsi="Times New Roman"/>
          <w:sz w:val="18"/>
          <w:szCs w:val="18"/>
        </w:rPr>
      </w:pPr>
    </w:p>
    <w:p w:rsidR="000D7764" w:rsidRDefault="000D7764" w:rsidP="006F104B">
      <w:pPr>
        <w:spacing w:after="0"/>
        <w:ind w:left="12037"/>
        <w:rPr>
          <w:rFonts w:ascii="Times New Roman" w:hAnsi="Times New Roman"/>
          <w:sz w:val="18"/>
          <w:szCs w:val="18"/>
        </w:rPr>
      </w:pPr>
    </w:p>
    <w:p w:rsidR="000D7764" w:rsidRDefault="000D7764"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8617F9" w:rsidRDefault="008617F9" w:rsidP="006F104B">
      <w:pPr>
        <w:spacing w:after="0"/>
        <w:ind w:left="12037"/>
        <w:rPr>
          <w:rFonts w:ascii="Times New Roman" w:hAnsi="Times New Roman"/>
          <w:sz w:val="18"/>
          <w:szCs w:val="18"/>
        </w:rPr>
      </w:pPr>
    </w:p>
    <w:p w:rsidR="006F104B" w:rsidRDefault="006F104B" w:rsidP="006F104B">
      <w:pPr>
        <w:spacing w:after="0"/>
        <w:ind w:left="12037"/>
        <w:rPr>
          <w:rFonts w:ascii="Times New Roman" w:hAnsi="Times New Roman"/>
          <w:sz w:val="18"/>
          <w:szCs w:val="18"/>
        </w:rPr>
      </w:pPr>
    </w:p>
    <w:p w:rsidR="002E23DB" w:rsidRDefault="002E23DB"/>
    <w:sectPr w:rsidR="002E23DB" w:rsidSect="0036360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7222E"/>
    <w:multiLevelType w:val="hybridMultilevel"/>
    <w:tmpl w:val="96D87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2AF69FE"/>
    <w:multiLevelType w:val="hybridMultilevel"/>
    <w:tmpl w:val="6F58E6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4B"/>
    <w:rsid w:val="0001289E"/>
    <w:rsid w:val="000D7764"/>
    <w:rsid w:val="001806A5"/>
    <w:rsid w:val="002E23DB"/>
    <w:rsid w:val="003A2BE2"/>
    <w:rsid w:val="00581A27"/>
    <w:rsid w:val="005F4CD8"/>
    <w:rsid w:val="00672D66"/>
    <w:rsid w:val="006D596B"/>
    <w:rsid w:val="006F104B"/>
    <w:rsid w:val="008617F9"/>
    <w:rsid w:val="008D0408"/>
    <w:rsid w:val="009E68AB"/>
    <w:rsid w:val="00C911DC"/>
    <w:rsid w:val="00D0101F"/>
    <w:rsid w:val="00D015D1"/>
    <w:rsid w:val="00F031DD"/>
    <w:rsid w:val="00F03EFC"/>
    <w:rsid w:val="00FE5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6EAE"/>
  <w15:docId w15:val="{EE06AF37-4857-48E6-8615-A77EFAA0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1A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68A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842</Words>
  <Characters>5055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850736</dc:creator>
  <cp:keywords/>
  <dc:description/>
  <cp:lastModifiedBy>Ewa Piasta-Grzegorczyk</cp:lastModifiedBy>
  <cp:revision>8</cp:revision>
  <cp:lastPrinted>2022-03-17T10:05:00Z</cp:lastPrinted>
  <dcterms:created xsi:type="dcterms:W3CDTF">2022-03-17T11:13:00Z</dcterms:created>
  <dcterms:modified xsi:type="dcterms:W3CDTF">2022-03-18T07:38:00Z</dcterms:modified>
</cp:coreProperties>
</file>