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7A81BD16" w14:textId="1C1FB1BA" w:rsidR="00715754" w:rsidRPr="00715754" w:rsidRDefault="003E6539" w:rsidP="00070D95">
      <w:pPr>
        <w:spacing w:after="160" w:line="360" w:lineRule="auto"/>
        <w:jc w:val="center"/>
        <w:rPr>
          <w:rFonts w:ascii="Arial" w:hAnsi="Arial" w:cs="Arial"/>
          <w:b/>
          <w:bCs/>
          <w:sz w:val="24"/>
          <w:szCs w:val="24"/>
        </w:rPr>
      </w:pPr>
      <w:r w:rsidRPr="00C40A40">
        <w:rPr>
          <w:rFonts w:ascii="Arial" w:hAnsi="Arial" w:cs="Arial"/>
          <w:b/>
          <w:bCs/>
          <w:sz w:val="20"/>
          <w:szCs w:val="20"/>
        </w:rPr>
        <w:t xml:space="preserve">usługa szkoleniowa z </w:t>
      </w:r>
      <w:r>
        <w:rPr>
          <w:rFonts w:ascii="Arial" w:hAnsi="Arial" w:cs="Arial"/>
          <w:b/>
          <w:bCs/>
          <w:sz w:val="20"/>
          <w:szCs w:val="20"/>
        </w:rPr>
        <w:t>zastosowań narzędzi AI w dydaktyce i badaniach</w:t>
      </w:r>
    </w:p>
    <w:p w14:paraId="31BEC5BB" w14:textId="099309EA"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3E6539">
        <w:rPr>
          <w:rFonts w:ascii="Arial" w:hAnsi="Arial" w:cs="Arial"/>
          <w:b/>
          <w:sz w:val="20"/>
          <w:szCs w:val="20"/>
        </w:rPr>
        <w:t>1</w:t>
      </w:r>
      <w:r w:rsidR="00A40AA5">
        <w:rPr>
          <w:rFonts w:ascii="Arial" w:hAnsi="Arial" w:cs="Arial"/>
          <w:b/>
          <w:sz w:val="20"/>
          <w:szCs w:val="20"/>
        </w:rPr>
        <w:t>6</w:t>
      </w:r>
      <w:r w:rsidRPr="00D71226">
        <w:rPr>
          <w:rFonts w:ascii="Arial" w:hAnsi="Arial" w:cs="Arial"/>
          <w:b/>
          <w:sz w:val="20"/>
          <w:szCs w:val="20"/>
        </w:rPr>
        <w:t>_202</w:t>
      </w:r>
      <w:r w:rsidR="003E6539">
        <w:rPr>
          <w:rFonts w:ascii="Arial" w:hAnsi="Arial" w:cs="Arial"/>
          <w:b/>
          <w:sz w:val="20"/>
          <w:szCs w:val="20"/>
        </w:rPr>
        <w:t>4</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74503A">
        <w:rPr>
          <w:rFonts w:ascii="Arial" w:hAnsi="Arial" w:cs="Arial"/>
          <w:b/>
          <w:sz w:val="20"/>
          <w:szCs w:val="20"/>
        </w:rPr>
        <w:t>IOSP</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37B9391D" w:rsidR="00D71226" w:rsidRDefault="003E6539" w:rsidP="00CE716C">
      <w:pPr>
        <w:spacing w:after="160" w:line="360" w:lineRule="auto"/>
        <w:jc w:val="center"/>
        <w:rPr>
          <w:rFonts w:ascii="Arial" w:eastAsia="Times New Roman" w:hAnsi="Arial" w:cs="Arial"/>
          <w:b/>
          <w:bCs/>
          <w:sz w:val="20"/>
          <w:szCs w:val="20"/>
          <w:lang w:eastAsia="zh-CN"/>
        </w:rPr>
      </w:pPr>
      <w:r w:rsidRPr="00C40A40">
        <w:rPr>
          <w:rFonts w:ascii="Arial" w:hAnsi="Arial" w:cs="Arial"/>
          <w:b/>
          <w:bCs/>
          <w:sz w:val="20"/>
          <w:szCs w:val="20"/>
        </w:rPr>
        <w:t xml:space="preserve">usługa szkoleniowa z </w:t>
      </w:r>
      <w:r>
        <w:rPr>
          <w:rFonts w:ascii="Arial" w:hAnsi="Arial" w:cs="Arial"/>
          <w:b/>
          <w:bCs/>
          <w:sz w:val="20"/>
          <w:szCs w:val="20"/>
        </w:rPr>
        <w:t>zastosowań narzędzi AI w dydaktyce i badaniach</w:t>
      </w:r>
    </w:p>
    <w:p w14:paraId="1A97BBC5" w14:textId="77B2DBE5"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3E6539">
        <w:rPr>
          <w:rFonts w:ascii="Arial" w:hAnsi="Arial" w:cs="Arial"/>
          <w:b/>
          <w:sz w:val="20"/>
          <w:szCs w:val="20"/>
        </w:rPr>
        <w:t>1</w:t>
      </w:r>
      <w:r w:rsidR="00A40AA5">
        <w:rPr>
          <w:rFonts w:ascii="Arial" w:hAnsi="Arial" w:cs="Arial"/>
          <w:b/>
          <w:sz w:val="20"/>
          <w:szCs w:val="20"/>
        </w:rPr>
        <w:t>6</w:t>
      </w:r>
      <w:r w:rsidRPr="00D71226">
        <w:rPr>
          <w:rFonts w:ascii="Arial" w:hAnsi="Arial" w:cs="Arial"/>
          <w:b/>
          <w:sz w:val="20"/>
          <w:szCs w:val="20"/>
        </w:rPr>
        <w:t>_202</w:t>
      </w:r>
      <w:r w:rsidR="003E6539">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w:t>
      </w:r>
      <w:r w:rsidR="003E6539">
        <w:rPr>
          <w:rFonts w:ascii="Arial" w:hAnsi="Arial" w:cs="Arial"/>
          <w:b/>
          <w:sz w:val="20"/>
          <w:szCs w:val="20"/>
        </w:rPr>
        <w:t>-</w:t>
      </w:r>
      <w:r>
        <w:rPr>
          <w:rFonts w:ascii="Arial" w:hAnsi="Arial" w:cs="Arial"/>
          <w:b/>
          <w:sz w:val="20"/>
          <w:szCs w:val="20"/>
        </w:rPr>
        <w:t>IOSP</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A40AA5">
      <w:footerReference w:type="default" r:id="rId7"/>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864079"/>
      <w:docPartObj>
        <w:docPartGallery w:val="Page Numbers (Bottom of Page)"/>
        <w:docPartUnique/>
      </w:docPartObj>
    </w:sdtPr>
    <w:sdtEndPr/>
    <w:sdtContent>
      <w:p w14:paraId="5C551122" w14:textId="570033B6" w:rsidR="00232225" w:rsidRDefault="00232225" w:rsidP="00232225">
        <w:pPr>
          <w:pStyle w:val="Stopka"/>
        </w:pPr>
        <w:r w:rsidRPr="00DC0301">
          <w:rPr>
            <w:rFonts w:ascii="Arial" w:hAnsi="Arial" w:cs="Arial"/>
            <w:bCs/>
            <w:sz w:val="16"/>
            <w:szCs w:val="16"/>
          </w:rPr>
          <w:t>ZP_</w:t>
        </w:r>
        <w:r w:rsidR="003E6539">
          <w:rPr>
            <w:rFonts w:ascii="Arial" w:hAnsi="Arial" w:cs="Arial"/>
            <w:bCs/>
            <w:sz w:val="16"/>
            <w:szCs w:val="16"/>
          </w:rPr>
          <w:t>1</w:t>
        </w:r>
        <w:r w:rsidR="00A40AA5">
          <w:rPr>
            <w:rFonts w:ascii="Arial" w:hAnsi="Arial" w:cs="Arial"/>
            <w:bCs/>
            <w:sz w:val="16"/>
            <w:szCs w:val="16"/>
          </w:rPr>
          <w:t>6</w:t>
        </w:r>
        <w:r w:rsidRPr="00DC0301">
          <w:rPr>
            <w:rFonts w:ascii="Arial" w:hAnsi="Arial" w:cs="Arial"/>
            <w:bCs/>
            <w:sz w:val="16"/>
            <w:szCs w:val="16"/>
          </w:rPr>
          <w:t>_202</w:t>
        </w:r>
        <w:r w:rsidR="003E6539">
          <w:rPr>
            <w:rFonts w:ascii="Arial" w:hAnsi="Arial" w:cs="Arial"/>
            <w:bCs/>
            <w:sz w:val="16"/>
            <w:szCs w:val="16"/>
          </w:rPr>
          <w:t>4</w:t>
        </w:r>
        <w:r w:rsidRPr="00DC0301">
          <w:rPr>
            <w:rFonts w:ascii="Arial" w:hAnsi="Arial" w:cs="Arial"/>
            <w:bCs/>
            <w:sz w:val="16"/>
            <w:szCs w:val="16"/>
          </w:rPr>
          <w:t>_WMT</w:t>
        </w:r>
        <w:r w:rsidR="00070D95">
          <w:rPr>
            <w:rFonts w:ascii="Arial" w:hAnsi="Arial" w:cs="Arial"/>
            <w:bCs/>
            <w:sz w:val="16"/>
            <w:szCs w:val="16"/>
          </w:rPr>
          <w:t>-</w:t>
        </w:r>
        <w:r w:rsidR="0074503A">
          <w:rPr>
            <w:rFonts w:ascii="Arial" w:hAnsi="Arial" w:cs="Arial"/>
            <w:bCs/>
            <w:sz w:val="16"/>
            <w:szCs w:val="16"/>
          </w:rPr>
          <w:t>IOSP</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3E6539"/>
    <w:rsid w:val="00402F79"/>
    <w:rsid w:val="00404268"/>
    <w:rsid w:val="004343CA"/>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8124CF"/>
    <w:rsid w:val="008346B8"/>
    <w:rsid w:val="008738BB"/>
    <w:rsid w:val="00896366"/>
    <w:rsid w:val="008B5BAE"/>
    <w:rsid w:val="008E785B"/>
    <w:rsid w:val="009371BD"/>
    <w:rsid w:val="009608CB"/>
    <w:rsid w:val="00A019C9"/>
    <w:rsid w:val="00A125DE"/>
    <w:rsid w:val="00A40AA5"/>
    <w:rsid w:val="00A631EB"/>
    <w:rsid w:val="00AE4D35"/>
    <w:rsid w:val="00AE6C9A"/>
    <w:rsid w:val="00B41CA4"/>
    <w:rsid w:val="00B5157D"/>
    <w:rsid w:val="00B56527"/>
    <w:rsid w:val="00B60F83"/>
    <w:rsid w:val="00BD11C9"/>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8</cp:revision>
  <dcterms:created xsi:type="dcterms:W3CDTF">2022-07-08T11:36:00Z</dcterms:created>
  <dcterms:modified xsi:type="dcterms:W3CDTF">2024-04-09T11:11:00Z</dcterms:modified>
</cp:coreProperties>
</file>