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2B0A4C0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F80430">
        <w:rPr>
          <w:rFonts w:ascii="Trebuchet MS" w:hAnsi="Trebuchet MS" w:cs="Arial"/>
          <w:bCs/>
        </w:rPr>
        <w:t>podstawowym</w:t>
      </w:r>
      <w:r w:rsidRPr="0039583B">
        <w:rPr>
          <w:rFonts w:ascii="Trebuchet MS" w:hAnsi="Trebuchet MS" w:cs="Arial"/>
          <w:bCs/>
        </w:rPr>
        <w:t xml:space="preserve"> </w:t>
      </w:r>
      <w:r w:rsidR="00345912">
        <w:rPr>
          <w:rFonts w:ascii="Trebuchet MS" w:hAnsi="Trebuchet MS" w:cs="Arial"/>
          <w:bCs/>
        </w:rPr>
        <w:t xml:space="preserve">bez negocjacji </w:t>
      </w:r>
      <w:r w:rsidRPr="0039583B">
        <w:rPr>
          <w:rFonts w:ascii="Trebuchet MS" w:hAnsi="Trebuchet MS" w:cs="Arial"/>
          <w:bCs/>
        </w:rPr>
        <w:t xml:space="preserve">na </w:t>
      </w:r>
      <w:r w:rsidR="000C1578" w:rsidRPr="000F4ECA">
        <w:rPr>
          <w:rFonts w:ascii="Trebuchet MS" w:hAnsi="Trebuchet MS" w:cs="Arial"/>
          <w:b/>
        </w:rPr>
        <w:t>„</w:t>
      </w:r>
      <w:r w:rsidR="00832B76" w:rsidRPr="00832B76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Mechaniczne profilowanie dróg nieutwardzonych</w:t>
      </w:r>
      <w:r w:rsidR="007858EE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, tereny za Wartą, wiosna</w:t>
      </w:r>
      <w:ins w:id="0" w:author="Bartosz Twers" w:date="2024-04-03T12:38:00Z">
        <w:r w:rsidR="00683F40">
          <w:rPr>
            <w:rFonts w:ascii="Calibri" w:eastAsia="Calibri" w:hAnsi="Calibri" w:cs="Calibri"/>
            <w:b/>
            <w:bCs/>
            <w:iCs/>
            <w:sz w:val="22"/>
            <w:szCs w:val="22"/>
            <w:lang w:eastAsia="en-US"/>
          </w:rPr>
          <w:t xml:space="preserve"> </w:t>
        </w:r>
      </w:ins>
      <w:r w:rsidR="00832B76" w:rsidRPr="00832B76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2024 r</w:t>
      </w:r>
      <w:r w:rsidR="00165B6A" w:rsidRPr="00165B6A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.</w:t>
      </w:r>
      <w:r w:rsidR="000C1578" w:rsidRPr="000F4ECA">
        <w:rPr>
          <w:rFonts w:ascii="Trebuchet MS" w:hAnsi="Trebuchet MS" w:cs="Arial"/>
          <w:b/>
        </w:rPr>
        <w:t>”</w:t>
      </w:r>
      <w:r w:rsidR="00EB271E">
        <w:rPr>
          <w:rFonts w:ascii="Trebuchet MS" w:hAnsi="Trebuchet MS" w:cs="Arial"/>
          <w:b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BDDFC13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="00B239C8">
        <w:rPr>
          <w:rFonts w:ascii="Trebuchet MS" w:hAnsi="Trebuchet MS" w:cs="Arial"/>
          <w:bCs/>
        </w:rPr>
        <w:t xml:space="preserve"> z </w:t>
      </w:r>
      <w:proofErr w:type="spellStart"/>
      <w:r w:rsidR="00B239C8">
        <w:rPr>
          <w:rFonts w:ascii="Trebuchet MS" w:hAnsi="Trebuchet MS" w:cs="Arial"/>
          <w:bCs/>
        </w:rPr>
        <w:t>póź</w:t>
      </w:r>
      <w:proofErr w:type="spellEnd"/>
      <w:r w:rsidR="00B239C8">
        <w:rPr>
          <w:rFonts w:ascii="Trebuchet MS" w:hAnsi="Trebuchet MS" w:cs="Arial"/>
          <w:bCs/>
        </w:rPr>
        <w:t>. zm.</w:t>
      </w:r>
      <w:r w:rsidRPr="0039583B">
        <w:rPr>
          <w:rFonts w:ascii="Trebuchet MS" w:hAnsi="Trebuchet MS" w:cs="Arial"/>
          <w:bCs/>
        </w:rPr>
        <w:t>)</w:t>
      </w:r>
      <w:r w:rsidR="00CC3E34">
        <w:rPr>
          <w:rFonts w:ascii="Trebuchet MS" w:hAnsi="Trebuchet MS" w:cs="Arial"/>
          <w:bCs/>
        </w:rPr>
        <w:t xml:space="preserve">, dalej „ustawa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="00CC3E34">
        <w:rPr>
          <w:rFonts w:ascii="Trebuchet MS" w:hAnsi="Trebuchet MS" w:cs="Arial"/>
          <w:bCs/>
        </w:rPr>
        <w:t>”</w:t>
      </w:r>
      <w:r w:rsidRPr="0039583B">
        <w:rPr>
          <w:rFonts w:ascii="Trebuchet MS" w:hAnsi="Trebuchet MS" w:cs="Arial"/>
          <w:bCs/>
        </w:rPr>
        <w:t xml:space="preserve">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2C3F2198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 xml:space="preserve">art. 108 ust. 1 pkt 3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Pr="0039583B">
        <w:rPr>
          <w:rFonts w:ascii="Trebuchet MS" w:hAnsi="Trebuchet MS" w:cs="Arial"/>
          <w:bCs/>
        </w:rPr>
        <w:t>,</w:t>
      </w:r>
    </w:p>
    <w:p w14:paraId="3F4AD3AA" w14:textId="05FE33DD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 xml:space="preserve">art. 108 ust. 1 pkt 4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6F171AA3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 xml:space="preserve">art. 108 ust. 1 pkt 5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5ED06753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 xml:space="preserve">art. 108 ust. 1 pkt 6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Pr="0039583B">
        <w:rPr>
          <w:rFonts w:ascii="Trebuchet MS" w:hAnsi="Trebuchet MS" w:cs="Arial"/>
        </w:rPr>
        <w:t>,</w:t>
      </w:r>
    </w:p>
    <w:p w14:paraId="1966ECB6" w14:textId="513942D0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CD5958">
        <w:rPr>
          <w:rFonts w:ascii="Trebuchet MS" w:hAnsi="Trebuchet MS" w:cs="Arial"/>
        </w:rPr>
        <w:t xml:space="preserve"> i 7</w:t>
      </w:r>
      <w:r w:rsidR="00CC3E34">
        <w:rPr>
          <w:rFonts w:ascii="Trebuchet MS" w:hAnsi="Trebuchet MS" w:cs="Arial"/>
        </w:rPr>
        <w:t xml:space="preserve"> </w:t>
      </w:r>
      <w:r w:rsidRPr="00654040">
        <w:rPr>
          <w:rFonts w:ascii="Trebuchet MS" w:hAnsi="Trebuchet MS" w:cs="Arial"/>
        </w:rPr>
        <w:t xml:space="preserve">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1" w:name="_Hlk77598445"/>
    </w:p>
    <w:bookmarkEnd w:id="1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7D526F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A588E" w14:textId="77777777" w:rsidR="007D526F" w:rsidRDefault="007D526F">
      <w:r>
        <w:separator/>
      </w:r>
    </w:p>
  </w:endnote>
  <w:endnote w:type="continuationSeparator" w:id="0">
    <w:p w14:paraId="41C5D080" w14:textId="77777777" w:rsidR="007D526F" w:rsidRDefault="007D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6B5EA" w14:textId="77777777" w:rsidR="007D526F" w:rsidRDefault="007D526F">
      <w:r>
        <w:separator/>
      </w:r>
    </w:p>
  </w:footnote>
  <w:footnote w:type="continuationSeparator" w:id="0">
    <w:p w14:paraId="7873BAFD" w14:textId="77777777" w:rsidR="007D526F" w:rsidRDefault="007D5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9EB" w14:textId="37E1C97F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7858EE">
      <w:rPr>
        <w:rFonts w:ascii="Trebuchet MS" w:hAnsi="Trebuchet MS"/>
        <w:b/>
        <w:bCs/>
      </w:rPr>
      <w:t>8</w:t>
    </w:r>
    <w:r w:rsidRPr="00654040">
      <w:rPr>
        <w:rFonts w:ascii="Trebuchet MS" w:hAnsi="Trebuchet MS"/>
        <w:b/>
        <w:bCs/>
      </w:rPr>
      <w:t>.202</w:t>
    </w:r>
    <w:r w:rsidR="00832B76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tosz Twers">
    <w15:presenceInfo w15:providerId="AD" w15:userId="S-1-5-21-1046716946-3174543246-748225669-15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ECA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059D"/>
    <w:rsid w:val="00161F09"/>
    <w:rsid w:val="00163C32"/>
    <w:rsid w:val="00163FD9"/>
    <w:rsid w:val="00165B6A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15C3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92D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9CF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31E"/>
    <w:rsid w:val="00333E5C"/>
    <w:rsid w:val="00333E7A"/>
    <w:rsid w:val="003358F3"/>
    <w:rsid w:val="00336101"/>
    <w:rsid w:val="00336F69"/>
    <w:rsid w:val="00340ECA"/>
    <w:rsid w:val="0034591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851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24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0698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2065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F40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8E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26F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07BB"/>
    <w:rsid w:val="00831653"/>
    <w:rsid w:val="00831B40"/>
    <w:rsid w:val="00831EBC"/>
    <w:rsid w:val="00832B76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1DF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49A"/>
    <w:rsid w:val="00AE2C3D"/>
    <w:rsid w:val="00AE335D"/>
    <w:rsid w:val="00AE38B7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085"/>
    <w:rsid w:val="00CB1ABB"/>
    <w:rsid w:val="00CB48D3"/>
    <w:rsid w:val="00CB5FE4"/>
    <w:rsid w:val="00CC00F3"/>
    <w:rsid w:val="00CC0710"/>
    <w:rsid w:val="00CC0C1F"/>
    <w:rsid w:val="00CC100A"/>
    <w:rsid w:val="00CC3E34"/>
    <w:rsid w:val="00CC4E51"/>
    <w:rsid w:val="00CD1651"/>
    <w:rsid w:val="00CD1FB7"/>
    <w:rsid w:val="00CD46EE"/>
    <w:rsid w:val="00CD487F"/>
    <w:rsid w:val="00CD4F21"/>
    <w:rsid w:val="00CD592B"/>
    <w:rsid w:val="00CD5958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071"/>
    <w:rsid w:val="00E5288B"/>
    <w:rsid w:val="00E53ED8"/>
    <w:rsid w:val="00E54205"/>
    <w:rsid w:val="00E5465E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271E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0430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10</cp:revision>
  <cp:lastPrinted>2017-05-23T10:32:00Z</cp:lastPrinted>
  <dcterms:created xsi:type="dcterms:W3CDTF">2023-12-11T15:44:00Z</dcterms:created>
  <dcterms:modified xsi:type="dcterms:W3CDTF">2024-04-03T10:38:00Z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