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E8" w:rsidRPr="00E211B1" w:rsidRDefault="001E1CF8" w:rsidP="00264653">
      <w:pPr>
        <w:spacing w:after="24" w:line="268" w:lineRule="auto"/>
        <w:ind w:left="7200" w:hanging="304"/>
        <w:rPr>
          <w:rFonts w:ascii="Arial Narrow" w:hAnsi="Arial Narrow"/>
        </w:rPr>
      </w:pPr>
      <w:r w:rsidRPr="00E211B1">
        <w:rPr>
          <w:rFonts w:ascii="Arial Narrow" w:hAnsi="Arial Narrow"/>
        </w:rPr>
        <w:t xml:space="preserve">Załącznik nr </w:t>
      </w:r>
      <w:r w:rsidR="00F871C3" w:rsidRPr="00E211B1">
        <w:rPr>
          <w:rFonts w:ascii="Arial Narrow" w:hAnsi="Arial Narrow"/>
        </w:rPr>
        <w:t>9</w:t>
      </w:r>
      <w:r w:rsidR="00EC086E" w:rsidRPr="00E211B1">
        <w:rPr>
          <w:rFonts w:ascii="Arial Narrow" w:hAnsi="Arial Narrow"/>
        </w:rPr>
        <w:t xml:space="preserve"> do SWZ </w:t>
      </w:r>
    </w:p>
    <w:p w:rsidR="00264653" w:rsidRPr="00E211B1" w:rsidRDefault="00264653" w:rsidP="00264653">
      <w:pPr>
        <w:spacing w:after="24" w:line="268" w:lineRule="auto"/>
        <w:rPr>
          <w:rFonts w:ascii="Arial Narrow" w:hAnsi="Arial Narrow"/>
        </w:rPr>
      </w:pPr>
    </w:p>
    <w:p w:rsidR="00264653" w:rsidRPr="00E211B1" w:rsidRDefault="003511A7" w:rsidP="006F632F">
      <w:pPr>
        <w:pStyle w:val="Akapitzlist"/>
        <w:spacing w:after="24" w:line="268" w:lineRule="auto"/>
        <w:rPr>
          <w:rFonts w:ascii="Arial Narrow" w:hAnsi="Arial Narrow"/>
          <w:b/>
        </w:rPr>
      </w:pPr>
      <w:r w:rsidRPr="00E211B1">
        <w:rPr>
          <w:rFonts w:ascii="Arial Narrow" w:hAnsi="Arial Narrow"/>
          <w:b/>
        </w:rPr>
        <w:t>Komputery stacjonarne</w:t>
      </w:r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E00EE8" w:rsidRPr="00E211B1" w:rsidTr="00091429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E211B1" w:rsidRDefault="00264653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 xml:space="preserve"> </w:t>
            </w:r>
            <w:r w:rsidR="00EC086E" w:rsidRPr="00E211B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Parametry wymagane</w:t>
            </w:r>
          </w:p>
        </w:tc>
      </w:tr>
      <w:tr w:rsidR="00DD0695" w:rsidRPr="00E211B1" w:rsidTr="00091429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E211B1" w:rsidRDefault="00DD0695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E211B1" w:rsidRDefault="00DD0695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E211B1" w:rsidRDefault="004A1A0D" w:rsidP="004A1A0D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 xml:space="preserve">Komputer stacjonarny będzie wykorzystywany dla potrzeb aplikacji biurowych, dostępu do Internetu oraz poczty elektronicznej. </w:t>
            </w:r>
          </w:p>
        </w:tc>
      </w:tr>
      <w:tr w:rsidR="004A1A0D" w:rsidRPr="00E211B1" w:rsidTr="00F53196">
        <w:trPr>
          <w:trHeight w:val="7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0D" w:rsidRPr="00E211B1" w:rsidRDefault="00F53196">
            <w:pPr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0D" w:rsidRPr="00E211B1" w:rsidRDefault="004A1A0D">
            <w:pPr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>Obudowa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0D" w:rsidRPr="00E211B1" w:rsidRDefault="004A1A0D" w:rsidP="00376C64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Możliwość otwarcia obudowy komputera i dołożenia komponentów bez utraty gwarancji.</w:t>
            </w:r>
            <w:bookmarkStart w:id="0" w:name="_GoBack"/>
            <w:bookmarkEnd w:id="0"/>
          </w:p>
        </w:tc>
      </w:tr>
      <w:tr w:rsidR="00E00EE8" w:rsidRPr="00E211B1" w:rsidTr="00F53196">
        <w:tblPrEx>
          <w:tblCellMar>
            <w:top w:w="57" w:type="dxa"/>
            <w:left w:w="70" w:type="dxa"/>
            <w:right w:w="111" w:type="dxa"/>
          </w:tblCellMar>
        </w:tblPrEx>
        <w:trPr>
          <w:trHeight w:val="32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Monitor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spacing w:after="36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Parametry monitora:</w:t>
            </w:r>
          </w:p>
          <w:p w:rsidR="00E00EE8" w:rsidRPr="00E211B1" w:rsidRDefault="00EC086E" w:rsidP="004D72FC">
            <w:pPr>
              <w:numPr>
                <w:ilvl w:val="0"/>
                <w:numId w:val="1"/>
              </w:numPr>
              <w:spacing w:after="36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przekątna ekranu min. 22” LCD w technologii LED,</w:t>
            </w:r>
          </w:p>
          <w:p w:rsidR="00E00EE8" w:rsidRPr="00E211B1" w:rsidRDefault="00EC086E" w:rsidP="004D72FC">
            <w:pPr>
              <w:numPr>
                <w:ilvl w:val="0"/>
                <w:numId w:val="1"/>
              </w:numPr>
              <w:spacing w:after="36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format obrazu 16:9,</w:t>
            </w:r>
          </w:p>
          <w:p w:rsidR="00E00EE8" w:rsidRPr="00E211B1" w:rsidRDefault="00EC086E" w:rsidP="004D72FC">
            <w:pPr>
              <w:numPr>
                <w:ilvl w:val="0"/>
                <w:numId w:val="1"/>
              </w:numPr>
              <w:spacing w:after="36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minimalna rozdzielczość w poziomie 1920 pikseli,</w:t>
            </w:r>
          </w:p>
          <w:p w:rsidR="00E00EE8" w:rsidRPr="00E211B1" w:rsidRDefault="00EC086E" w:rsidP="004D72FC">
            <w:pPr>
              <w:numPr>
                <w:ilvl w:val="0"/>
                <w:numId w:val="1"/>
              </w:numPr>
              <w:spacing w:after="36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minimalna rozdzielczość w pionie 1080 pikseli,</w:t>
            </w:r>
          </w:p>
          <w:p w:rsidR="00E00EE8" w:rsidRPr="00E211B1" w:rsidRDefault="00EC086E" w:rsidP="004D72FC">
            <w:pPr>
              <w:numPr>
                <w:ilvl w:val="0"/>
                <w:numId w:val="1"/>
              </w:numPr>
              <w:spacing w:after="36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matryca matowa,</w:t>
            </w:r>
          </w:p>
          <w:p w:rsidR="004A14B6" w:rsidRPr="00E211B1" w:rsidRDefault="00EC086E">
            <w:pPr>
              <w:spacing w:after="16" w:line="275" w:lineRule="auto"/>
              <w:ind w:right="1087"/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 xml:space="preserve">Dostępne złącza: </w:t>
            </w:r>
            <w:r w:rsidR="00C055A2">
              <w:rPr>
                <w:rFonts w:ascii="Arial Narrow" w:hAnsi="Arial Narrow"/>
                <w:color w:val="00000A"/>
              </w:rPr>
              <w:t>min. 1 x VGA</w:t>
            </w:r>
          </w:p>
          <w:p w:rsidR="00E00EE8" w:rsidRPr="00E211B1" w:rsidRDefault="00EC086E">
            <w:pPr>
              <w:spacing w:after="16" w:line="275" w:lineRule="auto"/>
              <w:ind w:right="1087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Podstawa obudowy umożliwiająca :</w:t>
            </w:r>
          </w:p>
          <w:p w:rsidR="00E00EE8" w:rsidRPr="00E211B1" w:rsidRDefault="00EC086E" w:rsidP="004D72FC">
            <w:pPr>
              <w:numPr>
                <w:ilvl w:val="0"/>
                <w:numId w:val="1"/>
              </w:numPr>
              <w:spacing w:after="36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regulację wysokości ekranu,</w:t>
            </w:r>
          </w:p>
          <w:p w:rsidR="00E00EE8" w:rsidRPr="00E211B1" w:rsidRDefault="00EC086E" w:rsidP="00F53196">
            <w:pPr>
              <w:numPr>
                <w:ilvl w:val="0"/>
                <w:numId w:val="1"/>
              </w:numPr>
              <w:spacing w:after="36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regulację kąta pochylenia ekranu,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 xml:space="preserve">Procesor minimum czterordzeniowy, ośmiowątkowy zgodny z architekturą x86 z zintegrowaną kartą graficzną, osiągający w teście PassMark wynik min. 8800 punktów. Do oferty należy załączyć wydruk ze strony potwierdzający spełnione wymaganie. </w:t>
            </w:r>
          </w:p>
          <w:p w:rsidR="00E00EE8" w:rsidRPr="00E211B1" w:rsidRDefault="004A1A0D" w:rsidP="004A1A0D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Musi umożliwiać obsługę zarówno 32-bitowych jak i 64-bitowych aplikacji oraz posiadać sprzętowe wsparcie wirtualizacji.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chipset dostosowany do oferowanego procesora lub równoważny</w:t>
            </w:r>
          </w:p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wyposażona w sprzętowy klucz TPM</w:t>
            </w:r>
          </w:p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minimum 3 złącza SATA III 6.0 Gb/s</w:t>
            </w:r>
          </w:p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minimum 2 złącza M.2</w:t>
            </w:r>
          </w:p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minimum 1 złącze PCIe 3.0 x 16</w:t>
            </w:r>
          </w:p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minimum 2 złącza PCIe 3.0 x 1</w:t>
            </w:r>
          </w:p>
          <w:p w:rsidR="00E00EE8" w:rsidRPr="00E211B1" w:rsidRDefault="004A1A0D" w:rsidP="004A1A0D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minimum 1 złącze PCI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BIOS zgodny ze specyfikacją UEFI z pełnym wsparciem dla obsługi przy pomocy myszki i klawiatury.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Karta dźwiękowa zintegrowana, zgodna ze specyfikacją HD audio.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minimum 8 GB DDR4</w:t>
            </w:r>
          </w:p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Możliwość rozbudowy do 64 GB.</w:t>
            </w:r>
          </w:p>
          <w:p w:rsidR="004A1A0D" w:rsidRPr="00E211B1" w:rsidRDefault="004A1A0D" w:rsidP="004A1A0D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Ilość banków pamięci, minimum: 2 szt.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ab/>
            </w:r>
          </w:p>
          <w:p w:rsidR="00E00EE8" w:rsidRPr="00E211B1" w:rsidRDefault="004A1A0D" w:rsidP="004A1A0D">
            <w:pPr>
              <w:ind w:right="317"/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- ilość wolnych banków pamięci, minimum: 1szt.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 w:rsidP="004A1A0D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 xml:space="preserve">Dysk </w:t>
            </w:r>
            <w:r w:rsidR="004A1A0D" w:rsidRPr="00E211B1">
              <w:rPr>
                <w:rFonts w:ascii="Arial Narrow" w:hAnsi="Arial Narrow" w:cs="Open Sans"/>
                <w:bCs/>
                <w:color w:val="000000" w:themeColor="text1"/>
              </w:rPr>
              <w:t>M.2 NVMe PCIe 3.0 SSD o pojemności minimum 256GB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>Zintegrowana z płytą główną.</w:t>
            </w:r>
          </w:p>
          <w:p w:rsidR="004A1A0D" w:rsidRPr="00E211B1" w:rsidRDefault="004A1A0D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Z możliwością dynamicznego przydzielenia pamięci w obrębie pamięci systemowej,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</w:r>
          </w:p>
        </w:tc>
      </w:tr>
      <w:tr w:rsidR="00E00EE8" w:rsidRPr="00E211B1" w:rsidTr="00721438">
        <w:tblPrEx>
          <w:tblCellMar>
            <w:top w:w="57" w:type="dxa"/>
            <w:left w:w="70" w:type="dxa"/>
            <w:right w:w="111" w:type="dxa"/>
          </w:tblCellMar>
        </w:tblPrEx>
        <w:trPr>
          <w:trHeight w:val="7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96" w:rsidRPr="00E211B1" w:rsidRDefault="00F53196" w:rsidP="00721438">
            <w:pPr>
              <w:spacing w:line="275" w:lineRule="auto"/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2x złącza PS2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>1x złącze HDMI w wersji 1.4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>1x złącze Display port w wersji 1.2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>1x złącze VGA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>1x złącze LAN RJ45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>3x złącze Audio (mikrofon, line-in, line put)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>4x złącza USB 2.0 typ A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>Minimalna ilość złącz nie może być osiągnięta przy pomocy zewnętrznych HUB-ów lub przejściówek.</w:t>
            </w:r>
          </w:p>
          <w:p w:rsidR="00F53196" w:rsidRPr="00E211B1" w:rsidRDefault="00F53196" w:rsidP="00721438">
            <w:pPr>
              <w:spacing w:line="275" w:lineRule="auto"/>
              <w:rPr>
                <w:rFonts w:ascii="Arial Narrow" w:hAnsi="Arial Narrow" w:cs="Open Sans"/>
                <w:bCs/>
                <w:color w:val="000000" w:themeColor="text1"/>
              </w:rPr>
            </w:pPr>
          </w:p>
          <w:p w:rsidR="00E00EE8" w:rsidRPr="00E211B1" w:rsidRDefault="00F53196" w:rsidP="00721438">
            <w:pPr>
              <w:spacing w:line="275" w:lineRule="auto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</w:rPr>
              <w:t>Złącza d</w:t>
            </w:r>
            <w:r w:rsidR="00EC086E" w:rsidRPr="00E211B1">
              <w:rPr>
                <w:rFonts w:ascii="Arial Narrow" w:hAnsi="Arial Narrow"/>
              </w:rPr>
              <w:t>ost</w:t>
            </w:r>
            <w:r w:rsidRPr="00E211B1">
              <w:rPr>
                <w:rFonts w:ascii="Arial Narrow" w:hAnsi="Arial Narrow"/>
              </w:rPr>
              <w:t xml:space="preserve">ępne z frontu obudowy komputera: 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>1x złącze audio słuchawek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>1x złącze audio mikrofonu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br/>
              <w:t>4x USB 3.2 Gen 1 Typ-A</w:t>
            </w:r>
          </w:p>
        </w:tc>
      </w:tr>
      <w:tr w:rsidR="00E00EE8" w:rsidRPr="00E211B1" w:rsidTr="00721438">
        <w:tblPrEx>
          <w:tblCellMar>
            <w:top w:w="57" w:type="dxa"/>
            <w:left w:w="70" w:type="dxa"/>
            <w:right w:w="111" w:type="dxa"/>
          </w:tblCellMar>
        </w:tblPrEx>
        <w:trPr>
          <w:trHeight w:val="4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721438" w:rsidP="00E172BC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  <w:lang w:val="en-US"/>
              </w:rPr>
              <w:t>LAN 10/100/1000 Mbit/s, Wi-Fi (802.11ac) + Bluetooth 4.2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Czytnik kart pamięci</w:t>
            </w:r>
            <w:r w:rsidR="00AE05A3" w:rsidRPr="00E211B1">
              <w:rPr>
                <w:rFonts w:ascii="Arial Narrow" w:hAnsi="Arial Narrow"/>
                <w:color w:val="00000A"/>
              </w:rPr>
              <w:t xml:space="preserve"> </w:t>
            </w:r>
            <w:r w:rsidR="00AE05A3" w:rsidRPr="00E211B1">
              <w:rPr>
                <w:rFonts w:ascii="Arial Narrow" w:hAnsi="Arial Narrow"/>
                <w:b/>
                <w:color w:val="00000A"/>
              </w:rPr>
              <w:t>(opcjonalnie)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 xml:space="preserve">Wbudowany czytnik kart pamięci SD/MMC, </w:t>
            </w:r>
            <w:r w:rsidRPr="00E211B1">
              <w:rPr>
                <w:rFonts w:ascii="Arial Narrow" w:hAnsi="Arial Narrow"/>
              </w:rPr>
              <w:t>dostępny z frontu obudowy komputera.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721438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Minimum 300W spełniający normę 80+ Platinum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172BC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Typu US-QWERTY, przewodowa z wydzielonym blokiem klawiatury numerycznej.</w:t>
            </w: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Optyczna z dwoma klawiszami</w:t>
            </w:r>
            <w:r w:rsidR="00E172BC" w:rsidRPr="00E211B1">
              <w:rPr>
                <w:rFonts w:ascii="Arial Narrow" w:hAnsi="Arial Narrow"/>
                <w:color w:val="00000A"/>
              </w:rPr>
              <w:t xml:space="preserve"> oraz rolką (scroll)</w:t>
            </w:r>
            <w:r w:rsidRPr="00E211B1">
              <w:rPr>
                <w:rFonts w:ascii="Arial Narrow" w:hAnsi="Arial Narrow"/>
                <w:color w:val="00000A"/>
              </w:rPr>
              <w:t>.</w:t>
            </w:r>
          </w:p>
        </w:tc>
      </w:tr>
      <w:tr w:rsidR="00E172BC" w:rsidRPr="00E211B1" w:rsidTr="00F53196">
        <w:tblPrEx>
          <w:tblCellMar>
            <w:top w:w="57" w:type="dxa"/>
            <w:left w:w="70" w:type="dxa"/>
            <w:right w:w="111" w:type="dxa"/>
          </w:tblCellMar>
        </w:tblPrEx>
        <w:trPr>
          <w:trHeight w:val="17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E211B1" w:rsidRDefault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E211B1" w:rsidRDefault="00E172BC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E211B1" w:rsidRDefault="00F53196" w:rsidP="00F53196">
            <w:pPr>
              <w:ind w:left="40"/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  <w:lang w:val="en-US"/>
              </w:rPr>
              <w:t>Zainstalowany Microsoft Windows 10 Pro 64-bit.</w:t>
            </w:r>
            <w:r w:rsidRPr="00E211B1">
              <w:rPr>
                <w:rFonts w:ascii="Arial Narrow" w:hAnsi="Arial Narrow" w:cs="Open Sans"/>
                <w:bCs/>
                <w:color w:val="000000" w:themeColor="text1"/>
                <w:lang w:val="en-US"/>
              </w:rPr>
              <w:br/>
            </w: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Umieszczony na obudowie Certyfikat Autentyczności w postaci specjalnej naklejki zabezpieczającej lub załączone potwierdzenie producenta komputera o legalności dostarczonego oprogramowania systemowego.</w:t>
            </w:r>
          </w:p>
          <w:p w:rsidR="00F53196" w:rsidRPr="00E211B1" w:rsidRDefault="00F53196" w:rsidP="00F53196">
            <w:pPr>
              <w:ind w:left="40"/>
              <w:rPr>
                <w:rFonts w:ascii="Arial Narrow" w:hAnsi="Arial Narrow" w:cs="Open Sans"/>
                <w:bCs/>
                <w:color w:val="000000" w:themeColor="text1"/>
              </w:rPr>
            </w:pPr>
          </w:p>
          <w:p w:rsidR="00F53196" w:rsidRPr="00E211B1" w:rsidRDefault="00F53196" w:rsidP="00F53196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Zamawiający dopuszcza licencję edukacyjną.</w:t>
            </w:r>
          </w:p>
        </w:tc>
      </w:tr>
      <w:tr w:rsidR="00E172BC" w:rsidRPr="00E211B1" w:rsidTr="00721438">
        <w:tblPrEx>
          <w:tblCellMar>
            <w:top w:w="57" w:type="dxa"/>
            <w:left w:w="70" w:type="dxa"/>
            <w:right w:w="111" w:type="dxa"/>
          </w:tblCellMar>
        </w:tblPrEx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E211B1" w:rsidRDefault="00F53196">
            <w:pPr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E211B1" w:rsidRDefault="00E172BC">
            <w:pPr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>Dodatkowe 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E211B1" w:rsidRDefault="00E172BC" w:rsidP="00E172BC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</w:rPr>
              <w:t>Kamera internetowa:</w:t>
            </w:r>
          </w:p>
          <w:p w:rsidR="00E172BC" w:rsidRPr="00E211B1" w:rsidRDefault="00E172BC" w:rsidP="00E172BC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</w:rPr>
              <w:t>Rozdzielczość video 1280 x 720 pikseli</w:t>
            </w:r>
          </w:p>
          <w:p w:rsidR="00E172BC" w:rsidRPr="00E211B1" w:rsidRDefault="00E172BC" w:rsidP="00E172BC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</w:rPr>
              <w:t xml:space="preserve">Typ podłączenia  USB, wbudowany mikrofon,  </w:t>
            </w:r>
          </w:p>
          <w:p w:rsidR="00016722" w:rsidRPr="00E211B1" w:rsidRDefault="000A1EDF" w:rsidP="00E172BC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 minimum 24</w:t>
            </w:r>
            <w:r w:rsidR="00016722" w:rsidRPr="00E211B1">
              <w:rPr>
                <w:rFonts w:ascii="Arial Narrow" w:hAnsi="Arial Narrow"/>
              </w:rPr>
              <w:t xml:space="preserve"> miesiące</w:t>
            </w:r>
          </w:p>
          <w:p w:rsidR="00E172BC" w:rsidRPr="00E211B1" w:rsidRDefault="00E172BC" w:rsidP="00E172BC">
            <w:pPr>
              <w:rPr>
                <w:rFonts w:ascii="Arial Narrow" w:hAnsi="Arial Narrow"/>
              </w:rPr>
            </w:pPr>
          </w:p>
        </w:tc>
      </w:tr>
      <w:tr w:rsidR="00E00EE8" w:rsidRPr="00E211B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96" w:rsidRPr="00E211B1" w:rsidRDefault="00F53196" w:rsidP="00F53196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CE dla oferowanego komputera.</w:t>
            </w:r>
          </w:p>
          <w:p w:rsidR="00E00EE8" w:rsidRPr="00E211B1" w:rsidRDefault="00F53196" w:rsidP="00F53196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ISO 9001:2015 dla autoryzowanego serwisu Producenta komputera.</w:t>
            </w:r>
          </w:p>
        </w:tc>
      </w:tr>
      <w:tr w:rsidR="00E00EE8" w:rsidRPr="00E211B1" w:rsidTr="00F53196">
        <w:tblPrEx>
          <w:tblCellMar>
            <w:top w:w="57" w:type="dxa"/>
            <w:left w:w="70" w:type="dxa"/>
            <w:right w:w="111" w:type="dxa"/>
          </w:tblCellMar>
        </w:tblPrEx>
        <w:trPr>
          <w:trHeight w:val="11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Min. 24 mie</w:t>
            </w:r>
            <w:r w:rsidR="00F53196" w:rsidRPr="00E211B1">
              <w:rPr>
                <w:rFonts w:ascii="Arial Narrow" w:hAnsi="Arial Narrow"/>
              </w:rPr>
              <w:t>siące</w:t>
            </w:r>
            <w:r w:rsidRPr="00E211B1">
              <w:rPr>
                <w:rFonts w:ascii="Arial Narrow" w:hAnsi="Arial Narrow"/>
              </w:rPr>
              <w:t>.</w:t>
            </w:r>
          </w:p>
          <w:p w:rsidR="00F53196" w:rsidRPr="00E211B1" w:rsidRDefault="00F53196" w:rsidP="00F53196">
            <w:pPr>
              <w:rPr>
                <w:rFonts w:ascii="Arial Narrow" w:hAnsi="Arial Narrow" w:cs="Open Sans"/>
                <w:bCs/>
                <w:color w:val="000000" w:themeColor="text1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 xml:space="preserve">Gwarancja realizowana na miejscu u klienta. </w:t>
            </w:r>
          </w:p>
          <w:p w:rsidR="00E00EE8" w:rsidRPr="00E211B1" w:rsidRDefault="00F53196" w:rsidP="00F53196">
            <w:pPr>
              <w:spacing w:line="275" w:lineRule="auto"/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Firma serwisująca musi posiadać ISO 9001:2015 na świadczenie usług serwisowych.</w:t>
            </w:r>
          </w:p>
        </w:tc>
      </w:tr>
      <w:tr w:rsidR="00E00EE8" w:rsidRPr="00E211B1" w:rsidTr="00F53196">
        <w:tblPrEx>
          <w:tblCellMar>
            <w:top w:w="57" w:type="dxa"/>
            <w:left w:w="70" w:type="dxa"/>
            <w:right w:w="111" w:type="dxa"/>
          </w:tblCellMar>
        </w:tblPrEx>
        <w:trPr>
          <w:trHeight w:val="9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F53196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 w:cs="Open Sans"/>
                <w:bCs/>
                <w:color w:val="000000" w:themeColor="text1"/>
              </w:rPr>
              <w:t>Możliwość sprawdzenia telefonicznego bezpośrednio u producenta konfiguracji sprzętowej komputera oraz warunków gwarancji.</w:t>
            </w:r>
          </w:p>
        </w:tc>
      </w:tr>
    </w:tbl>
    <w:p w:rsidR="006F632F" w:rsidRPr="00E211B1" w:rsidRDefault="006F632F">
      <w:pPr>
        <w:pStyle w:val="Nagwek2"/>
        <w:ind w:left="370"/>
        <w:rPr>
          <w:rFonts w:ascii="Arial Narrow" w:hAnsi="Arial Narrow"/>
          <w:sz w:val="22"/>
        </w:rPr>
      </w:pPr>
    </w:p>
    <w:p w:rsidR="00E00EE8" w:rsidRPr="00E211B1" w:rsidRDefault="00EC086E">
      <w:pPr>
        <w:pStyle w:val="Nagwek2"/>
        <w:ind w:left="370"/>
        <w:rPr>
          <w:rFonts w:ascii="Arial Narrow" w:hAnsi="Arial Narrow"/>
          <w:sz w:val="22"/>
        </w:rPr>
      </w:pPr>
      <w:r w:rsidRPr="00E211B1">
        <w:rPr>
          <w:rFonts w:ascii="Arial Narrow" w:hAnsi="Arial Narrow"/>
          <w:sz w:val="22"/>
        </w:rPr>
        <w:t>b) LAPTOPY</w:t>
      </w:r>
    </w:p>
    <w:tbl>
      <w:tblPr>
        <w:tblStyle w:val="TableGrid"/>
        <w:tblW w:w="10014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2014"/>
        <w:gridCol w:w="7439"/>
      </w:tblGrid>
      <w:tr w:rsidR="00E00EE8" w:rsidRPr="00E211B1" w:rsidTr="00E211B1">
        <w:trPr>
          <w:trHeight w:val="6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Parametry wymagane</w:t>
            </w:r>
          </w:p>
        </w:tc>
      </w:tr>
      <w:tr w:rsidR="00DD0695" w:rsidRPr="00E211B1" w:rsidTr="00E211B1">
        <w:trPr>
          <w:trHeight w:val="10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E211B1" w:rsidRDefault="00DD0695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E211B1" w:rsidRDefault="00DD0695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E211B1" w:rsidRDefault="00DD0695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 xml:space="preserve">Komputer przenośny, który będzie wykorzystywany dla potrzeb aplikacji </w:t>
            </w:r>
          </w:p>
          <w:p w:rsidR="00DD0695" w:rsidRPr="00E211B1" w:rsidRDefault="00DD0695" w:rsidP="00376C64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biurowych, aplikacji edukacyjnych, aplikacji obliczeniowych, dostępu do Internetu oraz poczty elektronicznej.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93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Przekątna i rozdzielczość ekranu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F8" w:rsidRPr="00E211B1" w:rsidRDefault="00070BF8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Ekran o przekątnej 15-16” i rozdzielczości nie mniejszej niż 1920 x 1080 pikseli (FullHD)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12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Wydajność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2" w:rsidRPr="00E211B1" w:rsidRDefault="00070BF8" w:rsidP="00016722">
            <w:pPr>
              <w:spacing w:line="275" w:lineRule="auto"/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Procesor klasy x86, o min. 2 rdzeniach fizycznych/ 4 wątkach logicznych, zaprojektowany do pracy w komputerach przenośnych, taktowany nominalnym zegarem, co najmniej 2,6 GHz, z pamięcią cache co najmniej 4 MB, osiągający jednocześnie w teście PassMark Performance Test, co najmniej 3900 punktów w kategorii Average CPU Mark</w:t>
            </w:r>
            <w:r w:rsidR="00016722" w:rsidRPr="00E211B1">
              <w:rPr>
                <w:rFonts w:ascii="Arial Narrow" w:hAnsi="Arial Narrow"/>
              </w:rPr>
              <w:t xml:space="preserve">. </w:t>
            </w:r>
            <w:r w:rsidR="00016722" w:rsidRPr="00E211B1">
              <w:rPr>
                <w:rFonts w:ascii="Arial Narrow" w:eastAsiaTheme="minorEastAsia" w:hAnsi="Arial Narrow" w:cstheme="minorHAnsi"/>
                <w:color w:val="000000" w:themeColor="text1"/>
              </w:rPr>
              <w:t>Należy dołączyć do oferty wydruk ze strony z wynikiem testu dla oferowanego procesora.</w:t>
            </w:r>
          </w:p>
          <w:p w:rsidR="00E00EE8" w:rsidRPr="00E211B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6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070BF8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DDR4 min. 8 GB z możliwością rozbudowy do 32 GB z pełnym wsparciem dla pamięci działających z taktowaniem 3200MHz</w:t>
            </w:r>
            <w:r w:rsidR="00EC086E" w:rsidRPr="00E211B1">
              <w:rPr>
                <w:rFonts w:ascii="Arial Narrow" w:hAnsi="Arial Narrow"/>
                <w:color w:val="00000A"/>
              </w:rPr>
              <w:t>.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070BF8" w:rsidP="0029309C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M.2 PCIe 512GB o parametrach odczyt/zapis 1200/1200MB/s. Możliwość dołożenia drugiego dysku pracującego w standardzie SATA lub NVMe bez utraty gwarancji.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6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Karta graficzna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070BF8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Grafika zintegrowana z procesorem ze sprzętowym wsparciem dla DirectX 12, OpenGL 4.6.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6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Bezpieczeństwo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right="1152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Zabezpieczenie typu Kensington Lock lub równoważne. Moduł zgodny ze standardem TPM 2.0.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4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Multimedia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070BF8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Karta dźwiękowa zgodna z HD Audio. Wbudowane głośniki. Kamera HD.</w:t>
            </w:r>
          </w:p>
        </w:tc>
      </w:tr>
      <w:tr w:rsidR="00070BF8" w:rsidRPr="00E211B1" w:rsidTr="00E211B1">
        <w:tblPrEx>
          <w:tblCellMar>
            <w:top w:w="59" w:type="dxa"/>
          </w:tblCellMar>
        </w:tblPrEx>
        <w:trPr>
          <w:trHeight w:val="4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F8" w:rsidRPr="00E211B1" w:rsidRDefault="00070BF8">
            <w:pPr>
              <w:rPr>
                <w:rFonts w:ascii="Arial Narrow" w:hAnsi="Arial Narrow"/>
                <w:color w:val="00000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F8" w:rsidRPr="00E211B1" w:rsidRDefault="00070BF8">
            <w:pPr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eastAsia="Times New Roman" w:hAnsi="Arial Narrow" w:cs="Arial"/>
              </w:rPr>
              <w:t>Łączność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F8" w:rsidRPr="00E211B1" w:rsidRDefault="00070BF8">
            <w:pPr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eastAsia="Times New Roman" w:hAnsi="Arial Narrow" w:cs="Arial"/>
              </w:rPr>
              <w:t>Karta WLAN 802.11ac + BlueTooth 4.2. Zintegrowana gigabitowa karta LAN – zamawiający nie dopuszcza możliwości zastosowania karty USB-LAN.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93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spacing w:line="275" w:lineRule="auto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Klawiatura wyspowa typu US-QWERTY, minimum 104 klawisze z wydzielonym blokiem klawiatury numerycznej.</w:t>
            </w:r>
          </w:p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Touchpad wyposażony w dwa niezależne klawisze funkcyjne.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6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Bateria i zasilanie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070BF8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Minimum 3 komorowa o pojemności 42Wh. Zasilacz dedykowany do notebooka - brandowany logo Producenta komputera.</w:t>
            </w:r>
          </w:p>
        </w:tc>
      </w:tr>
      <w:tr w:rsidR="00E00EE8" w:rsidRPr="00E211B1" w:rsidTr="00E211B1">
        <w:tblPrEx>
          <w:tblCellMar>
            <w:top w:w="59" w:type="dxa"/>
          </w:tblCellMar>
        </w:tblPrEx>
        <w:trPr>
          <w:trHeight w:val="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Waga i wymiary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Waga nie więcej niż: 2 kg</w:t>
            </w:r>
          </w:p>
        </w:tc>
      </w:tr>
      <w:tr w:rsidR="00DD0695" w:rsidRPr="00E211B1" w:rsidTr="00E211B1">
        <w:tblPrEx>
          <w:tblCellMar>
            <w:top w:w="59" w:type="dxa"/>
          </w:tblCellMar>
        </w:tblPrEx>
        <w:trPr>
          <w:trHeight w:val="10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E211B1" w:rsidRDefault="00DD0695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E211B1" w:rsidRDefault="00DD0695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B1" w:rsidRPr="00E211B1" w:rsidRDefault="00E211B1" w:rsidP="00E211B1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eastAsia="Times New Roman" w:hAnsi="Arial Narrow" w:cs="Arial"/>
              </w:rPr>
              <w:t>CE dla oferowanego komputera.</w:t>
            </w:r>
          </w:p>
          <w:p w:rsidR="00E211B1" w:rsidRPr="00E211B1" w:rsidRDefault="00E211B1" w:rsidP="00E211B1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eastAsia="Times New Roman" w:hAnsi="Arial Narrow" w:cs="Arial"/>
              </w:rPr>
              <w:t>Oferowany laptop musi spełniać wymagania normy MIL-STD-810H lub normy równoważnej.</w:t>
            </w:r>
          </w:p>
          <w:p w:rsidR="00DD0695" w:rsidRPr="00E211B1" w:rsidRDefault="00E211B1" w:rsidP="00E211B1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ISO 9001:2015 dla autoryzowanego serwisu Producenta notebooka.</w:t>
            </w:r>
          </w:p>
        </w:tc>
      </w:tr>
      <w:tr w:rsidR="00E00EE8" w:rsidRPr="00E211B1" w:rsidTr="00E211B1">
        <w:tblPrEx>
          <w:tblCellMar>
            <w:top w:w="47" w:type="dxa"/>
            <w:left w:w="0" w:type="dxa"/>
          </w:tblCellMar>
        </w:tblPrEx>
        <w:trPr>
          <w:trHeight w:val="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Zgodny ze specyfikacją UEFI.</w:t>
            </w:r>
          </w:p>
        </w:tc>
      </w:tr>
      <w:tr w:rsidR="00E00EE8" w:rsidRPr="00E211B1" w:rsidTr="00E211B1">
        <w:tblPrEx>
          <w:tblCellMar>
            <w:top w:w="47" w:type="dxa"/>
            <w:left w:w="0" w:type="dxa"/>
          </w:tblCellMar>
        </w:tblPrEx>
        <w:trPr>
          <w:trHeight w:val="74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Dodatkowe oprogramowanie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Oprogramowanie umożliwiające w pełni  automatyczną instalację sterowników urządzeń opartą o automatyczną detekcję posiadanego sprzętu.</w:t>
            </w:r>
          </w:p>
        </w:tc>
      </w:tr>
      <w:tr w:rsidR="00E00EE8" w:rsidRPr="00E211B1" w:rsidTr="00E211B1">
        <w:tblPrEx>
          <w:tblCellMar>
            <w:top w:w="47" w:type="dxa"/>
            <w:left w:w="0" w:type="dxa"/>
          </w:tblCellMar>
        </w:tblPrEx>
        <w:trPr>
          <w:trHeight w:val="8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B1" w:rsidRPr="003019BF" w:rsidRDefault="00E211B1" w:rsidP="000A1EDF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sz w:val="20"/>
                <w:szCs w:val="20"/>
              </w:rPr>
            </w:pPr>
            <w:r w:rsidRPr="003019BF">
              <w:rPr>
                <w:rFonts w:ascii="Arial" w:eastAsia="Times New Roman" w:hAnsi="Arial" w:cs="Arial"/>
                <w:sz w:val="20"/>
                <w:szCs w:val="20"/>
              </w:rPr>
              <w:t>Windows 10 PRO</w:t>
            </w:r>
          </w:p>
          <w:p w:rsidR="00E211B1" w:rsidRDefault="00E211B1" w:rsidP="00E211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0EE8" w:rsidRPr="00E211B1" w:rsidRDefault="00E211B1" w:rsidP="00E211B1">
            <w:pPr>
              <w:rPr>
                <w:rFonts w:ascii="Arial Narrow" w:hAnsi="Arial Narrow"/>
              </w:rPr>
            </w:pPr>
            <w:r w:rsidRPr="003019BF">
              <w:rPr>
                <w:rFonts w:ascii="Arial" w:eastAsia="Times New Roman" w:hAnsi="Arial" w:cs="Arial"/>
                <w:sz w:val="20"/>
                <w:szCs w:val="20"/>
              </w:rPr>
              <w:t>Zamawiający dopuszcza licencję edukacyjną.</w:t>
            </w:r>
          </w:p>
        </w:tc>
      </w:tr>
      <w:tr w:rsidR="00E00EE8" w:rsidRPr="00E211B1" w:rsidTr="00E211B1">
        <w:tblPrEx>
          <w:tblCellMar>
            <w:top w:w="47" w:type="dxa"/>
            <w:left w:w="0" w:type="dxa"/>
          </w:tblCellMar>
        </w:tblPrEx>
        <w:trPr>
          <w:trHeight w:val="1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016722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211B1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Bezpieczeństwo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B1" w:rsidRPr="00E211B1" w:rsidRDefault="00E211B1" w:rsidP="00E211B1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eastAsia="Times New Roman" w:hAnsi="Arial Narrow" w:cs="Arial"/>
              </w:rPr>
              <w:t>Dedykowana dioda LED zintegrowanej kamery sygnalizująca pracę komponentu.</w:t>
            </w:r>
          </w:p>
          <w:p w:rsidR="00E211B1" w:rsidRPr="00E211B1" w:rsidRDefault="00E211B1" w:rsidP="00E211B1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eastAsia="Times New Roman" w:hAnsi="Arial Narrow" w:cs="Arial"/>
              </w:rPr>
              <w:t>Fizyczna przesłona na kamerze zintegrowana z obudową komputera.</w:t>
            </w:r>
          </w:p>
          <w:p w:rsidR="00E211B1" w:rsidRPr="00E211B1" w:rsidRDefault="00E211B1" w:rsidP="00E211B1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eastAsia="Times New Roman" w:hAnsi="Arial Narrow" w:cs="Arial"/>
              </w:rPr>
              <w:t>Zintegrowany z płytą główną moduł TPM</w:t>
            </w:r>
          </w:p>
          <w:p w:rsidR="00E211B1" w:rsidRPr="00E211B1" w:rsidRDefault="00E211B1" w:rsidP="00E211B1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eastAsia="Times New Roman" w:hAnsi="Arial Narrow" w:cs="Arial"/>
              </w:rPr>
              <w:t>Zintegrowane z obudową gniazdo Kensington</w:t>
            </w:r>
          </w:p>
          <w:p w:rsidR="00E00EE8" w:rsidRPr="00E211B1" w:rsidRDefault="00E211B1" w:rsidP="00E211B1">
            <w:pPr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Wbudowany w obudowę czytnik linii papilarnych</w:t>
            </w:r>
          </w:p>
        </w:tc>
      </w:tr>
      <w:tr w:rsidR="00E211B1" w:rsidRPr="00E211B1" w:rsidTr="00E211B1">
        <w:tblPrEx>
          <w:tblCellMar>
            <w:top w:w="47" w:type="dxa"/>
            <w:left w:w="0" w:type="dxa"/>
          </w:tblCellMar>
        </w:tblPrEx>
        <w:trPr>
          <w:trHeight w:val="13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B1" w:rsidRPr="00E211B1" w:rsidRDefault="00E211B1">
            <w:pPr>
              <w:ind w:left="40"/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B1" w:rsidRPr="00E211B1" w:rsidRDefault="00E211B1">
            <w:pPr>
              <w:ind w:left="40"/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>Porty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B1" w:rsidRPr="00E211B1" w:rsidRDefault="00E211B1" w:rsidP="00E211B1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 Narrow" w:eastAsia="Times New Roman" w:hAnsi="Arial Narrow" w:cs="Arial"/>
                <w:color w:val="000000" w:themeColor="text1"/>
                <w:lang w:val="en-US"/>
              </w:rPr>
            </w:pPr>
            <w:r w:rsidRPr="00E211B1">
              <w:rPr>
                <w:rFonts w:ascii="Arial Narrow" w:eastAsia="Times New Roman" w:hAnsi="Arial Narrow" w:cs="Arial"/>
                <w:lang w:val="en-US"/>
              </w:rPr>
              <w:t>-</w:t>
            </w:r>
            <w:r w:rsidRPr="00E211B1">
              <w:rPr>
                <w:rFonts w:ascii="Arial Narrow" w:eastAsia="Times New Roman" w:hAnsi="Arial Narrow" w:cs="Arial"/>
                <w:color w:val="000000" w:themeColor="text1"/>
                <w:lang w:val="en-US"/>
              </w:rPr>
              <w:t xml:space="preserve"> 2 porty USB typ A (3.2 Gen 2)</w:t>
            </w:r>
            <w:r w:rsidRPr="00E211B1">
              <w:rPr>
                <w:rFonts w:ascii="Arial Narrow" w:eastAsia="Times New Roman" w:hAnsi="Arial Narrow" w:cs="Arial"/>
                <w:color w:val="000000" w:themeColor="text1"/>
                <w:lang w:val="en-US"/>
              </w:rPr>
              <w:br/>
              <w:t>- 1 port USB typ A (2.0)</w:t>
            </w:r>
          </w:p>
          <w:p w:rsidR="00E211B1" w:rsidRPr="00E211B1" w:rsidRDefault="00E211B1" w:rsidP="00E211B1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 Narrow" w:eastAsia="Times New Roman" w:hAnsi="Arial Narrow" w:cs="Arial"/>
                <w:color w:val="000000" w:themeColor="text1"/>
                <w:lang w:val="en-US"/>
              </w:rPr>
            </w:pPr>
            <w:r w:rsidRPr="00E211B1">
              <w:rPr>
                <w:rFonts w:ascii="Arial Narrow" w:eastAsia="Times New Roman" w:hAnsi="Arial Narrow" w:cs="Arial"/>
                <w:color w:val="000000" w:themeColor="text1"/>
                <w:lang w:val="en-US"/>
              </w:rPr>
              <w:t>- 1 port USB typ C (3.2 Gen 2)</w:t>
            </w:r>
          </w:p>
          <w:p w:rsidR="00E211B1" w:rsidRPr="00E211B1" w:rsidRDefault="00E211B1" w:rsidP="00E211B1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 Narrow" w:eastAsia="Times New Roman" w:hAnsi="Arial Narrow" w:cs="Arial"/>
                <w:color w:val="000000" w:themeColor="text1"/>
                <w:lang w:val="en-US"/>
              </w:rPr>
            </w:pPr>
            <w:r w:rsidRPr="00E211B1">
              <w:rPr>
                <w:rFonts w:ascii="Arial Narrow" w:eastAsia="Times New Roman" w:hAnsi="Arial Narrow" w:cs="Arial"/>
                <w:color w:val="000000" w:themeColor="text1"/>
                <w:lang w:val="en-US"/>
              </w:rPr>
              <w:t>- 1 port HDMI</w:t>
            </w:r>
          </w:p>
          <w:p w:rsidR="00E211B1" w:rsidRPr="00E211B1" w:rsidRDefault="00E211B1" w:rsidP="00E211B1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 Narrow" w:eastAsia="Times New Roman" w:hAnsi="Arial Narrow" w:cs="Arial"/>
                <w:color w:val="000000" w:themeColor="text1"/>
                <w:lang w:val="en-US"/>
              </w:rPr>
            </w:pPr>
            <w:r w:rsidRPr="00E211B1">
              <w:rPr>
                <w:rFonts w:ascii="Arial Narrow" w:eastAsia="Times New Roman" w:hAnsi="Arial Narrow" w:cs="Arial"/>
                <w:color w:val="000000" w:themeColor="text1"/>
                <w:lang w:val="en-US"/>
              </w:rPr>
              <w:t>- 1 port LAN RJ45</w:t>
            </w:r>
          </w:p>
          <w:p w:rsidR="00E211B1" w:rsidRPr="00E211B1" w:rsidRDefault="00E211B1" w:rsidP="00E211B1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211B1">
              <w:rPr>
                <w:rFonts w:ascii="Arial Narrow" w:eastAsia="Times New Roman" w:hAnsi="Arial Narrow" w:cs="Arial"/>
                <w:color w:val="000000" w:themeColor="text1"/>
              </w:rPr>
              <w:t>- 1 port czytnika Micro SD</w:t>
            </w:r>
          </w:p>
          <w:p w:rsidR="00E211B1" w:rsidRPr="00E211B1" w:rsidRDefault="00E211B1" w:rsidP="00E211B1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eastAsia="Times New Roman" w:hAnsi="Arial Narrow" w:cs="Arial"/>
                <w:color w:val="000000" w:themeColor="text1"/>
              </w:rPr>
              <w:t>- 1 port audio 3.5mm jack (combo lub osobne łącza)</w:t>
            </w:r>
          </w:p>
        </w:tc>
      </w:tr>
      <w:tr w:rsidR="00016722" w:rsidRPr="00E211B1" w:rsidTr="00E211B1">
        <w:tblPrEx>
          <w:tblCellMar>
            <w:top w:w="47" w:type="dxa"/>
            <w:left w:w="0" w:type="dxa"/>
          </w:tblCellMar>
        </w:tblPrEx>
        <w:trPr>
          <w:trHeight w:val="7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722" w:rsidRPr="00E211B1" w:rsidRDefault="00016722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722" w:rsidRPr="00E211B1" w:rsidRDefault="00016722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4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722" w:rsidRPr="00E211B1" w:rsidRDefault="00E211B1" w:rsidP="00E211B1">
            <w:pPr>
              <w:ind w:left="40"/>
              <w:rPr>
                <w:rFonts w:ascii="Arial Narrow" w:eastAsia="Times New Roman" w:hAnsi="Arial Narrow" w:cs="Arial"/>
              </w:rPr>
            </w:pPr>
            <w:r w:rsidRPr="00E211B1">
              <w:rPr>
                <w:rFonts w:ascii="Arial Narrow" w:hAnsi="Arial Narrow"/>
                <w:color w:val="00000A"/>
              </w:rPr>
              <w:t>Min. 24 miesiące</w:t>
            </w:r>
            <w:r w:rsidR="00016722" w:rsidRPr="00E211B1">
              <w:rPr>
                <w:rFonts w:ascii="Arial Narrow" w:hAnsi="Arial Narrow"/>
                <w:color w:val="00000A"/>
              </w:rPr>
              <w:t>.</w:t>
            </w:r>
            <w:r w:rsidRPr="00E211B1">
              <w:rPr>
                <w:rFonts w:ascii="Arial Narrow" w:eastAsia="Times New Roman" w:hAnsi="Arial Narrow" w:cs="Arial"/>
              </w:rPr>
              <w:br/>
              <w:t xml:space="preserve">Gwarancja realizowana na miejscu u klienta. </w:t>
            </w:r>
            <w:r w:rsidRPr="00E211B1">
              <w:rPr>
                <w:rFonts w:ascii="Arial Narrow" w:eastAsia="Times New Roman" w:hAnsi="Arial Narrow" w:cs="Arial"/>
              </w:rPr>
              <w:br/>
              <w:t>Firma serwisująca musi posiadać ISO 9001:2015 na świadczenie usług serwisowych.</w:t>
            </w:r>
          </w:p>
          <w:p w:rsidR="00E211B1" w:rsidRPr="00E211B1" w:rsidRDefault="00E211B1" w:rsidP="00E211B1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eastAsia="Times New Roman" w:hAnsi="Arial Narrow" w:cs="Arial"/>
              </w:rPr>
              <w:t>Gwarancja na baterię nie może być krótsza niż gwarancja na całe urządzenie</w:t>
            </w:r>
          </w:p>
        </w:tc>
      </w:tr>
      <w:tr w:rsidR="00016722" w:rsidRPr="00E211B1" w:rsidTr="00E211B1">
        <w:tblPrEx>
          <w:tblCellMar>
            <w:top w:w="47" w:type="dxa"/>
            <w:left w:w="0" w:type="dxa"/>
          </w:tblCellMar>
        </w:tblPrEx>
        <w:trPr>
          <w:trHeight w:val="43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2" w:rsidRPr="00E211B1" w:rsidRDefault="00016722">
            <w:pPr>
              <w:rPr>
                <w:rFonts w:ascii="Arial Narrow" w:hAnsi="Arial Narrow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2" w:rsidRPr="00E211B1" w:rsidRDefault="00016722">
            <w:pPr>
              <w:rPr>
                <w:rFonts w:ascii="Arial Narrow" w:hAnsi="Arial Narrow"/>
              </w:rPr>
            </w:pPr>
          </w:p>
        </w:tc>
        <w:tc>
          <w:tcPr>
            <w:tcW w:w="7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2" w:rsidRPr="00E211B1" w:rsidRDefault="00016722">
            <w:pPr>
              <w:rPr>
                <w:rFonts w:ascii="Arial Narrow" w:hAnsi="Arial Narrow"/>
              </w:rPr>
            </w:pPr>
          </w:p>
        </w:tc>
      </w:tr>
    </w:tbl>
    <w:p w:rsidR="00E00EE8" w:rsidRPr="00E211B1" w:rsidRDefault="00EC086E">
      <w:pPr>
        <w:pStyle w:val="Nagwek2"/>
        <w:tabs>
          <w:tab w:val="center" w:pos="447"/>
          <w:tab w:val="center" w:pos="1150"/>
        </w:tabs>
        <w:ind w:left="0" w:firstLine="0"/>
        <w:rPr>
          <w:rFonts w:ascii="Arial Narrow" w:hAnsi="Arial Narrow"/>
          <w:sz w:val="22"/>
        </w:rPr>
      </w:pPr>
      <w:r w:rsidRPr="00E211B1">
        <w:rPr>
          <w:rFonts w:ascii="Arial Narrow" w:hAnsi="Arial Narrow"/>
          <w:b w:val="0"/>
          <w:color w:val="000000"/>
          <w:sz w:val="22"/>
        </w:rPr>
        <w:tab/>
      </w:r>
      <w:r w:rsidRPr="00E211B1">
        <w:rPr>
          <w:rFonts w:ascii="Arial Narrow" w:hAnsi="Arial Narrow"/>
          <w:sz w:val="22"/>
        </w:rPr>
        <w:t>c)</w:t>
      </w:r>
      <w:r w:rsidRPr="00E211B1">
        <w:rPr>
          <w:rFonts w:ascii="Arial Narrow" w:hAnsi="Arial Narrow"/>
          <w:sz w:val="22"/>
        </w:rPr>
        <w:tab/>
        <w:t>TABLETY</w:t>
      </w:r>
    </w:p>
    <w:tbl>
      <w:tblPr>
        <w:tblStyle w:val="TableGrid"/>
        <w:tblW w:w="9922" w:type="dxa"/>
        <w:tblInd w:w="-2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1996"/>
        <w:gridCol w:w="7370"/>
      </w:tblGrid>
      <w:tr w:rsidR="00E00EE8" w:rsidRPr="00E211B1">
        <w:trPr>
          <w:trHeight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Parametry wymagane</w:t>
            </w:r>
          </w:p>
        </w:tc>
      </w:tr>
      <w:tr w:rsidR="00E00EE8" w:rsidRPr="00E211B1">
        <w:trPr>
          <w:trHeight w:val="10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Zastosowanie: Tablet przenośny, który będzie wykorzystywany dla potrzeb aplikacji biurowych, aplikacji edukacyjnych, aplikacji obliczeniowych, dostępu do Internetu oraz poczty elektronicznej.</w:t>
            </w:r>
          </w:p>
        </w:tc>
      </w:tr>
      <w:tr w:rsidR="00E00EE8" w:rsidRPr="00E211B1" w:rsidTr="00C055A2">
        <w:trPr>
          <w:trHeight w:val="106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Przekątna i rozdzielczość ekranu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C055A2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Przekątna ekranu nie mniej niż 10.1"</w:t>
            </w:r>
          </w:p>
          <w:p w:rsidR="00E00EE8" w:rsidRPr="00E211B1" w:rsidRDefault="00C055A2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Rozdzielczość nie mniej niż 1280 x 8</w:t>
            </w:r>
            <w:r w:rsidR="00EC086E" w:rsidRPr="00E211B1">
              <w:rPr>
                <w:rFonts w:ascii="Arial Narrow" w:hAnsi="Arial Narrow"/>
                <w:color w:val="00000A"/>
              </w:rPr>
              <w:t>00 px</w:t>
            </w:r>
          </w:p>
          <w:p w:rsidR="00E00EE8" w:rsidRPr="00E211B1" w:rsidRDefault="00EC086E" w:rsidP="00C055A2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Ekran dotykowy Tak</w:t>
            </w:r>
          </w:p>
        </w:tc>
      </w:tr>
      <w:tr w:rsidR="00E00EE8" w:rsidRPr="00E211B1">
        <w:trPr>
          <w:trHeight w:val="101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Wydajność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C055A2" w:rsidRDefault="00C055A2" w:rsidP="00C055A2">
            <w:pPr>
              <w:rPr>
                <w:rFonts w:ascii="Arial Narrow" w:hAnsi="Arial Narrow"/>
              </w:rPr>
            </w:pPr>
            <w:r w:rsidRPr="00C055A2">
              <w:rPr>
                <w:rFonts w:ascii="Arial Narrow" w:hAnsi="Arial Narrow"/>
              </w:rPr>
              <w:t>Taktowanie procesora min 2.3 GHz</w:t>
            </w:r>
          </w:p>
        </w:tc>
      </w:tr>
      <w:tr w:rsidR="00E00EE8" w:rsidRPr="00E211B1">
        <w:trPr>
          <w:trHeight w:val="13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Inne funkcje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GPS</w:t>
            </w:r>
          </w:p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Żyroskop</w:t>
            </w:r>
          </w:p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Sensor G-shock</w:t>
            </w:r>
          </w:p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Czujnik geomagnetyczny</w:t>
            </w:r>
          </w:p>
        </w:tc>
      </w:tr>
      <w:tr w:rsidR="00E00EE8" w:rsidRPr="00E211B1" w:rsidTr="00C055A2">
        <w:trPr>
          <w:trHeight w:val="8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Minimalna ilość pamięci RAM: 4 GB</w:t>
            </w:r>
          </w:p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</w:rPr>
              <w:t xml:space="preserve">Pojemność pamięci podręcznej: nie mniej niż </w:t>
            </w:r>
            <w:r w:rsidRPr="00E211B1">
              <w:rPr>
                <w:rFonts w:ascii="Arial Narrow" w:hAnsi="Arial Narrow"/>
                <w:color w:val="00000A"/>
              </w:rPr>
              <w:t>64 GB</w:t>
            </w:r>
          </w:p>
          <w:p w:rsidR="00E00EE8" w:rsidRPr="00C055A2" w:rsidRDefault="00EC086E" w:rsidP="00C055A2">
            <w:pPr>
              <w:spacing w:after="20"/>
              <w:rPr>
                <w:rFonts w:ascii="Arial Narrow" w:hAnsi="Arial Narrow"/>
                <w:color w:val="00000A"/>
              </w:rPr>
            </w:pPr>
            <w:r w:rsidRPr="00E211B1">
              <w:rPr>
                <w:rFonts w:ascii="Arial Narrow" w:hAnsi="Arial Narrow"/>
                <w:color w:val="00000A"/>
              </w:rPr>
              <w:t xml:space="preserve">Obsługiwane typy kart pamięci </w:t>
            </w:r>
            <w:r w:rsidR="00C055A2" w:rsidRPr="00C055A2">
              <w:rPr>
                <w:rFonts w:ascii="Arial Narrow" w:hAnsi="Arial Narrow"/>
              </w:rPr>
              <w:t>microSD</w:t>
            </w:r>
          </w:p>
        </w:tc>
      </w:tr>
      <w:tr w:rsidR="00E00EE8" w:rsidRPr="00E211B1" w:rsidTr="00C055A2">
        <w:trPr>
          <w:trHeight w:val="17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Multimedia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Wbudowane głośniki</w:t>
            </w:r>
          </w:p>
          <w:p w:rsidR="00E00EE8" w:rsidRPr="00E211B1" w:rsidRDefault="009466A3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Wbudowany mikrofon</w:t>
            </w:r>
          </w:p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Kamera tylna</w:t>
            </w:r>
          </w:p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 xml:space="preserve">Rozdzielczość kamery tylnej nie mniej niż </w:t>
            </w:r>
            <w:r w:rsidR="00C055A2">
              <w:rPr>
                <w:rFonts w:ascii="Arial Narrow" w:hAnsi="Arial Narrow"/>
                <w:color w:val="00000A"/>
              </w:rPr>
              <w:t>8 Mpix</w:t>
            </w:r>
          </w:p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Nagrywanie wideo</w:t>
            </w:r>
          </w:p>
          <w:p w:rsidR="00E00EE8" w:rsidRPr="00E211B1" w:rsidRDefault="00EC086E" w:rsidP="00C055A2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Kamera przednia</w:t>
            </w:r>
            <w:r w:rsidR="00C055A2">
              <w:rPr>
                <w:rFonts w:ascii="Arial Narrow" w:hAnsi="Arial Narrow"/>
                <w:color w:val="00000A"/>
              </w:rPr>
              <w:t xml:space="preserve"> nie mniej niż 5 Mpix</w:t>
            </w:r>
          </w:p>
        </w:tc>
      </w:tr>
      <w:tr w:rsidR="00E00EE8" w:rsidRPr="00E211B1">
        <w:trPr>
          <w:trHeight w:val="3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Ochrona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Stopień ochrony IP nie mniej niż IP68, IP69K</w:t>
            </w:r>
          </w:p>
        </w:tc>
      </w:tr>
      <w:tr w:rsidR="00E00EE8" w:rsidRPr="00E211B1">
        <w:trPr>
          <w:trHeight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Bateria i zasilanie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Technologia baterii Litowo-jonowa (Li-Ion)</w:t>
            </w:r>
          </w:p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</w:rPr>
              <w:t xml:space="preserve">Pojemność baterii  nie mniej niż 7000 </w:t>
            </w:r>
            <w:r w:rsidRPr="00E211B1">
              <w:rPr>
                <w:rFonts w:ascii="Arial Narrow" w:hAnsi="Arial Narrow"/>
                <w:color w:val="FF0000"/>
              </w:rPr>
              <w:t xml:space="preserve"> </w:t>
            </w:r>
            <w:r w:rsidRPr="00E211B1">
              <w:rPr>
                <w:rFonts w:ascii="Arial Narrow" w:hAnsi="Arial Narrow"/>
              </w:rPr>
              <w:t>mAh</w:t>
            </w:r>
          </w:p>
        </w:tc>
      </w:tr>
      <w:tr w:rsidR="00E00EE8" w:rsidRPr="00E211B1">
        <w:trPr>
          <w:trHeight w:val="101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Waga i wymiary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Szerokość produktu nie mnie niż 251,2 mm</w:t>
            </w:r>
          </w:p>
          <w:p w:rsidR="00E00EE8" w:rsidRPr="00E211B1" w:rsidRDefault="00EC086E">
            <w:pPr>
              <w:spacing w:after="2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Głębokość produktu nie mniej niż 14,5 mm</w:t>
            </w:r>
          </w:p>
          <w:p w:rsidR="00E00EE8" w:rsidRPr="00E211B1" w:rsidRDefault="00EC086E">
            <w:pPr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Wysokość produktu nie mniej niż 170 mm</w:t>
            </w:r>
          </w:p>
        </w:tc>
      </w:tr>
      <w:tr w:rsidR="00E00EE8" w:rsidRPr="00E211B1">
        <w:trPr>
          <w:trHeight w:val="3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00EE8">
            <w:pPr>
              <w:rPr>
                <w:rFonts w:ascii="Arial Narrow" w:hAnsi="Arial Narrow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00EE8">
            <w:pPr>
              <w:rPr>
                <w:rFonts w:ascii="Arial Narrow" w:hAnsi="Arial Narrow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Waga produktu nie więcej niż 900 g</w:t>
            </w:r>
          </w:p>
        </w:tc>
      </w:tr>
      <w:tr w:rsidR="00E00EE8" w:rsidRPr="00E211B1">
        <w:trPr>
          <w:trHeight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Oprogramowanie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Zainstalowany system operacyjny Android minimum w wersji 11 z pełną obsługa sklepu google  play</w:t>
            </w:r>
          </w:p>
        </w:tc>
      </w:tr>
      <w:tr w:rsidR="00E00EE8" w:rsidRPr="00E211B1">
        <w:trPr>
          <w:trHeight w:val="20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Porty i złącza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spacing w:after="20"/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Wersja Bluetooth 5.0</w:t>
            </w:r>
          </w:p>
          <w:p w:rsidR="00E00EE8" w:rsidRPr="00E211B1" w:rsidRDefault="00EC086E">
            <w:pPr>
              <w:spacing w:after="20"/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Podstawowy standard Wi-Fi</w:t>
            </w:r>
          </w:p>
          <w:p w:rsidR="00E00EE8" w:rsidRPr="009466A3" w:rsidRDefault="00EC086E" w:rsidP="009466A3">
            <w:pPr>
              <w:spacing w:after="20"/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Wi-Fi 5 (</w:t>
            </w:r>
            <w:r w:rsidR="009466A3" w:rsidRPr="009466A3">
              <w:rPr>
                <w:rFonts w:ascii="Arial Narrow" w:hAnsi="Arial Narrow"/>
              </w:rPr>
              <w:t>802.11a/b/g/n/ac</w:t>
            </w:r>
            <w:r w:rsidRPr="00E211B1">
              <w:rPr>
                <w:rFonts w:ascii="Arial Narrow" w:hAnsi="Arial Narrow"/>
                <w:color w:val="00000A"/>
              </w:rPr>
              <w:t>)</w:t>
            </w:r>
          </w:p>
          <w:p w:rsidR="00B7146A" w:rsidRPr="00E211B1" w:rsidRDefault="00B7146A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Moduł GSM (obsługa LTE)</w:t>
            </w:r>
          </w:p>
        </w:tc>
      </w:tr>
      <w:tr w:rsidR="00E00EE8" w:rsidRPr="00E211B1" w:rsidTr="009466A3">
        <w:trPr>
          <w:trHeight w:val="6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EC086E">
            <w:pPr>
              <w:ind w:left="40"/>
              <w:rPr>
                <w:rFonts w:ascii="Arial Narrow" w:hAnsi="Arial Narrow"/>
              </w:rPr>
            </w:pPr>
            <w:r w:rsidRPr="00E211B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E211B1" w:rsidRDefault="009466A3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Min. 24 miesiące</w:t>
            </w:r>
            <w:r w:rsidR="00EC086E" w:rsidRPr="00E211B1">
              <w:rPr>
                <w:rFonts w:ascii="Arial Narrow" w:hAnsi="Arial Narrow"/>
                <w:color w:val="00000A"/>
              </w:rPr>
              <w:t>.</w:t>
            </w:r>
          </w:p>
          <w:p w:rsidR="00E00EE8" w:rsidRPr="00E211B1" w:rsidRDefault="00E00EE8" w:rsidP="009466A3">
            <w:pPr>
              <w:spacing w:after="68"/>
              <w:ind w:left="40"/>
              <w:rPr>
                <w:rFonts w:ascii="Arial Narrow" w:hAnsi="Arial Narrow"/>
              </w:rPr>
            </w:pPr>
          </w:p>
        </w:tc>
      </w:tr>
    </w:tbl>
    <w:p w:rsidR="00E82D9D" w:rsidRPr="00E211B1" w:rsidRDefault="00E82D9D" w:rsidP="00E82D9D">
      <w:pPr>
        <w:spacing w:after="0"/>
        <w:ind w:right="793"/>
        <w:rPr>
          <w:rFonts w:ascii="Arial Narrow" w:hAnsi="Arial Narrow"/>
        </w:rPr>
      </w:pPr>
    </w:p>
    <w:p w:rsidR="00376C64" w:rsidRPr="00E211B1" w:rsidRDefault="00376C64" w:rsidP="0086075C">
      <w:pPr>
        <w:spacing w:after="0" w:line="360" w:lineRule="auto"/>
        <w:ind w:right="793"/>
        <w:rPr>
          <w:rFonts w:ascii="Arial Narrow" w:hAnsi="Arial Narrow"/>
        </w:rPr>
      </w:pPr>
    </w:p>
    <w:sectPr w:rsidR="00376C64" w:rsidRPr="00E211B1" w:rsidSect="00D70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36" w:bottom="1440" w:left="1420" w:header="377" w:footer="4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10" w:rsidRDefault="001B4010">
      <w:pPr>
        <w:spacing w:after="0" w:line="240" w:lineRule="auto"/>
      </w:pPr>
      <w:r>
        <w:separator/>
      </w:r>
    </w:p>
  </w:endnote>
  <w:endnote w:type="continuationSeparator" w:id="0">
    <w:p w:rsidR="001B4010" w:rsidRDefault="001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BB" w:rsidRDefault="005B6CBB">
    <w:pPr>
      <w:spacing w:after="0"/>
      <w:ind w:left="76"/>
      <w:jc w:val="both"/>
    </w:pPr>
    <w:r>
      <w:rPr>
        <w:rFonts w:ascii="Cambria" w:eastAsia="Cambria" w:hAnsi="Cambria" w:cs="Cambria"/>
        <w:i/>
        <w:color w:val="00000A"/>
        <w:sz w:val="21"/>
      </w:rPr>
      <w:t>Projekt „Cyfrowa gmina” jest finansowany ze środków Europejskiego Funduszu Rozwoju Regionalnego</w:t>
    </w:r>
  </w:p>
  <w:p w:rsidR="005B6CBB" w:rsidRDefault="005B6CBB">
    <w:pPr>
      <w:spacing w:after="11"/>
      <w:ind w:left="15"/>
      <w:jc w:val="center"/>
    </w:pPr>
    <w:r>
      <w:rPr>
        <w:rFonts w:ascii="Cambria" w:eastAsia="Cambria" w:hAnsi="Cambria" w:cs="Cambria"/>
        <w:i/>
        <w:color w:val="00000A"/>
        <w:sz w:val="21"/>
      </w:rPr>
      <w:t>w ramach Programu Operacyjnego Polska Cyfrowa na lata 2014 - 2020</w:t>
    </w:r>
  </w:p>
  <w:p w:rsidR="005B6CBB" w:rsidRDefault="00D70438">
    <w:pPr>
      <w:spacing w:after="0"/>
      <w:ind w:right="-22"/>
      <w:jc w:val="right"/>
    </w:pPr>
    <w:r>
      <w:fldChar w:fldCharType="begin"/>
    </w:r>
    <w:r w:rsidR="005B6CBB">
      <w:instrText xml:space="preserve"> PAGE   \* MERGEFORMAT </w:instrText>
    </w:r>
    <w:r>
      <w:fldChar w:fldCharType="separate"/>
    </w:r>
    <w:r w:rsidR="005B6CBB">
      <w:rPr>
        <w:rFonts w:ascii="Cambria" w:eastAsia="Cambria" w:hAnsi="Cambria" w:cs="Cambria"/>
        <w:b/>
        <w:sz w:val="24"/>
      </w:rPr>
      <w:t>10</w:t>
    </w:r>
    <w:r>
      <w:rPr>
        <w:rFonts w:ascii="Cambria" w:eastAsia="Cambria" w:hAnsi="Cambria" w:cs="Cambria"/>
        <w:b/>
        <w:sz w:val="24"/>
      </w:rPr>
      <w:fldChar w:fldCharType="end"/>
    </w:r>
    <w:r w:rsidR="005B6CBB">
      <w:rPr>
        <w:rFonts w:ascii="Cambria" w:eastAsia="Cambria" w:hAnsi="Cambria" w:cs="Cambria"/>
        <w:color w:val="00000A"/>
      </w:rPr>
      <w:t xml:space="preserve"> z </w:t>
    </w:r>
    <w:fldSimple w:instr=" NUMPAGES   \* MERGEFORMAT ">
      <w:r w:rsidR="005B6CBB">
        <w:rPr>
          <w:rFonts w:ascii="Cambria" w:eastAsia="Cambria" w:hAnsi="Cambria" w:cs="Cambria"/>
          <w:b/>
          <w:noProof/>
          <w:color w:val="00000A"/>
          <w:sz w:val="24"/>
        </w:rPr>
        <w:t>13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BB" w:rsidRDefault="00D70438">
    <w:pPr>
      <w:spacing w:after="0"/>
      <w:ind w:right="-22"/>
      <w:jc w:val="right"/>
    </w:pPr>
    <w:r>
      <w:fldChar w:fldCharType="begin"/>
    </w:r>
    <w:r w:rsidR="005B6CBB">
      <w:instrText xml:space="preserve"> PAGE   \* MERGEFORMAT </w:instrText>
    </w:r>
    <w:r>
      <w:fldChar w:fldCharType="separate"/>
    </w:r>
    <w:r w:rsidR="00D03551" w:rsidRPr="00D03551">
      <w:rPr>
        <w:rFonts w:ascii="Cambria" w:eastAsia="Cambria" w:hAnsi="Cambria" w:cs="Cambria"/>
        <w:b/>
        <w:noProof/>
        <w:sz w:val="24"/>
      </w:rPr>
      <w:t>1</w:t>
    </w:r>
    <w:r>
      <w:rPr>
        <w:rFonts w:ascii="Cambria" w:eastAsia="Cambria" w:hAnsi="Cambria" w:cs="Cambria"/>
        <w:b/>
        <w:sz w:val="24"/>
      </w:rPr>
      <w:fldChar w:fldCharType="end"/>
    </w:r>
    <w:r w:rsidR="005B6CBB">
      <w:rPr>
        <w:rFonts w:ascii="Cambria" w:eastAsia="Cambria" w:hAnsi="Cambria" w:cs="Cambria"/>
        <w:color w:val="00000A"/>
      </w:rPr>
      <w:t xml:space="preserve"> z </w:t>
    </w:r>
    <w:fldSimple w:instr=" NUMPAGES   \* MERGEFORMAT ">
      <w:r w:rsidR="00D03551" w:rsidRPr="00D03551">
        <w:rPr>
          <w:rFonts w:ascii="Cambria" w:eastAsia="Cambria" w:hAnsi="Cambria" w:cs="Cambria"/>
          <w:b/>
          <w:noProof/>
          <w:color w:val="00000A"/>
          <w:sz w:val="24"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BB" w:rsidRDefault="005B6CBB">
    <w:pPr>
      <w:spacing w:after="0"/>
      <w:ind w:left="76"/>
      <w:jc w:val="both"/>
    </w:pPr>
    <w:r>
      <w:rPr>
        <w:rFonts w:ascii="Cambria" w:eastAsia="Cambria" w:hAnsi="Cambria" w:cs="Cambria"/>
        <w:i/>
        <w:color w:val="00000A"/>
        <w:sz w:val="21"/>
      </w:rPr>
      <w:t>Projekt „Cyfrowa gmina” jest finansowany ze środków Europejskiego Funduszu Rozwoju Regionalnego</w:t>
    </w:r>
  </w:p>
  <w:p w:rsidR="005B6CBB" w:rsidRDefault="005B6CBB">
    <w:pPr>
      <w:spacing w:after="11"/>
      <w:ind w:left="15"/>
      <w:jc w:val="center"/>
    </w:pPr>
    <w:r>
      <w:rPr>
        <w:rFonts w:ascii="Cambria" w:eastAsia="Cambria" w:hAnsi="Cambria" w:cs="Cambria"/>
        <w:i/>
        <w:color w:val="00000A"/>
        <w:sz w:val="21"/>
      </w:rPr>
      <w:t>w ramach Programu Operacyjnego Polska Cyfrowa na lata 2014 - 2020</w:t>
    </w:r>
  </w:p>
  <w:p w:rsidR="005B6CBB" w:rsidRDefault="00D70438">
    <w:pPr>
      <w:spacing w:after="0"/>
      <w:ind w:right="-22"/>
      <w:jc w:val="right"/>
    </w:pPr>
    <w:r>
      <w:fldChar w:fldCharType="begin"/>
    </w:r>
    <w:r w:rsidR="005B6CBB">
      <w:instrText xml:space="preserve"> PAGE   \* MERGEFORMAT </w:instrText>
    </w:r>
    <w:r>
      <w:fldChar w:fldCharType="separate"/>
    </w:r>
    <w:r w:rsidR="005B6CBB">
      <w:rPr>
        <w:rFonts w:ascii="Cambria" w:eastAsia="Cambria" w:hAnsi="Cambria" w:cs="Cambria"/>
        <w:b/>
        <w:sz w:val="24"/>
      </w:rPr>
      <w:t>10</w:t>
    </w:r>
    <w:r>
      <w:rPr>
        <w:rFonts w:ascii="Cambria" w:eastAsia="Cambria" w:hAnsi="Cambria" w:cs="Cambria"/>
        <w:b/>
        <w:sz w:val="24"/>
      </w:rPr>
      <w:fldChar w:fldCharType="end"/>
    </w:r>
    <w:r w:rsidR="005B6CBB">
      <w:rPr>
        <w:rFonts w:ascii="Cambria" w:eastAsia="Cambria" w:hAnsi="Cambria" w:cs="Cambria"/>
        <w:color w:val="00000A"/>
      </w:rPr>
      <w:t xml:space="preserve"> z </w:t>
    </w:r>
    <w:fldSimple w:instr=" NUMPAGES   \* MERGEFORMAT ">
      <w:r w:rsidR="005B6CBB">
        <w:rPr>
          <w:rFonts w:ascii="Cambria" w:eastAsia="Cambria" w:hAnsi="Cambria" w:cs="Cambria"/>
          <w:b/>
          <w:noProof/>
          <w:color w:val="00000A"/>
          <w:sz w:val="24"/>
        </w:rPr>
        <w:t>13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10" w:rsidRDefault="001B4010">
      <w:pPr>
        <w:spacing w:after="0" w:line="240" w:lineRule="auto"/>
      </w:pPr>
      <w:r>
        <w:separator/>
      </w:r>
    </w:p>
  </w:footnote>
  <w:footnote w:type="continuationSeparator" w:id="0">
    <w:p w:rsidR="001B4010" w:rsidRDefault="001B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BB" w:rsidRDefault="005B6CBB">
    <w:pPr>
      <w:spacing w:after="0"/>
      <w:ind w:left="-1420" w:right="946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2103755</wp:posOffset>
          </wp:positionH>
          <wp:positionV relativeFrom="page">
            <wp:posOffset>239404</wp:posOffset>
          </wp:positionV>
          <wp:extent cx="3943985" cy="572770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398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BB" w:rsidRDefault="005B6CBB" w:rsidP="00B907AF">
    <w:pPr>
      <w:pStyle w:val="Nagwek"/>
    </w:pPr>
    <w:r>
      <w:rPr>
        <w:noProof/>
      </w:rPr>
      <w:drawing>
        <wp:inline distT="0" distB="0" distL="0" distR="0">
          <wp:extent cx="5746750" cy="620089"/>
          <wp:effectExtent l="0" t="0" r="635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20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7886" w:rsidRPr="00647886" w:rsidRDefault="00D03551" w:rsidP="00647886">
    <w:pPr>
      <w:spacing w:after="0"/>
      <w:rPr>
        <w:rFonts w:ascii="Arial Narrow" w:hAnsi="Arial Narrow"/>
      </w:rPr>
    </w:pPr>
    <w:r>
      <w:rPr>
        <w:rFonts w:ascii="Arial Narrow" w:hAnsi="Arial Narrow"/>
      </w:rPr>
      <w:t>Znak sprawy: RPI.271.9</w:t>
    </w:r>
    <w:r w:rsidR="00647886" w:rsidRPr="0095604E">
      <w:rPr>
        <w:rFonts w:ascii="Arial Narrow" w:hAnsi="Arial Narrow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BB" w:rsidRDefault="005B6CBB">
    <w:pPr>
      <w:spacing w:after="0"/>
      <w:ind w:left="-1420" w:right="946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2103755</wp:posOffset>
          </wp:positionH>
          <wp:positionV relativeFrom="page">
            <wp:posOffset>239404</wp:posOffset>
          </wp:positionV>
          <wp:extent cx="3943985" cy="572770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398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B30"/>
    <w:multiLevelType w:val="hybridMultilevel"/>
    <w:tmpl w:val="AAA051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BEF"/>
    <w:multiLevelType w:val="hybridMultilevel"/>
    <w:tmpl w:val="C924F334"/>
    <w:lvl w:ilvl="0" w:tplc="BE7644C4">
      <w:start w:val="1"/>
      <w:numFmt w:val="bullet"/>
      <w:lvlText w:val="•"/>
      <w:lvlJc w:val="left"/>
      <w:pPr>
        <w:ind w:left="4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24202">
      <w:start w:val="1"/>
      <w:numFmt w:val="bullet"/>
      <w:lvlText w:val="o"/>
      <w:lvlJc w:val="left"/>
      <w:pPr>
        <w:ind w:left="119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ECD46">
      <w:start w:val="1"/>
      <w:numFmt w:val="bullet"/>
      <w:lvlText w:val="▪"/>
      <w:lvlJc w:val="left"/>
      <w:pPr>
        <w:ind w:left="19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8AE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64DC0">
      <w:start w:val="1"/>
      <w:numFmt w:val="bullet"/>
      <w:lvlText w:val="o"/>
      <w:lvlJc w:val="left"/>
      <w:pPr>
        <w:ind w:left="335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097C2">
      <w:start w:val="1"/>
      <w:numFmt w:val="bullet"/>
      <w:lvlText w:val="▪"/>
      <w:lvlJc w:val="left"/>
      <w:pPr>
        <w:ind w:left="407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4B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0D80E">
      <w:start w:val="1"/>
      <w:numFmt w:val="bullet"/>
      <w:lvlText w:val="o"/>
      <w:lvlJc w:val="left"/>
      <w:pPr>
        <w:ind w:left="55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F538">
      <w:start w:val="1"/>
      <w:numFmt w:val="bullet"/>
      <w:lvlText w:val="▪"/>
      <w:lvlJc w:val="left"/>
      <w:pPr>
        <w:ind w:left="623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D58FF"/>
    <w:multiLevelType w:val="hybridMultilevel"/>
    <w:tmpl w:val="04E8B35E"/>
    <w:lvl w:ilvl="0" w:tplc="83F8289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68C5"/>
    <w:multiLevelType w:val="hybridMultilevel"/>
    <w:tmpl w:val="433EF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41154"/>
    <w:multiLevelType w:val="hybridMultilevel"/>
    <w:tmpl w:val="D9DA02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0BA9"/>
    <w:multiLevelType w:val="hybridMultilevel"/>
    <w:tmpl w:val="E818A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42E5F"/>
    <w:multiLevelType w:val="hybridMultilevel"/>
    <w:tmpl w:val="B1F46DFC"/>
    <w:lvl w:ilvl="0" w:tplc="8C8E8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E07AC"/>
    <w:multiLevelType w:val="hybridMultilevel"/>
    <w:tmpl w:val="EFDEB7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46BEF"/>
    <w:multiLevelType w:val="hybridMultilevel"/>
    <w:tmpl w:val="F210E86C"/>
    <w:lvl w:ilvl="0" w:tplc="10083E3A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C32D6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08E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4AAB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AB5D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8716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46A7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0D71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468FE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57794B"/>
    <w:multiLevelType w:val="hybridMultilevel"/>
    <w:tmpl w:val="E49E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60979"/>
    <w:multiLevelType w:val="hybridMultilevel"/>
    <w:tmpl w:val="20D02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F1670"/>
    <w:multiLevelType w:val="hybridMultilevel"/>
    <w:tmpl w:val="FE3840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C35C0"/>
    <w:multiLevelType w:val="hybridMultilevel"/>
    <w:tmpl w:val="8C0C19BC"/>
    <w:lvl w:ilvl="0" w:tplc="A754ED3A">
      <w:start w:val="1"/>
      <w:numFmt w:val="bullet"/>
      <w:lvlText w:val="•"/>
      <w:lvlJc w:val="left"/>
      <w:pPr>
        <w:ind w:left="4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30A4">
      <w:start w:val="1"/>
      <w:numFmt w:val="bullet"/>
      <w:lvlText w:val="o"/>
      <w:lvlJc w:val="left"/>
      <w:pPr>
        <w:ind w:left="119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0E018">
      <w:start w:val="1"/>
      <w:numFmt w:val="bullet"/>
      <w:lvlText w:val="▪"/>
      <w:lvlJc w:val="left"/>
      <w:pPr>
        <w:ind w:left="19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0EAF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A4D4A">
      <w:start w:val="1"/>
      <w:numFmt w:val="bullet"/>
      <w:lvlText w:val="o"/>
      <w:lvlJc w:val="left"/>
      <w:pPr>
        <w:ind w:left="335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223CE">
      <w:start w:val="1"/>
      <w:numFmt w:val="bullet"/>
      <w:lvlText w:val="▪"/>
      <w:lvlJc w:val="left"/>
      <w:pPr>
        <w:ind w:left="407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8487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C7572">
      <w:start w:val="1"/>
      <w:numFmt w:val="bullet"/>
      <w:lvlText w:val="o"/>
      <w:lvlJc w:val="left"/>
      <w:pPr>
        <w:ind w:left="55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C04AA">
      <w:start w:val="1"/>
      <w:numFmt w:val="bullet"/>
      <w:lvlText w:val="▪"/>
      <w:lvlJc w:val="left"/>
      <w:pPr>
        <w:ind w:left="623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4A568A"/>
    <w:multiLevelType w:val="hybridMultilevel"/>
    <w:tmpl w:val="55702288"/>
    <w:lvl w:ilvl="0" w:tplc="3342B0DC">
      <w:start w:val="1"/>
      <w:numFmt w:val="bullet"/>
      <w:lvlText w:val="•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8FBDE">
      <w:start w:val="1"/>
      <w:numFmt w:val="bullet"/>
      <w:lvlText w:val="o"/>
      <w:lvlJc w:val="left"/>
      <w:pPr>
        <w:ind w:left="119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4A3B0">
      <w:start w:val="1"/>
      <w:numFmt w:val="bullet"/>
      <w:lvlText w:val="▪"/>
      <w:lvlJc w:val="left"/>
      <w:pPr>
        <w:ind w:left="19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C0C9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E69C2">
      <w:start w:val="1"/>
      <w:numFmt w:val="bullet"/>
      <w:lvlText w:val="o"/>
      <w:lvlJc w:val="left"/>
      <w:pPr>
        <w:ind w:left="335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E4C9E">
      <w:start w:val="1"/>
      <w:numFmt w:val="bullet"/>
      <w:lvlText w:val="▪"/>
      <w:lvlJc w:val="left"/>
      <w:pPr>
        <w:ind w:left="407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449A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49F2A">
      <w:start w:val="1"/>
      <w:numFmt w:val="bullet"/>
      <w:lvlText w:val="o"/>
      <w:lvlJc w:val="left"/>
      <w:pPr>
        <w:ind w:left="55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A4018">
      <w:start w:val="1"/>
      <w:numFmt w:val="bullet"/>
      <w:lvlText w:val="▪"/>
      <w:lvlJc w:val="left"/>
      <w:pPr>
        <w:ind w:left="623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4045F7"/>
    <w:multiLevelType w:val="hybridMultilevel"/>
    <w:tmpl w:val="BF7EE2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F6388"/>
    <w:multiLevelType w:val="hybridMultilevel"/>
    <w:tmpl w:val="2652640E"/>
    <w:lvl w:ilvl="0" w:tplc="E16A4D9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2DE1E">
      <w:start w:val="1"/>
      <w:numFmt w:val="bullet"/>
      <w:lvlText w:val="o"/>
      <w:lvlJc w:val="left"/>
      <w:pPr>
        <w:ind w:left="130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64B9A">
      <w:start w:val="1"/>
      <w:numFmt w:val="bullet"/>
      <w:lvlText w:val="▪"/>
      <w:lvlJc w:val="left"/>
      <w:pPr>
        <w:ind w:left="20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0B346">
      <w:start w:val="1"/>
      <w:numFmt w:val="bullet"/>
      <w:lvlText w:val="•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21D4A">
      <w:start w:val="1"/>
      <w:numFmt w:val="bullet"/>
      <w:lvlText w:val="o"/>
      <w:lvlJc w:val="left"/>
      <w:pPr>
        <w:ind w:left="346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A3C46">
      <w:start w:val="1"/>
      <w:numFmt w:val="bullet"/>
      <w:lvlText w:val="▪"/>
      <w:lvlJc w:val="left"/>
      <w:pPr>
        <w:ind w:left="418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23818">
      <w:start w:val="1"/>
      <w:numFmt w:val="bullet"/>
      <w:lvlText w:val="•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C6608">
      <w:start w:val="1"/>
      <w:numFmt w:val="bullet"/>
      <w:lvlText w:val="o"/>
      <w:lvlJc w:val="left"/>
      <w:pPr>
        <w:ind w:left="56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0CB4A">
      <w:start w:val="1"/>
      <w:numFmt w:val="bullet"/>
      <w:lvlText w:val="▪"/>
      <w:lvlJc w:val="left"/>
      <w:pPr>
        <w:ind w:left="634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8950ED"/>
    <w:multiLevelType w:val="hybridMultilevel"/>
    <w:tmpl w:val="B4023112"/>
    <w:lvl w:ilvl="0" w:tplc="F2DC8958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8DE04">
      <w:start w:val="1"/>
      <w:numFmt w:val="bullet"/>
      <w:lvlText w:val="o"/>
      <w:lvlJc w:val="left"/>
      <w:pPr>
        <w:ind w:left="124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8C61C">
      <w:start w:val="1"/>
      <w:numFmt w:val="bullet"/>
      <w:lvlText w:val="▪"/>
      <w:lvlJc w:val="left"/>
      <w:pPr>
        <w:ind w:left="19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4DE4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49DC4">
      <w:start w:val="1"/>
      <w:numFmt w:val="bullet"/>
      <w:lvlText w:val="o"/>
      <w:lvlJc w:val="left"/>
      <w:pPr>
        <w:ind w:left="340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29578">
      <w:start w:val="1"/>
      <w:numFmt w:val="bullet"/>
      <w:lvlText w:val="▪"/>
      <w:lvlJc w:val="left"/>
      <w:pPr>
        <w:ind w:left="412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A4FE6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EC618">
      <w:start w:val="1"/>
      <w:numFmt w:val="bullet"/>
      <w:lvlText w:val="o"/>
      <w:lvlJc w:val="left"/>
      <w:pPr>
        <w:ind w:left="55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CA2CC">
      <w:start w:val="1"/>
      <w:numFmt w:val="bullet"/>
      <w:lvlText w:val="▪"/>
      <w:lvlJc w:val="left"/>
      <w:pPr>
        <w:ind w:left="628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F4297F"/>
    <w:multiLevelType w:val="hybridMultilevel"/>
    <w:tmpl w:val="A2DAFC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7AF7CD6"/>
    <w:multiLevelType w:val="hybridMultilevel"/>
    <w:tmpl w:val="81F4DBAA"/>
    <w:lvl w:ilvl="0" w:tplc="9BB283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8029F"/>
    <w:multiLevelType w:val="hybridMultilevel"/>
    <w:tmpl w:val="5CFA6F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B46F1"/>
    <w:multiLevelType w:val="hybridMultilevel"/>
    <w:tmpl w:val="885A851C"/>
    <w:lvl w:ilvl="0" w:tplc="0C906B10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CD578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8DEF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A4F8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C25CE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EA1F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C655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8BE7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2BB4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847277"/>
    <w:multiLevelType w:val="hybridMultilevel"/>
    <w:tmpl w:val="1F14AF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C3AB8"/>
    <w:multiLevelType w:val="hybridMultilevel"/>
    <w:tmpl w:val="DF6CD7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A1BB6"/>
    <w:multiLevelType w:val="hybridMultilevel"/>
    <w:tmpl w:val="758A9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E2084"/>
    <w:multiLevelType w:val="hybridMultilevel"/>
    <w:tmpl w:val="640816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95989"/>
    <w:multiLevelType w:val="hybridMultilevel"/>
    <w:tmpl w:val="2788EFAC"/>
    <w:lvl w:ilvl="0" w:tplc="A9163C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47A60"/>
    <w:multiLevelType w:val="hybridMultilevel"/>
    <w:tmpl w:val="14FC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B398E"/>
    <w:multiLevelType w:val="hybridMultilevel"/>
    <w:tmpl w:val="575CCA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11815"/>
    <w:multiLevelType w:val="hybridMultilevel"/>
    <w:tmpl w:val="FFCE3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2355A"/>
    <w:multiLevelType w:val="hybridMultilevel"/>
    <w:tmpl w:val="16D4169C"/>
    <w:lvl w:ilvl="0" w:tplc="D33AD718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EBA40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6AC5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CF9B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E58C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E9C9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50C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E038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80EA0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394569"/>
    <w:multiLevelType w:val="hybridMultilevel"/>
    <w:tmpl w:val="72246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17FED"/>
    <w:multiLevelType w:val="hybridMultilevel"/>
    <w:tmpl w:val="F52A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34AB3"/>
    <w:multiLevelType w:val="hybridMultilevel"/>
    <w:tmpl w:val="F6BE78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1D93"/>
    <w:multiLevelType w:val="hybridMultilevel"/>
    <w:tmpl w:val="94C020A4"/>
    <w:lvl w:ilvl="0" w:tplc="B310DAFE">
      <w:start w:val="1"/>
      <w:numFmt w:val="bullet"/>
      <w:lvlText w:val="•"/>
      <w:lvlJc w:val="left"/>
      <w:pPr>
        <w:ind w:left="5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2A734">
      <w:start w:val="1"/>
      <w:numFmt w:val="bullet"/>
      <w:lvlText w:val="o"/>
      <w:lvlJc w:val="left"/>
      <w:pPr>
        <w:ind w:left="124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4A9C8">
      <w:start w:val="1"/>
      <w:numFmt w:val="bullet"/>
      <w:lvlText w:val="▪"/>
      <w:lvlJc w:val="left"/>
      <w:pPr>
        <w:ind w:left="19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AEF3C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E6EDA">
      <w:start w:val="1"/>
      <w:numFmt w:val="bullet"/>
      <w:lvlText w:val="o"/>
      <w:lvlJc w:val="left"/>
      <w:pPr>
        <w:ind w:left="340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07290">
      <w:start w:val="1"/>
      <w:numFmt w:val="bullet"/>
      <w:lvlText w:val="▪"/>
      <w:lvlJc w:val="left"/>
      <w:pPr>
        <w:ind w:left="412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4DC6C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7E98">
      <w:start w:val="1"/>
      <w:numFmt w:val="bullet"/>
      <w:lvlText w:val="o"/>
      <w:lvlJc w:val="left"/>
      <w:pPr>
        <w:ind w:left="55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0626C">
      <w:start w:val="1"/>
      <w:numFmt w:val="bullet"/>
      <w:lvlText w:val="▪"/>
      <w:lvlJc w:val="left"/>
      <w:pPr>
        <w:ind w:left="628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CA6F82"/>
    <w:multiLevelType w:val="hybridMultilevel"/>
    <w:tmpl w:val="22B27E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3F0482"/>
    <w:multiLevelType w:val="hybridMultilevel"/>
    <w:tmpl w:val="1C020086"/>
    <w:lvl w:ilvl="0" w:tplc="583ED4D4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C0896">
      <w:start w:val="1"/>
      <w:numFmt w:val="bullet"/>
      <w:lvlText w:val="o"/>
      <w:lvlJc w:val="left"/>
      <w:pPr>
        <w:ind w:left="130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E3F3A">
      <w:start w:val="1"/>
      <w:numFmt w:val="bullet"/>
      <w:lvlText w:val="▪"/>
      <w:lvlJc w:val="left"/>
      <w:pPr>
        <w:ind w:left="20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8D3CA">
      <w:start w:val="1"/>
      <w:numFmt w:val="bullet"/>
      <w:lvlText w:val="•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8E1E6">
      <w:start w:val="1"/>
      <w:numFmt w:val="bullet"/>
      <w:lvlText w:val="o"/>
      <w:lvlJc w:val="left"/>
      <w:pPr>
        <w:ind w:left="346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2EDD8">
      <w:start w:val="1"/>
      <w:numFmt w:val="bullet"/>
      <w:lvlText w:val="▪"/>
      <w:lvlJc w:val="left"/>
      <w:pPr>
        <w:ind w:left="418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A610A">
      <w:start w:val="1"/>
      <w:numFmt w:val="bullet"/>
      <w:lvlText w:val="•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23AE0">
      <w:start w:val="1"/>
      <w:numFmt w:val="bullet"/>
      <w:lvlText w:val="o"/>
      <w:lvlJc w:val="left"/>
      <w:pPr>
        <w:ind w:left="56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E2F5C">
      <w:start w:val="1"/>
      <w:numFmt w:val="bullet"/>
      <w:lvlText w:val="▪"/>
      <w:lvlJc w:val="left"/>
      <w:pPr>
        <w:ind w:left="634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726956"/>
    <w:multiLevelType w:val="hybridMultilevel"/>
    <w:tmpl w:val="8F7889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D7E11"/>
    <w:multiLevelType w:val="hybridMultilevel"/>
    <w:tmpl w:val="295E4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1312B"/>
    <w:multiLevelType w:val="hybridMultilevel"/>
    <w:tmpl w:val="D56880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009FF"/>
    <w:multiLevelType w:val="hybridMultilevel"/>
    <w:tmpl w:val="7060B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6E8C434">
      <w:start w:val="1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D6CF4"/>
    <w:multiLevelType w:val="hybridMultilevel"/>
    <w:tmpl w:val="33942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D153E"/>
    <w:multiLevelType w:val="hybridMultilevel"/>
    <w:tmpl w:val="9A88E064"/>
    <w:lvl w:ilvl="0" w:tplc="391689E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13"/>
  </w:num>
  <w:num w:numId="4">
    <w:abstractNumId w:val="8"/>
  </w:num>
  <w:num w:numId="5">
    <w:abstractNumId w:val="16"/>
  </w:num>
  <w:num w:numId="6">
    <w:abstractNumId w:val="1"/>
  </w:num>
  <w:num w:numId="7">
    <w:abstractNumId w:val="35"/>
  </w:num>
  <w:num w:numId="8">
    <w:abstractNumId w:val="15"/>
  </w:num>
  <w:num w:numId="9">
    <w:abstractNumId w:val="20"/>
  </w:num>
  <w:num w:numId="10">
    <w:abstractNumId w:val="29"/>
  </w:num>
  <w:num w:numId="11">
    <w:abstractNumId w:val="18"/>
  </w:num>
  <w:num w:numId="12">
    <w:abstractNumId w:val="34"/>
  </w:num>
  <w:num w:numId="13">
    <w:abstractNumId w:val="30"/>
  </w:num>
  <w:num w:numId="14">
    <w:abstractNumId w:val="6"/>
  </w:num>
  <w:num w:numId="15">
    <w:abstractNumId w:val="41"/>
  </w:num>
  <w:num w:numId="16">
    <w:abstractNumId w:val="21"/>
  </w:num>
  <w:num w:numId="17">
    <w:abstractNumId w:val="3"/>
  </w:num>
  <w:num w:numId="18">
    <w:abstractNumId w:val="39"/>
  </w:num>
  <w:num w:numId="19">
    <w:abstractNumId w:val="0"/>
  </w:num>
  <w:num w:numId="20">
    <w:abstractNumId w:val="14"/>
  </w:num>
  <w:num w:numId="21">
    <w:abstractNumId w:val="2"/>
  </w:num>
  <w:num w:numId="22">
    <w:abstractNumId w:val="27"/>
  </w:num>
  <w:num w:numId="23">
    <w:abstractNumId w:val="25"/>
  </w:num>
  <w:num w:numId="24">
    <w:abstractNumId w:val="22"/>
  </w:num>
  <w:num w:numId="25">
    <w:abstractNumId w:val="32"/>
  </w:num>
  <w:num w:numId="26">
    <w:abstractNumId w:val="4"/>
  </w:num>
  <w:num w:numId="27">
    <w:abstractNumId w:val="7"/>
  </w:num>
  <w:num w:numId="28">
    <w:abstractNumId w:val="40"/>
  </w:num>
  <w:num w:numId="29">
    <w:abstractNumId w:val="19"/>
  </w:num>
  <w:num w:numId="30">
    <w:abstractNumId w:val="26"/>
  </w:num>
  <w:num w:numId="31">
    <w:abstractNumId w:val="11"/>
  </w:num>
  <w:num w:numId="32">
    <w:abstractNumId w:val="38"/>
  </w:num>
  <w:num w:numId="33">
    <w:abstractNumId w:val="31"/>
  </w:num>
  <w:num w:numId="34">
    <w:abstractNumId w:val="24"/>
  </w:num>
  <w:num w:numId="35">
    <w:abstractNumId w:val="36"/>
  </w:num>
  <w:num w:numId="36">
    <w:abstractNumId w:val="28"/>
  </w:num>
  <w:num w:numId="37">
    <w:abstractNumId w:val="10"/>
  </w:num>
  <w:num w:numId="38">
    <w:abstractNumId w:val="23"/>
  </w:num>
  <w:num w:numId="39">
    <w:abstractNumId w:val="9"/>
  </w:num>
  <w:num w:numId="40">
    <w:abstractNumId w:val="37"/>
  </w:num>
  <w:num w:numId="41">
    <w:abstractNumId w:val="17"/>
  </w:num>
  <w:num w:numId="42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0EE8"/>
    <w:rsid w:val="00016722"/>
    <w:rsid w:val="00061F0F"/>
    <w:rsid w:val="00070BF8"/>
    <w:rsid w:val="00091429"/>
    <w:rsid w:val="00091D54"/>
    <w:rsid w:val="0009587E"/>
    <w:rsid w:val="000A1EDF"/>
    <w:rsid w:val="00103852"/>
    <w:rsid w:val="00155424"/>
    <w:rsid w:val="001A0F8F"/>
    <w:rsid w:val="001A1CED"/>
    <w:rsid w:val="001A20F6"/>
    <w:rsid w:val="001B4010"/>
    <w:rsid w:val="001E1CF8"/>
    <w:rsid w:val="001E789C"/>
    <w:rsid w:val="001F686B"/>
    <w:rsid w:val="0026367E"/>
    <w:rsid w:val="00264653"/>
    <w:rsid w:val="00280EFA"/>
    <w:rsid w:val="0029309C"/>
    <w:rsid w:val="0033791E"/>
    <w:rsid w:val="003511A7"/>
    <w:rsid w:val="00376C64"/>
    <w:rsid w:val="00383286"/>
    <w:rsid w:val="003D123C"/>
    <w:rsid w:val="003E0B6F"/>
    <w:rsid w:val="003F568E"/>
    <w:rsid w:val="00402805"/>
    <w:rsid w:val="00431FC5"/>
    <w:rsid w:val="004549F5"/>
    <w:rsid w:val="004573BF"/>
    <w:rsid w:val="00460E20"/>
    <w:rsid w:val="004A14B6"/>
    <w:rsid w:val="004A1A0D"/>
    <w:rsid w:val="004B3DD9"/>
    <w:rsid w:val="004D72FC"/>
    <w:rsid w:val="005460C5"/>
    <w:rsid w:val="005975F4"/>
    <w:rsid w:val="005B6CBB"/>
    <w:rsid w:val="00644351"/>
    <w:rsid w:val="00647886"/>
    <w:rsid w:val="006B4D62"/>
    <w:rsid w:val="006D482F"/>
    <w:rsid w:val="006F632F"/>
    <w:rsid w:val="00721438"/>
    <w:rsid w:val="00735490"/>
    <w:rsid w:val="00771E36"/>
    <w:rsid w:val="00792694"/>
    <w:rsid w:val="007A79C3"/>
    <w:rsid w:val="0086075C"/>
    <w:rsid w:val="0087667E"/>
    <w:rsid w:val="008A6BCE"/>
    <w:rsid w:val="00902071"/>
    <w:rsid w:val="009466A3"/>
    <w:rsid w:val="0095054B"/>
    <w:rsid w:val="0096646A"/>
    <w:rsid w:val="00972906"/>
    <w:rsid w:val="00997EB0"/>
    <w:rsid w:val="009E1678"/>
    <w:rsid w:val="00A71790"/>
    <w:rsid w:val="00A73301"/>
    <w:rsid w:val="00A760F7"/>
    <w:rsid w:val="00AD14E6"/>
    <w:rsid w:val="00AE05A3"/>
    <w:rsid w:val="00AE3E90"/>
    <w:rsid w:val="00AE6EDE"/>
    <w:rsid w:val="00B51CB1"/>
    <w:rsid w:val="00B7146A"/>
    <w:rsid w:val="00B907AF"/>
    <w:rsid w:val="00C055A2"/>
    <w:rsid w:val="00C6453B"/>
    <w:rsid w:val="00C83EBF"/>
    <w:rsid w:val="00D03551"/>
    <w:rsid w:val="00D20731"/>
    <w:rsid w:val="00D51F71"/>
    <w:rsid w:val="00D57CE9"/>
    <w:rsid w:val="00D70438"/>
    <w:rsid w:val="00D70FBB"/>
    <w:rsid w:val="00DA08FD"/>
    <w:rsid w:val="00DD0695"/>
    <w:rsid w:val="00E00EE8"/>
    <w:rsid w:val="00E172BC"/>
    <w:rsid w:val="00E211B1"/>
    <w:rsid w:val="00E82D9D"/>
    <w:rsid w:val="00EC086E"/>
    <w:rsid w:val="00F4395B"/>
    <w:rsid w:val="00F53196"/>
    <w:rsid w:val="00F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D5D84-A91B-4BA0-AE32-E849CC3D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F0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D70438"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A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D70438"/>
    <w:pPr>
      <w:keepNext/>
      <w:keepLines/>
      <w:spacing w:after="0"/>
      <w:ind w:left="80" w:hanging="10"/>
      <w:outlineLvl w:val="1"/>
    </w:pPr>
    <w:rPr>
      <w:rFonts w:ascii="Calibri" w:eastAsia="Calibri" w:hAnsi="Calibri" w:cs="Calibri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70438"/>
    <w:rPr>
      <w:rFonts w:ascii="Calibri" w:eastAsia="Calibri" w:hAnsi="Calibri" w:cs="Calibri"/>
      <w:b/>
      <w:color w:val="00000A"/>
      <w:sz w:val="24"/>
    </w:rPr>
  </w:style>
  <w:style w:type="character" w:customStyle="1" w:styleId="Nagwek1Znak">
    <w:name w:val="Nagłówek 1 Znak"/>
    <w:link w:val="Nagwek1"/>
    <w:rsid w:val="00D70438"/>
    <w:rPr>
      <w:rFonts w:ascii="Calibri" w:eastAsia="Calibri" w:hAnsi="Calibri" w:cs="Calibri"/>
      <w:b/>
      <w:color w:val="00000A"/>
      <w:sz w:val="28"/>
    </w:rPr>
  </w:style>
  <w:style w:type="table" w:customStyle="1" w:styleId="TableGrid">
    <w:name w:val="TableGrid"/>
    <w:rsid w:val="00D704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73301"/>
    <w:pPr>
      <w:ind w:left="720"/>
      <w:contextualSpacing/>
    </w:pPr>
  </w:style>
  <w:style w:type="paragraph" w:customStyle="1" w:styleId="Default">
    <w:name w:val="Default"/>
    <w:rsid w:val="00460E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7AF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9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7AF"/>
    <w:rPr>
      <w:rFonts w:ascii="Calibri" w:eastAsia="Calibri" w:hAnsi="Calibri" w:cs="Calibri"/>
      <w:color w:val="000000"/>
    </w:rPr>
  </w:style>
  <w:style w:type="character" w:customStyle="1" w:styleId="attribute-name">
    <w:name w:val="attribute-name"/>
    <w:basedOn w:val="Domylnaczcionkaakapitu"/>
    <w:rsid w:val="00E172BC"/>
  </w:style>
  <w:style w:type="character" w:customStyle="1" w:styleId="attribute-value">
    <w:name w:val="attribute-value"/>
    <w:basedOn w:val="Domylnaczcionkaakapitu"/>
    <w:rsid w:val="00E172BC"/>
  </w:style>
  <w:style w:type="character" w:styleId="Hipercze">
    <w:name w:val="Hyperlink"/>
    <w:basedOn w:val="Domylnaczcionkaakapitu"/>
    <w:uiPriority w:val="99"/>
    <w:unhideWhenUsed/>
    <w:rsid w:val="00E172BC"/>
    <w:rPr>
      <w:color w:val="0000FF"/>
      <w:u w:val="single"/>
    </w:rPr>
  </w:style>
  <w:style w:type="paragraph" w:styleId="Bezodstpw">
    <w:name w:val="No Spacing"/>
    <w:uiPriority w:val="1"/>
    <w:qFormat/>
    <w:rsid w:val="00771E3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5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Czerniawska</dc:creator>
  <cp:keywords/>
  <cp:lastModifiedBy>Radosław Chamera</cp:lastModifiedBy>
  <cp:revision>55</cp:revision>
  <cp:lastPrinted>2022-05-20T11:01:00Z</cp:lastPrinted>
  <dcterms:created xsi:type="dcterms:W3CDTF">2022-04-14T12:27:00Z</dcterms:created>
  <dcterms:modified xsi:type="dcterms:W3CDTF">2022-06-07T12:47:00Z</dcterms:modified>
</cp:coreProperties>
</file>