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42504" w14:textId="68502458" w:rsidR="00F35F81" w:rsidRPr="00E74B73" w:rsidRDefault="00F35F81" w:rsidP="00F35F81">
      <w:pPr>
        <w:tabs>
          <w:tab w:val="left" w:pos="3828"/>
        </w:tabs>
        <w:suppressAutoHyphens/>
        <w:jc w:val="right"/>
        <w:rPr>
          <w:rFonts w:ascii="Verdana" w:hAnsi="Verdana" w:cstheme="minorHAnsi"/>
          <w:b/>
          <w:sz w:val="20"/>
          <w:szCs w:val="20"/>
        </w:rPr>
      </w:pPr>
      <w:r w:rsidRPr="00E74B73">
        <w:rPr>
          <w:rFonts w:ascii="Verdana" w:hAnsi="Verdana" w:cstheme="minorHAnsi"/>
          <w:b/>
          <w:sz w:val="20"/>
          <w:szCs w:val="20"/>
        </w:rPr>
        <w:t>Załącznik nr 3</w:t>
      </w:r>
    </w:p>
    <w:p w14:paraId="4A53C942" w14:textId="77777777" w:rsidR="00F35F81" w:rsidRPr="00E74B73" w:rsidRDefault="00F35F81" w:rsidP="00F35F81">
      <w:pPr>
        <w:tabs>
          <w:tab w:val="left" w:pos="3828"/>
        </w:tabs>
        <w:suppressAutoHyphens/>
        <w:jc w:val="center"/>
        <w:rPr>
          <w:rFonts w:ascii="Verdana" w:hAnsi="Verdana" w:cstheme="minorHAnsi"/>
          <w:b/>
          <w:sz w:val="20"/>
          <w:szCs w:val="20"/>
        </w:rPr>
      </w:pPr>
    </w:p>
    <w:p w14:paraId="677E680D" w14:textId="77777777" w:rsidR="00F35F81" w:rsidRPr="00E74B73" w:rsidRDefault="00F35F81" w:rsidP="00F35F81">
      <w:pPr>
        <w:tabs>
          <w:tab w:val="left" w:pos="3828"/>
        </w:tabs>
        <w:suppressAutoHyphens/>
        <w:jc w:val="center"/>
        <w:rPr>
          <w:rFonts w:ascii="Verdana" w:hAnsi="Verdana" w:cstheme="minorHAnsi"/>
          <w:b/>
          <w:sz w:val="20"/>
          <w:szCs w:val="20"/>
        </w:rPr>
      </w:pPr>
    </w:p>
    <w:p w14:paraId="5FD37DBC" w14:textId="539EE9FC" w:rsidR="00F35F81" w:rsidRPr="00E74B73" w:rsidRDefault="00F35F81" w:rsidP="00F35F81">
      <w:pPr>
        <w:tabs>
          <w:tab w:val="left" w:pos="3828"/>
        </w:tabs>
        <w:suppressAutoHyphens/>
        <w:jc w:val="center"/>
        <w:rPr>
          <w:rFonts w:ascii="Verdana" w:hAnsi="Verdana" w:cstheme="minorHAnsi"/>
          <w:b/>
          <w:sz w:val="20"/>
          <w:szCs w:val="20"/>
        </w:rPr>
      </w:pPr>
      <w:r w:rsidRPr="00E74B73">
        <w:rPr>
          <w:rFonts w:ascii="Verdana" w:hAnsi="Verdana" w:cstheme="minorHAnsi"/>
          <w:b/>
          <w:sz w:val="20"/>
          <w:szCs w:val="20"/>
        </w:rPr>
        <w:t>UMOW</w:t>
      </w:r>
      <w:r w:rsidR="00B90B27" w:rsidRPr="00E74B73">
        <w:rPr>
          <w:rFonts w:ascii="Verdana" w:hAnsi="Verdana" w:cstheme="minorHAnsi"/>
          <w:b/>
          <w:sz w:val="20"/>
          <w:szCs w:val="20"/>
        </w:rPr>
        <w:t>A</w:t>
      </w:r>
      <w:r w:rsidRPr="00E74B73">
        <w:rPr>
          <w:rFonts w:ascii="Verdana" w:hAnsi="Verdana" w:cstheme="minorHAnsi"/>
          <w:b/>
          <w:sz w:val="20"/>
          <w:szCs w:val="20"/>
        </w:rPr>
        <w:t xml:space="preserve"> NR ……….</w:t>
      </w:r>
    </w:p>
    <w:p w14:paraId="4F8B8769" w14:textId="77777777" w:rsidR="00F35F81" w:rsidRPr="00E74B73" w:rsidRDefault="00F35F81" w:rsidP="00F35F81">
      <w:pPr>
        <w:tabs>
          <w:tab w:val="left" w:pos="3828"/>
        </w:tabs>
        <w:suppressAutoHyphens/>
        <w:jc w:val="center"/>
        <w:rPr>
          <w:rFonts w:ascii="Verdana" w:hAnsi="Verdana" w:cstheme="minorHAnsi"/>
          <w:sz w:val="20"/>
          <w:szCs w:val="20"/>
        </w:rPr>
      </w:pPr>
    </w:p>
    <w:p w14:paraId="36D6B97C" w14:textId="12C96E04" w:rsidR="00F35F81" w:rsidRPr="00E74B73" w:rsidRDefault="00F35F81" w:rsidP="00F35F81">
      <w:pPr>
        <w:suppressAutoHyphens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zawarta w dniu  </w:t>
      </w:r>
      <w:r w:rsidR="00B90B27" w:rsidRPr="00E74B73">
        <w:rPr>
          <w:rFonts w:ascii="Verdana" w:hAnsi="Verdana" w:cstheme="minorHAnsi"/>
          <w:sz w:val="20"/>
          <w:szCs w:val="20"/>
        </w:rPr>
        <w:t>………….</w:t>
      </w:r>
      <w:r w:rsidRPr="00E74B73">
        <w:rPr>
          <w:rFonts w:ascii="Verdana" w:hAnsi="Verdana" w:cstheme="minorHAnsi"/>
          <w:sz w:val="20"/>
          <w:szCs w:val="20"/>
        </w:rPr>
        <w:t xml:space="preserve"> r. w Warszawie pomiędzy:</w:t>
      </w:r>
    </w:p>
    <w:p w14:paraId="6696AAED" w14:textId="25B578F8" w:rsidR="00F35F81" w:rsidRPr="00E74B73" w:rsidRDefault="00F35F81" w:rsidP="00F35F81">
      <w:pPr>
        <w:tabs>
          <w:tab w:val="num" w:pos="540"/>
        </w:tabs>
        <w:suppressAutoHyphens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b/>
          <w:bCs/>
          <w:sz w:val="20"/>
          <w:szCs w:val="20"/>
        </w:rPr>
        <w:t>Sieć Badawcza Łukasiewicz – Warszawskim Instytutem Technologicznym</w:t>
      </w:r>
      <w:r w:rsidRPr="00E74B73">
        <w:rPr>
          <w:rFonts w:ascii="Verdana" w:hAnsi="Verdana" w:cstheme="minorHAnsi"/>
          <w:sz w:val="20"/>
          <w:szCs w:val="20"/>
        </w:rPr>
        <w:t xml:space="preserve"> z siedzibą w Warszawie </w:t>
      </w:r>
      <w:r w:rsidR="00A53D3A" w:rsidRPr="00E74B73">
        <w:rPr>
          <w:rFonts w:ascii="Verdana" w:hAnsi="Verdana" w:cstheme="minorHAnsi"/>
          <w:sz w:val="20"/>
          <w:szCs w:val="20"/>
        </w:rPr>
        <w:t xml:space="preserve"> </w:t>
      </w:r>
      <w:r w:rsidRPr="00E74B73">
        <w:rPr>
          <w:rFonts w:ascii="Verdana" w:hAnsi="Verdana" w:cstheme="minorHAnsi"/>
          <w:sz w:val="20"/>
          <w:szCs w:val="20"/>
        </w:rPr>
        <w:t xml:space="preserve">01-796, ul. </w:t>
      </w:r>
      <w:proofErr w:type="spellStart"/>
      <w:r w:rsidRPr="00E74B73">
        <w:rPr>
          <w:rFonts w:ascii="Verdana" w:hAnsi="Verdana" w:cstheme="minorHAnsi"/>
          <w:sz w:val="20"/>
          <w:szCs w:val="20"/>
        </w:rPr>
        <w:t>Duchnicka</w:t>
      </w:r>
      <w:proofErr w:type="spellEnd"/>
      <w:r w:rsidRPr="00E74B73">
        <w:rPr>
          <w:rFonts w:ascii="Verdana" w:hAnsi="Verdana" w:cstheme="minorHAnsi"/>
          <w:sz w:val="20"/>
          <w:szCs w:val="20"/>
        </w:rPr>
        <w:t xml:space="preserve"> 3, zarejestrowanym</w:t>
      </w:r>
      <w:r w:rsidRPr="00E74B73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E74B73">
        <w:rPr>
          <w:rFonts w:ascii="Verdana" w:hAnsi="Verdana" w:cstheme="minorHAnsi"/>
          <w:sz w:val="20"/>
          <w:szCs w:val="20"/>
        </w:rPr>
        <w:t>pod</w:t>
      </w:r>
      <w:r w:rsidRPr="00E74B73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E74B73">
        <w:rPr>
          <w:rFonts w:ascii="Verdana" w:hAnsi="Verdana" w:cstheme="minorHAnsi"/>
          <w:sz w:val="20"/>
          <w:szCs w:val="20"/>
        </w:rPr>
        <w:t>numerem</w:t>
      </w:r>
      <w:r w:rsidRPr="00E74B73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E74B73">
        <w:rPr>
          <w:rFonts w:ascii="Verdana" w:hAnsi="Verdana" w:cstheme="minorHAnsi"/>
          <w:b/>
          <w:bCs/>
          <w:spacing w:val="-3"/>
          <w:sz w:val="20"/>
          <w:szCs w:val="20"/>
        </w:rPr>
        <w:t>0000</w:t>
      </w:r>
      <w:r w:rsidRPr="00E74B73">
        <w:rPr>
          <w:rFonts w:ascii="Verdana" w:hAnsi="Verdana" w:cstheme="minorHAnsi"/>
          <w:b/>
          <w:sz w:val="20"/>
          <w:szCs w:val="20"/>
        </w:rPr>
        <w:t>858544</w:t>
      </w:r>
      <w:r w:rsidRPr="00E74B73">
        <w:rPr>
          <w:rFonts w:ascii="Verdana" w:hAnsi="Verdana" w:cstheme="minorHAnsi"/>
          <w:b/>
          <w:spacing w:val="-4"/>
          <w:sz w:val="20"/>
          <w:szCs w:val="20"/>
        </w:rPr>
        <w:t xml:space="preserve"> </w:t>
      </w:r>
      <w:r w:rsidRPr="00E74B73">
        <w:rPr>
          <w:rFonts w:ascii="Verdana" w:hAnsi="Verdana" w:cstheme="minorHAnsi"/>
          <w:sz w:val="20"/>
          <w:szCs w:val="20"/>
        </w:rPr>
        <w:t>w</w:t>
      </w:r>
      <w:r w:rsidRPr="00E74B73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E74B73">
        <w:rPr>
          <w:rFonts w:ascii="Verdana" w:hAnsi="Verdana" w:cstheme="minorHAnsi"/>
          <w:b/>
          <w:sz w:val="20"/>
          <w:szCs w:val="20"/>
        </w:rPr>
        <w:t>Rejestrze</w:t>
      </w:r>
      <w:r w:rsidRPr="00E74B73">
        <w:rPr>
          <w:rFonts w:ascii="Verdana" w:hAnsi="Verdana" w:cstheme="minorHAnsi"/>
          <w:b/>
          <w:spacing w:val="-6"/>
          <w:sz w:val="20"/>
          <w:szCs w:val="20"/>
        </w:rPr>
        <w:t xml:space="preserve"> </w:t>
      </w:r>
      <w:r w:rsidRPr="00E74B73">
        <w:rPr>
          <w:rFonts w:ascii="Verdana" w:hAnsi="Verdana" w:cstheme="minorHAnsi"/>
          <w:b/>
          <w:sz w:val="20"/>
          <w:szCs w:val="20"/>
        </w:rPr>
        <w:t>Przedsiębiorców KRS,</w:t>
      </w:r>
      <w:r w:rsidRPr="00E74B73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E74B73">
        <w:rPr>
          <w:rFonts w:ascii="Verdana" w:hAnsi="Verdana" w:cstheme="minorHAnsi"/>
          <w:sz w:val="20"/>
          <w:szCs w:val="20"/>
        </w:rPr>
        <w:t>prowadzonym</w:t>
      </w:r>
      <w:r w:rsidRPr="00E74B73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E74B73">
        <w:rPr>
          <w:rFonts w:ascii="Verdana" w:hAnsi="Verdana" w:cstheme="minorHAnsi"/>
          <w:spacing w:val="-2"/>
          <w:sz w:val="20"/>
          <w:szCs w:val="20"/>
        </w:rPr>
        <w:t xml:space="preserve">przez </w:t>
      </w:r>
      <w:r w:rsidRPr="00E74B73">
        <w:rPr>
          <w:rFonts w:ascii="Verdana" w:hAnsi="Verdana" w:cstheme="minorHAnsi"/>
          <w:sz w:val="20"/>
          <w:szCs w:val="20"/>
        </w:rPr>
        <w:t>Sąd Rejonowy dla m. st. Warszawy w Warszawie XIV Wydział Gospodarczy</w:t>
      </w:r>
      <w:r w:rsidRPr="00E74B73">
        <w:rPr>
          <w:rFonts w:ascii="Verdana" w:hAnsi="Verdana" w:cstheme="minorHAnsi"/>
          <w:spacing w:val="-2"/>
          <w:sz w:val="20"/>
          <w:szCs w:val="20"/>
        </w:rPr>
        <w:t xml:space="preserve">,  </w:t>
      </w:r>
      <w:r w:rsidRPr="00E74B73">
        <w:rPr>
          <w:rFonts w:ascii="Verdana" w:hAnsi="Verdana" w:cstheme="minorHAnsi"/>
          <w:sz w:val="20"/>
          <w:szCs w:val="20"/>
        </w:rPr>
        <w:t>REGON:</w:t>
      </w:r>
      <w:r w:rsidRPr="00E74B73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E74B73">
        <w:rPr>
          <w:rFonts w:ascii="Verdana" w:hAnsi="Verdana" w:cstheme="minorHAnsi"/>
          <w:b/>
          <w:sz w:val="20"/>
          <w:szCs w:val="20"/>
        </w:rPr>
        <w:t>387096477</w:t>
      </w:r>
      <w:r w:rsidRPr="00E74B73">
        <w:rPr>
          <w:rFonts w:ascii="Verdana" w:hAnsi="Verdana" w:cstheme="minorHAnsi"/>
          <w:sz w:val="20"/>
          <w:szCs w:val="20"/>
        </w:rPr>
        <w:t>,</w:t>
      </w:r>
      <w:r w:rsidRPr="00E74B73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E74B73">
        <w:rPr>
          <w:rFonts w:ascii="Verdana" w:hAnsi="Verdana" w:cstheme="minorHAnsi"/>
          <w:sz w:val="20"/>
          <w:szCs w:val="20"/>
        </w:rPr>
        <w:t>NIP:</w:t>
      </w:r>
      <w:r w:rsidRPr="00E74B73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E74B73">
        <w:rPr>
          <w:rFonts w:ascii="Verdana" w:hAnsi="Verdana" w:cstheme="minorHAnsi"/>
          <w:b/>
          <w:spacing w:val="-2"/>
          <w:sz w:val="20"/>
          <w:szCs w:val="20"/>
        </w:rPr>
        <w:t>5250008519</w:t>
      </w:r>
      <w:r w:rsidRPr="00E74B73">
        <w:rPr>
          <w:rFonts w:ascii="Verdana" w:hAnsi="Verdana" w:cstheme="minorHAnsi"/>
          <w:sz w:val="20"/>
          <w:szCs w:val="20"/>
        </w:rPr>
        <w:t xml:space="preserve">, zwanym dalej  </w:t>
      </w:r>
      <w:r w:rsidRPr="00E74B73">
        <w:rPr>
          <w:rFonts w:ascii="Verdana" w:hAnsi="Verdana" w:cstheme="minorHAnsi"/>
          <w:b/>
          <w:sz w:val="20"/>
          <w:szCs w:val="20"/>
        </w:rPr>
        <w:t>„Zamawiającym "</w:t>
      </w:r>
      <w:r w:rsidRPr="00E74B73">
        <w:rPr>
          <w:rFonts w:ascii="Verdana" w:hAnsi="Verdana" w:cstheme="minorHAnsi"/>
          <w:sz w:val="20"/>
          <w:szCs w:val="20"/>
        </w:rPr>
        <w:t>, który reprezentuje:</w:t>
      </w:r>
    </w:p>
    <w:p w14:paraId="3D2840FB" w14:textId="77777777" w:rsidR="00F35F81" w:rsidRPr="00E74B73" w:rsidRDefault="00F35F81" w:rsidP="00F35F81">
      <w:pPr>
        <w:spacing w:line="227" w:lineRule="exact"/>
        <w:jc w:val="both"/>
        <w:rPr>
          <w:rFonts w:ascii="Verdana" w:hAnsi="Verdana" w:cstheme="minorHAnsi"/>
          <w:sz w:val="20"/>
          <w:szCs w:val="20"/>
        </w:rPr>
      </w:pPr>
    </w:p>
    <w:p w14:paraId="4C51B2D4" w14:textId="248AD171" w:rsidR="00F35F81" w:rsidRPr="00E74B73" w:rsidRDefault="00F35F81" w:rsidP="00F35F81">
      <w:pPr>
        <w:suppressAutoHyphens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E74B73">
        <w:rPr>
          <w:rFonts w:ascii="Verdana" w:hAnsi="Verdana" w:cstheme="minorHAnsi"/>
          <w:b/>
          <w:bCs/>
          <w:sz w:val="20"/>
          <w:szCs w:val="20"/>
        </w:rPr>
        <w:t xml:space="preserve">dyrektor </w:t>
      </w:r>
      <w:r w:rsidR="00625BD9">
        <w:rPr>
          <w:rFonts w:ascii="Verdana" w:hAnsi="Verdana" w:cstheme="minorHAnsi"/>
          <w:b/>
          <w:bCs/>
          <w:sz w:val="20"/>
          <w:szCs w:val="20"/>
        </w:rPr>
        <w:t>……………………………………………….</w:t>
      </w:r>
    </w:p>
    <w:p w14:paraId="75463A17" w14:textId="77777777" w:rsidR="00F35F81" w:rsidRPr="00E74B73" w:rsidRDefault="00F35F81" w:rsidP="00F35F81">
      <w:pPr>
        <w:suppressAutoHyphens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b/>
          <w:bCs/>
          <w:sz w:val="20"/>
          <w:szCs w:val="20"/>
        </w:rPr>
        <w:t xml:space="preserve"> </w:t>
      </w:r>
    </w:p>
    <w:p w14:paraId="222F84B6" w14:textId="77777777" w:rsidR="00F35F81" w:rsidRPr="00E74B73" w:rsidRDefault="00F35F81" w:rsidP="00F35F81">
      <w:pPr>
        <w:suppressAutoHyphens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a </w:t>
      </w:r>
    </w:p>
    <w:p w14:paraId="1402F371" w14:textId="77777777" w:rsidR="00F35F81" w:rsidRPr="00E74B73" w:rsidRDefault="00F35F81" w:rsidP="00F35F81">
      <w:pPr>
        <w:suppressAutoHyphens/>
        <w:jc w:val="both"/>
        <w:rPr>
          <w:rFonts w:ascii="Verdana" w:hAnsi="Verdana" w:cstheme="minorHAnsi"/>
          <w:sz w:val="20"/>
          <w:szCs w:val="20"/>
        </w:rPr>
      </w:pPr>
    </w:p>
    <w:p w14:paraId="5041E7CD" w14:textId="77777777" w:rsidR="00F35F81" w:rsidRPr="00E74B73" w:rsidRDefault="00F35F81" w:rsidP="00F35F81">
      <w:pPr>
        <w:suppressAutoHyphens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eastAsiaTheme="minorHAnsi" w:hAnsi="Verdana" w:cstheme="minorHAnsi"/>
          <w:sz w:val="20"/>
          <w:szCs w:val="20"/>
          <w:lang w:eastAsia="en-US"/>
        </w:rPr>
        <w:t xml:space="preserve">…………………………………………………………………….. </w:t>
      </w:r>
      <w:r w:rsidRPr="00E74B73">
        <w:rPr>
          <w:rFonts w:ascii="Verdana" w:hAnsi="Verdana" w:cstheme="minorHAnsi"/>
          <w:bCs/>
          <w:sz w:val="20"/>
          <w:szCs w:val="20"/>
        </w:rPr>
        <w:t>z siedzibą</w:t>
      </w:r>
      <w:r w:rsidRPr="00E74B73">
        <w:rPr>
          <w:rFonts w:ascii="Verdana" w:eastAsiaTheme="minorHAnsi" w:hAnsi="Verdana" w:cstheme="minorHAnsi"/>
          <w:sz w:val="20"/>
          <w:szCs w:val="20"/>
          <w:lang w:eastAsia="en-US"/>
        </w:rPr>
        <w:t xml:space="preserve"> ……………………………………… NIP: ……………………….. </w:t>
      </w:r>
      <w:r w:rsidRPr="00E74B73">
        <w:rPr>
          <w:rFonts w:ascii="Verdana" w:hAnsi="Verdana" w:cstheme="minorHAnsi"/>
          <w:sz w:val="20"/>
          <w:szCs w:val="20"/>
        </w:rPr>
        <w:t>zwanym dalej „</w:t>
      </w:r>
      <w:r w:rsidRPr="00E74B73">
        <w:rPr>
          <w:rFonts w:ascii="Verdana" w:hAnsi="Verdana" w:cstheme="minorHAnsi"/>
          <w:b/>
          <w:sz w:val="20"/>
          <w:szCs w:val="20"/>
        </w:rPr>
        <w:t>Wykonawcą</w:t>
      </w:r>
      <w:r w:rsidRPr="00E74B73">
        <w:rPr>
          <w:rFonts w:ascii="Verdana" w:hAnsi="Verdana" w:cstheme="minorHAnsi"/>
          <w:sz w:val="20"/>
          <w:szCs w:val="20"/>
        </w:rPr>
        <w:t>”.</w:t>
      </w:r>
    </w:p>
    <w:p w14:paraId="0B6694B1" w14:textId="77777777" w:rsidR="00F35F81" w:rsidRPr="00E74B73" w:rsidRDefault="00F35F81" w:rsidP="00F35F81">
      <w:pPr>
        <w:suppressAutoHyphens/>
        <w:jc w:val="both"/>
        <w:rPr>
          <w:rFonts w:ascii="Verdana" w:hAnsi="Verdana" w:cstheme="minorHAnsi"/>
          <w:sz w:val="20"/>
          <w:szCs w:val="20"/>
        </w:rPr>
      </w:pPr>
    </w:p>
    <w:p w14:paraId="68520E92" w14:textId="77777777" w:rsidR="00F35F81" w:rsidRPr="00E74B73" w:rsidRDefault="00F35F81" w:rsidP="00F35F81">
      <w:pPr>
        <w:pStyle w:val="Stopka"/>
        <w:suppressAutoHyphens/>
        <w:jc w:val="both"/>
        <w:rPr>
          <w:rFonts w:ascii="Verdana" w:hAnsi="Verdana" w:cstheme="minorHAnsi"/>
          <w:sz w:val="20"/>
          <w:szCs w:val="20"/>
        </w:rPr>
      </w:pPr>
    </w:p>
    <w:p w14:paraId="2F05ED81" w14:textId="77777777" w:rsidR="00F35F81" w:rsidRPr="00E74B73" w:rsidRDefault="00F35F81" w:rsidP="008B4C79">
      <w:pPr>
        <w:suppressAutoHyphens/>
        <w:spacing w:after="240"/>
        <w:jc w:val="center"/>
        <w:rPr>
          <w:rFonts w:ascii="Verdana" w:hAnsi="Verdana" w:cstheme="minorHAnsi"/>
          <w:b/>
          <w:sz w:val="20"/>
          <w:szCs w:val="20"/>
        </w:rPr>
      </w:pPr>
      <w:r w:rsidRPr="00E74B73">
        <w:rPr>
          <w:rFonts w:ascii="Verdana" w:hAnsi="Verdana" w:cstheme="minorHAnsi"/>
          <w:b/>
          <w:sz w:val="20"/>
          <w:szCs w:val="20"/>
        </w:rPr>
        <w:t>§ 1</w:t>
      </w:r>
    </w:p>
    <w:p w14:paraId="139716FA" w14:textId="0D7E4195" w:rsidR="00FF5807" w:rsidRPr="00E74B73" w:rsidRDefault="00F35F81" w:rsidP="005B459F">
      <w:pPr>
        <w:pStyle w:val="Teksttreci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Zamawiający udziela, a Wykonawca przyjmuje do wykonania </w:t>
      </w:r>
      <w:r w:rsidR="00FB4DF9" w:rsidRPr="00FB4DF9">
        <w:rPr>
          <w:rFonts w:ascii="Verdana" w:hAnsi="Verdana"/>
          <w:b/>
          <w:bCs/>
          <w:sz w:val="20"/>
          <w:szCs w:val="20"/>
        </w:rPr>
        <w:t>„Opracowanie koncepcji aranżacji oraz dokumentacji projektowo-kosztorysowej dotyczącej skrzydła Dyrekcji Instytutu</w:t>
      </w:r>
      <w:r w:rsidR="00FB4DF9" w:rsidRPr="00FB4DF9">
        <w:rPr>
          <w:rFonts w:ascii="Verdana" w:hAnsi="Verdana"/>
          <w:sz w:val="20"/>
          <w:szCs w:val="20"/>
        </w:rPr>
        <w:t xml:space="preserve"> </w:t>
      </w:r>
      <w:r w:rsidR="00397929">
        <w:rPr>
          <w:rFonts w:ascii="Verdana" w:hAnsi="Verdana"/>
          <w:sz w:val="20"/>
          <w:szCs w:val="20"/>
        </w:rPr>
        <w:br/>
      </w:r>
      <w:r w:rsidR="00FB4DF9" w:rsidRPr="00FB4DF9">
        <w:rPr>
          <w:rFonts w:ascii="Verdana" w:hAnsi="Verdana"/>
          <w:b/>
          <w:bCs/>
          <w:sz w:val="20"/>
          <w:szCs w:val="20"/>
        </w:rPr>
        <w:t>w Budynku  Nr 1 (wpisanego do rejestru zabytków)</w:t>
      </w:r>
      <w:r w:rsidR="00FB4DF9" w:rsidRPr="00FB4DF9">
        <w:rPr>
          <w:rFonts w:ascii="Verdana" w:hAnsi="Verdana"/>
          <w:sz w:val="20"/>
          <w:szCs w:val="20"/>
        </w:rPr>
        <w:t xml:space="preserve"> </w:t>
      </w:r>
      <w:r w:rsidR="00FB4DF9" w:rsidRPr="00FB4DF9">
        <w:rPr>
          <w:rFonts w:ascii="Verdana" w:hAnsi="Verdana"/>
          <w:b/>
          <w:bCs/>
          <w:sz w:val="20"/>
          <w:szCs w:val="20"/>
        </w:rPr>
        <w:t xml:space="preserve">stanowiącym siedzibę Sieć Badawcza Łukasiewicz – Warszawskiego Instytutu Technologicznego przy ul. </w:t>
      </w:r>
      <w:proofErr w:type="spellStart"/>
      <w:r w:rsidR="00FB4DF9" w:rsidRPr="00FB4DF9">
        <w:rPr>
          <w:rFonts w:ascii="Verdana" w:hAnsi="Verdana"/>
          <w:b/>
          <w:bCs/>
          <w:sz w:val="20"/>
          <w:szCs w:val="20"/>
        </w:rPr>
        <w:t>Duchnickiej</w:t>
      </w:r>
      <w:proofErr w:type="spellEnd"/>
      <w:r w:rsidR="00FB4DF9" w:rsidRPr="00FB4DF9">
        <w:rPr>
          <w:rFonts w:ascii="Verdana" w:hAnsi="Verdana"/>
          <w:b/>
          <w:bCs/>
          <w:sz w:val="20"/>
          <w:szCs w:val="20"/>
        </w:rPr>
        <w:t xml:space="preserve"> 3 </w:t>
      </w:r>
      <w:r w:rsidR="00397929">
        <w:rPr>
          <w:rFonts w:ascii="Verdana" w:hAnsi="Verdana"/>
          <w:b/>
          <w:bCs/>
          <w:sz w:val="20"/>
          <w:szCs w:val="20"/>
        </w:rPr>
        <w:br/>
      </w:r>
      <w:r w:rsidR="00FB4DF9" w:rsidRPr="00FB4DF9">
        <w:rPr>
          <w:rFonts w:ascii="Verdana" w:hAnsi="Verdana"/>
          <w:b/>
          <w:bCs/>
          <w:sz w:val="20"/>
          <w:szCs w:val="20"/>
        </w:rPr>
        <w:t>w Warszawie</w:t>
      </w:r>
      <w:r w:rsidR="00FB4DF9" w:rsidRPr="00FB4DF9">
        <w:rPr>
          <w:rFonts w:ascii="Verdana" w:hAnsi="Verdana"/>
          <w:sz w:val="20"/>
          <w:szCs w:val="20"/>
        </w:rPr>
        <w:t xml:space="preserve"> </w:t>
      </w:r>
      <w:r w:rsidR="00FB4DF9" w:rsidRPr="00FB4DF9">
        <w:rPr>
          <w:rFonts w:ascii="Verdana" w:hAnsi="Verdana"/>
          <w:b/>
          <w:bCs/>
          <w:sz w:val="20"/>
          <w:szCs w:val="20"/>
        </w:rPr>
        <w:t>wraz z nadzorem autorskim, który realizowany będzie na etapie prowadzenia robót budowlanych związanych z realizacją projektowanej aranżacji.”</w:t>
      </w:r>
    </w:p>
    <w:p w14:paraId="568CACC4" w14:textId="2659437F" w:rsidR="00F35F81" w:rsidRPr="00E74B73" w:rsidRDefault="00F35F81" w:rsidP="00F35F81">
      <w:pPr>
        <w:pStyle w:val="Akapitzlist"/>
        <w:numPr>
          <w:ilvl w:val="0"/>
          <w:numId w:val="10"/>
        </w:numPr>
        <w:ind w:left="567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Opracowanie zostanie przygotowane w oparciu o przekazaną kopię dokumentacji -  inwentaryzacji architektonicznej obiektu.</w:t>
      </w:r>
    </w:p>
    <w:p w14:paraId="6DCCC573" w14:textId="77777777" w:rsidR="00F35F81" w:rsidRPr="00E74B73" w:rsidRDefault="00F35F81" w:rsidP="00F35F81">
      <w:pPr>
        <w:pStyle w:val="Akapitzlist"/>
        <w:numPr>
          <w:ilvl w:val="0"/>
          <w:numId w:val="10"/>
        </w:numPr>
        <w:ind w:left="567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Przedmiot umowy obejmuje wykonanie następującej dokumentacji projektowej:</w:t>
      </w:r>
    </w:p>
    <w:p w14:paraId="63BFBC58" w14:textId="77777777" w:rsidR="00F35F81" w:rsidRPr="00E74B73" w:rsidRDefault="00F35F81" w:rsidP="00F35F81">
      <w:pPr>
        <w:numPr>
          <w:ilvl w:val="0"/>
          <w:numId w:val="1"/>
        </w:numPr>
        <w:tabs>
          <w:tab w:val="clear" w:pos="557"/>
        </w:tabs>
        <w:suppressAutoHyphens/>
        <w:ind w:left="1134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projekty budowlano-wykonawcze</w:t>
      </w:r>
    </w:p>
    <w:p w14:paraId="4DA967A4" w14:textId="77777777" w:rsidR="00F35F81" w:rsidRPr="00E74B73" w:rsidRDefault="00F35F81" w:rsidP="00F35F81">
      <w:pPr>
        <w:pStyle w:val="Akapitzlist"/>
        <w:numPr>
          <w:ilvl w:val="0"/>
          <w:numId w:val="1"/>
        </w:numPr>
        <w:suppressAutoHyphens/>
        <w:ind w:left="1134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kosztorysy inwestorskie, przedmiary  robót  i  kosztorysy  ofertowe zgodnie z Rozporządzenie Ministra Rozwoju i Technologii z dnia 20 grudnia 2021 r. w sprawie określenia metod </w:t>
      </w:r>
      <w:r w:rsidRPr="00E74B73">
        <w:rPr>
          <w:rFonts w:ascii="Verdana" w:hAnsi="Verdana" w:cstheme="minorHAnsi"/>
          <w:sz w:val="20"/>
          <w:szCs w:val="20"/>
        </w:rPr>
        <w:br/>
        <w:t xml:space="preserve">i podstaw sporządzania kosztorysu inwestorskiego, obliczania planowanych kosztów prac projektowych oraz planowanych kosztów robót budowlanych, </w:t>
      </w:r>
    </w:p>
    <w:p w14:paraId="76F9D917" w14:textId="77777777" w:rsidR="00F35F81" w:rsidRPr="00E74B73" w:rsidRDefault="00F35F81" w:rsidP="00F35F81">
      <w:pPr>
        <w:pStyle w:val="Akapitzlist"/>
        <w:numPr>
          <w:ilvl w:val="0"/>
          <w:numId w:val="1"/>
        </w:numPr>
        <w:suppressAutoHyphens/>
        <w:ind w:left="1134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Specyfikacja  Techniczna  Wykonania  i  Odbioru  Robót (oddzielnie dla poszczególnych branż) objętych przedmiotem zamówienia,</w:t>
      </w:r>
    </w:p>
    <w:p w14:paraId="6A0A3160" w14:textId="77777777" w:rsidR="00F35F81" w:rsidRPr="00E74B73" w:rsidRDefault="00F35F81" w:rsidP="00F35F81">
      <w:pPr>
        <w:numPr>
          <w:ilvl w:val="0"/>
          <w:numId w:val="1"/>
        </w:numPr>
        <w:tabs>
          <w:tab w:val="clear" w:pos="557"/>
        </w:tabs>
        <w:suppressAutoHyphens/>
        <w:ind w:left="1134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inne niezbędne opracowania wynikające z potrzeb zidentyfikowanych podczas wizji </w:t>
      </w:r>
      <w:r w:rsidRPr="00E74B73">
        <w:rPr>
          <w:rFonts w:ascii="Verdana" w:hAnsi="Verdana" w:cstheme="minorHAnsi"/>
          <w:sz w:val="20"/>
          <w:szCs w:val="20"/>
        </w:rPr>
        <w:br/>
        <w:t>i inwentaryzacji,</w:t>
      </w:r>
    </w:p>
    <w:p w14:paraId="241530FA" w14:textId="77777777" w:rsidR="00F35F81" w:rsidRPr="00E74B73" w:rsidRDefault="00F35F81" w:rsidP="00F35F81">
      <w:pPr>
        <w:numPr>
          <w:ilvl w:val="0"/>
          <w:numId w:val="1"/>
        </w:numPr>
        <w:tabs>
          <w:tab w:val="clear" w:pos="557"/>
        </w:tabs>
        <w:suppressAutoHyphens/>
        <w:ind w:left="1134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oświadczenie projektanta i sprawdzającego o kompletności i zgodności opracowania dokumentacji  projektowej z wymogami prawa budowlanego, obowiązującymi przepisami prawa i normami państwowymi oraz zgodności z celem jakiemu ma służyć;</w:t>
      </w:r>
    </w:p>
    <w:p w14:paraId="5C04BF62" w14:textId="77777777" w:rsidR="00F35F81" w:rsidRPr="00E74B73" w:rsidRDefault="00F35F81" w:rsidP="00F35F81">
      <w:pPr>
        <w:pStyle w:val="Akapitzlist"/>
        <w:numPr>
          <w:ilvl w:val="0"/>
          <w:numId w:val="10"/>
        </w:numPr>
        <w:suppressAutoHyphens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W ramach realizacji przedmiotu umowy Wykonawca zobowiązany jest również do:</w:t>
      </w:r>
    </w:p>
    <w:p w14:paraId="3D2F0744" w14:textId="77777777" w:rsidR="00F35F81" w:rsidRPr="00E74B73" w:rsidRDefault="00F35F81" w:rsidP="00F35F81">
      <w:pPr>
        <w:pStyle w:val="Akapitzlist"/>
        <w:numPr>
          <w:ilvl w:val="1"/>
          <w:numId w:val="10"/>
        </w:numPr>
        <w:suppressAutoHyphens/>
        <w:ind w:left="1134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uzgodnienia przyjętych w dokumentacji rozwiązań z Mazowieckim Wojewódzkim Inspektorem Ochrony Zabytków;  </w:t>
      </w:r>
    </w:p>
    <w:p w14:paraId="50368E6C" w14:textId="17CFC9A9" w:rsidR="00F35F81" w:rsidRPr="00E74B73" w:rsidRDefault="00F35F81" w:rsidP="00F35F81">
      <w:pPr>
        <w:pStyle w:val="Akapitzlist"/>
        <w:numPr>
          <w:ilvl w:val="1"/>
          <w:numId w:val="10"/>
        </w:numPr>
        <w:suppressAutoHyphens/>
        <w:ind w:left="1134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sprawowania nadzoru autorskiego w trakcie realizacji prac</w:t>
      </w:r>
      <w:r w:rsidR="00461D54">
        <w:rPr>
          <w:rFonts w:ascii="Verdana" w:hAnsi="Verdana" w:cstheme="minorHAnsi"/>
          <w:sz w:val="20"/>
          <w:szCs w:val="20"/>
        </w:rPr>
        <w:t xml:space="preserve"> </w:t>
      </w:r>
      <w:r w:rsidR="00461D54" w:rsidRPr="00B50A12">
        <w:rPr>
          <w:rFonts w:ascii="Verdana" w:hAnsi="Verdana"/>
          <w:sz w:val="20"/>
          <w:szCs w:val="20"/>
        </w:rPr>
        <w:t>prowadzonych w oparciu o opracowaną dokumentację projektowo-kosztorysową prac budowlanych i montażowych związanych z realizacją projektowanej aranżacji</w:t>
      </w:r>
      <w:r w:rsidRPr="00B50A12">
        <w:rPr>
          <w:rFonts w:ascii="Verdana" w:hAnsi="Verdana" w:cstheme="minorHAnsi"/>
          <w:sz w:val="20"/>
          <w:szCs w:val="20"/>
        </w:rPr>
        <w:t>;</w:t>
      </w:r>
    </w:p>
    <w:p w14:paraId="5802B374" w14:textId="77777777" w:rsidR="00F35F81" w:rsidRPr="00E74B73" w:rsidRDefault="00F35F81" w:rsidP="00F35F81">
      <w:pPr>
        <w:pStyle w:val="Akapitzlist"/>
        <w:numPr>
          <w:ilvl w:val="1"/>
          <w:numId w:val="10"/>
        </w:numPr>
        <w:suppressAutoHyphens/>
        <w:ind w:left="1134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aktualizacji kosztorysów inwestorskich;</w:t>
      </w:r>
    </w:p>
    <w:p w14:paraId="7AAB4A65" w14:textId="77777777" w:rsidR="00F35F81" w:rsidRPr="00E74B73" w:rsidRDefault="00F35F81" w:rsidP="00F35F81">
      <w:pPr>
        <w:pStyle w:val="Akapitzlist"/>
        <w:numPr>
          <w:ilvl w:val="1"/>
          <w:numId w:val="10"/>
        </w:numPr>
        <w:suppressAutoHyphens/>
        <w:ind w:left="1134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przeniesienia autorskich praw majątkowych i praw zależnych oraz udzielenia upoważnienia do wykonywania osobistych praw autorskich do przedmiotu umowy.</w:t>
      </w:r>
    </w:p>
    <w:p w14:paraId="1851FC0E" w14:textId="4CE80E99" w:rsidR="00F35F81" w:rsidRPr="00E74B73" w:rsidRDefault="00F35F81" w:rsidP="00EF4360">
      <w:pPr>
        <w:pStyle w:val="Akapitzlist"/>
        <w:numPr>
          <w:ilvl w:val="0"/>
          <w:numId w:val="10"/>
        </w:numPr>
        <w:tabs>
          <w:tab w:val="left" w:pos="993"/>
        </w:tabs>
        <w:suppressAutoHyphens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Dokumentację projektową wymienioną w ust. 2 należy wykonać w formie papierowej w </w:t>
      </w:r>
      <w:r w:rsidR="003F6D7A">
        <w:rPr>
          <w:rFonts w:ascii="Verdana" w:hAnsi="Verdana" w:cstheme="minorHAnsi"/>
          <w:sz w:val="20"/>
          <w:szCs w:val="20"/>
        </w:rPr>
        <w:t>4</w:t>
      </w:r>
      <w:r w:rsidRPr="00E74B73">
        <w:rPr>
          <w:rFonts w:ascii="Verdana" w:hAnsi="Verdana" w:cstheme="minorHAnsi"/>
          <w:sz w:val="20"/>
          <w:szCs w:val="20"/>
        </w:rPr>
        <w:t xml:space="preserve"> egzemplarzach, natomiast specyfikacje techniczne wykonania i odbioru robót oraz kosztorys z przedmiarem należy wykonać w ilości po 1 egzemplarzu dla każdego zakresu prac. Ponadto, wszystkie opracowania należy przekazać Zamawiającemu dodatkowo na nośniku elektronicznym w wersji elektronicznej (edytowalne - NORMA </w:t>
      </w:r>
      <w:proofErr w:type="spellStart"/>
      <w:r w:rsidRPr="00E74B73">
        <w:rPr>
          <w:rFonts w:ascii="Verdana" w:hAnsi="Verdana" w:cstheme="minorHAnsi"/>
          <w:sz w:val="20"/>
          <w:szCs w:val="20"/>
        </w:rPr>
        <w:t>ath</w:t>
      </w:r>
      <w:proofErr w:type="spellEnd"/>
      <w:r w:rsidRPr="00E74B73">
        <w:rPr>
          <w:rFonts w:ascii="Verdana" w:hAnsi="Verdana" w:cstheme="minorHAnsi"/>
          <w:sz w:val="20"/>
          <w:szCs w:val="20"/>
        </w:rPr>
        <w:t xml:space="preserve">.; AutoCAD – </w:t>
      </w:r>
      <w:proofErr w:type="spellStart"/>
      <w:r w:rsidRPr="00E74B73">
        <w:rPr>
          <w:rFonts w:ascii="Verdana" w:hAnsi="Verdana" w:cstheme="minorHAnsi"/>
          <w:sz w:val="20"/>
          <w:szCs w:val="20"/>
        </w:rPr>
        <w:t>dwg</w:t>
      </w:r>
      <w:proofErr w:type="spellEnd"/>
      <w:r w:rsidRPr="00E74B73">
        <w:rPr>
          <w:rFonts w:ascii="Verdana" w:hAnsi="Verdana" w:cstheme="minorHAnsi"/>
          <w:sz w:val="20"/>
          <w:szCs w:val="20"/>
        </w:rPr>
        <w:t>.; Word i niemodyfi</w:t>
      </w:r>
      <w:r w:rsidRPr="00EF4360">
        <w:rPr>
          <w:rFonts w:ascii="Verdana" w:hAnsi="Verdana" w:cstheme="minorHAnsi"/>
          <w:sz w:val="20"/>
          <w:szCs w:val="20"/>
        </w:rPr>
        <w:t>ko</w:t>
      </w:r>
      <w:r w:rsidRPr="00E74B73">
        <w:rPr>
          <w:rFonts w:ascii="Verdana" w:hAnsi="Verdana" w:cstheme="minorHAnsi"/>
          <w:sz w:val="20"/>
          <w:szCs w:val="20"/>
        </w:rPr>
        <w:t>walnej – PDF). Wersja elektroniczna ma odpowiadać wersji papierowej oraz musi być uporządkowana w poszczególnych branżach.</w:t>
      </w:r>
    </w:p>
    <w:p w14:paraId="1C3F6633" w14:textId="77777777" w:rsidR="00F35F81" w:rsidRPr="00E74B73" w:rsidRDefault="00F35F81" w:rsidP="00F35F81">
      <w:pPr>
        <w:pStyle w:val="Akapitzlist"/>
        <w:numPr>
          <w:ilvl w:val="0"/>
          <w:numId w:val="10"/>
        </w:numPr>
        <w:suppressAutoHyphens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lastRenderedPageBreak/>
        <w:t>Wykonawca zobowiązuje się do wykonania zamówienia zgodnie z zasadami wynikającymi z Zapytania ofertowego stanowiącego załącznik nr 4 do umowy oraz złożonej oferty stanowiącej załącznik nr 5 do umowy, które stanowią integralną część niniejszej umowy.</w:t>
      </w:r>
    </w:p>
    <w:p w14:paraId="1172AE0A" w14:textId="77777777" w:rsidR="00F35F81" w:rsidRPr="00E74B73" w:rsidRDefault="00F35F81" w:rsidP="008B4C79">
      <w:pPr>
        <w:suppressAutoHyphens/>
        <w:spacing w:before="240"/>
        <w:jc w:val="center"/>
        <w:rPr>
          <w:rFonts w:ascii="Verdana" w:hAnsi="Verdana" w:cstheme="minorHAnsi"/>
          <w:b/>
          <w:sz w:val="20"/>
          <w:szCs w:val="20"/>
        </w:rPr>
      </w:pPr>
      <w:r w:rsidRPr="00E74B73">
        <w:rPr>
          <w:rFonts w:ascii="Verdana" w:hAnsi="Verdana" w:cstheme="minorHAnsi"/>
          <w:b/>
          <w:sz w:val="20"/>
          <w:szCs w:val="20"/>
        </w:rPr>
        <w:t>§ 2</w:t>
      </w:r>
    </w:p>
    <w:p w14:paraId="3D06A96B" w14:textId="77777777" w:rsidR="00F35F81" w:rsidRPr="00E74B73" w:rsidRDefault="00F35F81" w:rsidP="008B4C79">
      <w:pPr>
        <w:suppressAutoHyphens/>
        <w:spacing w:before="240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Wykonawca zobowiązuje się do:</w:t>
      </w:r>
    </w:p>
    <w:p w14:paraId="439E435D" w14:textId="77777777" w:rsidR="00F35F81" w:rsidRPr="00E74B73" w:rsidRDefault="00F35F81" w:rsidP="00F35F81">
      <w:pPr>
        <w:pStyle w:val="Tekstpodstawowywcity"/>
        <w:numPr>
          <w:ilvl w:val="0"/>
          <w:numId w:val="2"/>
        </w:numPr>
        <w:tabs>
          <w:tab w:val="clear" w:pos="284"/>
          <w:tab w:val="left" w:pos="180"/>
        </w:tabs>
        <w:suppressAutoHyphens/>
        <w:rPr>
          <w:rFonts w:ascii="Verdana" w:hAnsi="Verdana" w:cstheme="minorHAnsi"/>
          <w:sz w:val="20"/>
        </w:rPr>
      </w:pPr>
      <w:r w:rsidRPr="00E74B73">
        <w:rPr>
          <w:rFonts w:ascii="Verdana" w:hAnsi="Verdana" w:cstheme="minorHAnsi"/>
          <w:sz w:val="20"/>
        </w:rPr>
        <w:t xml:space="preserve">opracowania przedmiotu umowy wskazanego w §1 ust. 2 wraz z niezbędnymi uzgodnieniami  </w:t>
      </w:r>
      <w:r w:rsidRPr="00E74B73">
        <w:rPr>
          <w:rFonts w:ascii="Verdana" w:hAnsi="Verdana" w:cstheme="minorHAnsi"/>
          <w:sz w:val="20"/>
        </w:rPr>
        <w:br/>
        <w:t>i opiniami, sprawdzeniem rozwiązań w zakresie wynikającym z przepisów prawa, zasadami wiedzy technicznej, obowiązującymi przepisami i normami,</w:t>
      </w:r>
    </w:p>
    <w:p w14:paraId="298B2A4B" w14:textId="77777777" w:rsidR="00F35F81" w:rsidRPr="00E74B73" w:rsidRDefault="00F35F81" w:rsidP="00F35F81">
      <w:pPr>
        <w:pStyle w:val="Tekstpodstawowywcity"/>
        <w:numPr>
          <w:ilvl w:val="0"/>
          <w:numId w:val="2"/>
        </w:numPr>
        <w:tabs>
          <w:tab w:val="clear" w:pos="284"/>
          <w:tab w:val="left" w:pos="180"/>
        </w:tabs>
        <w:suppressAutoHyphens/>
        <w:rPr>
          <w:rFonts w:ascii="Verdana" w:hAnsi="Verdana" w:cstheme="minorHAnsi"/>
          <w:sz w:val="20"/>
        </w:rPr>
      </w:pPr>
      <w:r w:rsidRPr="00E74B73">
        <w:rPr>
          <w:rFonts w:ascii="Verdana" w:hAnsi="Verdana" w:cstheme="minorHAnsi"/>
          <w:sz w:val="20"/>
        </w:rPr>
        <w:t>zastosowania w przedmiocie umowy wyłącznie materiałów i wyrobów posiadających dopuszczenia do obrotu i stosowania w budownictwie, zgodnie z wymogami art. 10 ustawy z 7 lipca 1994 r. Prawo budowlane (tj. Dz. U. z 2023 r. poz. 682)</w:t>
      </w:r>
    </w:p>
    <w:p w14:paraId="5AE23B1D" w14:textId="77777777" w:rsidR="00F35F81" w:rsidRPr="00E74B73" w:rsidRDefault="00F35F81" w:rsidP="00F35F81">
      <w:pPr>
        <w:pStyle w:val="Tekstpodstawowywcity"/>
        <w:numPr>
          <w:ilvl w:val="0"/>
          <w:numId w:val="2"/>
        </w:numPr>
        <w:tabs>
          <w:tab w:val="clear" w:pos="284"/>
          <w:tab w:val="left" w:pos="180"/>
        </w:tabs>
        <w:suppressAutoHyphens/>
        <w:rPr>
          <w:rFonts w:ascii="Verdana" w:hAnsi="Verdana" w:cstheme="minorHAnsi"/>
          <w:sz w:val="20"/>
        </w:rPr>
      </w:pPr>
      <w:r w:rsidRPr="00E74B73">
        <w:rPr>
          <w:rFonts w:ascii="Verdana" w:hAnsi="Verdana" w:cstheme="minorHAnsi"/>
          <w:sz w:val="20"/>
        </w:rPr>
        <w:t xml:space="preserve">uzyskania niezbędnych uzgodnień i opinii, </w:t>
      </w:r>
    </w:p>
    <w:p w14:paraId="3402A665" w14:textId="77777777" w:rsidR="00F35F81" w:rsidRPr="00E74B73" w:rsidRDefault="00F35F81" w:rsidP="00F35F81">
      <w:pPr>
        <w:pStyle w:val="Tekstpodstawowywcity"/>
        <w:numPr>
          <w:ilvl w:val="0"/>
          <w:numId w:val="2"/>
        </w:numPr>
        <w:tabs>
          <w:tab w:val="clear" w:pos="284"/>
          <w:tab w:val="left" w:pos="180"/>
        </w:tabs>
        <w:suppressAutoHyphens/>
        <w:rPr>
          <w:rFonts w:ascii="Verdana" w:hAnsi="Verdana" w:cstheme="minorHAnsi"/>
          <w:sz w:val="20"/>
        </w:rPr>
      </w:pPr>
      <w:r w:rsidRPr="00E74B73">
        <w:rPr>
          <w:rFonts w:ascii="Verdana" w:hAnsi="Verdana" w:cstheme="minorHAnsi"/>
          <w:sz w:val="20"/>
        </w:rPr>
        <w:t>zapewnienia udziału w zespole projektowym osób, których kwalifikacje pozwalają na wykonanie prac zgodnie z zasadami wiedzy technicznej, obowiązującym prawem, przepisami, a w szczególności zapewnienia wykonania przedmiotu umowy przez osoby mające wymagane przez prawo uprawnienia,</w:t>
      </w:r>
    </w:p>
    <w:p w14:paraId="64B648E1" w14:textId="77777777" w:rsidR="00F35F81" w:rsidRPr="00E74B73" w:rsidRDefault="00F35F81" w:rsidP="00F35F81">
      <w:pPr>
        <w:pStyle w:val="Tekstpodstawowywcity"/>
        <w:numPr>
          <w:ilvl w:val="0"/>
          <w:numId w:val="2"/>
        </w:numPr>
        <w:tabs>
          <w:tab w:val="clear" w:pos="284"/>
          <w:tab w:val="left" w:pos="180"/>
        </w:tabs>
        <w:suppressAutoHyphens/>
        <w:rPr>
          <w:rFonts w:ascii="Verdana" w:hAnsi="Verdana" w:cstheme="minorHAnsi"/>
          <w:sz w:val="20"/>
        </w:rPr>
      </w:pPr>
      <w:r w:rsidRPr="00E74B73">
        <w:rPr>
          <w:rFonts w:ascii="Verdana" w:hAnsi="Verdana" w:cstheme="minorHAnsi"/>
          <w:sz w:val="20"/>
        </w:rPr>
        <w:t>udzielania wyjaśnień na zapytania lub uwagi dotyczące przedmiotu umowy, w ciągu 3 dni od daty przekazania zapytania lub uwagi przez Zamawiającego,</w:t>
      </w:r>
    </w:p>
    <w:p w14:paraId="4016D7EC" w14:textId="77777777" w:rsidR="00F35F81" w:rsidRPr="00E74B73" w:rsidRDefault="00F35F81" w:rsidP="00F35F81">
      <w:pPr>
        <w:pStyle w:val="Tekstpodstawowywcity"/>
        <w:numPr>
          <w:ilvl w:val="0"/>
          <w:numId w:val="2"/>
        </w:numPr>
        <w:tabs>
          <w:tab w:val="clear" w:pos="284"/>
          <w:tab w:val="left" w:pos="180"/>
        </w:tabs>
        <w:suppressAutoHyphens/>
        <w:rPr>
          <w:rFonts w:ascii="Verdana" w:hAnsi="Verdana" w:cstheme="minorHAnsi"/>
          <w:sz w:val="20"/>
        </w:rPr>
      </w:pPr>
      <w:r w:rsidRPr="00E74B73">
        <w:rPr>
          <w:rFonts w:ascii="Verdana" w:hAnsi="Verdana" w:cstheme="minorHAnsi"/>
          <w:sz w:val="20"/>
        </w:rPr>
        <w:t>uzupełnienia braków w przedmiocie umowy lub usunięcia jego wad w terminie określonym przez Zamawiającego,</w:t>
      </w:r>
    </w:p>
    <w:p w14:paraId="4766600F" w14:textId="77777777" w:rsidR="00F35F81" w:rsidRPr="00E74B73" w:rsidRDefault="00F35F81" w:rsidP="00F35F81">
      <w:pPr>
        <w:pStyle w:val="Tekstpodstawowywcity"/>
        <w:numPr>
          <w:ilvl w:val="0"/>
          <w:numId w:val="2"/>
        </w:numPr>
        <w:tabs>
          <w:tab w:val="clear" w:pos="284"/>
          <w:tab w:val="left" w:pos="180"/>
        </w:tabs>
        <w:suppressAutoHyphens/>
        <w:rPr>
          <w:rFonts w:ascii="Verdana" w:hAnsi="Verdana" w:cstheme="minorHAnsi"/>
          <w:sz w:val="20"/>
        </w:rPr>
      </w:pPr>
      <w:r w:rsidRPr="00E74B73">
        <w:rPr>
          <w:rFonts w:ascii="Verdana" w:hAnsi="Verdana" w:cstheme="minorHAnsi"/>
          <w:sz w:val="20"/>
        </w:rPr>
        <w:t>wprowadzenia rozwiązań kolizji, które ewentualnie wystąpią na budowie w ciągu 3</w:t>
      </w:r>
      <w:r w:rsidRPr="00E74B73">
        <w:rPr>
          <w:rStyle w:val="Odwoaniedokomentarza"/>
          <w:rFonts w:ascii="Verdana" w:eastAsiaTheme="majorEastAsia" w:hAnsi="Verdana"/>
          <w:sz w:val="20"/>
          <w:szCs w:val="20"/>
        </w:rPr>
        <w:t xml:space="preserve"> </w:t>
      </w:r>
      <w:r w:rsidRPr="00E74B73">
        <w:rPr>
          <w:rFonts w:ascii="Verdana" w:hAnsi="Verdana" w:cstheme="minorHAnsi"/>
          <w:sz w:val="20"/>
        </w:rPr>
        <w:t>dni od daty zgłoszenia takiej potrzeby przez Zamawiającego z zastrzeżeniem przypadków awaryjnych, które będą wykonywane bezzwłocznie,</w:t>
      </w:r>
    </w:p>
    <w:p w14:paraId="3D800BCC" w14:textId="77777777" w:rsidR="00F35F81" w:rsidRPr="00E74B73" w:rsidRDefault="00F35F81" w:rsidP="00F35F81">
      <w:pPr>
        <w:pStyle w:val="Tekstpodstawowywcity"/>
        <w:numPr>
          <w:ilvl w:val="0"/>
          <w:numId w:val="2"/>
        </w:numPr>
        <w:tabs>
          <w:tab w:val="clear" w:pos="284"/>
          <w:tab w:val="left" w:pos="180"/>
        </w:tabs>
        <w:suppressAutoHyphens/>
        <w:rPr>
          <w:rFonts w:ascii="Verdana" w:hAnsi="Verdana" w:cstheme="minorHAnsi"/>
          <w:sz w:val="20"/>
        </w:rPr>
      </w:pPr>
      <w:r w:rsidRPr="00E74B73">
        <w:rPr>
          <w:rFonts w:ascii="Verdana" w:hAnsi="Verdana" w:cstheme="minorHAnsi"/>
          <w:sz w:val="20"/>
        </w:rPr>
        <w:t>udziału w naradach mających na celu kontrolę zgodności realizacji prac z przedmiotem umowy, zwoływanych przez Zamawiającego na piśmie lub drogą elektroniczną z co najmniej 3-dniowym wyprzedzeniem,</w:t>
      </w:r>
    </w:p>
    <w:p w14:paraId="74515D9C" w14:textId="77777777" w:rsidR="00F35F81" w:rsidRPr="00E74B73" w:rsidRDefault="00F35F81" w:rsidP="00F35F81">
      <w:pPr>
        <w:pStyle w:val="Tekstpodstawowywcity"/>
        <w:numPr>
          <w:ilvl w:val="0"/>
          <w:numId w:val="2"/>
        </w:numPr>
        <w:tabs>
          <w:tab w:val="clear" w:pos="284"/>
          <w:tab w:val="left" w:pos="180"/>
        </w:tabs>
        <w:suppressAutoHyphens/>
        <w:rPr>
          <w:rFonts w:ascii="Verdana" w:hAnsi="Verdana" w:cstheme="minorHAnsi"/>
          <w:sz w:val="20"/>
        </w:rPr>
      </w:pPr>
      <w:r w:rsidRPr="00E74B73">
        <w:rPr>
          <w:rFonts w:ascii="Verdana" w:hAnsi="Verdana" w:cstheme="minorHAnsi"/>
          <w:sz w:val="20"/>
        </w:rPr>
        <w:t>przeniesienia majątkowych praw autorskich i praw zależnych do przedmiotu umowy na Zamawiającego oraz udzielenie upoważnienia do wykonywania osobistych praw autorskich zgodnie z § 9,</w:t>
      </w:r>
    </w:p>
    <w:p w14:paraId="708114F7" w14:textId="77777777" w:rsidR="00F35F81" w:rsidRPr="00E74B73" w:rsidRDefault="00F35F81" w:rsidP="00F35F81">
      <w:pPr>
        <w:pStyle w:val="Tekstpodstawowywcity"/>
        <w:numPr>
          <w:ilvl w:val="0"/>
          <w:numId w:val="2"/>
        </w:numPr>
        <w:tabs>
          <w:tab w:val="clear" w:pos="284"/>
          <w:tab w:val="left" w:pos="180"/>
        </w:tabs>
        <w:suppressAutoHyphens/>
        <w:rPr>
          <w:rFonts w:ascii="Verdana" w:hAnsi="Verdana" w:cstheme="minorHAnsi"/>
          <w:sz w:val="20"/>
        </w:rPr>
      </w:pPr>
      <w:r w:rsidRPr="00E74B73">
        <w:rPr>
          <w:rFonts w:ascii="Verdana" w:hAnsi="Verdana" w:cstheme="minorHAnsi"/>
          <w:sz w:val="20"/>
        </w:rPr>
        <w:t xml:space="preserve"> zgłoszenia wykonanego przedmiotu umowy do odbioru i przekazania Zamawiającemu,</w:t>
      </w:r>
    </w:p>
    <w:p w14:paraId="230E4C21" w14:textId="77777777" w:rsidR="00F35F81" w:rsidRPr="00E74B73" w:rsidRDefault="00F35F81" w:rsidP="00F35F81">
      <w:pPr>
        <w:pStyle w:val="Tekstpodstawowywcity"/>
        <w:numPr>
          <w:ilvl w:val="0"/>
          <w:numId w:val="2"/>
        </w:numPr>
        <w:tabs>
          <w:tab w:val="clear" w:pos="284"/>
          <w:tab w:val="left" w:pos="180"/>
        </w:tabs>
        <w:suppressAutoHyphens/>
        <w:ind w:left="357" w:hanging="357"/>
        <w:rPr>
          <w:rFonts w:ascii="Verdana" w:hAnsi="Verdana" w:cstheme="minorHAnsi"/>
          <w:sz w:val="20"/>
        </w:rPr>
      </w:pPr>
      <w:r w:rsidRPr="00E74B73">
        <w:rPr>
          <w:rFonts w:ascii="Verdana" w:hAnsi="Verdana" w:cstheme="minorHAnsi"/>
          <w:sz w:val="20"/>
        </w:rPr>
        <w:t xml:space="preserve"> pełnienia nadzoru autorskiego zgodnie z § 6,</w:t>
      </w:r>
    </w:p>
    <w:p w14:paraId="768B6653" w14:textId="77777777" w:rsidR="00F35F81" w:rsidRPr="00E74B73" w:rsidRDefault="00F35F81" w:rsidP="00F35F81">
      <w:pPr>
        <w:pStyle w:val="Tekstpodstawowywcity"/>
        <w:numPr>
          <w:ilvl w:val="0"/>
          <w:numId w:val="2"/>
        </w:numPr>
        <w:tabs>
          <w:tab w:val="clear" w:pos="284"/>
          <w:tab w:val="left" w:pos="180"/>
        </w:tabs>
        <w:suppressAutoHyphens/>
        <w:ind w:left="357" w:hanging="357"/>
        <w:rPr>
          <w:rFonts w:ascii="Verdana" w:hAnsi="Verdana" w:cstheme="minorHAnsi"/>
          <w:sz w:val="20"/>
        </w:rPr>
      </w:pPr>
      <w:r w:rsidRPr="00E74B73">
        <w:rPr>
          <w:rFonts w:ascii="Verdana" w:hAnsi="Verdana" w:cstheme="minorHAnsi"/>
          <w:sz w:val="20"/>
        </w:rPr>
        <w:t>aktualizacji kosztorysów inwestorskich na wezwanie Zamawiającego, w terminie 14 dni od dnia otrzymania wezwania, przy czym Zamawiający może żądać aktualizacji w terminie 2 lat od dnia podpisania końcowego protokołu zdawczo-odbiorczego, o którym mowa w § 4 ust. 5.</w:t>
      </w:r>
    </w:p>
    <w:p w14:paraId="529C50AA" w14:textId="7D673BF7" w:rsidR="00F35F81" w:rsidRPr="008B4C79" w:rsidRDefault="00F35F81" w:rsidP="000A6C41">
      <w:pPr>
        <w:pStyle w:val="Tekstpodstawowywcity"/>
        <w:numPr>
          <w:ilvl w:val="0"/>
          <w:numId w:val="2"/>
        </w:numPr>
        <w:tabs>
          <w:tab w:val="clear" w:pos="284"/>
          <w:tab w:val="left" w:pos="180"/>
        </w:tabs>
        <w:suppressAutoHyphens/>
        <w:spacing w:after="240"/>
        <w:rPr>
          <w:rFonts w:ascii="Verdana" w:hAnsi="Verdana" w:cstheme="minorHAnsi"/>
          <w:sz w:val="20"/>
        </w:rPr>
      </w:pPr>
      <w:r w:rsidRPr="008B4C79">
        <w:rPr>
          <w:rFonts w:ascii="Verdana" w:hAnsi="Verdana" w:cstheme="minorHAnsi"/>
          <w:sz w:val="20"/>
        </w:rPr>
        <w:t xml:space="preserve"> udzielania wyjaśnień w przypadku ewentualnych zapytań składanych przez oferentów </w:t>
      </w:r>
      <w:r w:rsidRPr="008B4C79">
        <w:rPr>
          <w:rFonts w:ascii="Verdana" w:hAnsi="Verdana" w:cstheme="minorHAnsi"/>
          <w:sz w:val="20"/>
        </w:rPr>
        <w:br/>
        <w:t>w postępowaniu o zamówienie publiczne na roboty budowlane, w zakresie  przedmiotu niniejszej umowy do czasu wyłowienia wykonawcy.</w:t>
      </w:r>
    </w:p>
    <w:p w14:paraId="51CF5E6D" w14:textId="77777777" w:rsidR="00F35F81" w:rsidRPr="00E74B73" w:rsidRDefault="00F35F81" w:rsidP="00F35F81">
      <w:pPr>
        <w:suppressAutoHyphens/>
        <w:jc w:val="center"/>
        <w:rPr>
          <w:rFonts w:ascii="Verdana" w:hAnsi="Verdana" w:cstheme="minorHAnsi"/>
          <w:b/>
          <w:sz w:val="20"/>
          <w:szCs w:val="20"/>
        </w:rPr>
      </w:pPr>
      <w:r w:rsidRPr="00E74B73">
        <w:rPr>
          <w:rFonts w:ascii="Verdana" w:hAnsi="Verdana" w:cstheme="minorHAnsi"/>
          <w:b/>
          <w:sz w:val="20"/>
          <w:szCs w:val="20"/>
        </w:rPr>
        <w:t>§ 3</w:t>
      </w:r>
    </w:p>
    <w:p w14:paraId="415E2A8C" w14:textId="77777777" w:rsidR="00F35F81" w:rsidRPr="00E74B73" w:rsidRDefault="00F35F81" w:rsidP="000A6C41">
      <w:pPr>
        <w:pStyle w:val="Tekstpodstawowywcity"/>
        <w:suppressAutoHyphens/>
        <w:spacing w:before="240"/>
        <w:rPr>
          <w:rFonts w:ascii="Verdana" w:hAnsi="Verdana" w:cstheme="minorHAnsi"/>
          <w:sz w:val="20"/>
        </w:rPr>
      </w:pPr>
      <w:r w:rsidRPr="00E74B73">
        <w:rPr>
          <w:rFonts w:ascii="Verdana" w:hAnsi="Verdana" w:cstheme="minorHAnsi"/>
          <w:sz w:val="20"/>
        </w:rPr>
        <w:t xml:space="preserve">Do obowiązków Zamawiającego należy: </w:t>
      </w:r>
    </w:p>
    <w:p w14:paraId="54931799" w14:textId="77777777" w:rsidR="00F35F81" w:rsidRPr="00E74B73" w:rsidRDefault="00F35F81" w:rsidP="00F35F81">
      <w:pPr>
        <w:pStyle w:val="Tekstpodstawowywcity"/>
        <w:numPr>
          <w:ilvl w:val="0"/>
          <w:numId w:val="9"/>
        </w:numPr>
        <w:suppressAutoHyphens/>
        <w:rPr>
          <w:rFonts w:ascii="Verdana" w:hAnsi="Verdana" w:cstheme="minorHAnsi"/>
          <w:sz w:val="20"/>
        </w:rPr>
      </w:pPr>
      <w:r w:rsidRPr="00E74B73">
        <w:rPr>
          <w:rFonts w:ascii="Verdana" w:hAnsi="Verdana" w:cstheme="minorHAnsi"/>
          <w:sz w:val="20"/>
        </w:rPr>
        <w:t>współdziałanie z Wykonawcą w celu wykonania umowy,</w:t>
      </w:r>
    </w:p>
    <w:p w14:paraId="29FD2126" w14:textId="77777777" w:rsidR="00F35F81" w:rsidRPr="00E74B73" w:rsidRDefault="00F35F81" w:rsidP="00F35F81">
      <w:pPr>
        <w:pStyle w:val="Tekstpodstawowywcity"/>
        <w:numPr>
          <w:ilvl w:val="0"/>
          <w:numId w:val="9"/>
        </w:numPr>
        <w:tabs>
          <w:tab w:val="clear" w:pos="360"/>
          <w:tab w:val="num" w:pos="284"/>
        </w:tabs>
        <w:suppressAutoHyphens/>
        <w:rPr>
          <w:rFonts w:ascii="Verdana" w:hAnsi="Verdana" w:cstheme="minorHAnsi"/>
          <w:sz w:val="20"/>
        </w:rPr>
      </w:pPr>
      <w:r w:rsidRPr="00E74B73">
        <w:rPr>
          <w:rFonts w:ascii="Verdana" w:hAnsi="Verdana" w:cstheme="minorHAnsi"/>
          <w:sz w:val="20"/>
        </w:rPr>
        <w:t xml:space="preserve">udostępnienie dokumentacji niezbędnej do wykonania przedmiotu zamówienia będącej </w:t>
      </w:r>
      <w:r w:rsidRPr="00E74B73">
        <w:rPr>
          <w:rFonts w:ascii="Verdana" w:hAnsi="Verdana" w:cstheme="minorHAnsi"/>
          <w:sz w:val="20"/>
        </w:rPr>
        <w:br/>
        <w:t>w posiadaniu Zamawiającego,</w:t>
      </w:r>
    </w:p>
    <w:p w14:paraId="6EED7D1A" w14:textId="77777777" w:rsidR="00F35F81" w:rsidRPr="00E74B73" w:rsidRDefault="00F35F81" w:rsidP="00F35F81">
      <w:pPr>
        <w:pStyle w:val="Tekstpodstawowywcity"/>
        <w:keepNext/>
        <w:numPr>
          <w:ilvl w:val="0"/>
          <w:numId w:val="9"/>
        </w:numPr>
        <w:suppressAutoHyphens/>
        <w:rPr>
          <w:rFonts w:ascii="Verdana" w:hAnsi="Verdana" w:cstheme="minorHAnsi"/>
          <w:sz w:val="20"/>
        </w:rPr>
      </w:pPr>
      <w:r w:rsidRPr="00E74B73">
        <w:rPr>
          <w:rFonts w:ascii="Verdana" w:hAnsi="Verdana" w:cstheme="minorHAnsi"/>
          <w:sz w:val="20"/>
        </w:rPr>
        <w:t>odbiór wykonanego zgodnie z umową przedmiotu umowy,</w:t>
      </w:r>
    </w:p>
    <w:p w14:paraId="27E54788" w14:textId="77777777" w:rsidR="00F35F81" w:rsidRPr="00E74B73" w:rsidRDefault="00F35F81" w:rsidP="00F35F81">
      <w:pPr>
        <w:pStyle w:val="Tekstpodstawowywcity"/>
        <w:keepNext/>
        <w:widowControl w:val="0"/>
        <w:numPr>
          <w:ilvl w:val="0"/>
          <w:numId w:val="9"/>
        </w:numPr>
        <w:tabs>
          <w:tab w:val="clear" w:pos="360"/>
          <w:tab w:val="num" w:pos="284"/>
        </w:tabs>
        <w:suppressAutoHyphens/>
        <w:ind w:left="284" w:hanging="284"/>
        <w:rPr>
          <w:rFonts w:ascii="Verdana" w:hAnsi="Verdana" w:cstheme="minorHAnsi"/>
          <w:sz w:val="20"/>
        </w:rPr>
      </w:pPr>
      <w:r w:rsidRPr="00E74B73">
        <w:rPr>
          <w:rFonts w:ascii="Verdana" w:hAnsi="Verdana" w:cstheme="minorHAnsi"/>
          <w:sz w:val="20"/>
        </w:rPr>
        <w:t xml:space="preserve">zawiadomienie Wykonawcy o zauważonych w trakcie odbioru lub budowy wadach lub brakach </w:t>
      </w:r>
      <w:r w:rsidRPr="00E74B73">
        <w:rPr>
          <w:rFonts w:ascii="Verdana" w:hAnsi="Verdana" w:cstheme="minorHAnsi"/>
          <w:sz w:val="20"/>
        </w:rPr>
        <w:br/>
        <w:t>w przedmiocie umowy,</w:t>
      </w:r>
    </w:p>
    <w:p w14:paraId="21F5F444" w14:textId="77777777" w:rsidR="00F35F81" w:rsidRPr="00E74B73" w:rsidRDefault="00F35F81" w:rsidP="000A6C41">
      <w:pPr>
        <w:pStyle w:val="Tekstpodstawowywcity"/>
        <w:numPr>
          <w:ilvl w:val="0"/>
          <w:numId w:val="9"/>
        </w:numPr>
        <w:suppressAutoHyphens/>
        <w:spacing w:after="240"/>
        <w:rPr>
          <w:rFonts w:ascii="Verdana" w:hAnsi="Verdana" w:cstheme="minorHAnsi"/>
          <w:sz w:val="20"/>
        </w:rPr>
      </w:pPr>
      <w:r w:rsidRPr="00E74B73">
        <w:rPr>
          <w:rFonts w:ascii="Verdana" w:hAnsi="Verdana" w:cstheme="minorHAnsi"/>
          <w:sz w:val="20"/>
        </w:rPr>
        <w:t>zapłata wynagrodzenia Wykonawcy za przedmiot umowy zgodnie z § 5.</w:t>
      </w:r>
    </w:p>
    <w:p w14:paraId="2499B195" w14:textId="77777777" w:rsidR="00F35F81" w:rsidRPr="00E74B73" w:rsidRDefault="00F35F81" w:rsidP="000A6C41">
      <w:pPr>
        <w:suppressAutoHyphens/>
        <w:spacing w:after="240"/>
        <w:jc w:val="center"/>
        <w:rPr>
          <w:rFonts w:ascii="Verdana" w:hAnsi="Verdana" w:cstheme="minorHAnsi"/>
          <w:b/>
          <w:sz w:val="20"/>
          <w:szCs w:val="20"/>
        </w:rPr>
      </w:pPr>
      <w:r w:rsidRPr="00E74B73">
        <w:rPr>
          <w:rFonts w:ascii="Verdana" w:hAnsi="Verdana" w:cstheme="minorHAnsi"/>
          <w:b/>
          <w:sz w:val="20"/>
          <w:szCs w:val="20"/>
        </w:rPr>
        <w:t>§ 4</w:t>
      </w:r>
    </w:p>
    <w:p w14:paraId="6F4BB871" w14:textId="77777777" w:rsidR="00F35F81" w:rsidRPr="00E74B73" w:rsidRDefault="00F35F81" w:rsidP="00F35F81">
      <w:pPr>
        <w:pStyle w:val="Tekstpodstawowywcity"/>
        <w:numPr>
          <w:ilvl w:val="0"/>
          <w:numId w:val="3"/>
        </w:numPr>
        <w:tabs>
          <w:tab w:val="clear" w:pos="284"/>
          <w:tab w:val="left" w:pos="360"/>
          <w:tab w:val="num" w:pos="540"/>
        </w:tabs>
        <w:suppressAutoHyphens/>
        <w:ind w:left="357" w:hanging="357"/>
        <w:rPr>
          <w:rFonts w:ascii="Verdana" w:hAnsi="Verdana" w:cstheme="minorHAnsi"/>
          <w:color w:val="FF0000"/>
          <w:sz w:val="20"/>
        </w:rPr>
      </w:pPr>
      <w:r w:rsidRPr="00E74B73">
        <w:rPr>
          <w:rFonts w:ascii="Verdana" w:hAnsi="Verdana" w:cstheme="minorHAnsi"/>
          <w:sz w:val="20"/>
        </w:rPr>
        <w:t xml:space="preserve">Wykonawca wykona </w:t>
      </w:r>
      <w:r w:rsidRPr="00E74B73">
        <w:rPr>
          <w:rFonts w:ascii="Verdana" w:hAnsi="Verdana" w:cstheme="minorHAnsi"/>
          <w:bCs/>
          <w:sz w:val="20"/>
        </w:rPr>
        <w:t xml:space="preserve">przedmiot umowy, o którym mowa </w:t>
      </w:r>
      <w:r w:rsidRPr="00E74B73">
        <w:rPr>
          <w:rFonts w:ascii="Verdana" w:hAnsi="Verdana" w:cstheme="minorHAnsi"/>
          <w:sz w:val="20"/>
        </w:rPr>
        <w:t xml:space="preserve">§ 1 ust. 2 </w:t>
      </w:r>
      <w:r w:rsidRPr="00E74B73">
        <w:rPr>
          <w:rFonts w:ascii="Verdana" w:hAnsi="Verdana" w:cstheme="minorHAnsi"/>
          <w:bCs/>
          <w:sz w:val="20"/>
        </w:rPr>
        <w:t xml:space="preserve"> w terminie do 30 dni od dnia podpisania umowy</w:t>
      </w:r>
    </w:p>
    <w:p w14:paraId="46EFB1AC" w14:textId="77777777" w:rsidR="00F35F81" w:rsidRPr="00E74B73" w:rsidRDefault="00F35F81" w:rsidP="00F35F81">
      <w:pPr>
        <w:pStyle w:val="Tekstpodstawowywcity"/>
        <w:numPr>
          <w:ilvl w:val="0"/>
          <w:numId w:val="3"/>
        </w:numPr>
        <w:tabs>
          <w:tab w:val="clear" w:pos="284"/>
          <w:tab w:val="left" w:pos="360"/>
        </w:tabs>
        <w:suppressAutoHyphens/>
        <w:ind w:left="357" w:hanging="357"/>
        <w:rPr>
          <w:rFonts w:ascii="Verdana" w:hAnsi="Verdana" w:cstheme="minorHAnsi"/>
          <w:sz w:val="20"/>
        </w:rPr>
      </w:pPr>
      <w:r w:rsidRPr="00E74B73">
        <w:rPr>
          <w:rFonts w:ascii="Verdana" w:hAnsi="Verdana" w:cstheme="minorHAnsi"/>
          <w:sz w:val="20"/>
        </w:rPr>
        <w:t xml:space="preserve">Miejscem odbioru przedmiotu umowy będzie siedziba Sieć Badawcza Łukasiewicz – Warszawskiego Instytutu Technologicznego przy ul. </w:t>
      </w:r>
      <w:proofErr w:type="spellStart"/>
      <w:r w:rsidRPr="00E74B73">
        <w:rPr>
          <w:rFonts w:ascii="Verdana" w:hAnsi="Verdana" w:cstheme="minorHAnsi"/>
          <w:sz w:val="20"/>
        </w:rPr>
        <w:t>Duchnickiej</w:t>
      </w:r>
      <w:proofErr w:type="spellEnd"/>
      <w:r w:rsidRPr="00E74B73">
        <w:rPr>
          <w:rFonts w:ascii="Verdana" w:hAnsi="Verdana" w:cstheme="minorHAnsi"/>
          <w:sz w:val="20"/>
        </w:rPr>
        <w:t xml:space="preserve"> 3 w Warszawie (dalej Łukasiewicz-WIT). Wykonawca złoży w terminie, o którym mowa w ust. 1, w siedzibie Łukasiewicz-WIT przedmiot umowy, o którym mowa w § 1 ust. 2, wraz z oświadczeniem o jego kompletności i zgodności z celem jakiemu ma służyć, zgodności z obowiązującymi przepisami </w:t>
      </w:r>
      <w:r w:rsidRPr="00E74B73">
        <w:rPr>
          <w:rFonts w:ascii="Verdana" w:hAnsi="Verdana" w:cstheme="minorHAnsi"/>
          <w:sz w:val="20"/>
        </w:rPr>
        <w:lastRenderedPageBreak/>
        <w:t>prawa i normami państwowymi oraz, że został sprawdzony zgodnie z wymogami ustawy Prawo budowlane.</w:t>
      </w:r>
    </w:p>
    <w:p w14:paraId="747FFF9A" w14:textId="77777777" w:rsidR="00F35F81" w:rsidRPr="00E74B73" w:rsidRDefault="00F35F81" w:rsidP="00F35F81">
      <w:pPr>
        <w:pStyle w:val="Tekstpodstawowywcity"/>
        <w:numPr>
          <w:ilvl w:val="0"/>
          <w:numId w:val="3"/>
        </w:numPr>
        <w:tabs>
          <w:tab w:val="clear" w:pos="284"/>
          <w:tab w:val="num" w:pos="360"/>
          <w:tab w:val="left" w:pos="540"/>
        </w:tabs>
        <w:suppressAutoHyphens/>
        <w:ind w:left="360"/>
        <w:rPr>
          <w:rFonts w:ascii="Verdana" w:hAnsi="Verdana" w:cstheme="minorHAnsi"/>
          <w:sz w:val="20"/>
        </w:rPr>
      </w:pPr>
      <w:r w:rsidRPr="00E74B73">
        <w:rPr>
          <w:rFonts w:ascii="Verdana" w:hAnsi="Verdana" w:cstheme="minorHAnsi"/>
          <w:sz w:val="20"/>
        </w:rPr>
        <w:t>Jeśli w toku odbioru, o których mowa w ust. 2, zostaną stwierdzone wady lub braki Zamawiający może:</w:t>
      </w:r>
    </w:p>
    <w:p w14:paraId="6D7DBB44" w14:textId="77777777" w:rsidR="00F35F81" w:rsidRPr="00E74B73" w:rsidRDefault="00F35F81" w:rsidP="00F35F81">
      <w:pPr>
        <w:numPr>
          <w:ilvl w:val="0"/>
          <w:numId w:val="4"/>
        </w:numPr>
        <w:suppressAutoHyphens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odmówić odbioru do czasu ich usunięcia i wyznaczyć Wykonawcy termin na usunięcie wad lub uzupełnienie braków. Wyznaczenie terminu nie zmienia terminu wykonania przedmiotu umowy określonych w ust. 1,</w:t>
      </w:r>
    </w:p>
    <w:p w14:paraId="0B861784" w14:textId="77777777" w:rsidR="00F35F81" w:rsidRPr="00E74B73" w:rsidRDefault="00F35F81" w:rsidP="00F35F81">
      <w:pPr>
        <w:numPr>
          <w:ilvl w:val="0"/>
          <w:numId w:val="4"/>
        </w:numPr>
        <w:suppressAutoHyphens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odstąpić od umowy, w terminie 14 dni od dnia złożenia przez Wykonawcę przedmiotu umowy, jeżeli wady, pomimo wyznaczonego terminu naprawy, uniemożliwiają realizację inwestycji na podstawie wykonanego przedmiotu umowy, z zachowaniem roszczeń odszkodowawczych, </w:t>
      </w:r>
      <w:r w:rsidRPr="00E74B73">
        <w:rPr>
          <w:rFonts w:ascii="Verdana" w:hAnsi="Verdana" w:cstheme="minorHAnsi"/>
          <w:sz w:val="20"/>
          <w:szCs w:val="20"/>
        </w:rPr>
        <w:br/>
        <w:t>w tym kary umownej za odstąpienie od umowy.</w:t>
      </w:r>
    </w:p>
    <w:p w14:paraId="3240E784" w14:textId="77777777" w:rsidR="00F35F81" w:rsidRPr="00E74B73" w:rsidRDefault="00F35F81" w:rsidP="00F35F81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Przy odbiorze  przedmiotu umowy Zamawiający nie jest obowiązany dokonać sprawdzenia jego jakości, co nie zwalnia Wykonawcy z odpowiedzialności względem Zamawiającego za jakość przedmiotu umowy oraz jego kompletność pod względem celu, któremu ma służyć. Zamawiający</w:t>
      </w:r>
      <w:r w:rsidRPr="00E74B73">
        <w:rPr>
          <w:rFonts w:ascii="Verdana" w:hAnsi="Verdana" w:cstheme="minorHAnsi"/>
          <w:b/>
          <w:sz w:val="20"/>
          <w:szCs w:val="20"/>
        </w:rPr>
        <w:t xml:space="preserve"> </w:t>
      </w:r>
      <w:r w:rsidRPr="00E74B73">
        <w:rPr>
          <w:rFonts w:ascii="Verdana" w:hAnsi="Verdana" w:cstheme="minorHAnsi"/>
          <w:sz w:val="20"/>
          <w:szCs w:val="20"/>
        </w:rPr>
        <w:t>dokonuje odbioru przedmiotu umowy pod względem formalnym. Za jakość i kompletność przedmiotu umowy oraz za szkody wynikające z jego wad odpowiada Wykonawca.</w:t>
      </w:r>
    </w:p>
    <w:p w14:paraId="7EFE6E25" w14:textId="77777777" w:rsidR="00F35F81" w:rsidRPr="00E74B73" w:rsidRDefault="00F35F81" w:rsidP="00F35F81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Dokumentem potwierdzającym przyjęcie całości przedmiotu umowy, o którym mowa w § 1 ust. 2 jest końcowy protokół zdawczo – odbiorczy podpisany przez obie Strony umowy, który stanowi załącznik nr 2 do niniejszej Umowy.</w:t>
      </w:r>
    </w:p>
    <w:p w14:paraId="4D98CA0E" w14:textId="77777777" w:rsidR="00F35F81" w:rsidRPr="00E74B73" w:rsidRDefault="00F35F81" w:rsidP="00F676D4">
      <w:pPr>
        <w:suppressAutoHyphens/>
        <w:spacing w:before="240" w:after="240"/>
        <w:jc w:val="center"/>
        <w:rPr>
          <w:rFonts w:ascii="Verdana" w:hAnsi="Verdana" w:cstheme="minorHAnsi"/>
          <w:b/>
          <w:sz w:val="20"/>
          <w:szCs w:val="20"/>
        </w:rPr>
      </w:pPr>
      <w:r w:rsidRPr="00E74B73">
        <w:rPr>
          <w:rFonts w:ascii="Verdana" w:hAnsi="Verdana" w:cstheme="minorHAnsi"/>
          <w:b/>
          <w:sz w:val="20"/>
          <w:szCs w:val="20"/>
        </w:rPr>
        <w:t>§ 5</w:t>
      </w:r>
    </w:p>
    <w:p w14:paraId="16F95868" w14:textId="77777777" w:rsidR="00F35F81" w:rsidRPr="00E74B73" w:rsidRDefault="00F35F81" w:rsidP="00F35F81">
      <w:pPr>
        <w:numPr>
          <w:ilvl w:val="0"/>
          <w:numId w:val="8"/>
        </w:numPr>
        <w:suppressAutoHyphens/>
        <w:spacing w:after="120"/>
        <w:ind w:left="357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Za prawidłowo wykonany przedmiot umowy określony w § 1 ust. 2 (w tym przeniesienie autorskich praw majątkowych i praw zależnych oraz udzielenie upoważnienia do wykonywania osobistych praw autorskich) Wykonawca otrzyma wynagrodzenie:</w:t>
      </w:r>
    </w:p>
    <w:p w14:paraId="76C144DA" w14:textId="77777777" w:rsidR="00F35F81" w:rsidRPr="00E74B73" w:rsidRDefault="00F35F81" w:rsidP="00F35F81">
      <w:pPr>
        <w:suppressAutoHyphens/>
        <w:spacing w:after="120"/>
        <w:ind w:left="357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 ………….. zł netto (słownie: 00/100), </w:t>
      </w:r>
    </w:p>
    <w:p w14:paraId="6F7B4C70" w14:textId="77777777" w:rsidR="00F35F81" w:rsidRPr="00E74B73" w:rsidRDefault="00F35F81" w:rsidP="00F35F81">
      <w:pPr>
        <w:suppressAutoHyphens/>
        <w:spacing w:after="120"/>
        <w:ind w:left="357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b/>
          <w:sz w:val="20"/>
          <w:szCs w:val="20"/>
        </w:rPr>
        <w:t>…………. zł brutto</w:t>
      </w:r>
      <w:r w:rsidRPr="00E74B73">
        <w:rPr>
          <w:rFonts w:ascii="Verdana" w:hAnsi="Verdana" w:cstheme="minorHAnsi"/>
          <w:sz w:val="20"/>
          <w:szCs w:val="20"/>
        </w:rPr>
        <w:t xml:space="preserve"> (słownie:  00/100</w:t>
      </w:r>
      <w:r w:rsidRPr="00E74B73">
        <w:rPr>
          <w:rFonts w:ascii="Verdana" w:hAnsi="Verdana" w:cstheme="minorHAnsi"/>
          <w:snapToGrid w:val="0"/>
          <w:sz w:val="20"/>
          <w:szCs w:val="20"/>
        </w:rPr>
        <w:t>)</w:t>
      </w:r>
      <w:r w:rsidRPr="00E74B73">
        <w:rPr>
          <w:rFonts w:ascii="Verdana" w:hAnsi="Verdana" w:cstheme="minorHAnsi"/>
          <w:sz w:val="20"/>
          <w:szCs w:val="20"/>
        </w:rPr>
        <w:t>.</w:t>
      </w:r>
    </w:p>
    <w:p w14:paraId="68305E98" w14:textId="77777777" w:rsidR="00F35F81" w:rsidRPr="00E74B73" w:rsidRDefault="00F35F81" w:rsidP="00F35F81">
      <w:pPr>
        <w:pStyle w:val="Akapitzlist"/>
        <w:numPr>
          <w:ilvl w:val="0"/>
          <w:numId w:val="8"/>
        </w:numPr>
        <w:suppressAutoHyphens/>
        <w:spacing w:after="120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Z tytułu pełnionego nadzoru autorskiego, o którym mowa w § 6 Wykonawca otrzyma wynagrodzenie w wysokości ………….. zł netto (słownie…..), powiększone o należny podatek VAT w wysokości ….. zł (słownie …..), tj. ………………….. zł brutto (słownie ……………. ) </w:t>
      </w:r>
    </w:p>
    <w:p w14:paraId="22A9DB71" w14:textId="32466C95" w:rsidR="00F35F81" w:rsidRPr="00E74B73" w:rsidRDefault="00F35F81" w:rsidP="00F35F81">
      <w:pPr>
        <w:pStyle w:val="Akapitzlist"/>
        <w:numPr>
          <w:ilvl w:val="0"/>
          <w:numId w:val="8"/>
        </w:numPr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Fakturę należy wystawić na: Sieć Badawcza Łukasiewicz – Warszawski Instytut Technologiczny, </w:t>
      </w:r>
      <w:r w:rsidRPr="00E74B73">
        <w:rPr>
          <w:rFonts w:ascii="Verdana" w:hAnsi="Verdana" w:cstheme="minorHAnsi"/>
          <w:sz w:val="20"/>
          <w:szCs w:val="20"/>
        </w:rPr>
        <w:br/>
        <w:t>0</w:t>
      </w:r>
      <w:r w:rsidR="005273BA" w:rsidRPr="00E74B73">
        <w:rPr>
          <w:rFonts w:ascii="Verdana" w:hAnsi="Verdana" w:cstheme="minorHAnsi"/>
          <w:sz w:val="20"/>
          <w:szCs w:val="20"/>
        </w:rPr>
        <w:t>1</w:t>
      </w:r>
      <w:r w:rsidRPr="00E74B73">
        <w:rPr>
          <w:rFonts w:ascii="Verdana" w:hAnsi="Verdana" w:cstheme="minorHAnsi"/>
          <w:sz w:val="20"/>
          <w:szCs w:val="20"/>
        </w:rPr>
        <w:t>-</w:t>
      </w:r>
      <w:r w:rsidR="005273BA" w:rsidRPr="00E74B73">
        <w:rPr>
          <w:rFonts w:ascii="Verdana" w:hAnsi="Verdana" w:cstheme="minorHAnsi"/>
          <w:sz w:val="20"/>
          <w:szCs w:val="20"/>
        </w:rPr>
        <w:t>796</w:t>
      </w:r>
      <w:r w:rsidRPr="00E74B73">
        <w:rPr>
          <w:rFonts w:ascii="Verdana" w:hAnsi="Verdana" w:cstheme="minorHAnsi"/>
          <w:sz w:val="20"/>
          <w:szCs w:val="20"/>
        </w:rPr>
        <w:t xml:space="preserve"> Warszawa, ul. </w:t>
      </w:r>
      <w:proofErr w:type="spellStart"/>
      <w:r w:rsidR="005273BA" w:rsidRPr="00E74B73">
        <w:rPr>
          <w:rFonts w:ascii="Verdana" w:hAnsi="Verdana" w:cstheme="minorHAnsi"/>
          <w:sz w:val="20"/>
          <w:szCs w:val="20"/>
        </w:rPr>
        <w:t>Duchnicka</w:t>
      </w:r>
      <w:proofErr w:type="spellEnd"/>
      <w:r w:rsidR="005273BA" w:rsidRPr="00E74B73">
        <w:rPr>
          <w:rFonts w:ascii="Verdana" w:hAnsi="Verdana" w:cstheme="minorHAnsi"/>
          <w:sz w:val="20"/>
          <w:szCs w:val="20"/>
        </w:rPr>
        <w:t xml:space="preserve"> 3</w:t>
      </w:r>
      <w:r w:rsidRPr="00E74B73">
        <w:rPr>
          <w:rFonts w:ascii="Verdana" w:hAnsi="Verdana" w:cstheme="minorHAnsi"/>
          <w:sz w:val="20"/>
          <w:szCs w:val="20"/>
        </w:rPr>
        <w:t xml:space="preserve">, NIP: </w:t>
      </w:r>
      <w:r w:rsidRPr="00E74B73">
        <w:rPr>
          <w:rFonts w:ascii="Verdana" w:hAnsi="Verdana" w:cstheme="minorHAnsi"/>
          <w:bCs/>
          <w:spacing w:val="-2"/>
          <w:sz w:val="20"/>
          <w:szCs w:val="20"/>
        </w:rPr>
        <w:t>5250008519</w:t>
      </w:r>
    </w:p>
    <w:p w14:paraId="695438F1" w14:textId="77777777" w:rsidR="00F35F81" w:rsidRPr="00E74B73" w:rsidRDefault="00F35F81" w:rsidP="00F35F81">
      <w:pPr>
        <w:pStyle w:val="Akapitzlist"/>
        <w:ind w:left="360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Prawidłowo wystawiona faktura powinna zawierać numer Umowy, na podstawie której jest wystawiana. Podstawą wystawienia faktury jest protokół zdawczo-odbiorczy, podpisany przez Zamawiającego (bez uwag).</w:t>
      </w:r>
    </w:p>
    <w:p w14:paraId="5F196CE9" w14:textId="77777777" w:rsidR="00F35F81" w:rsidRPr="00E74B73" w:rsidRDefault="00F35F81" w:rsidP="00F35F81">
      <w:pPr>
        <w:pStyle w:val="Akapitzlist"/>
        <w:numPr>
          <w:ilvl w:val="0"/>
          <w:numId w:val="8"/>
        </w:numPr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Zapłata wynagrodzenia przez Zamawiającego nastąpi w wysokości ……… zł brutto (słownie: ……………. ……/100) – po wykonaniu i odebraniu przez Zamawiającego całości przedmiotu umowy, o którym mowa w § 1 ust. 2.</w:t>
      </w:r>
    </w:p>
    <w:p w14:paraId="6D740E0B" w14:textId="77777777" w:rsidR="00F35F81" w:rsidRPr="00E74B73" w:rsidRDefault="00F35F81" w:rsidP="00F35F81">
      <w:pPr>
        <w:pStyle w:val="Akapitzlist"/>
        <w:ind w:left="360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Zapłata nastąpi na podstawie prawidłowo wystawionej faktury, przelewem na rachunek bankowy Wykonawcy wskazany na fakturze w terminie do 14 dni od daty złożenia faktury zgodnie z ust. 3, przy czym za termin zapłaty uznaje się dzień, w którym Zamawiający polecił bankowi realizację płatności.</w:t>
      </w:r>
    </w:p>
    <w:p w14:paraId="184BAF50" w14:textId="77777777" w:rsidR="00F35F81" w:rsidRPr="00E74B73" w:rsidRDefault="00F35F81" w:rsidP="00F35F81">
      <w:pPr>
        <w:pStyle w:val="Akapitzlist"/>
        <w:numPr>
          <w:ilvl w:val="0"/>
          <w:numId w:val="8"/>
        </w:numPr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W przypadku doręczenia faktury niezgodnie z ust. 3, za datę skutecznego doręczenie faktury Strony będą uznawać datę jej wpływu do Sieć Badawcza Łukasiewicz-Warszawski Instytut Technologiczny, ul. </w:t>
      </w:r>
      <w:proofErr w:type="spellStart"/>
      <w:r w:rsidRPr="00E74B73">
        <w:rPr>
          <w:rFonts w:ascii="Verdana" w:hAnsi="Verdana" w:cstheme="minorHAnsi"/>
          <w:sz w:val="20"/>
          <w:szCs w:val="20"/>
        </w:rPr>
        <w:t>Duchnicka</w:t>
      </w:r>
      <w:proofErr w:type="spellEnd"/>
      <w:r w:rsidRPr="00E74B73">
        <w:rPr>
          <w:rFonts w:ascii="Verdana" w:hAnsi="Verdana" w:cstheme="minorHAnsi"/>
          <w:sz w:val="20"/>
          <w:szCs w:val="20"/>
        </w:rPr>
        <w:t xml:space="preserve"> 3 w Warszawie. W tym przypadku dopiero od daty skutecznego doręczenia rozpocznie bieg termin zapłaty określony w ust. 4.  </w:t>
      </w:r>
    </w:p>
    <w:p w14:paraId="2A915885" w14:textId="77777777" w:rsidR="00F35F81" w:rsidRPr="00E74B73" w:rsidRDefault="00F35F81" w:rsidP="00F35F81">
      <w:pPr>
        <w:numPr>
          <w:ilvl w:val="0"/>
          <w:numId w:val="8"/>
        </w:numPr>
        <w:suppressAutoHyphens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Wykonawca oświadcza, że zapoznał się z terenem i obiektem oraz, że w wynagrodzeniu ujął wszystkie koszty niezbędne do prawidłowego wykonania przedmiotu umowy, w tym również koszty uzyskania map do celów projektowych, niezbędnych danych, opinii, uzgodnień. </w:t>
      </w:r>
    </w:p>
    <w:p w14:paraId="24FDB298" w14:textId="77777777" w:rsidR="00F35F81" w:rsidRPr="00E74B73" w:rsidRDefault="00F35F81" w:rsidP="00F35F81">
      <w:pPr>
        <w:numPr>
          <w:ilvl w:val="0"/>
          <w:numId w:val="8"/>
        </w:numPr>
        <w:suppressAutoHyphens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Wykonawcy nie przysługuje żadne inne roszczenie o dodatkowe wynagrodzenie, nieprzewidziane </w:t>
      </w:r>
      <w:r w:rsidRPr="00E74B73">
        <w:rPr>
          <w:rFonts w:ascii="Verdana" w:hAnsi="Verdana" w:cstheme="minorHAnsi"/>
          <w:sz w:val="20"/>
          <w:szCs w:val="20"/>
        </w:rPr>
        <w:br/>
        <w:t>w umowie, ani roszczenie o zwrot kosztów poniesionych w związku  z wykonaniem umowy.</w:t>
      </w:r>
    </w:p>
    <w:p w14:paraId="33B9479D" w14:textId="77777777" w:rsidR="00F35F81" w:rsidRPr="00E74B73" w:rsidRDefault="00F35F81" w:rsidP="00F35F81">
      <w:pPr>
        <w:pStyle w:val="Akapitzlist"/>
        <w:numPr>
          <w:ilvl w:val="0"/>
          <w:numId w:val="8"/>
        </w:numPr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Wykonawca nie ma prawa bez uprzedniej pisemnej zgody Zamawiającego przenieść na osobę trzecią wierzytelności z tytułu przysługującego mu na podstawie Umowy wynagrodzenia, w tym wynagrodzenia, które nie jest jeszcze wymagalne. Powyższy zakaz dotyczy także praw związanych </w:t>
      </w:r>
      <w:r w:rsidRPr="00E74B73">
        <w:rPr>
          <w:rFonts w:ascii="Verdana" w:hAnsi="Verdana" w:cstheme="minorHAnsi"/>
          <w:sz w:val="20"/>
          <w:szCs w:val="20"/>
        </w:rPr>
        <w:br/>
        <w:t>z wierzytelnością, w szczególności roszczeń o zaległe odsetki – art. 509 Kodeksu cywilnego.</w:t>
      </w:r>
    </w:p>
    <w:p w14:paraId="65FD1611" w14:textId="77777777" w:rsidR="00F35F81" w:rsidRPr="00E74B73" w:rsidRDefault="00F35F81" w:rsidP="00F35F81">
      <w:pPr>
        <w:pStyle w:val="Akapitzlist"/>
        <w:numPr>
          <w:ilvl w:val="0"/>
          <w:numId w:val="8"/>
        </w:numPr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lastRenderedPageBreak/>
        <w:t>Wynagrodzenie z tytułu pełnienia nadzoru autorskiego, o którym mowa w ust. 2, płatne będzie w wysokości ………….. zł netto (słownie…..), powiększone o należny podatek VAT w wysokości ….. zł (słownie …..), tj. ………………….. zł brutto (słownie ……………. ).</w:t>
      </w:r>
    </w:p>
    <w:p w14:paraId="15160192" w14:textId="77777777" w:rsidR="00F35F81" w:rsidRPr="00E74B73" w:rsidRDefault="00F35F81" w:rsidP="00F676D4">
      <w:pPr>
        <w:suppressAutoHyphens/>
        <w:spacing w:before="240" w:after="240"/>
        <w:jc w:val="center"/>
        <w:rPr>
          <w:rFonts w:ascii="Verdana" w:hAnsi="Verdana" w:cstheme="minorHAnsi"/>
          <w:b/>
          <w:sz w:val="20"/>
          <w:szCs w:val="20"/>
        </w:rPr>
      </w:pPr>
      <w:r w:rsidRPr="00E74B73">
        <w:rPr>
          <w:rFonts w:ascii="Verdana" w:hAnsi="Verdana" w:cstheme="minorHAnsi"/>
          <w:b/>
          <w:sz w:val="20"/>
          <w:szCs w:val="20"/>
        </w:rPr>
        <w:t>§ 6</w:t>
      </w:r>
    </w:p>
    <w:p w14:paraId="6A84D691" w14:textId="77777777" w:rsidR="00D24219" w:rsidRPr="00F676D4" w:rsidRDefault="00D24219" w:rsidP="002D4594">
      <w:pPr>
        <w:jc w:val="both"/>
        <w:rPr>
          <w:rFonts w:ascii="Verdana" w:hAnsi="Verdana"/>
          <w:sz w:val="20"/>
          <w:szCs w:val="20"/>
        </w:rPr>
      </w:pPr>
      <w:r w:rsidRPr="00F676D4">
        <w:rPr>
          <w:rFonts w:ascii="Verdana" w:hAnsi="Verdana"/>
          <w:sz w:val="20"/>
          <w:szCs w:val="20"/>
        </w:rPr>
        <w:t>Zgodnie z art. 13 i art. 14 Rozporządzenia Parlamentu Europejskiego i Rady (UE) 2016/679</w:t>
      </w:r>
      <w:r w:rsidRPr="00F676D4">
        <w:rPr>
          <w:rFonts w:ascii="Verdana" w:hAnsi="Verdana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zwane dalej : „RODO”, informuję, iż:</w:t>
      </w:r>
    </w:p>
    <w:p w14:paraId="786812CF" w14:textId="40FD60EC" w:rsidR="00D24219" w:rsidRPr="00F676D4" w:rsidRDefault="00D24219" w:rsidP="00BC1316">
      <w:pPr>
        <w:pStyle w:val="Akapitzlist"/>
        <w:numPr>
          <w:ilvl w:val="0"/>
          <w:numId w:val="18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F676D4">
        <w:rPr>
          <w:rFonts w:ascii="Verdana" w:hAnsi="Verdana"/>
          <w:sz w:val="20"/>
          <w:szCs w:val="20"/>
        </w:rPr>
        <w:t>administratorem Pani/Pana danych osobowych jest Sieć Badawcza</w:t>
      </w:r>
      <w:r w:rsidRPr="00F676D4">
        <w:rPr>
          <w:rFonts w:ascii="Verdana" w:hAnsi="Verdana" w:cs="Arial"/>
          <w:color w:val="030014"/>
          <w:sz w:val="20"/>
          <w:szCs w:val="20"/>
          <w:shd w:val="clear" w:color="auto" w:fill="FFFFFF"/>
        </w:rPr>
        <w:t xml:space="preserve"> Łukasiewicz -Warszawski Instytut Technologiczny ,</w:t>
      </w:r>
      <w:r w:rsidRPr="00F676D4">
        <w:rPr>
          <w:rFonts w:ascii="Verdana" w:hAnsi="Verdana"/>
          <w:sz w:val="20"/>
          <w:szCs w:val="20"/>
        </w:rPr>
        <w:t xml:space="preserve"> z siedzibą w Warszawie (kod: </w:t>
      </w:r>
      <w:r w:rsidRPr="00F676D4">
        <w:rPr>
          <w:rFonts w:ascii="Verdana" w:hAnsi="Verdana" w:cs="Arial"/>
          <w:color w:val="030014"/>
          <w:sz w:val="20"/>
          <w:szCs w:val="20"/>
          <w:shd w:val="clear" w:color="auto" w:fill="FFFFFF"/>
        </w:rPr>
        <w:t>01-796 </w:t>
      </w:r>
      <w:r w:rsidRPr="00F676D4">
        <w:rPr>
          <w:rFonts w:ascii="Verdana" w:hAnsi="Verdana"/>
          <w:sz w:val="20"/>
          <w:szCs w:val="20"/>
        </w:rPr>
        <w:t xml:space="preserve">) przy </w:t>
      </w:r>
      <w:proofErr w:type="spellStart"/>
      <w:r w:rsidRPr="00F676D4">
        <w:rPr>
          <w:rFonts w:ascii="Verdana" w:hAnsi="Verdana"/>
          <w:sz w:val="20"/>
          <w:szCs w:val="20"/>
        </w:rPr>
        <w:t>ul.</w:t>
      </w:r>
      <w:r w:rsidRPr="00F676D4">
        <w:rPr>
          <w:rFonts w:ascii="Verdana" w:hAnsi="Verdana" w:cs="Arial"/>
          <w:color w:val="030014"/>
          <w:sz w:val="20"/>
          <w:szCs w:val="20"/>
          <w:shd w:val="clear" w:color="auto" w:fill="FFFFFF"/>
        </w:rPr>
        <w:t>Duchnicka</w:t>
      </w:r>
      <w:proofErr w:type="spellEnd"/>
      <w:r w:rsidRPr="00F676D4">
        <w:rPr>
          <w:rFonts w:ascii="Verdana" w:hAnsi="Verdana" w:cs="Arial"/>
          <w:color w:val="030014"/>
          <w:sz w:val="20"/>
          <w:szCs w:val="20"/>
          <w:shd w:val="clear" w:color="auto" w:fill="FFFFFF"/>
        </w:rPr>
        <w:t xml:space="preserve"> 3,</w:t>
      </w:r>
    </w:p>
    <w:p w14:paraId="4BA6904D" w14:textId="77777777" w:rsidR="00D24219" w:rsidRPr="00F676D4" w:rsidRDefault="00D24219" w:rsidP="00BC1316">
      <w:pPr>
        <w:pStyle w:val="Akapitzlist"/>
        <w:numPr>
          <w:ilvl w:val="0"/>
          <w:numId w:val="18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F676D4">
        <w:rPr>
          <w:rFonts w:ascii="Verdana" w:hAnsi="Verdana"/>
          <w:sz w:val="20"/>
          <w:szCs w:val="20"/>
        </w:rPr>
        <w:t>administrator danych powołał inspektora ochrony danych nadzorującego prawidłowość przetwarzania danych osobowych, z którym można się skontaktować za pośrednictwem adresu e-mail: dane.osobowe@wit.lukasiewicz.gov.pl</w:t>
      </w:r>
    </w:p>
    <w:p w14:paraId="5FA3064D" w14:textId="77777777" w:rsidR="00D24219" w:rsidRPr="00F676D4" w:rsidRDefault="00D24219" w:rsidP="00BC1316">
      <w:pPr>
        <w:pStyle w:val="Akapitzlist"/>
        <w:numPr>
          <w:ilvl w:val="0"/>
          <w:numId w:val="18"/>
        </w:numPr>
        <w:suppressAutoHyphens/>
        <w:spacing w:after="200"/>
        <w:ind w:left="426" w:hanging="426"/>
        <w:rPr>
          <w:rFonts w:ascii="Verdana" w:hAnsi="Verdana" w:cstheme="minorHAnsi"/>
          <w:sz w:val="20"/>
          <w:szCs w:val="20"/>
          <w:lang w:val="x-none"/>
        </w:rPr>
      </w:pPr>
      <w:r w:rsidRPr="00F676D4">
        <w:rPr>
          <w:rFonts w:ascii="Verdana" w:hAnsi="Verdana" w:cstheme="minorHAnsi"/>
          <w:sz w:val="20"/>
          <w:szCs w:val="20"/>
        </w:rPr>
        <w:t>Państwa dane osobowe przetwarzane są wyłącznie w celu realizacji zadań związanych ze  realizacją umowy pomiędzy podmiotem zamawiającym</w:t>
      </w:r>
      <w:r w:rsidRPr="00F676D4">
        <w:rPr>
          <w:rFonts w:ascii="Verdana" w:hAnsi="Verdana" w:cstheme="minorHAnsi"/>
          <w:color w:val="000000" w:themeColor="text1"/>
          <w:sz w:val="20"/>
          <w:szCs w:val="20"/>
        </w:rPr>
        <w:t xml:space="preserve">……………………………………………………………… a  Sieć </w:t>
      </w:r>
      <w:r w:rsidRPr="00F676D4">
        <w:rPr>
          <w:rFonts w:ascii="Verdana" w:hAnsi="Verdana" w:cstheme="minorHAnsi"/>
          <w:sz w:val="20"/>
          <w:szCs w:val="20"/>
        </w:rPr>
        <w:t>Badawcza Łukasiewicz - Warszawskim Instytutem Technologicznym.</w:t>
      </w:r>
    </w:p>
    <w:p w14:paraId="02383B6C" w14:textId="77777777" w:rsidR="00D24219" w:rsidRPr="00F676D4" w:rsidRDefault="00D24219" w:rsidP="00BC1316">
      <w:pPr>
        <w:pStyle w:val="Akapitzlist"/>
        <w:numPr>
          <w:ilvl w:val="0"/>
          <w:numId w:val="19"/>
        </w:numPr>
        <w:ind w:left="851" w:hanging="426"/>
        <w:jc w:val="both"/>
        <w:rPr>
          <w:rFonts w:ascii="Verdana" w:hAnsi="Verdana"/>
          <w:sz w:val="20"/>
          <w:szCs w:val="20"/>
        </w:rPr>
      </w:pPr>
      <w:r w:rsidRPr="00F676D4">
        <w:rPr>
          <w:rFonts w:ascii="Verdana" w:hAnsi="Verdana"/>
          <w:sz w:val="20"/>
          <w:szCs w:val="20"/>
        </w:rPr>
        <w:t xml:space="preserve">Pani/Pana dane osobowe będą przetwarzane w celu zawarcia i realizacji umowy w przypadku osób wyznaczonych do zawarcia umowy na podstawie art. 6 ust. </w:t>
      </w:r>
      <w:r w:rsidRPr="00F676D4">
        <w:rPr>
          <w:rFonts w:ascii="Verdana" w:hAnsi="Verdana"/>
          <w:sz w:val="20"/>
          <w:szCs w:val="20"/>
        </w:rPr>
        <w:br/>
        <w:t xml:space="preserve">1 lit. e  oraz b RODO, </w:t>
      </w:r>
    </w:p>
    <w:p w14:paraId="424C559B" w14:textId="77777777" w:rsidR="00D24219" w:rsidRPr="00F676D4" w:rsidRDefault="00D24219" w:rsidP="00BC1316">
      <w:pPr>
        <w:pStyle w:val="Akapitzlist"/>
        <w:numPr>
          <w:ilvl w:val="0"/>
          <w:numId w:val="19"/>
        </w:numPr>
        <w:ind w:left="851" w:hanging="426"/>
        <w:jc w:val="both"/>
        <w:rPr>
          <w:rFonts w:ascii="Verdana" w:hAnsi="Verdana"/>
          <w:sz w:val="20"/>
          <w:szCs w:val="20"/>
        </w:rPr>
      </w:pPr>
      <w:r w:rsidRPr="00F676D4">
        <w:rPr>
          <w:rFonts w:ascii="Verdana" w:hAnsi="Verdana"/>
          <w:sz w:val="20"/>
          <w:szCs w:val="20"/>
        </w:rPr>
        <w:t>w przypadku dochodzenia roszczeń i obrony przed roszczeniami na podstawie art. 6 ust. 1 lit. c i e RODO;</w:t>
      </w:r>
    </w:p>
    <w:p w14:paraId="272BAC17" w14:textId="77777777" w:rsidR="00D24219" w:rsidRPr="00F676D4" w:rsidRDefault="00D24219" w:rsidP="00BC1316">
      <w:pPr>
        <w:pStyle w:val="Akapitzlist"/>
        <w:numPr>
          <w:ilvl w:val="0"/>
          <w:numId w:val="18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F676D4">
        <w:rPr>
          <w:rFonts w:ascii="Verdana" w:hAnsi="Verdana"/>
          <w:sz w:val="20"/>
          <w:szCs w:val="20"/>
        </w:rPr>
        <w:t>udostępnienie obejmuje w szczególności następujący rodzaj danych osobowych: imię, nazwisko, służbowe dane kontaktowe, stopień, tytuł (adres e – mail, numer telefonu);</w:t>
      </w:r>
    </w:p>
    <w:p w14:paraId="2E5FF9E8" w14:textId="77777777" w:rsidR="00D24219" w:rsidRPr="00F676D4" w:rsidRDefault="00D24219" w:rsidP="00BC1316">
      <w:pPr>
        <w:pStyle w:val="Akapitzlist"/>
        <w:numPr>
          <w:ilvl w:val="0"/>
          <w:numId w:val="18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F676D4">
        <w:rPr>
          <w:rFonts w:ascii="Verdana" w:hAnsi="Verdana"/>
          <w:sz w:val="20"/>
          <w:szCs w:val="20"/>
        </w:rPr>
        <w:t>podanie danych osób wyznaczonych do zawarcia i przygotowania umowy jest wymogiem umownym i stanowi  warunek do jego zawarcia; podanie danych osób wyznaczonych do kontaktu/nadzoru umowy jest dobrowolne jednak konieczne dla jego realizacji;</w:t>
      </w:r>
    </w:p>
    <w:p w14:paraId="16523156" w14:textId="77777777" w:rsidR="00D24219" w:rsidRPr="00F676D4" w:rsidRDefault="00D24219" w:rsidP="00BC1316">
      <w:pPr>
        <w:pStyle w:val="Akapitzlist"/>
        <w:numPr>
          <w:ilvl w:val="0"/>
          <w:numId w:val="18"/>
        </w:numPr>
        <w:suppressAutoHyphens/>
        <w:spacing w:after="200"/>
        <w:ind w:left="426" w:hanging="426"/>
        <w:jc w:val="both"/>
        <w:rPr>
          <w:rFonts w:ascii="Verdana" w:hAnsi="Verdana"/>
          <w:sz w:val="20"/>
          <w:szCs w:val="20"/>
        </w:rPr>
      </w:pPr>
      <w:r w:rsidRPr="00F676D4">
        <w:rPr>
          <w:rFonts w:ascii="Verdana" w:hAnsi="Verdana"/>
          <w:sz w:val="20"/>
          <w:szCs w:val="20"/>
        </w:rPr>
        <w:t xml:space="preserve"> Państwa dane osobowe mogą być udostępniane prawnie upoważnionym podmiotom zewnętrznym.</w:t>
      </w:r>
    </w:p>
    <w:p w14:paraId="0402D4CB" w14:textId="77777777" w:rsidR="00D24219" w:rsidRPr="00F676D4" w:rsidRDefault="00D24219" w:rsidP="00BC1316">
      <w:pPr>
        <w:pStyle w:val="Akapitzlist"/>
        <w:numPr>
          <w:ilvl w:val="0"/>
          <w:numId w:val="18"/>
        </w:numPr>
        <w:suppressAutoHyphens/>
        <w:spacing w:after="200"/>
        <w:ind w:left="426" w:hanging="426"/>
        <w:jc w:val="both"/>
        <w:rPr>
          <w:rFonts w:ascii="Verdana" w:hAnsi="Verdana"/>
          <w:sz w:val="20"/>
          <w:szCs w:val="20"/>
        </w:rPr>
      </w:pPr>
      <w:r w:rsidRPr="00F676D4">
        <w:rPr>
          <w:rFonts w:ascii="Verdana" w:hAnsi="Verdana"/>
          <w:sz w:val="20"/>
          <w:szCs w:val="20"/>
        </w:rPr>
        <w:t xml:space="preserve"> Państwa dane osobowe nie będą podlegały profilowaniu i nie będą przekazywane </w:t>
      </w:r>
      <w:r w:rsidRPr="00F676D4">
        <w:rPr>
          <w:rFonts w:ascii="Verdana" w:hAnsi="Verdana"/>
          <w:sz w:val="20"/>
          <w:szCs w:val="20"/>
        </w:rPr>
        <w:br/>
        <w:t xml:space="preserve">poza Europejski Obszar Gospodarczy  </w:t>
      </w:r>
    </w:p>
    <w:p w14:paraId="4B6638BD" w14:textId="77777777" w:rsidR="00D24219" w:rsidRPr="00F676D4" w:rsidRDefault="00D24219" w:rsidP="00BC1316">
      <w:pPr>
        <w:pStyle w:val="Akapitzlist"/>
        <w:numPr>
          <w:ilvl w:val="0"/>
          <w:numId w:val="18"/>
        </w:numPr>
        <w:suppressAutoHyphens/>
        <w:spacing w:after="200"/>
        <w:ind w:left="426" w:hanging="426"/>
        <w:jc w:val="both"/>
        <w:rPr>
          <w:rFonts w:ascii="Verdana" w:hAnsi="Verdana"/>
          <w:sz w:val="20"/>
          <w:szCs w:val="20"/>
        </w:rPr>
      </w:pPr>
      <w:r w:rsidRPr="00F676D4">
        <w:rPr>
          <w:rFonts w:ascii="Verdana" w:hAnsi="Verdana"/>
          <w:sz w:val="20"/>
          <w:szCs w:val="20"/>
        </w:rPr>
        <w:t xml:space="preserve"> Mają Państwo prawo wniesienia skargi do organu nadzorczego, tj. Prezesa Urzędu Ochrony Danych Osobowych, jeśli uznają Państwo, że przetwarzanie narusza przepisy o ochronie danych osobowych.</w:t>
      </w:r>
    </w:p>
    <w:p w14:paraId="0767FD7D" w14:textId="1941B30F" w:rsidR="00D24219" w:rsidRPr="00F676D4" w:rsidRDefault="00D24219" w:rsidP="00BC1316">
      <w:pPr>
        <w:pStyle w:val="Akapitzlist"/>
        <w:ind w:left="426" w:hanging="426"/>
        <w:jc w:val="both"/>
        <w:rPr>
          <w:rFonts w:ascii="Verdana" w:hAnsi="Verdana"/>
          <w:sz w:val="20"/>
          <w:szCs w:val="20"/>
        </w:rPr>
      </w:pPr>
      <w:r w:rsidRPr="00F676D4">
        <w:rPr>
          <w:rFonts w:ascii="Verdana" w:hAnsi="Verdana"/>
          <w:sz w:val="20"/>
          <w:szCs w:val="20"/>
        </w:rPr>
        <w:t xml:space="preserve"> Jeśli Państwa dane przetwarzane są w oparciu o art. 14 RODO – dane dostarczyła ……………………………………….lub Sieć Badawcza Łukasiewicz – Warszawski Instytut Technologiczny.</w:t>
      </w:r>
    </w:p>
    <w:p w14:paraId="3F5E68A1" w14:textId="77777777" w:rsidR="00D24219" w:rsidRPr="00F676D4" w:rsidRDefault="00D24219" w:rsidP="00BC1316">
      <w:pPr>
        <w:pStyle w:val="Akapitzlist"/>
        <w:numPr>
          <w:ilvl w:val="0"/>
          <w:numId w:val="18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F676D4">
        <w:rPr>
          <w:rFonts w:ascii="Verdana" w:hAnsi="Verdana"/>
          <w:sz w:val="20"/>
          <w:szCs w:val="20"/>
        </w:rPr>
        <w:t>dane przechowywane będą przez czas trwania umowy a przypadku potrzeby ustalenia, dochodzenia lub obrony przed roszczeniami z tytułu realizacji umowy - do czasu przedawnienia ewentualnych roszczeń;</w:t>
      </w:r>
    </w:p>
    <w:p w14:paraId="0257CD80" w14:textId="77777777" w:rsidR="00D24219" w:rsidRPr="00F676D4" w:rsidRDefault="00D24219" w:rsidP="00D172E0">
      <w:pPr>
        <w:pStyle w:val="Akapitzlist"/>
        <w:numPr>
          <w:ilvl w:val="0"/>
          <w:numId w:val="18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F676D4">
        <w:rPr>
          <w:rFonts w:ascii="Verdana" w:hAnsi="Verdana"/>
          <w:sz w:val="20"/>
          <w:szCs w:val="20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 bez wpływu na zgodność z prawem przetwarzania, którego dokonano na podstawie zgody przed jej cofnięciem;</w:t>
      </w:r>
    </w:p>
    <w:p w14:paraId="627BAC6E" w14:textId="5858D98E" w:rsidR="00D172E0" w:rsidRPr="0057142F" w:rsidRDefault="00BC1316" w:rsidP="0057142F">
      <w:pPr>
        <w:jc w:val="center"/>
        <w:rPr>
          <w:rFonts w:ascii="Verdana" w:hAnsi="Verdana"/>
          <w:b/>
          <w:bCs/>
          <w:sz w:val="20"/>
          <w:szCs w:val="20"/>
        </w:rPr>
      </w:pPr>
      <w:r w:rsidRPr="0057142F">
        <w:rPr>
          <w:rFonts w:ascii="Verdana" w:hAnsi="Verdana"/>
          <w:b/>
          <w:bCs/>
          <w:sz w:val="20"/>
          <w:szCs w:val="20"/>
        </w:rPr>
        <w:t>§ 7</w:t>
      </w:r>
    </w:p>
    <w:p w14:paraId="23D77032" w14:textId="77777777" w:rsidR="00F35F81" w:rsidRPr="00E74B73" w:rsidRDefault="00F35F81" w:rsidP="00CB567E">
      <w:pPr>
        <w:pStyle w:val="Akapitzlist"/>
        <w:numPr>
          <w:ilvl w:val="1"/>
          <w:numId w:val="3"/>
        </w:numPr>
        <w:tabs>
          <w:tab w:val="num" w:pos="1134"/>
        </w:tabs>
        <w:suppressAutoHyphens/>
        <w:spacing w:before="240" w:after="240"/>
        <w:ind w:left="426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Wykonawca zobowiązuje się do pełnienia nadzoru autorskiego w trakcie realizacji inwestycji. </w:t>
      </w:r>
    </w:p>
    <w:p w14:paraId="1AF8059C" w14:textId="77777777" w:rsidR="00F35F81" w:rsidRPr="00E74B73" w:rsidRDefault="00F35F81" w:rsidP="00F35F81">
      <w:pPr>
        <w:pStyle w:val="Akapitzlist"/>
        <w:numPr>
          <w:ilvl w:val="1"/>
          <w:numId w:val="3"/>
        </w:numPr>
        <w:tabs>
          <w:tab w:val="num" w:pos="1134"/>
        </w:tabs>
        <w:suppressAutoHyphens/>
        <w:ind w:left="426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Wykonawca sprawować będzie nadzór autorski zgodnie z warunkami niniejszej umowy, stosownie do art. 20 ust. 1 pkt 4 ustawy Prawo budowlane, w sposób zgodny z umową zawartą przez Zamawiającego z wykonawcą robót budowlanych oraz wynikający z zaistniałych potrzeb rozwiązywania problemów wynikłych na tle realizacji zadania. </w:t>
      </w:r>
    </w:p>
    <w:p w14:paraId="37FBE42D" w14:textId="77777777" w:rsidR="00F35F81" w:rsidRPr="00E74B73" w:rsidRDefault="00F35F81" w:rsidP="00F35F81">
      <w:pPr>
        <w:pStyle w:val="Akapitzlist"/>
        <w:numPr>
          <w:ilvl w:val="1"/>
          <w:numId w:val="3"/>
        </w:numPr>
        <w:tabs>
          <w:tab w:val="num" w:pos="1134"/>
        </w:tabs>
        <w:suppressAutoHyphens/>
        <w:ind w:left="426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Obowiązki Wykonawcy wynikające z nadzoru autorskiego obejmować będą w szczególności: </w:t>
      </w:r>
    </w:p>
    <w:p w14:paraId="556D5628" w14:textId="77777777" w:rsidR="00F35F81" w:rsidRPr="00E74B73" w:rsidRDefault="00F35F81" w:rsidP="00F35F81">
      <w:pPr>
        <w:pStyle w:val="Akapitzlist"/>
        <w:numPr>
          <w:ilvl w:val="2"/>
          <w:numId w:val="11"/>
        </w:numPr>
        <w:tabs>
          <w:tab w:val="clear" w:pos="2160"/>
        </w:tabs>
        <w:suppressAutoHyphens/>
        <w:ind w:left="851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nadzór nad zgodnością wykonawstwa z dokumentacją projektową w zakresie rozwiązań użytkowych, technicznych, technologicznych, materiałowych i doboru urządzeń, </w:t>
      </w:r>
    </w:p>
    <w:p w14:paraId="5E8F2521" w14:textId="77777777" w:rsidR="00F35F81" w:rsidRPr="00E74B73" w:rsidRDefault="00F35F81" w:rsidP="00F35F81">
      <w:pPr>
        <w:pStyle w:val="Akapitzlist"/>
        <w:numPr>
          <w:ilvl w:val="2"/>
          <w:numId w:val="11"/>
        </w:numPr>
        <w:tabs>
          <w:tab w:val="clear" w:pos="2160"/>
        </w:tabs>
        <w:suppressAutoHyphens/>
        <w:ind w:left="851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wyjaśnianie wątpliwości Zamawiającego i wykonawcy robót budowlanych powstałych w toku realizacji poprzez dodatkowe informacje i opracowania, w tym: rysunki robocze, uszczegółowiania rysunków wykonawczych, nanoszenia poprawek lub uzupełnień na dokumentację projektową, </w:t>
      </w:r>
    </w:p>
    <w:p w14:paraId="349052B5" w14:textId="77777777" w:rsidR="00F35F81" w:rsidRPr="00E74B73" w:rsidRDefault="00F35F81" w:rsidP="00F35F81">
      <w:pPr>
        <w:pStyle w:val="Akapitzlist"/>
        <w:numPr>
          <w:ilvl w:val="2"/>
          <w:numId w:val="11"/>
        </w:numPr>
        <w:tabs>
          <w:tab w:val="clear" w:pos="2160"/>
        </w:tabs>
        <w:suppressAutoHyphens/>
        <w:ind w:left="851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lastRenderedPageBreak/>
        <w:t xml:space="preserve">uzgadnianie z Zamawiającym i wykonawcą robót budowlanych możliwości wprowadzenia rozwiązań zamiennych w stosunku do przewidzianych w dokumentacji projektowej w zakresie materiałów i konstrukcji, rozwiązań technicznych, technologicznych i użytkowych, jednak </w:t>
      </w:r>
      <w:r w:rsidRPr="00E74B73">
        <w:rPr>
          <w:rFonts w:ascii="Verdana" w:hAnsi="Verdana" w:cstheme="minorHAnsi"/>
          <w:sz w:val="20"/>
          <w:szCs w:val="20"/>
        </w:rPr>
        <w:br/>
        <w:t xml:space="preserve">o jakości i standardzie nie niższych niż przewidziano w dokumentacji projektowej, </w:t>
      </w:r>
    </w:p>
    <w:p w14:paraId="1FC1BCED" w14:textId="77777777" w:rsidR="00F35F81" w:rsidRPr="00E74B73" w:rsidRDefault="00F35F81" w:rsidP="00F35F81">
      <w:pPr>
        <w:pStyle w:val="Akapitzlist"/>
        <w:numPr>
          <w:ilvl w:val="2"/>
          <w:numId w:val="11"/>
        </w:numPr>
        <w:tabs>
          <w:tab w:val="clear" w:pos="2160"/>
        </w:tabs>
        <w:suppressAutoHyphens/>
        <w:ind w:left="851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opiniowanie przedstawionych przez wykonawcę robót lub Zamawiającego propozycji rozwiązań zamiennych lub ich przedstawianie w przypadku niemożności zastosowania rozwiązań występujących w dokumentacji projektowej lub gdy ich zastosowanie jest nieekonomiczne lub nieefektywne w świetle aktualnej wiedzy technicznej i zasad sztuki budowlanej, a koszt zastosowania nowych nie zwiększy kosztów zadania z zastrzeżeniem, że każde z rozwiązań musi być zaakceptowane przez Zamawiającego, </w:t>
      </w:r>
    </w:p>
    <w:p w14:paraId="66799B66" w14:textId="77777777" w:rsidR="00F35F81" w:rsidRPr="00E74B73" w:rsidRDefault="00F35F81" w:rsidP="00F35F81">
      <w:pPr>
        <w:pStyle w:val="Akapitzlist"/>
        <w:numPr>
          <w:ilvl w:val="2"/>
          <w:numId w:val="11"/>
        </w:numPr>
        <w:tabs>
          <w:tab w:val="clear" w:pos="2160"/>
        </w:tabs>
        <w:suppressAutoHyphens/>
        <w:ind w:left="851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ocenę parametrów lub wyników szczegółowych badań materiałów i konstrukcji w zakresie zgodności z rozwiązaniami projektowymi, normami i obowiązującymi przepisami, </w:t>
      </w:r>
    </w:p>
    <w:p w14:paraId="624B86F2" w14:textId="77777777" w:rsidR="00F35F81" w:rsidRPr="00E74B73" w:rsidRDefault="00F35F81" w:rsidP="00F35F81">
      <w:pPr>
        <w:pStyle w:val="Akapitzlist"/>
        <w:numPr>
          <w:ilvl w:val="2"/>
          <w:numId w:val="11"/>
        </w:numPr>
        <w:tabs>
          <w:tab w:val="clear" w:pos="2160"/>
        </w:tabs>
        <w:suppressAutoHyphens/>
        <w:ind w:left="851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dokonywanie zmian rozwiązań projektowych – na żądanie Zamawiającego w terminie określonym przez Zamawiającego (bez prawa do odrębnego wynagrodzenia), </w:t>
      </w:r>
    </w:p>
    <w:p w14:paraId="0684EB87" w14:textId="77777777" w:rsidR="00F35F81" w:rsidRPr="00E74B73" w:rsidRDefault="00F35F81" w:rsidP="00F35F81">
      <w:pPr>
        <w:pStyle w:val="Akapitzlist"/>
        <w:numPr>
          <w:ilvl w:val="2"/>
          <w:numId w:val="11"/>
        </w:numPr>
        <w:tabs>
          <w:tab w:val="clear" w:pos="2160"/>
        </w:tabs>
        <w:suppressAutoHyphens/>
        <w:ind w:left="851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udział w naradach i komisjach technicznych, odbiorach robót zanikowych, próbach instalacji </w:t>
      </w:r>
      <w:r w:rsidRPr="00E74B73">
        <w:rPr>
          <w:rFonts w:ascii="Verdana" w:hAnsi="Verdana" w:cstheme="minorHAnsi"/>
          <w:sz w:val="20"/>
          <w:szCs w:val="20"/>
        </w:rPr>
        <w:br/>
        <w:t xml:space="preserve">i procedurach rozruchu oraz końcowym odbiorze zadania, </w:t>
      </w:r>
    </w:p>
    <w:p w14:paraId="344C45F4" w14:textId="77777777" w:rsidR="00F35F81" w:rsidRPr="00E74B73" w:rsidRDefault="00F35F81" w:rsidP="00F35F81">
      <w:pPr>
        <w:pStyle w:val="Akapitzlist"/>
        <w:suppressAutoHyphens/>
        <w:ind w:left="851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poprawianie błędów projektowych, likwidacji kolizji między branżami lub uzupełnienia rysunków, detali bądź opisu technologii wykonania niezawartych w dokumentacji autorskiej w terminie określonym przez Zamawiającego– bez prawa do odrębnego wynagrodzenia. </w:t>
      </w:r>
    </w:p>
    <w:p w14:paraId="6D24660C" w14:textId="77777777" w:rsidR="00F35F81" w:rsidRPr="00E74B73" w:rsidRDefault="00F35F81" w:rsidP="00F35F81">
      <w:pPr>
        <w:pStyle w:val="Akapitzlist"/>
        <w:numPr>
          <w:ilvl w:val="1"/>
          <w:numId w:val="3"/>
        </w:numPr>
        <w:suppressAutoHyphens/>
        <w:ind w:left="426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Wykonawca zobowiązany jest przedstawić Zamawiającemu skutki finansowe proponowanych zmian w dokumentacji w stosunku do rozwiązań poprzednich i uzyskać protokolarną zgodę Zamawiającego na ich wprowadzenie. Wykonawca poniesie wszelkie skutki finansowe zmian, które wprowadził bez wiedzy i zgody Zamawiającego, jak również wynikających z ust. 3 lit. h. </w:t>
      </w:r>
    </w:p>
    <w:p w14:paraId="286BD458" w14:textId="77777777" w:rsidR="00F35F81" w:rsidRPr="00E74B73" w:rsidRDefault="00F35F81" w:rsidP="00F35F81">
      <w:pPr>
        <w:pStyle w:val="Akapitzlist"/>
        <w:numPr>
          <w:ilvl w:val="1"/>
          <w:numId w:val="3"/>
        </w:numPr>
        <w:suppressAutoHyphens/>
        <w:ind w:left="426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Udokumentowanie aktualizacji rozwiązań projektowych – z zastrzeżeniem zmian stanowiących istotne odstępstwo od zatwierdzonego projektu - wprowadzonych do dokumentacji projektowo-kosztorysowej w czasie wykonywania robót budowlanych, potwierdzających zgodę Wykonawcy na ich wprowadzenie, stanowić będą – z uwzględnieniem postanowień ust. 3 lit. b, d, f i h oraz ust. 4 - podpisane przez projektanta lub projektantów sprawujących nadzór autorski: </w:t>
      </w:r>
    </w:p>
    <w:p w14:paraId="4BBE02B8" w14:textId="77777777" w:rsidR="00F35F81" w:rsidRPr="00E74B73" w:rsidRDefault="00F35F81" w:rsidP="00F35F81">
      <w:pPr>
        <w:pStyle w:val="Akapitzlist"/>
        <w:numPr>
          <w:ilvl w:val="2"/>
          <w:numId w:val="12"/>
        </w:numPr>
        <w:tabs>
          <w:tab w:val="clear" w:pos="2160"/>
        </w:tabs>
        <w:suppressAutoHyphens/>
        <w:ind w:left="851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zapisy na rysunkach wchodzących w skład dokumentacji projektowej, </w:t>
      </w:r>
    </w:p>
    <w:p w14:paraId="537B2303" w14:textId="77777777" w:rsidR="00F35F81" w:rsidRPr="00E74B73" w:rsidRDefault="00F35F81" w:rsidP="00F35F81">
      <w:pPr>
        <w:pStyle w:val="Akapitzlist"/>
        <w:numPr>
          <w:ilvl w:val="2"/>
          <w:numId w:val="12"/>
        </w:numPr>
        <w:tabs>
          <w:tab w:val="clear" w:pos="2160"/>
        </w:tabs>
        <w:suppressAutoHyphens/>
        <w:ind w:left="851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rysunki zamienne lub szkice albo nowe projekty opatrzone datą, podpisem projektanta (autora) oraz informacją jaki element dokumentacji projektowej zastępują,  </w:t>
      </w:r>
    </w:p>
    <w:p w14:paraId="35FAFF95" w14:textId="77777777" w:rsidR="00F35F81" w:rsidRPr="00E74B73" w:rsidRDefault="00F35F81" w:rsidP="00F35F81">
      <w:pPr>
        <w:pStyle w:val="Akapitzlist"/>
        <w:numPr>
          <w:ilvl w:val="2"/>
          <w:numId w:val="12"/>
        </w:numPr>
        <w:tabs>
          <w:tab w:val="clear" w:pos="2160"/>
        </w:tabs>
        <w:suppressAutoHyphens/>
        <w:ind w:left="851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protokoły lub notatki służbowe podpisane przez Strony.</w:t>
      </w:r>
    </w:p>
    <w:p w14:paraId="792BDAA1" w14:textId="77777777" w:rsidR="00F35F81" w:rsidRPr="00E74B73" w:rsidRDefault="00F35F81" w:rsidP="00F35F81">
      <w:pPr>
        <w:pStyle w:val="Akapitzlist"/>
        <w:numPr>
          <w:ilvl w:val="1"/>
          <w:numId w:val="3"/>
        </w:numPr>
        <w:tabs>
          <w:tab w:val="num" w:pos="1134"/>
        </w:tabs>
        <w:suppressAutoHyphens/>
        <w:ind w:left="426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Nadzór autorski sprawowany będzie od dnia rozpoczęcia realizacji robót budowlanych objętych dokumentacją projektową i trwał będzie nieprzerwanie do czynności odbioru końcowego włącznie.</w:t>
      </w:r>
    </w:p>
    <w:p w14:paraId="226F5B16" w14:textId="77777777" w:rsidR="00F35F81" w:rsidRPr="00E74B73" w:rsidRDefault="00F35F81" w:rsidP="00F35F81">
      <w:pPr>
        <w:pStyle w:val="Akapitzlist"/>
        <w:numPr>
          <w:ilvl w:val="1"/>
          <w:numId w:val="3"/>
        </w:numPr>
        <w:tabs>
          <w:tab w:val="num" w:pos="1134"/>
        </w:tabs>
        <w:suppressAutoHyphens/>
        <w:ind w:left="426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Zamawiający powiadomi Wykonawcę z 7-dniowym wyprzedzeniem o planowanym terminie rozpoczęcia realizacji robót budowlanych objętych dokumentacją projektową. </w:t>
      </w:r>
    </w:p>
    <w:p w14:paraId="25061391" w14:textId="77777777" w:rsidR="00F35F81" w:rsidRPr="00E74B73" w:rsidRDefault="00F35F81" w:rsidP="00F35F81">
      <w:pPr>
        <w:pStyle w:val="Akapitzlist"/>
        <w:numPr>
          <w:ilvl w:val="1"/>
          <w:numId w:val="3"/>
        </w:numPr>
        <w:tabs>
          <w:tab w:val="num" w:pos="1134"/>
        </w:tabs>
        <w:suppressAutoHyphens/>
        <w:ind w:left="426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W przypadku etapowania robót postanowienia niniejszej umowy odnoszą się w całości do każdego z etapów, przy czym Zamawiający obowiązany jest na piśmie poinformować Wykonawcę o zakresie i terminie realizacji etapu (etapów) oraz o wykonawcy robót budowlanych i sprawującym nadzór inwestorski tego etapu (etapów).</w:t>
      </w:r>
    </w:p>
    <w:p w14:paraId="75295A78" w14:textId="77777777" w:rsidR="00F35F81" w:rsidRPr="00E74B73" w:rsidRDefault="00F35F81" w:rsidP="00F35F81">
      <w:pPr>
        <w:pStyle w:val="Akapitzlist"/>
        <w:numPr>
          <w:ilvl w:val="1"/>
          <w:numId w:val="3"/>
        </w:numPr>
        <w:tabs>
          <w:tab w:val="num" w:pos="1134"/>
        </w:tabs>
        <w:suppressAutoHyphens/>
        <w:ind w:left="426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Wykonawca pełnić będzie nadzór autorski, uczestnicząc w czynnościach wymagających nadzoru wynikających z postępu robót, a także na każde wezwanie Zamawiającego lub działającego w jego imieniu inspektora nadzoru, przy czym:</w:t>
      </w:r>
    </w:p>
    <w:p w14:paraId="4E80A1A8" w14:textId="77777777" w:rsidR="00F35F81" w:rsidRPr="00E74B73" w:rsidRDefault="00F35F81" w:rsidP="00F35F81">
      <w:pPr>
        <w:pStyle w:val="Akapitzlist"/>
        <w:numPr>
          <w:ilvl w:val="1"/>
          <w:numId w:val="13"/>
        </w:numPr>
        <w:tabs>
          <w:tab w:val="clear" w:pos="1440"/>
          <w:tab w:val="num" w:pos="1134"/>
        </w:tabs>
        <w:suppressAutoHyphens/>
        <w:ind w:left="851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przez pobyt rozumie się sprawowanie nadzoru autorskiego na i poza terenem budowy - jeżeli wynika to z potrzeb realizacji zadania;</w:t>
      </w:r>
    </w:p>
    <w:p w14:paraId="37C691CF" w14:textId="77777777" w:rsidR="00F35F81" w:rsidRPr="00E74B73" w:rsidRDefault="00F35F81" w:rsidP="00F35F81">
      <w:pPr>
        <w:pStyle w:val="Akapitzlist"/>
        <w:numPr>
          <w:ilvl w:val="1"/>
          <w:numId w:val="13"/>
        </w:numPr>
        <w:tabs>
          <w:tab w:val="clear" w:pos="1440"/>
          <w:tab w:val="num" w:pos="1134"/>
        </w:tabs>
        <w:suppressAutoHyphens/>
        <w:ind w:left="851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czas trwania jednego pobytu to min. 1 godz., max. 3 godz.;</w:t>
      </w:r>
    </w:p>
    <w:p w14:paraId="57D47BA1" w14:textId="77777777" w:rsidR="00F35F81" w:rsidRPr="00E74B73" w:rsidRDefault="00F35F81" w:rsidP="00F35F81">
      <w:pPr>
        <w:pStyle w:val="Akapitzlist"/>
        <w:numPr>
          <w:ilvl w:val="1"/>
          <w:numId w:val="13"/>
        </w:numPr>
        <w:tabs>
          <w:tab w:val="clear" w:pos="1440"/>
          <w:tab w:val="num" w:pos="1134"/>
        </w:tabs>
        <w:suppressAutoHyphens/>
        <w:ind w:left="851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pobyty powinny odbywać się na wezwanie Zamawiającego, każdy powinien być potwierdzony  wpisem do dziennika budowy lub przez przedstawiciela Zamawiającego;</w:t>
      </w:r>
    </w:p>
    <w:p w14:paraId="0D97A9A1" w14:textId="3423F685" w:rsidR="00F35F81" w:rsidRPr="00E74B73" w:rsidRDefault="00F35F81" w:rsidP="0057142F">
      <w:pPr>
        <w:pStyle w:val="Akapitzlist"/>
        <w:numPr>
          <w:ilvl w:val="1"/>
          <w:numId w:val="13"/>
        </w:numPr>
        <w:tabs>
          <w:tab w:val="clear" w:pos="1440"/>
          <w:tab w:val="num" w:pos="1134"/>
        </w:tabs>
        <w:suppressAutoHyphens/>
        <w:spacing w:after="240"/>
        <w:ind w:left="851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Wykonawca powinien udzielić odpowiedzi na wezwanie lub zapytanie Zamawiającego dotyczące czynności, o których mowa w ust. 3 lit. b i c w ciągu dwóch dni roboczych po zgłoszeniu problemu, w odniesieniu do czynności, o których mowa w ust. 3 lit. d, w ciągu trzech dni roboczych, a w przypadkach szczególnie skomplikowanych w terminie uzgodnionym z Zamawiającym.</w:t>
      </w:r>
    </w:p>
    <w:p w14:paraId="2F1834EE" w14:textId="77777777" w:rsidR="00A10A61" w:rsidRDefault="00A10A61">
      <w:pPr>
        <w:spacing w:after="160" w:line="259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 w:type="page"/>
      </w:r>
    </w:p>
    <w:p w14:paraId="5FCE7365" w14:textId="4E019E06" w:rsidR="00F35F81" w:rsidRPr="0057142F" w:rsidRDefault="00F35F81" w:rsidP="0057142F">
      <w:pPr>
        <w:jc w:val="center"/>
        <w:rPr>
          <w:rFonts w:ascii="Verdana" w:hAnsi="Verdana"/>
          <w:b/>
          <w:bCs/>
          <w:sz w:val="20"/>
          <w:szCs w:val="20"/>
        </w:rPr>
      </w:pPr>
      <w:r w:rsidRPr="0057142F">
        <w:rPr>
          <w:rFonts w:ascii="Verdana" w:hAnsi="Verdana"/>
          <w:b/>
          <w:bCs/>
          <w:sz w:val="20"/>
          <w:szCs w:val="20"/>
        </w:rPr>
        <w:lastRenderedPageBreak/>
        <w:t xml:space="preserve">§ </w:t>
      </w:r>
      <w:r w:rsidR="00BC1316" w:rsidRPr="0057142F">
        <w:rPr>
          <w:rFonts w:ascii="Verdana" w:hAnsi="Verdana"/>
          <w:b/>
          <w:bCs/>
          <w:sz w:val="20"/>
          <w:szCs w:val="20"/>
        </w:rPr>
        <w:t>8</w:t>
      </w:r>
    </w:p>
    <w:p w14:paraId="0E2DD212" w14:textId="77777777" w:rsidR="00F35F81" w:rsidRPr="00E74B73" w:rsidRDefault="00F35F81" w:rsidP="00F35F81">
      <w:pPr>
        <w:suppressAutoHyphens/>
        <w:jc w:val="center"/>
        <w:rPr>
          <w:rFonts w:ascii="Verdana" w:hAnsi="Verdana" w:cstheme="minorHAnsi"/>
          <w:b/>
          <w:sz w:val="20"/>
          <w:szCs w:val="20"/>
        </w:rPr>
      </w:pPr>
    </w:p>
    <w:p w14:paraId="0EE0B0FE" w14:textId="77777777" w:rsidR="00F35F81" w:rsidRPr="00E74B73" w:rsidRDefault="00F35F81" w:rsidP="00F35F81">
      <w:pPr>
        <w:numPr>
          <w:ilvl w:val="0"/>
          <w:numId w:val="5"/>
        </w:numPr>
        <w:suppressAutoHyphens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W ramach wynagrodzenia, o którym mowa w § 5 ust. 1 Wykonawca udziela gwarancji  na przedmiot umowy na okres ….. miesięcy, liczony od dnia podpisania przez Strony końcowego protokołu zdawczo – odbiorczego, o którym mowa w § 4 ust. 5.</w:t>
      </w:r>
    </w:p>
    <w:p w14:paraId="5CF2B971" w14:textId="77777777" w:rsidR="00F35F81" w:rsidRPr="00E74B73" w:rsidRDefault="00F35F81" w:rsidP="00F35F81">
      <w:pPr>
        <w:numPr>
          <w:ilvl w:val="0"/>
          <w:numId w:val="5"/>
        </w:numPr>
        <w:suppressAutoHyphens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Warunki gwarancji określa załącznik nr 3 do niniejszej Umowy.</w:t>
      </w:r>
    </w:p>
    <w:p w14:paraId="183FDE51" w14:textId="2C7EC636" w:rsidR="00F35F81" w:rsidRPr="00E74B73" w:rsidRDefault="00F35F81" w:rsidP="00315987">
      <w:pPr>
        <w:suppressAutoHyphens/>
        <w:spacing w:before="240" w:after="240"/>
        <w:jc w:val="center"/>
        <w:rPr>
          <w:rFonts w:ascii="Verdana" w:hAnsi="Verdana" w:cstheme="minorHAnsi"/>
          <w:b/>
          <w:sz w:val="20"/>
          <w:szCs w:val="20"/>
        </w:rPr>
      </w:pPr>
      <w:r w:rsidRPr="00E74B73">
        <w:rPr>
          <w:rFonts w:ascii="Verdana" w:hAnsi="Verdana" w:cstheme="minorHAnsi"/>
          <w:b/>
          <w:sz w:val="20"/>
          <w:szCs w:val="20"/>
        </w:rPr>
        <w:t xml:space="preserve">§ </w:t>
      </w:r>
      <w:r w:rsidR="007979A7">
        <w:rPr>
          <w:rFonts w:ascii="Verdana" w:hAnsi="Verdana" w:cstheme="minorHAnsi"/>
          <w:b/>
          <w:sz w:val="20"/>
          <w:szCs w:val="20"/>
        </w:rPr>
        <w:t>9</w:t>
      </w:r>
    </w:p>
    <w:p w14:paraId="788B3E7D" w14:textId="77777777" w:rsidR="00F35F81" w:rsidRPr="00E74B73" w:rsidRDefault="00F35F81" w:rsidP="00F35F81">
      <w:pPr>
        <w:numPr>
          <w:ilvl w:val="0"/>
          <w:numId w:val="6"/>
        </w:numPr>
        <w:tabs>
          <w:tab w:val="num" w:pos="360"/>
        </w:tabs>
        <w:suppressAutoHyphens/>
        <w:ind w:left="360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Wykonawca zapłaci Zamawiającemu karę umowną za opóźnienie w wykonaniu przedmiotu umowy w wysokości 1 % wynagrodzenia brutto określonego w § 5 ust. 1 za każdy rozpoczęty dzień opóźnienia w wykonaniu przedmiotu umowy w stosunku do terminu określonego w § 4 ust.1.</w:t>
      </w:r>
    </w:p>
    <w:p w14:paraId="10E93AA6" w14:textId="77777777" w:rsidR="00F35F81" w:rsidRPr="00E74B73" w:rsidRDefault="00F35F81" w:rsidP="00F35F81">
      <w:pPr>
        <w:numPr>
          <w:ilvl w:val="0"/>
          <w:numId w:val="6"/>
        </w:numPr>
        <w:tabs>
          <w:tab w:val="num" w:pos="360"/>
        </w:tabs>
        <w:suppressAutoHyphens/>
        <w:ind w:left="360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Wykonawca zapłaci Zamawiającemu karę umowną za opóźnienie w usunięciu wad lub braków </w:t>
      </w:r>
      <w:r w:rsidRPr="00E74B73">
        <w:rPr>
          <w:rFonts w:ascii="Verdana" w:hAnsi="Verdana" w:cstheme="minorHAnsi"/>
          <w:sz w:val="20"/>
          <w:szCs w:val="20"/>
        </w:rPr>
        <w:br/>
        <w:t xml:space="preserve">w przedmiocie umowy ujawnionych w trakcie czynności odbiorowych lub w trakcie jego realizacji, </w:t>
      </w:r>
      <w:r w:rsidRPr="00E74B73">
        <w:rPr>
          <w:rFonts w:ascii="Verdana" w:hAnsi="Verdana" w:cstheme="minorHAnsi"/>
          <w:sz w:val="20"/>
          <w:szCs w:val="20"/>
        </w:rPr>
        <w:br/>
        <w:t>w wysokości 1 % wynagrodzenia brutto określonego w § 5 ust. 1 za każdy rozpoczęty dzień opóźnienia w stosunku do terminu wyznaczonego przez Zamawiającego na usunięcie wad lub braków</w:t>
      </w:r>
    </w:p>
    <w:p w14:paraId="5E7BA1E2" w14:textId="77777777" w:rsidR="00F35F81" w:rsidRPr="00E74B73" w:rsidRDefault="00F35F81" w:rsidP="00F35F81">
      <w:pPr>
        <w:numPr>
          <w:ilvl w:val="0"/>
          <w:numId w:val="6"/>
        </w:numPr>
        <w:tabs>
          <w:tab w:val="num" w:pos="360"/>
        </w:tabs>
        <w:suppressAutoHyphens/>
        <w:ind w:left="360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Wykonawca zapłaci Zamawiającemu karę umowną za opóźnienie w aktualizacji kosztorysów inwestorskich w terminie określonym w § 2 pkt 12, w wysokości 1 % wynagrodzenia brutto określonego w § 5 ust. 1 za każdy rozpoczęty dzień opóźnienia.</w:t>
      </w:r>
    </w:p>
    <w:p w14:paraId="47FE420E" w14:textId="77777777" w:rsidR="00F35F81" w:rsidRPr="00E74B73" w:rsidRDefault="00F35F81" w:rsidP="00F35F81">
      <w:pPr>
        <w:numPr>
          <w:ilvl w:val="0"/>
          <w:numId w:val="6"/>
        </w:numPr>
        <w:tabs>
          <w:tab w:val="num" w:pos="360"/>
        </w:tabs>
        <w:suppressAutoHyphens/>
        <w:ind w:left="360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Wykonawca zapłaci Zamawiającemu karę umowną za opóźnienie we wprowadzeniu rozwiązań kolizyjnych w terminie określonym w § 2 pkt 7 oraz w wykonywaniu obowiązków wymienionych </w:t>
      </w:r>
      <w:r w:rsidRPr="00E74B73">
        <w:rPr>
          <w:rFonts w:ascii="Verdana" w:hAnsi="Verdana" w:cstheme="minorHAnsi"/>
          <w:sz w:val="20"/>
          <w:szCs w:val="20"/>
        </w:rPr>
        <w:br/>
        <w:t>w § 6 ust. 3 w terminach przewidzianych w § 6 ust. 9 lit. d, w wysokości 1 % wynagrodzenia brutto, określonego w § 5 ust. 1, za każdy rozpoczęty dzień opóźnienia.</w:t>
      </w:r>
    </w:p>
    <w:p w14:paraId="0038DC98" w14:textId="77777777" w:rsidR="00F35F81" w:rsidRPr="00E74B73" w:rsidRDefault="00F35F81" w:rsidP="00F35F81">
      <w:pPr>
        <w:numPr>
          <w:ilvl w:val="0"/>
          <w:numId w:val="6"/>
        </w:numPr>
        <w:tabs>
          <w:tab w:val="num" w:pos="360"/>
        </w:tabs>
        <w:suppressAutoHyphens/>
        <w:ind w:left="360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Wykonawca zapłaci Zamawiającemu karę umowną za brak udziału Wykonawcy w czynnościach wymagających nadzoru autorskiego, w wysokości 5% wynagrodzenia brutto, określonego </w:t>
      </w:r>
      <w:r w:rsidRPr="00E74B73">
        <w:rPr>
          <w:rFonts w:ascii="Verdana" w:hAnsi="Verdana" w:cstheme="minorHAnsi"/>
          <w:sz w:val="20"/>
          <w:szCs w:val="20"/>
        </w:rPr>
        <w:br/>
        <w:t>w § 5 ust. 1, za każdy taki przypadek.</w:t>
      </w:r>
    </w:p>
    <w:p w14:paraId="20736DF7" w14:textId="77777777" w:rsidR="00F35F81" w:rsidRPr="00E74B73" w:rsidRDefault="00F35F81" w:rsidP="00F35F81">
      <w:pPr>
        <w:numPr>
          <w:ilvl w:val="0"/>
          <w:numId w:val="6"/>
        </w:numPr>
        <w:tabs>
          <w:tab w:val="num" w:pos="360"/>
        </w:tabs>
        <w:suppressAutoHyphens/>
        <w:ind w:left="360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Wykonawca zapłaci Zamawiającemu karę umowną w wysokości 20% wynagrodzenia brutto określonego w § 5 ust. 1 w przypadku rozwiązania umowy przez którąkolwiek ze Stron, z przyczyn leżących po stronie Wykonawcy.</w:t>
      </w:r>
    </w:p>
    <w:p w14:paraId="074E5FCC" w14:textId="77777777" w:rsidR="00F35F81" w:rsidRPr="00E74B73" w:rsidRDefault="00F35F81" w:rsidP="00F35F81">
      <w:pPr>
        <w:numPr>
          <w:ilvl w:val="0"/>
          <w:numId w:val="6"/>
        </w:numPr>
        <w:tabs>
          <w:tab w:val="num" w:pos="360"/>
        </w:tabs>
        <w:suppressAutoHyphens/>
        <w:ind w:left="360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Wykonawca zapłaci Zamawiającemu karę umowną za opóźnienie w udzielaniu wyjaśnień na zapytania lub uwagi dotyczące przedmiotu umowy w stosunku do terminu określonego w § 2 pkt 5 w wysokości 1 % wynagrodzenia brutto określonego w § 5 ust. 1 za każdy rozpoczęty dzień opóźnienia.</w:t>
      </w:r>
    </w:p>
    <w:p w14:paraId="64BDC669" w14:textId="77777777" w:rsidR="00F35F81" w:rsidRPr="00E74B73" w:rsidRDefault="00F35F81" w:rsidP="00F35F81">
      <w:pPr>
        <w:numPr>
          <w:ilvl w:val="0"/>
          <w:numId w:val="6"/>
        </w:numPr>
        <w:tabs>
          <w:tab w:val="num" w:pos="360"/>
        </w:tabs>
        <w:suppressAutoHyphens/>
        <w:ind w:left="360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Wykonawca zapłaci Zamawiającemu karę umowną za brak udziału w naradzie, o której mowa w § 2 pkt 8  w wysokości 3% wynagrodzenia brutto określonego w § 5 ust. 1 za każdy taki przypadek.</w:t>
      </w:r>
    </w:p>
    <w:p w14:paraId="5F7197EA" w14:textId="77777777" w:rsidR="00F35F81" w:rsidRPr="00E74B73" w:rsidRDefault="00F35F81" w:rsidP="00F35F81">
      <w:pPr>
        <w:numPr>
          <w:ilvl w:val="0"/>
          <w:numId w:val="6"/>
        </w:numPr>
        <w:tabs>
          <w:tab w:val="num" w:pos="360"/>
        </w:tabs>
        <w:suppressAutoHyphens/>
        <w:ind w:left="360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Wykonawca zapłaci Zamawiającemu karę umowną za nieudzielenie wyjaśnień w przypadku ewentualnych zapytań składanych przez oferentów w postępowaniu o zamówienie publiczne na roboty budowlane, o których mowa w § 2 pkt 13, w wysokości 5% wynagrodzenia brutto określonego w § 5 ust. 1 za każdy taki przypadek.</w:t>
      </w:r>
    </w:p>
    <w:p w14:paraId="23DDC9D2" w14:textId="77777777" w:rsidR="00F35F81" w:rsidRPr="00E74B73" w:rsidRDefault="00F35F81" w:rsidP="00F35F81">
      <w:pPr>
        <w:numPr>
          <w:ilvl w:val="0"/>
          <w:numId w:val="6"/>
        </w:numPr>
        <w:tabs>
          <w:tab w:val="num" w:pos="360"/>
        </w:tabs>
        <w:suppressAutoHyphens/>
        <w:ind w:left="360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Wykonawca zapłaci Zamawiającemu karę umowną za opóźnienie w dokonywaniu zmian rozwiązań projektowych w stosunku do terminu określonego w § 6 ust. 3 lit. f oraz za opóźnienie w poprawianiu błędów projektowych, likwidacji kolizji między branżami lub uzupełnianiu rysunków, detali bądź opisu technologii wykonania niezawartych w dokumentacji autorskiej w stosunku do terminu określonego w § 6 ust. 3 lit. h w wysokości 1 % wynagrodzenia brutto określonego w § 5 ust. 1 za każdy rozpoczęty dzień opóźnienia.</w:t>
      </w:r>
    </w:p>
    <w:p w14:paraId="0E9440A7" w14:textId="77777777" w:rsidR="00F35F81" w:rsidRPr="00E74B73" w:rsidRDefault="00F35F81" w:rsidP="00F35F81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Wykonawca zapłaci Zamawiającemu karę umowną w wysokości 10% wynagrodzenia brutto określonego w § 5 ust. 1 za każdy inny przypadek nieprawidłowego wykonania umowy.</w:t>
      </w:r>
    </w:p>
    <w:p w14:paraId="68810575" w14:textId="77777777" w:rsidR="00F35F81" w:rsidRPr="00E74B73" w:rsidRDefault="00F35F81" w:rsidP="00F35F81">
      <w:pPr>
        <w:numPr>
          <w:ilvl w:val="0"/>
          <w:numId w:val="6"/>
        </w:numPr>
        <w:tabs>
          <w:tab w:val="num" w:pos="360"/>
        </w:tabs>
        <w:suppressAutoHyphens/>
        <w:ind w:left="360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Strony ustalają, że łączna wysokość kar umownych nie przekroczy 40 % wynagrodzenia brutto, określonego w § 5 ust. 1.</w:t>
      </w:r>
    </w:p>
    <w:p w14:paraId="38BB3B96" w14:textId="77777777" w:rsidR="00F35F81" w:rsidRPr="00E74B73" w:rsidRDefault="00F35F81" w:rsidP="00F35F81">
      <w:pPr>
        <w:numPr>
          <w:ilvl w:val="0"/>
          <w:numId w:val="6"/>
        </w:numPr>
        <w:tabs>
          <w:tab w:val="num" w:pos="360"/>
        </w:tabs>
        <w:suppressAutoHyphens/>
        <w:ind w:left="360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Zapłata kar umownych nie wyłącza prawa do dochodzenia odszkodowania do pełnej wysokości poniesionej szkody na zasadach ogólnych. </w:t>
      </w:r>
    </w:p>
    <w:p w14:paraId="01E9BA6B" w14:textId="77777777" w:rsidR="00F35F81" w:rsidRPr="00E74B73" w:rsidRDefault="00F35F81" w:rsidP="00F35F81">
      <w:pPr>
        <w:numPr>
          <w:ilvl w:val="0"/>
          <w:numId w:val="6"/>
        </w:numPr>
        <w:tabs>
          <w:tab w:val="num" w:pos="360"/>
        </w:tabs>
        <w:suppressAutoHyphens/>
        <w:ind w:left="360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Wykonawca wyraża zgodę na potrącenie przysługującej Zamawiającemu kar umownych </w:t>
      </w:r>
      <w:r w:rsidRPr="00E74B73">
        <w:rPr>
          <w:rFonts w:ascii="Verdana" w:hAnsi="Verdana" w:cstheme="minorHAnsi"/>
          <w:sz w:val="20"/>
          <w:szCs w:val="20"/>
        </w:rPr>
        <w:br/>
        <w:t xml:space="preserve">z wynagrodzenia należnego Wykonawcy za wykonanie przedmiotu umowy, o którym mowa w </w:t>
      </w:r>
      <w:proofErr w:type="spellStart"/>
      <w:r w:rsidRPr="00E74B73">
        <w:rPr>
          <w:rFonts w:ascii="Verdana" w:hAnsi="Verdana" w:cstheme="minorHAnsi"/>
          <w:sz w:val="20"/>
          <w:szCs w:val="20"/>
        </w:rPr>
        <w:t>w</w:t>
      </w:r>
      <w:proofErr w:type="spellEnd"/>
      <w:r w:rsidRPr="00E74B73">
        <w:rPr>
          <w:rFonts w:ascii="Verdana" w:hAnsi="Verdana" w:cstheme="minorHAnsi"/>
          <w:sz w:val="20"/>
          <w:szCs w:val="20"/>
        </w:rPr>
        <w:t xml:space="preserve"> § 5.</w:t>
      </w:r>
    </w:p>
    <w:p w14:paraId="7EA154F0" w14:textId="77777777" w:rsidR="00F35F81" w:rsidRPr="00E74B73" w:rsidRDefault="00F35F81" w:rsidP="00315987">
      <w:pPr>
        <w:numPr>
          <w:ilvl w:val="0"/>
          <w:numId w:val="6"/>
        </w:numPr>
        <w:tabs>
          <w:tab w:val="num" w:pos="360"/>
        </w:tabs>
        <w:suppressAutoHyphens/>
        <w:spacing w:after="240"/>
        <w:ind w:left="360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Odstąpienie od umowy, wygaśnięcie umowy lub jej rozwiązanie w jakimkolwiek innym trybie nie pozbawia Zamawiającego prawa do naliczania kar umownych.</w:t>
      </w:r>
    </w:p>
    <w:p w14:paraId="72EE4335" w14:textId="2804C405" w:rsidR="00F35F81" w:rsidRPr="00E74B73" w:rsidRDefault="00F35F81" w:rsidP="00315987">
      <w:pPr>
        <w:suppressAutoHyphens/>
        <w:spacing w:after="240"/>
        <w:jc w:val="center"/>
        <w:rPr>
          <w:rFonts w:ascii="Verdana" w:hAnsi="Verdana" w:cstheme="minorHAnsi"/>
          <w:b/>
          <w:sz w:val="20"/>
          <w:szCs w:val="20"/>
        </w:rPr>
      </w:pPr>
      <w:r w:rsidRPr="00E74B73">
        <w:rPr>
          <w:rFonts w:ascii="Verdana" w:hAnsi="Verdana" w:cstheme="minorHAnsi"/>
          <w:b/>
          <w:sz w:val="20"/>
          <w:szCs w:val="20"/>
        </w:rPr>
        <w:lastRenderedPageBreak/>
        <w:t xml:space="preserve">§ </w:t>
      </w:r>
      <w:r w:rsidR="007979A7">
        <w:rPr>
          <w:rFonts w:ascii="Verdana" w:hAnsi="Verdana" w:cstheme="minorHAnsi"/>
          <w:b/>
          <w:sz w:val="20"/>
          <w:szCs w:val="20"/>
        </w:rPr>
        <w:t>10</w:t>
      </w:r>
    </w:p>
    <w:p w14:paraId="2C2C8328" w14:textId="77777777" w:rsidR="00F35F81" w:rsidRPr="00E74B73" w:rsidRDefault="00F35F81" w:rsidP="00F35F81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Przedmiot umowy, o którym mowa w § 1 ust. 1 i 2 będzie mieć charakter utworu i będzie podlegać przepisom ustawy z dnia 4 lutego 1994 r. o prawie autorskim i prawach pokrewnych (</w:t>
      </w:r>
      <w:proofErr w:type="spellStart"/>
      <w:r w:rsidRPr="00E74B73">
        <w:rPr>
          <w:rFonts w:ascii="Verdana" w:hAnsi="Verdana" w:cstheme="minorHAnsi"/>
          <w:sz w:val="20"/>
          <w:szCs w:val="20"/>
        </w:rPr>
        <w:t>t.j</w:t>
      </w:r>
      <w:proofErr w:type="spellEnd"/>
      <w:r w:rsidRPr="00E74B73">
        <w:rPr>
          <w:rFonts w:ascii="Verdana" w:hAnsi="Verdana" w:cstheme="minorHAnsi"/>
          <w:sz w:val="20"/>
          <w:szCs w:val="20"/>
        </w:rPr>
        <w:t>. Dz. U. z 2022 r. poz. 2509).</w:t>
      </w:r>
    </w:p>
    <w:p w14:paraId="42B0579E" w14:textId="77777777" w:rsidR="00F35F81" w:rsidRPr="00E74B73" w:rsidRDefault="00F35F81" w:rsidP="00F35F81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Wykonawca zapewnia, iż przedmiot umowy będzie oryginalny, wolny od wad prawnych  </w:t>
      </w:r>
      <w:r w:rsidRPr="00E74B73">
        <w:rPr>
          <w:rFonts w:ascii="Verdana" w:hAnsi="Verdana" w:cstheme="minorHAnsi"/>
          <w:sz w:val="20"/>
          <w:szCs w:val="20"/>
        </w:rPr>
        <w:br/>
        <w:t>i nieobciążony jakimikolwiek prawami osób trzecich.</w:t>
      </w:r>
    </w:p>
    <w:p w14:paraId="021E2A2F" w14:textId="77777777" w:rsidR="00F35F81" w:rsidRPr="00E74B73" w:rsidRDefault="00F35F81" w:rsidP="00F35F81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Wykonawca, w ramach wynagrodzenia określonego w § 5 ust. 1, przenosi na Zamawiającego autorskie prawa majątkowe do przedmiotu umowy w dniu podpisania przez obie Strony końcowego protokołu zdawczo-odbiorczego. Wykonawca zgadza się na wykonywanie przez Zamawiającego autorskich praw zależnych do przedmiotu umowy. </w:t>
      </w:r>
    </w:p>
    <w:p w14:paraId="5A45021F" w14:textId="77777777" w:rsidR="00F35F81" w:rsidRPr="00E74B73" w:rsidRDefault="00F35F81" w:rsidP="00F35F81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Zamawiający ma prawo do wykorzystania przedmiotu umowy na wszystkich polach eksploatacji, znanych w chwili podpisania umowy, w tym w szczególności wymienionych w art. 50 ustawy o prawie autorskim i prawach pokrewnych w szczególności do:</w:t>
      </w:r>
    </w:p>
    <w:p w14:paraId="246F502F" w14:textId="77777777" w:rsidR="00F35F81" w:rsidRPr="00E74B73" w:rsidRDefault="00F35F81" w:rsidP="00F35F81">
      <w:pPr>
        <w:numPr>
          <w:ilvl w:val="1"/>
          <w:numId w:val="7"/>
        </w:numPr>
        <w:suppressAutoHyphens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w zakresie utrwalania i zwielokrotniania utworu - wytwarzanie określoną techniką egzemplarzy utworu, w tym techniką drukarską, reprograficzną, zapisu magnetycznego oraz techniką cyfrową;</w:t>
      </w:r>
    </w:p>
    <w:p w14:paraId="5D63DB49" w14:textId="77777777" w:rsidR="00F35F81" w:rsidRPr="00E74B73" w:rsidRDefault="00F35F81" w:rsidP="00F35F81">
      <w:pPr>
        <w:numPr>
          <w:ilvl w:val="1"/>
          <w:numId w:val="7"/>
        </w:numPr>
        <w:suppressAutoHyphens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w zakresie obrotu oryginałem albo egzemplarzami, na których utwór utrwalono - wprowadzanie do obrotu, użyczenie lub najem oryginału albo egzemplarzy;</w:t>
      </w:r>
    </w:p>
    <w:p w14:paraId="5AE072E8" w14:textId="77777777" w:rsidR="00F35F81" w:rsidRPr="00E74B73" w:rsidRDefault="00F35F81" w:rsidP="00F35F81">
      <w:pPr>
        <w:numPr>
          <w:ilvl w:val="1"/>
          <w:numId w:val="7"/>
        </w:numPr>
        <w:suppressAutoHyphens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w zakresie rozpowszechniania utworu w sposób inny niż określony w lit. b -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6FA523FE" w14:textId="77777777" w:rsidR="00F35F81" w:rsidRPr="00E74B73" w:rsidRDefault="00F35F81" w:rsidP="00F35F81">
      <w:pPr>
        <w:numPr>
          <w:ilvl w:val="1"/>
          <w:numId w:val="7"/>
        </w:numPr>
        <w:suppressAutoHyphens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wykorzystania przedmiotu umowy w postępowaniu o udzielenie zamówienia publicznego, którego przedmiotem będzie wybór wykonawcy robót, których dotyczy przedmiot umowy, </w:t>
      </w:r>
      <w:r w:rsidRPr="00E74B73">
        <w:rPr>
          <w:rFonts w:ascii="Verdana" w:hAnsi="Verdana" w:cstheme="minorHAnsi"/>
          <w:sz w:val="20"/>
          <w:szCs w:val="20"/>
        </w:rPr>
        <w:br/>
        <w:t>w szczególności poprzez włączenie jego części do specyfikacji warunków zamówienia oraz udostępnienie przedmiotu umowy i jego części wszystkim zainteresowanym postępowaniem,</w:t>
      </w:r>
    </w:p>
    <w:p w14:paraId="2D62AED3" w14:textId="77777777" w:rsidR="00F35F81" w:rsidRPr="00E74B73" w:rsidRDefault="00F35F81" w:rsidP="00F35F81">
      <w:pPr>
        <w:numPr>
          <w:ilvl w:val="1"/>
          <w:numId w:val="7"/>
        </w:numPr>
        <w:suppressAutoHyphens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wykorzystania przedmiotu umowy do realizacji robót budowlanych.</w:t>
      </w:r>
    </w:p>
    <w:p w14:paraId="3DD9AFB1" w14:textId="77777777" w:rsidR="00F35F81" w:rsidRPr="00E74B73" w:rsidRDefault="00F35F81" w:rsidP="00F35F81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Przeniesienie praw, o których mowa w ust. 3, jest nieograniczone terytorialnie. Zamawiający może wykorzystywać przedmiot umowy na całym świecie, na polach eksploatacji wymienionych powyżej, przez cały czas trwania praw majątkowych. Zamawiający ma prawo udzielić licencji do korzystania </w:t>
      </w:r>
      <w:r w:rsidRPr="00E74B73">
        <w:rPr>
          <w:rFonts w:ascii="Verdana" w:hAnsi="Verdana" w:cstheme="minorHAnsi"/>
          <w:sz w:val="20"/>
          <w:szCs w:val="20"/>
        </w:rPr>
        <w:br/>
        <w:t xml:space="preserve">z przedmiotu umowy przez osoby trzecie, na warunkach przez siebie określonych lub przenieść autorskie prawa majątkowe do przedmiotu umowy na osoby trzecie. </w:t>
      </w:r>
    </w:p>
    <w:p w14:paraId="6335E760" w14:textId="77777777" w:rsidR="00F35F81" w:rsidRPr="00E74B73" w:rsidRDefault="00F35F81" w:rsidP="00F35F81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Wykonawca udziela Zamawiającemu z dniem przeniesienia praw, o których mowa w ust. 3, bezwarunkowego, nieograniczonego w czasie i nieodwołalnego zezwolenia do: </w:t>
      </w:r>
    </w:p>
    <w:p w14:paraId="25FA320E" w14:textId="77777777" w:rsidR="00F35F81" w:rsidRPr="00E74B73" w:rsidRDefault="00F35F81" w:rsidP="00F35F81">
      <w:pPr>
        <w:numPr>
          <w:ilvl w:val="1"/>
          <w:numId w:val="7"/>
        </w:numPr>
        <w:suppressAutoHyphens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dokonywania w przedmiocie umowy wszelkich zmian i przeróbek, </w:t>
      </w:r>
    </w:p>
    <w:p w14:paraId="0A5F174F" w14:textId="77777777" w:rsidR="00F35F81" w:rsidRPr="00E74B73" w:rsidRDefault="00F35F81" w:rsidP="00F35F81">
      <w:pPr>
        <w:numPr>
          <w:ilvl w:val="1"/>
          <w:numId w:val="7"/>
        </w:numPr>
        <w:suppressAutoHyphens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wykorzystywania przedmiotu umowy w części lub całości oraz łączenia z innymi utworami lub innymi dziełami niemającymi charakteru utworu, wraz z możliwością udzielania zezwoleń osobom trzecim na dokonywanie ww. czynności.</w:t>
      </w:r>
    </w:p>
    <w:p w14:paraId="7D0DEB77" w14:textId="77777777" w:rsidR="00F35F81" w:rsidRPr="00E74B73" w:rsidRDefault="00F35F81" w:rsidP="00F35F81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Z dniem podpisania przez Strony końcowego protokołu zdawczo-odbiorczego Wykonawca przenosi na Zamawiającego, w ramach wynagrodzenia, o którym mowa w § 5 ust. 1, nieobciążone jakimikolwiek prawami osób trzecich – prawo własności przedmiotu umowy (egzemplarzy na których utrwalono przedmiot umowy).</w:t>
      </w:r>
    </w:p>
    <w:p w14:paraId="1A0F3629" w14:textId="77777777" w:rsidR="00F35F81" w:rsidRPr="00E74B73" w:rsidRDefault="00F35F81" w:rsidP="00F35F81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W przypadku ujawnienia nowego pola eksploatacji mającego znaczenie dla Zamawiającego, Wykonawca przenosi na Zamawiającego w ramach wynagrodzenia określonego w § 5 ust. 1 autorskie prawa majątkowe do dokumentacji projektowej wraz z prawem wykonywania i zezwalania na wykonywanie autorskich praw zależnych bez ograniczeń czasowych i terytorialnych na nowym polu eksploatacji.</w:t>
      </w:r>
    </w:p>
    <w:p w14:paraId="549D752C" w14:textId="77777777" w:rsidR="00F35F81" w:rsidRPr="00E74B73" w:rsidRDefault="00F35F81" w:rsidP="00F35F81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Wykonawca odpowiedzialny jest za wszelkie wady prawne utworu, a w szczególności za roszczenia osób trzecich wynikające z naruszenia praw autorskich.</w:t>
      </w:r>
    </w:p>
    <w:p w14:paraId="37A4EE41" w14:textId="77777777" w:rsidR="00F35F81" w:rsidRPr="00E74B73" w:rsidRDefault="00F35F81" w:rsidP="00F35F81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Wykonawca zobowiązuje się do pokrycia wszelkich odszkodowań i kosztów, jakie poniósł Zamawiający w wyniku poniesienia przez osoby trzecie roszczeń dotyczących rozporządzania i korzystania z utworu przez Zamawiającego ( w tym jego licencjobiorców lub osoby trzecie działające na jego zlecenie lub rzecz).</w:t>
      </w:r>
    </w:p>
    <w:p w14:paraId="4D550236" w14:textId="77777777" w:rsidR="00F35F81" w:rsidRPr="00E74B73" w:rsidRDefault="00F35F81" w:rsidP="0004644B">
      <w:pPr>
        <w:numPr>
          <w:ilvl w:val="0"/>
          <w:numId w:val="7"/>
        </w:numPr>
        <w:tabs>
          <w:tab w:val="num" w:pos="360"/>
        </w:tabs>
        <w:suppressAutoHyphens/>
        <w:spacing w:after="240"/>
        <w:ind w:left="360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Zamawiający ma prawo do korzystania i rozpowszechniania utworu oraz jego opracowań bez oznaczania jego autorstwa. </w:t>
      </w:r>
    </w:p>
    <w:p w14:paraId="4E1B5CE5" w14:textId="77777777" w:rsidR="0004644B" w:rsidRDefault="0004644B">
      <w:pPr>
        <w:spacing w:after="160" w:line="259" w:lineRule="auto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br w:type="page"/>
      </w:r>
    </w:p>
    <w:p w14:paraId="08D4B55B" w14:textId="5987E9A6" w:rsidR="00F35F81" w:rsidRPr="00E74B73" w:rsidRDefault="00F35F81" w:rsidP="00F35F81">
      <w:pPr>
        <w:suppressAutoHyphens/>
        <w:spacing w:after="120"/>
        <w:jc w:val="center"/>
        <w:rPr>
          <w:rFonts w:ascii="Verdana" w:hAnsi="Verdana" w:cstheme="minorHAnsi"/>
          <w:b/>
          <w:sz w:val="20"/>
          <w:szCs w:val="20"/>
        </w:rPr>
      </w:pPr>
      <w:r w:rsidRPr="00E74B73">
        <w:rPr>
          <w:rFonts w:ascii="Verdana" w:hAnsi="Verdana" w:cstheme="minorHAnsi"/>
          <w:b/>
          <w:sz w:val="20"/>
          <w:szCs w:val="20"/>
        </w:rPr>
        <w:lastRenderedPageBreak/>
        <w:t>§ 1</w:t>
      </w:r>
      <w:r w:rsidR="007979A7">
        <w:rPr>
          <w:rFonts w:ascii="Verdana" w:hAnsi="Verdana" w:cstheme="minorHAnsi"/>
          <w:b/>
          <w:sz w:val="20"/>
          <w:szCs w:val="20"/>
        </w:rPr>
        <w:t>1</w:t>
      </w:r>
    </w:p>
    <w:p w14:paraId="633E2073" w14:textId="77777777" w:rsidR="00F35F81" w:rsidRPr="00E74B73" w:rsidRDefault="00F35F81" w:rsidP="00F35F81">
      <w:pPr>
        <w:suppressAutoHyphens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1. Zamawiający może odstąpić od Umowy ze skutkiem natychmiastowym: </w:t>
      </w:r>
    </w:p>
    <w:p w14:paraId="616FC50D" w14:textId="77777777" w:rsidR="00F35F81" w:rsidRPr="00E74B73" w:rsidRDefault="00F35F81" w:rsidP="00F35F81">
      <w:pPr>
        <w:pStyle w:val="Akapitzlist"/>
        <w:numPr>
          <w:ilvl w:val="1"/>
          <w:numId w:val="15"/>
        </w:numPr>
        <w:suppressAutoHyphens/>
        <w:ind w:left="709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w przypadku zajęcia majątku Wykonawcy, które uniemożliwia Wykonawcy wykonanie przedmiotu umowy, </w:t>
      </w:r>
    </w:p>
    <w:p w14:paraId="17E7656F" w14:textId="77777777" w:rsidR="00F35F81" w:rsidRPr="00E74B73" w:rsidRDefault="00F35F81" w:rsidP="00F35F81">
      <w:pPr>
        <w:pStyle w:val="Akapitzlist"/>
        <w:numPr>
          <w:ilvl w:val="1"/>
          <w:numId w:val="15"/>
        </w:numPr>
        <w:suppressAutoHyphens/>
        <w:ind w:left="709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jeżeli Wykonawca zaniechał realizacji umowy, tj. bez uzasadnionej przyczyny nie realizuje jej przez okres co najmniej 14 dni, </w:t>
      </w:r>
    </w:p>
    <w:p w14:paraId="232B0168" w14:textId="77777777" w:rsidR="00F35F81" w:rsidRPr="00E74B73" w:rsidRDefault="00F35F81" w:rsidP="00F35F81">
      <w:pPr>
        <w:pStyle w:val="Akapitzlist"/>
        <w:numPr>
          <w:ilvl w:val="1"/>
          <w:numId w:val="15"/>
        </w:numPr>
        <w:suppressAutoHyphens/>
        <w:ind w:left="709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w przypadku wystąpienia opóźnienia w wykonaniu niniejszej umowy, przekraczającego 14 dni</w:t>
      </w:r>
      <w:r w:rsidRPr="00E74B73">
        <w:rPr>
          <w:rFonts w:ascii="Verdana" w:hAnsi="Verdana" w:cstheme="minorHAnsi"/>
          <w:sz w:val="20"/>
          <w:szCs w:val="20"/>
        </w:rPr>
        <w:br/>
        <w:t xml:space="preserve"> w stosunku do terminu wskazanego w § 4 ust. 1;</w:t>
      </w:r>
    </w:p>
    <w:p w14:paraId="43E1C175" w14:textId="77777777" w:rsidR="00F35F81" w:rsidRPr="00E74B73" w:rsidRDefault="00F35F81" w:rsidP="00F35F81">
      <w:pPr>
        <w:pStyle w:val="Akapitzlist"/>
        <w:numPr>
          <w:ilvl w:val="1"/>
          <w:numId w:val="15"/>
        </w:numPr>
        <w:suppressAutoHyphens/>
        <w:ind w:left="709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w przypadku rażącego naruszania postanowień niniejszej umowy pomimo wezwania do zaprzestania naruszeń skierowanego przez Zamawiającego do Wykonawcy</w:t>
      </w:r>
    </w:p>
    <w:p w14:paraId="46C774B4" w14:textId="77777777" w:rsidR="00F35F81" w:rsidRPr="00E74B73" w:rsidRDefault="00F35F81" w:rsidP="00027EC5">
      <w:pPr>
        <w:pStyle w:val="Akapitzlist"/>
        <w:numPr>
          <w:ilvl w:val="0"/>
          <w:numId w:val="13"/>
        </w:numPr>
        <w:suppressAutoHyphens/>
        <w:spacing w:after="240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Zamawiający może odstąpić od Umowy w terminie 14 dni od dnia powzięcia wiadomości o jednej z okoliczności, o których mowa w ust. 1.</w:t>
      </w:r>
    </w:p>
    <w:p w14:paraId="4114C47E" w14:textId="32D691B0" w:rsidR="00F35F81" w:rsidRPr="00E74B73" w:rsidRDefault="00F35F81" w:rsidP="00027EC5">
      <w:pPr>
        <w:suppressAutoHyphens/>
        <w:spacing w:after="240"/>
        <w:jc w:val="center"/>
        <w:rPr>
          <w:rFonts w:ascii="Verdana" w:hAnsi="Verdana" w:cstheme="minorHAnsi"/>
          <w:b/>
          <w:sz w:val="20"/>
          <w:szCs w:val="20"/>
        </w:rPr>
      </w:pPr>
      <w:r w:rsidRPr="00E74B73">
        <w:rPr>
          <w:rFonts w:ascii="Verdana" w:hAnsi="Verdana" w:cstheme="minorHAnsi"/>
          <w:b/>
          <w:sz w:val="20"/>
          <w:szCs w:val="20"/>
        </w:rPr>
        <w:t>§ 1</w:t>
      </w:r>
      <w:r w:rsidR="007979A7">
        <w:rPr>
          <w:rFonts w:ascii="Verdana" w:hAnsi="Verdana" w:cstheme="minorHAnsi"/>
          <w:b/>
          <w:sz w:val="20"/>
          <w:szCs w:val="20"/>
        </w:rPr>
        <w:t>2</w:t>
      </w:r>
    </w:p>
    <w:p w14:paraId="573B1704" w14:textId="77777777" w:rsidR="00F35F81" w:rsidRPr="00E74B73" w:rsidRDefault="00F35F81" w:rsidP="00F35F81">
      <w:pPr>
        <w:pStyle w:val="Akapitzlist"/>
        <w:numPr>
          <w:ilvl w:val="1"/>
          <w:numId w:val="16"/>
        </w:numPr>
        <w:suppressAutoHyphens/>
        <w:ind w:left="284" w:hanging="284"/>
        <w:jc w:val="both"/>
        <w:rPr>
          <w:rFonts w:ascii="Verdana" w:hAnsi="Verdana" w:cstheme="minorHAnsi"/>
          <w:bCs/>
          <w:sz w:val="20"/>
          <w:szCs w:val="20"/>
        </w:rPr>
      </w:pPr>
      <w:r w:rsidRPr="00E74B73">
        <w:rPr>
          <w:rFonts w:ascii="Verdana" w:hAnsi="Verdana" w:cstheme="minorHAnsi"/>
          <w:bCs/>
          <w:sz w:val="20"/>
          <w:szCs w:val="20"/>
        </w:rPr>
        <w:t>Strony prowadzić będą wszelką korespondencję, na piśmie lub w formie elektronicznej.</w:t>
      </w:r>
    </w:p>
    <w:p w14:paraId="10EEC6A7" w14:textId="77777777" w:rsidR="00F35F81" w:rsidRPr="00E74B73" w:rsidRDefault="00F35F81" w:rsidP="00F35F81">
      <w:pPr>
        <w:pStyle w:val="Akapitzlist"/>
        <w:numPr>
          <w:ilvl w:val="1"/>
          <w:numId w:val="16"/>
        </w:numPr>
        <w:suppressAutoHyphens/>
        <w:ind w:left="284" w:hanging="284"/>
        <w:jc w:val="both"/>
        <w:rPr>
          <w:rFonts w:ascii="Verdana" w:hAnsi="Verdana" w:cstheme="minorHAnsi"/>
          <w:bCs/>
          <w:sz w:val="20"/>
          <w:szCs w:val="20"/>
        </w:rPr>
      </w:pPr>
      <w:r w:rsidRPr="00E74B73">
        <w:rPr>
          <w:rFonts w:ascii="Verdana" w:hAnsi="Verdana" w:cstheme="minorHAnsi"/>
          <w:bCs/>
          <w:sz w:val="20"/>
          <w:szCs w:val="20"/>
        </w:rPr>
        <w:t>Wszelka korespondencja pomiędzy stronami będzie kierowana na adresy:</w:t>
      </w:r>
    </w:p>
    <w:p w14:paraId="3347B21C" w14:textId="77777777" w:rsidR="00F35F81" w:rsidRPr="00E74B73" w:rsidRDefault="00F35F81" w:rsidP="00F35F81">
      <w:pPr>
        <w:pStyle w:val="Akapitzlist"/>
        <w:numPr>
          <w:ilvl w:val="2"/>
          <w:numId w:val="16"/>
        </w:numPr>
        <w:suppressAutoHyphens/>
        <w:ind w:left="851"/>
        <w:jc w:val="both"/>
        <w:rPr>
          <w:rFonts w:ascii="Verdana" w:hAnsi="Verdana" w:cstheme="minorHAnsi"/>
          <w:bCs/>
          <w:sz w:val="20"/>
          <w:szCs w:val="20"/>
        </w:rPr>
      </w:pPr>
      <w:r w:rsidRPr="00E74B73">
        <w:rPr>
          <w:rFonts w:ascii="Verdana" w:hAnsi="Verdana" w:cstheme="minorHAnsi"/>
          <w:bCs/>
          <w:sz w:val="20"/>
          <w:szCs w:val="20"/>
        </w:rPr>
        <w:t>Zamawiającego:  Sieć Badawcza Łukasiewicz-Warszawski Instytut Technologiczny,</w:t>
      </w:r>
      <w:r w:rsidRPr="00E74B73">
        <w:rPr>
          <w:rFonts w:ascii="Verdana" w:hAnsi="Verdana" w:cstheme="minorHAnsi"/>
          <w:bCs/>
          <w:sz w:val="20"/>
          <w:szCs w:val="20"/>
        </w:rPr>
        <w:br/>
        <w:t xml:space="preserve">ul. </w:t>
      </w:r>
      <w:proofErr w:type="spellStart"/>
      <w:r w:rsidRPr="00E74B73">
        <w:rPr>
          <w:rFonts w:ascii="Verdana" w:hAnsi="Verdana" w:cstheme="minorHAnsi"/>
          <w:bCs/>
          <w:sz w:val="20"/>
          <w:szCs w:val="20"/>
        </w:rPr>
        <w:t>Duchnicka</w:t>
      </w:r>
      <w:proofErr w:type="spellEnd"/>
      <w:r w:rsidRPr="00E74B73">
        <w:rPr>
          <w:rFonts w:ascii="Verdana" w:hAnsi="Verdana" w:cstheme="minorHAnsi"/>
          <w:bCs/>
          <w:sz w:val="20"/>
          <w:szCs w:val="20"/>
        </w:rPr>
        <w:t xml:space="preserve"> 3, 01-796 Warszawa. </w:t>
      </w:r>
    </w:p>
    <w:p w14:paraId="6088B3E9" w14:textId="77777777" w:rsidR="00F35F81" w:rsidRPr="00E74B73" w:rsidRDefault="00F35F81" w:rsidP="00F35F81">
      <w:pPr>
        <w:pStyle w:val="Akapitzlist"/>
        <w:numPr>
          <w:ilvl w:val="2"/>
          <w:numId w:val="16"/>
        </w:numPr>
        <w:suppressAutoHyphens/>
        <w:ind w:left="851"/>
        <w:jc w:val="both"/>
        <w:rPr>
          <w:rFonts w:ascii="Verdana" w:hAnsi="Verdana" w:cstheme="minorHAnsi"/>
          <w:bCs/>
          <w:sz w:val="20"/>
          <w:szCs w:val="20"/>
        </w:rPr>
      </w:pPr>
      <w:r w:rsidRPr="00E74B73">
        <w:rPr>
          <w:rFonts w:ascii="Verdana" w:hAnsi="Verdana" w:cstheme="minorHAnsi"/>
          <w:bCs/>
          <w:sz w:val="20"/>
          <w:szCs w:val="20"/>
        </w:rPr>
        <w:t>Wykonawcy: ………………………………………………………………………………………………………………………….,</w:t>
      </w:r>
    </w:p>
    <w:p w14:paraId="776AE661" w14:textId="77777777" w:rsidR="00F35F81" w:rsidRPr="00E74B73" w:rsidRDefault="00F35F81" w:rsidP="00F35F81">
      <w:pPr>
        <w:pStyle w:val="Akapitzlist"/>
        <w:numPr>
          <w:ilvl w:val="1"/>
          <w:numId w:val="16"/>
        </w:numPr>
        <w:suppressAutoHyphens/>
        <w:ind w:left="284" w:hanging="284"/>
        <w:jc w:val="both"/>
        <w:rPr>
          <w:rFonts w:ascii="Verdana" w:hAnsi="Verdana" w:cstheme="minorHAnsi"/>
          <w:bCs/>
          <w:sz w:val="20"/>
          <w:szCs w:val="20"/>
        </w:rPr>
      </w:pPr>
      <w:r w:rsidRPr="00E74B73">
        <w:rPr>
          <w:rFonts w:ascii="Verdana" w:hAnsi="Verdana" w:cstheme="minorHAnsi"/>
          <w:bCs/>
          <w:sz w:val="20"/>
          <w:szCs w:val="20"/>
        </w:rPr>
        <w:t xml:space="preserve">Skutki prawne wywołuje tylko korespondencja doręczona osobiście, listem poleconym lub w formie elektronicznej na adresy poczty elektronicznej: </w:t>
      </w:r>
    </w:p>
    <w:p w14:paraId="5B15174A" w14:textId="77777777" w:rsidR="00F35F81" w:rsidRPr="00E74B73" w:rsidRDefault="00F35F81" w:rsidP="00F35F81">
      <w:pPr>
        <w:pStyle w:val="Akapitzlist"/>
        <w:numPr>
          <w:ilvl w:val="2"/>
          <w:numId w:val="16"/>
        </w:numPr>
        <w:suppressAutoHyphens/>
        <w:ind w:left="851"/>
        <w:jc w:val="both"/>
        <w:rPr>
          <w:rFonts w:ascii="Verdana" w:hAnsi="Verdana" w:cstheme="minorHAnsi"/>
          <w:bCs/>
          <w:sz w:val="20"/>
          <w:szCs w:val="20"/>
        </w:rPr>
      </w:pPr>
      <w:r w:rsidRPr="00E74B73">
        <w:rPr>
          <w:rFonts w:ascii="Verdana" w:hAnsi="Verdana" w:cstheme="minorHAnsi"/>
          <w:bCs/>
          <w:sz w:val="20"/>
          <w:szCs w:val="20"/>
        </w:rPr>
        <w:t xml:space="preserve">Zamawiającego: </w:t>
      </w:r>
    </w:p>
    <w:p w14:paraId="532B5C0E" w14:textId="77777777" w:rsidR="00F35F81" w:rsidRPr="00E74B73" w:rsidRDefault="00F35F81" w:rsidP="00F35F81">
      <w:pPr>
        <w:pStyle w:val="Akapitzlist"/>
        <w:numPr>
          <w:ilvl w:val="2"/>
          <w:numId w:val="16"/>
        </w:numPr>
        <w:suppressAutoHyphens/>
        <w:ind w:left="851"/>
        <w:jc w:val="both"/>
        <w:rPr>
          <w:rFonts w:ascii="Verdana" w:hAnsi="Verdana" w:cstheme="minorHAnsi"/>
          <w:bCs/>
          <w:sz w:val="20"/>
          <w:szCs w:val="20"/>
        </w:rPr>
      </w:pPr>
      <w:r w:rsidRPr="00E74B73">
        <w:rPr>
          <w:rFonts w:ascii="Verdana" w:hAnsi="Verdana" w:cstheme="minorHAnsi"/>
          <w:bCs/>
          <w:sz w:val="20"/>
          <w:szCs w:val="20"/>
        </w:rPr>
        <w:t>Wykonawcy: ………………………………………………………………………</w:t>
      </w:r>
    </w:p>
    <w:p w14:paraId="1DB7C24B" w14:textId="7A6826C3" w:rsidR="00F35F81" w:rsidRPr="0060181F" w:rsidRDefault="00F35F81" w:rsidP="00027EC5">
      <w:pPr>
        <w:pStyle w:val="Akapitzlist"/>
        <w:numPr>
          <w:ilvl w:val="1"/>
          <w:numId w:val="16"/>
        </w:numPr>
        <w:suppressAutoHyphens/>
        <w:spacing w:after="240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60181F">
        <w:rPr>
          <w:rFonts w:ascii="Verdana" w:hAnsi="Verdana" w:cstheme="minorHAnsi"/>
          <w:bCs/>
          <w:sz w:val="20"/>
          <w:szCs w:val="20"/>
        </w:rPr>
        <w:t>Strony zobowiązane są niezwłocznie zawiadamiać się o każdorazowej zmianie adresu miejsca siedziby. W razie zaniedbania tego obowiązku pismo przesłane pod ostatnio wskazany przez Stronę adres uznaje się za doręczone.</w:t>
      </w:r>
    </w:p>
    <w:p w14:paraId="2DA58A6B" w14:textId="4DC12DD3" w:rsidR="00F35F81" w:rsidRPr="00E74B73" w:rsidRDefault="00F35F81" w:rsidP="00027EC5">
      <w:pPr>
        <w:suppressAutoHyphens/>
        <w:spacing w:after="240"/>
        <w:jc w:val="center"/>
        <w:rPr>
          <w:rFonts w:ascii="Verdana" w:hAnsi="Verdana" w:cstheme="minorHAnsi"/>
          <w:b/>
          <w:sz w:val="20"/>
          <w:szCs w:val="20"/>
        </w:rPr>
      </w:pPr>
      <w:r w:rsidRPr="00E74B73">
        <w:rPr>
          <w:rFonts w:ascii="Verdana" w:hAnsi="Verdana" w:cstheme="minorHAnsi"/>
          <w:b/>
          <w:sz w:val="20"/>
          <w:szCs w:val="20"/>
        </w:rPr>
        <w:t>§ 1</w:t>
      </w:r>
      <w:r w:rsidR="007979A7">
        <w:rPr>
          <w:rFonts w:ascii="Verdana" w:hAnsi="Verdana" w:cstheme="minorHAnsi"/>
          <w:b/>
          <w:sz w:val="20"/>
          <w:szCs w:val="20"/>
        </w:rPr>
        <w:t>3</w:t>
      </w:r>
    </w:p>
    <w:p w14:paraId="3FDFE4E1" w14:textId="77777777" w:rsidR="00F35F81" w:rsidRPr="00E74B73" w:rsidRDefault="00F35F81" w:rsidP="00F35F81">
      <w:pPr>
        <w:pStyle w:val="Akapitzlist"/>
        <w:numPr>
          <w:ilvl w:val="1"/>
          <w:numId w:val="6"/>
        </w:numPr>
        <w:tabs>
          <w:tab w:val="clear" w:pos="1440"/>
          <w:tab w:val="num" w:pos="1134"/>
        </w:tabs>
        <w:suppressAutoHyphens/>
        <w:ind w:left="284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Wszelkie zmiany umowy wymagają formy pisemnej pod rygorem nieważności.</w:t>
      </w:r>
    </w:p>
    <w:p w14:paraId="0B5C5EFD" w14:textId="77777777" w:rsidR="00F35F81" w:rsidRPr="00E74B73" w:rsidRDefault="00F35F81" w:rsidP="00F35F81">
      <w:pPr>
        <w:pStyle w:val="Akapitzlist"/>
        <w:numPr>
          <w:ilvl w:val="1"/>
          <w:numId w:val="6"/>
        </w:numPr>
        <w:tabs>
          <w:tab w:val="clear" w:pos="1440"/>
          <w:tab w:val="num" w:pos="1134"/>
        </w:tabs>
        <w:suppressAutoHyphens/>
        <w:ind w:left="284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W sprawach nieuregulowanych w umowie zastosowanie mają przepisy ustawy o prawie autorskim </w:t>
      </w:r>
      <w:r w:rsidRPr="00E74B73">
        <w:rPr>
          <w:rFonts w:ascii="Verdana" w:hAnsi="Verdana" w:cstheme="minorHAnsi"/>
          <w:sz w:val="20"/>
          <w:szCs w:val="20"/>
        </w:rPr>
        <w:br/>
        <w:t>i prawach pokrewnych, Kodeksu cywilnego oraz ustawy Prawo budowlane.</w:t>
      </w:r>
    </w:p>
    <w:p w14:paraId="71B4BBD1" w14:textId="77777777" w:rsidR="00F35F81" w:rsidRPr="00E74B73" w:rsidRDefault="00F35F81" w:rsidP="00F35F81">
      <w:pPr>
        <w:pStyle w:val="Akapitzlist"/>
        <w:numPr>
          <w:ilvl w:val="1"/>
          <w:numId w:val="6"/>
        </w:numPr>
        <w:tabs>
          <w:tab w:val="clear" w:pos="1440"/>
          <w:tab w:val="num" w:pos="1134"/>
        </w:tabs>
        <w:suppressAutoHyphens/>
        <w:ind w:left="284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Wszelkie spory, które mogą wyniknąć z zawarcia, wykonania, nienależytego wykonania albo niewykonania umowy, jak również dotyczące istnienia umowy, jej ważności, odstąpienia od niej albo jej rozwiązania będą rozpatrywane przez sąd powszechny właściwy dla siedziby Zamawiającego.</w:t>
      </w:r>
    </w:p>
    <w:p w14:paraId="3D962BB3" w14:textId="77777777" w:rsidR="00F35F81" w:rsidRPr="00E74B73" w:rsidRDefault="00F35F81" w:rsidP="00027EC5">
      <w:pPr>
        <w:pStyle w:val="Akapitzlist"/>
        <w:numPr>
          <w:ilvl w:val="1"/>
          <w:numId w:val="6"/>
        </w:numPr>
        <w:tabs>
          <w:tab w:val="clear" w:pos="1440"/>
          <w:tab w:val="num" w:pos="1134"/>
        </w:tabs>
        <w:suppressAutoHyphens/>
        <w:spacing w:after="240"/>
        <w:ind w:left="284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Załączniki stanowią integralną część Umowy.</w:t>
      </w:r>
    </w:p>
    <w:p w14:paraId="28DA9FED" w14:textId="552CFBB7" w:rsidR="00F35F81" w:rsidRPr="00E74B73" w:rsidRDefault="00F35F81" w:rsidP="00027EC5">
      <w:pPr>
        <w:suppressAutoHyphens/>
        <w:spacing w:after="240"/>
        <w:jc w:val="center"/>
        <w:rPr>
          <w:rFonts w:ascii="Verdana" w:hAnsi="Verdana" w:cstheme="minorHAnsi"/>
          <w:b/>
          <w:sz w:val="20"/>
          <w:szCs w:val="20"/>
        </w:rPr>
      </w:pPr>
      <w:r w:rsidRPr="00E74B73">
        <w:rPr>
          <w:rFonts w:ascii="Verdana" w:hAnsi="Verdana" w:cstheme="minorHAnsi"/>
          <w:b/>
          <w:sz w:val="20"/>
          <w:szCs w:val="20"/>
        </w:rPr>
        <w:t>§ 1</w:t>
      </w:r>
      <w:r w:rsidR="007979A7">
        <w:rPr>
          <w:rFonts w:ascii="Verdana" w:hAnsi="Verdana" w:cstheme="minorHAnsi"/>
          <w:b/>
          <w:sz w:val="20"/>
          <w:szCs w:val="20"/>
        </w:rPr>
        <w:t>4</w:t>
      </w:r>
    </w:p>
    <w:p w14:paraId="446F764F" w14:textId="77777777" w:rsidR="00F35F81" w:rsidRPr="00E74B73" w:rsidRDefault="00F35F81" w:rsidP="00F35F81">
      <w:pPr>
        <w:pStyle w:val="Akapitzlist"/>
        <w:numPr>
          <w:ilvl w:val="0"/>
          <w:numId w:val="14"/>
        </w:numPr>
        <w:suppressAutoHyphens/>
        <w:ind w:left="284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Wykonawca oświadcza, że znany jest mu fakt, iż treść niniejszej umowy, a w szczególności przedmiot umowy i wysokość wynagrodzenia, stanowią informację publiczną w rozumieniu art. 1 ust. 1 ustawy z dnia 6 września 2001 r. o dostępie do informacji publicznej (</w:t>
      </w:r>
      <w:proofErr w:type="spellStart"/>
      <w:r w:rsidRPr="00E74B73">
        <w:rPr>
          <w:rFonts w:ascii="Verdana" w:hAnsi="Verdana" w:cstheme="minorHAnsi"/>
          <w:sz w:val="20"/>
          <w:szCs w:val="20"/>
        </w:rPr>
        <w:t>t.j</w:t>
      </w:r>
      <w:proofErr w:type="spellEnd"/>
      <w:r w:rsidRPr="00E74B73">
        <w:rPr>
          <w:rFonts w:ascii="Verdana" w:hAnsi="Verdana" w:cstheme="minorHAnsi"/>
          <w:sz w:val="20"/>
          <w:szCs w:val="20"/>
        </w:rPr>
        <w:t xml:space="preserve">. Dz. U. z 2022 r. poz. 902 z </w:t>
      </w:r>
      <w:proofErr w:type="spellStart"/>
      <w:r w:rsidRPr="00E74B73">
        <w:rPr>
          <w:rFonts w:ascii="Verdana" w:hAnsi="Verdana" w:cstheme="minorHAnsi"/>
          <w:sz w:val="20"/>
          <w:szCs w:val="20"/>
        </w:rPr>
        <w:t>późn</w:t>
      </w:r>
      <w:proofErr w:type="spellEnd"/>
      <w:r w:rsidRPr="00E74B73">
        <w:rPr>
          <w:rFonts w:ascii="Verdana" w:hAnsi="Verdana" w:cstheme="minorHAnsi"/>
          <w:sz w:val="20"/>
          <w:szCs w:val="20"/>
        </w:rPr>
        <w:t>. zm.), która podlega udostępnieniu w trybie przedmiotowej ustawy, z zastrzeżeniem ust. 2.</w:t>
      </w:r>
    </w:p>
    <w:p w14:paraId="031A94B0" w14:textId="77777777" w:rsidR="00F35F81" w:rsidRPr="00E74B73" w:rsidRDefault="00F35F81" w:rsidP="00F35F81">
      <w:pPr>
        <w:pStyle w:val="Akapitzlist"/>
        <w:numPr>
          <w:ilvl w:val="0"/>
          <w:numId w:val="14"/>
        </w:numPr>
        <w:suppressAutoHyphens/>
        <w:ind w:left="284"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Wykonawca wyraża zgodę na udostępnianie w trybie ustawy, o której mowa w ust. 1, zawartych w niniejszej umowie danych osobowych w zakresie obejmującym imię i nazwisko oraz firmę, pod którą prowadzi działalność gospodarczą.</w:t>
      </w:r>
    </w:p>
    <w:p w14:paraId="3E6E4443" w14:textId="5081BCA5" w:rsidR="00F35F81" w:rsidRPr="00E74B73" w:rsidRDefault="00F35F81" w:rsidP="00027EC5">
      <w:pPr>
        <w:suppressAutoHyphens/>
        <w:spacing w:after="240"/>
        <w:jc w:val="center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b/>
          <w:sz w:val="20"/>
          <w:szCs w:val="20"/>
        </w:rPr>
        <w:t>§ 1</w:t>
      </w:r>
      <w:r w:rsidR="007979A7">
        <w:rPr>
          <w:rFonts w:ascii="Verdana" w:hAnsi="Verdana" w:cstheme="minorHAnsi"/>
          <w:b/>
          <w:sz w:val="20"/>
          <w:szCs w:val="20"/>
        </w:rPr>
        <w:t>5</w:t>
      </w:r>
    </w:p>
    <w:p w14:paraId="0193A7EC" w14:textId="77777777" w:rsidR="00F35F81" w:rsidRPr="00E74B73" w:rsidRDefault="00F35F81" w:rsidP="00F35F81">
      <w:pPr>
        <w:suppressAutoHyphens/>
        <w:jc w:val="both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Umowę sporządzono w 2 jednobrzmiących egzemplarzach, po jednym egzemplarzu dla każdej ze Stron.</w:t>
      </w:r>
    </w:p>
    <w:p w14:paraId="189DAD87" w14:textId="77777777" w:rsidR="00F35F81" w:rsidRPr="00E74B73" w:rsidRDefault="00F35F81" w:rsidP="00F35F81">
      <w:pPr>
        <w:suppressAutoHyphens/>
        <w:rPr>
          <w:rFonts w:ascii="Verdana" w:hAnsi="Verdana" w:cstheme="minorHAnsi"/>
          <w:sz w:val="20"/>
          <w:szCs w:val="20"/>
        </w:rPr>
      </w:pPr>
    </w:p>
    <w:p w14:paraId="7416CEA3" w14:textId="77777777" w:rsidR="00F35F81" w:rsidRPr="00E74B73" w:rsidRDefault="00F35F81" w:rsidP="00027EC5">
      <w:pPr>
        <w:suppressAutoHyphens/>
        <w:spacing w:after="240"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Załączniki:</w:t>
      </w:r>
    </w:p>
    <w:p w14:paraId="2A022A35" w14:textId="77777777" w:rsidR="00F35F81" w:rsidRPr="00E74B73" w:rsidRDefault="00F35F81" w:rsidP="00F35F81">
      <w:pPr>
        <w:pStyle w:val="Akapitzlist"/>
        <w:numPr>
          <w:ilvl w:val="0"/>
          <w:numId w:val="17"/>
        </w:numPr>
        <w:suppressAutoHyphens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Opis przedmiotu zamówienia;</w:t>
      </w:r>
    </w:p>
    <w:p w14:paraId="3019ED2D" w14:textId="77777777" w:rsidR="00F35F81" w:rsidRPr="00E74B73" w:rsidRDefault="00F35F81" w:rsidP="00F35F81">
      <w:pPr>
        <w:pStyle w:val="Akapitzlist"/>
        <w:numPr>
          <w:ilvl w:val="0"/>
          <w:numId w:val="17"/>
        </w:numPr>
        <w:suppressAutoHyphens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Protokół zdawczo-odbiorczy;</w:t>
      </w:r>
    </w:p>
    <w:p w14:paraId="6DAC9A7B" w14:textId="77777777" w:rsidR="00F35F81" w:rsidRPr="00E74B73" w:rsidRDefault="00F35F81" w:rsidP="00F35F81">
      <w:pPr>
        <w:pStyle w:val="Akapitzlist"/>
        <w:numPr>
          <w:ilvl w:val="0"/>
          <w:numId w:val="17"/>
        </w:numPr>
        <w:suppressAutoHyphens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Warunki gwarancji;</w:t>
      </w:r>
    </w:p>
    <w:p w14:paraId="11AF574C" w14:textId="77777777" w:rsidR="00F35F81" w:rsidRPr="00E74B73" w:rsidRDefault="00F35F81" w:rsidP="00F35F81">
      <w:pPr>
        <w:pStyle w:val="Akapitzlist"/>
        <w:numPr>
          <w:ilvl w:val="0"/>
          <w:numId w:val="17"/>
        </w:numPr>
        <w:suppressAutoHyphens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lastRenderedPageBreak/>
        <w:t>Zapytanie ofertowe;</w:t>
      </w:r>
    </w:p>
    <w:p w14:paraId="0EB4C6C5" w14:textId="77777777" w:rsidR="00F35F81" w:rsidRPr="00E74B73" w:rsidRDefault="00F35F81" w:rsidP="00F35F81">
      <w:pPr>
        <w:pStyle w:val="Akapitzlist"/>
        <w:numPr>
          <w:ilvl w:val="0"/>
          <w:numId w:val="17"/>
        </w:numPr>
        <w:suppressAutoHyphens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>Oferta Wykonawcy.</w:t>
      </w:r>
    </w:p>
    <w:p w14:paraId="483A23F8" w14:textId="77777777" w:rsidR="00F35F81" w:rsidRPr="00E74B73" w:rsidRDefault="00F35F81" w:rsidP="00F35F81">
      <w:pPr>
        <w:suppressAutoHyphens/>
        <w:rPr>
          <w:rFonts w:ascii="Verdana" w:hAnsi="Verdana" w:cstheme="minorHAnsi"/>
          <w:sz w:val="20"/>
          <w:szCs w:val="20"/>
        </w:rPr>
      </w:pPr>
    </w:p>
    <w:p w14:paraId="7982C7F8" w14:textId="77777777" w:rsidR="00F35F81" w:rsidRPr="00E74B73" w:rsidRDefault="00F35F81" w:rsidP="00F35F81">
      <w:pPr>
        <w:suppressAutoHyphens/>
        <w:rPr>
          <w:rFonts w:ascii="Verdana" w:hAnsi="Verdana" w:cstheme="minorHAnsi"/>
          <w:sz w:val="20"/>
          <w:szCs w:val="20"/>
        </w:rPr>
      </w:pPr>
    </w:p>
    <w:p w14:paraId="293E5DFF" w14:textId="77777777" w:rsidR="00F35F81" w:rsidRPr="00E74B73" w:rsidRDefault="00F35F81" w:rsidP="00F35F81">
      <w:pPr>
        <w:suppressAutoHyphens/>
        <w:rPr>
          <w:rFonts w:ascii="Verdana" w:hAnsi="Verdana" w:cstheme="minorHAnsi"/>
          <w:sz w:val="20"/>
          <w:szCs w:val="20"/>
        </w:rPr>
      </w:pPr>
    </w:p>
    <w:p w14:paraId="58A8BE80" w14:textId="77777777" w:rsidR="00F35F81" w:rsidRPr="00E74B73" w:rsidRDefault="00F35F81" w:rsidP="00F35F81">
      <w:pPr>
        <w:suppressAutoHyphens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sz w:val="20"/>
          <w:szCs w:val="20"/>
        </w:rPr>
        <w:t xml:space="preserve"> </w:t>
      </w:r>
    </w:p>
    <w:p w14:paraId="5CA11D8C" w14:textId="77777777" w:rsidR="00F35F81" w:rsidRPr="00E74B73" w:rsidRDefault="00F35F81" w:rsidP="00F35F81">
      <w:pPr>
        <w:suppressAutoHyphens/>
        <w:rPr>
          <w:rFonts w:ascii="Verdana" w:hAnsi="Verdana" w:cstheme="minorHAnsi"/>
          <w:sz w:val="20"/>
          <w:szCs w:val="20"/>
        </w:rPr>
      </w:pPr>
      <w:r w:rsidRPr="00E74B73">
        <w:rPr>
          <w:rFonts w:ascii="Verdana" w:hAnsi="Verdana" w:cstheme="minorHAnsi"/>
          <w:b/>
          <w:sz w:val="20"/>
          <w:szCs w:val="20"/>
        </w:rPr>
        <w:t>ZAMAWIAJĄCY:</w:t>
      </w:r>
      <w:r w:rsidRPr="00E74B73">
        <w:rPr>
          <w:rFonts w:ascii="Verdana" w:hAnsi="Verdana" w:cstheme="minorHAnsi"/>
          <w:sz w:val="20"/>
          <w:szCs w:val="20"/>
        </w:rPr>
        <w:t xml:space="preserve"> </w:t>
      </w:r>
      <w:r w:rsidRPr="00E74B73">
        <w:rPr>
          <w:rFonts w:ascii="Verdana" w:hAnsi="Verdana" w:cstheme="minorHAnsi"/>
          <w:sz w:val="20"/>
          <w:szCs w:val="20"/>
        </w:rPr>
        <w:tab/>
      </w:r>
      <w:r w:rsidRPr="00E74B73">
        <w:rPr>
          <w:rFonts w:ascii="Verdana" w:hAnsi="Verdana" w:cstheme="minorHAnsi"/>
          <w:sz w:val="20"/>
          <w:szCs w:val="20"/>
        </w:rPr>
        <w:tab/>
      </w:r>
      <w:r w:rsidRPr="00E74B73">
        <w:rPr>
          <w:rFonts w:ascii="Verdana" w:hAnsi="Verdana" w:cstheme="minorHAnsi"/>
          <w:sz w:val="20"/>
          <w:szCs w:val="20"/>
        </w:rPr>
        <w:tab/>
      </w:r>
      <w:r w:rsidRPr="00E74B73">
        <w:rPr>
          <w:rFonts w:ascii="Verdana" w:hAnsi="Verdana" w:cstheme="minorHAnsi"/>
          <w:sz w:val="20"/>
          <w:szCs w:val="20"/>
        </w:rPr>
        <w:tab/>
      </w:r>
      <w:r w:rsidRPr="00E74B73">
        <w:rPr>
          <w:rFonts w:ascii="Verdana" w:hAnsi="Verdana" w:cstheme="minorHAnsi"/>
          <w:sz w:val="20"/>
          <w:szCs w:val="20"/>
        </w:rPr>
        <w:tab/>
      </w:r>
      <w:r w:rsidRPr="00E74B73">
        <w:rPr>
          <w:rFonts w:ascii="Verdana" w:hAnsi="Verdana" w:cstheme="minorHAnsi"/>
          <w:sz w:val="20"/>
          <w:szCs w:val="20"/>
        </w:rPr>
        <w:tab/>
      </w:r>
      <w:r w:rsidRPr="00E74B73">
        <w:rPr>
          <w:rFonts w:ascii="Verdana" w:hAnsi="Verdana" w:cstheme="minorHAnsi"/>
          <w:sz w:val="20"/>
          <w:szCs w:val="20"/>
        </w:rPr>
        <w:tab/>
      </w:r>
      <w:r w:rsidRPr="00E74B73">
        <w:rPr>
          <w:rFonts w:ascii="Verdana" w:hAnsi="Verdana" w:cstheme="minorHAnsi"/>
          <w:sz w:val="20"/>
          <w:szCs w:val="20"/>
        </w:rPr>
        <w:tab/>
      </w:r>
      <w:r w:rsidRPr="00E74B73">
        <w:rPr>
          <w:rFonts w:ascii="Verdana" w:hAnsi="Verdana" w:cstheme="minorHAnsi"/>
          <w:b/>
          <w:sz w:val="20"/>
          <w:szCs w:val="20"/>
        </w:rPr>
        <w:t>WYKONAWCA:</w:t>
      </w:r>
    </w:p>
    <w:p w14:paraId="2BF77707" w14:textId="77777777" w:rsidR="00F35F81" w:rsidRPr="00E74B73" w:rsidRDefault="00F35F81" w:rsidP="00F35F81">
      <w:pPr>
        <w:rPr>
          <w:rFonts w:ascii="Verdana" w:hAnsi="Verdana"/>
          <w:sz w:val="20"/>
          <w:szCs w:val="20"/>
        </w:rPr>
      </w:pPr>
    </w:p>
    <w:p w14:paraId="1D5D40B9" w14:textId="77777777" w:rsidR="00220CD8" w:rsidRPr="00E74B73" w:rsidRDefault="00220CD8">
      <w:pPr>
        <w:rPr>
          <w:rFonts w:ascii="Verdana" w:hAnsi="Verdana"/>
          <w:sz w:val="20"/>
          <w:szCs w:val="20"/>
        </w:rPr>
      </w:pPr>
    </w:p>
    <w:sectPr w:rsidR="00220CD8" w:rsidRPr="00E74B73" w:rsidSect="00D26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10617" w14:textId="77777777" w:rsidR="009779BD" w:rsidRDefault="009779BD">
      <w:r>
        <w:separator/>
      </w:r>
    </w:p>
  </w:endnote>
  <w:endnote w:type="continuationSeparator" w:id="0">
    <w:p w14:paraId="1DD169DB" w14:textId="77777777" w:rsidR="009779BD" w:rsidRDefault="0097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13DE9" w14:textId="77777777" w:rsidR="00F35F81" w:rsidRDefault="00F35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6748B" w14:textId="77777777" w:rsidR="00F35F81" w:rsidRDefault="00F35F8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721E059" w14:textId="77777777" w:rsidR="00F35F81" w:rsidRDefault="00F35F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EF2EA" w14:textId="77777777" w:rsidR="00F35F81" w:rsidRDefault="00F35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8EF39" w14:textId="77777777" w:rsidR="009779BD" w:rsidRDefault="009779BD">
      <w:r>
        <w:separator/>
      </w:r>
    </w:p>
  </w:footnote>
  <w:footnote w:type="continuationSeparator" w:id="0">
    <w:p w14:paraId="328462F3" w14:textId="77777777" w:rsidR="009779BD" w:rsidRDefault="00977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E01FD" w14:textId="77777777" w:rsidR="00F35F81" w:rsidRDefault="00F35F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0CCA1" w14:textId="77777777" w:rsidR="00F35F81" w:rsidRDefault="00F35F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589F3" w14:textId="77777777" w:rsidR="00F35F81" w:rsidRDefault="00F35F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26DD"/>
    <w:multiLevelType w:val="hybridMultilevel"/>
    <w:tmpl w:val="278C8A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34F5C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3272B"/>
    <w:multiLevelType w:val="hybridMultilevel"/>
    <w:tmpl w:val="ABEC2E72"/>
    <w:lvl w:ilvl="0" w:tplc="883E4CE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84F02"/>
    <w:multiLevelType w:val="hybridMultilevel"/>
    <w:tmpl w:val="EEEC5560"/>
    <w:lvl w:ilvl="0" w:tplc="1F7EAEA0">
      <w:start w:val="1"/>
      <w:numFmt w:val="decimal"/>
      <w:lvlText w:val="%1."/>
      <w:lvlJc w:val="left"/>
      <w:pPr>
        <w:tabs>
          <w:tab w:val="num" w:pos="1"/>
        </w:tabs>
        <w:ind w:left="360" w:hanging="360"/>
      </w:pPr>
      <w:rPr>
        <w:rFonts w:hint="default"/>
      </w:rPr>
    </w:lvl>
    <w:lvl w:ilvl="1" w:tplc="C3F06810">
      <w:start w:val="1"/>
      <w:numFmt w:val="lowerLetter"/>
      <w:lvlText w:val="%2)"/>
      <w:lvlJc w:val="left"/>
      <w:pPr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66E2D5E"/>
    <w:multiLevelType w:val="hybridMultilevel"/>
    <w:tmpl w:val="6FF6BBDE"/>
    <w:lvl w:ilvl="0" w:tplc="2C26F6D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8B0D40"/>
    <w:multiLevelType w:val="hybridMultilevel"/>
    <w:tmpl w:val="24EE3B5A"/>
    <w:lvl w:ilvl="0" w:tplc="1FB6D0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7"/>
        </w:tabs>
        <w:ind w:left="5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57"/>
        </w:tabs>
        <w:ind w:left="12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77"/>
        </w:tabs>
        <w:ind w:left="19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97"/>
        </w:tabs>
        <w:ind w:left="26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37"/>
        </w:tabs>
        <w:ind w:left="41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57"/>
        </w:tabs>
        <w:ind w:left="48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77"/>
        </w:tabs>
        <w:ind w:left="5577" w:hanging="180"/>
      </w:pPr>
    </w:lvl>
  </w:abstractNum>
  <w:abstractNum w:abstractNumId="5" w15:restartNumberingAfterBreak="0">
    <w:nsid w:val="16DE66E9"/>
    <w:multiLevelType w:val="hybridMultilevel"/>
    <w:tmpl w:val="5BA8C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EC4"/>
    <w:multiLevelType w:val="hybridMultilevel"/>
    <w:tmpl w:val="A7CA91A2"/>
    <w:lvl w:ilvl="0" w:tplc="1100731A">
      <w:start w:val="1"/>
      <w:numFmt w:val="lowerLetter"/>
      <w:lvlText w:val="%1)"/>
      <w:lvlJc w:val="left"/>
      <w:pPr>
        <w:tabs>
          <w:tab w:val="num" w:pos="557"/>
        </w:tabs>
        <w:ind w:left="671" w:hanging="311"/>
      </w:pPr>
    </w:lvl>
    <w:lvl w:ilvl="1" w:tplc="6AA25EC6">
      <w:start w:val="1"/>
      <w:numFmt w:val="bullet"/>
      <w:lvlText w:val="o"/>
      <w:lvlJc w:val="left"/>
      <w:pPr>
        <w:tabs>
          <w:tab w:val="num" w:pos="1604"/>
        </w:tabs>
        <w:ind w:left="1604" w:hanging="360"/>
      </w:pPr>
      <w:rPr>
        <w:rFonts w:ascii="Courier New" w:hAnsi="Courier Ne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24"/>
        </w:tabs>
        <w:ind w:left="232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44"/>
        </w:tabs>
        <w:ind w:left="304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64"/>
        </w:tabs>
        <w:ind w:left="37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84"/>
        </w:tabs>
        <w:ind w:left="448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04"/>
        </w:tabs>
        <w:ind w:left="52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354E4"/>
    <w:multiLevelType w:val="hybridMultilevel"/>
    <w:tmpl w:val="03F054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7A64AF"/>
    <w:multiLevelType w:val="hybridMultilevel"/>
    <w:tmpl w:val="BC3E3A12"/>
    <w:lvl w:ilvl="0" w:tplc="883E4CE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B483A"/>
    <w:multiLevelType w:val="hybridMultilevel"/>
    <w:tmpl w:val="667400F8"/>
    <w:lvl w:ilvl="0" w:tplc="C6A679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7C99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781C02"/>
    <w:multiLevelType w:val="hybridMultilevel"/>
    <w:tmpl w:val="119E2D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B6AF5"/>
    <w:multiLevelType w:val="hybridMultilevel"/>
    <w:tmpl w:val="673E3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9199C"/>
    <w:multiLevelType w:val="hybridMultilevel"/>
    <w:tmpl w:val="6B726674"/>
    <w:lvl w:ilvl="0" w:tplc="883E4CE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766494"/>
    <w:multiLevelType w:val="hybridMultilevel"/>
    <w:tmpl w:val="69D20AE6"/>
    <w:lvl w:ilvl="0" w:tplc="77103914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53026"/>
    <w:multiLevelType w:val="hybridMultilevel"/>
    <w:tmpl w:val="757211C2"/>
    <w:lvl w:ilvl="0" w:tplc="1FB6D0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3E071B"/>
    <w:multiLevelType w:val="hybridMultilevel"/>
    <w:tmpl w:val="80E44560"/>
    <w:lvl w:ilvl="0" w:tplc="04B29F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EE52B1"/>
    <w:multiLevelType w:val="hybridMultilevel"/>
    <w:tmpl w:val="DB9C95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C047DD9"/>
    <w:multiLevelType w:val="hybridMultilevel"/>
    <w:tmpl w:val="B0F092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44546A"/>
    <w:multiLevelType w:val="hybridMultilevel"/>
    <w:tmpl w:val="8E527E3A"/>
    <w:lvl w:ilvl="0" w:tplc="1AD22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1196248">
    <w:abstractNumId w:val="6"/>
  </w:num>
  <w:num w:numId="2" w16cid:durableId="439766500">
    <w:abstractNumId w:val="14"/>
  </w:num>
  <w:num w:numId="3" w16cid:durableId="31923888">
    <w:abstractNumId w:val="15"/>
  </w:num>
  <w:num w:numId="4" w16cid:durableId="977807360">
    <w:abstractNumId w:val="9"/>
  </w:num>
  <w:num w:numId="5" w16cid:durableId="19298443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047424">
    <w:abstractNumId w:val="18"/>
  </w:num>
  <w:num w:numId="7" w16cid:durableId="2142964175">
    <w:abstractNumId w:val="0"/>
  </w:num>
  <w:num w:numId="8" w16cid:durableId="2046176338">
    <w:abstractNumId w:val="2"/>
  </w:num>
  <w:num w:numId="9" w16cid:durableId="2136942139">
    <w:abstractNumId w:val="4"/>
  </w:num>
  <w:num w:numId="10" w16cid:durableId="759956577">
    <w:abstractNumId w:val="5"/>
  </w:num>
  <w:num w:numId="11" w16cid:durableId="1283267361">
    <w:abstractNumId w:val="8"/>
  </w:num>
  <w:num w:numId="12" w16cid:durableId="815952178">
    <w:abstractNumId w:val="12"/>
  </w:num>
  <w:num w:numId="13" w16cid:durableId="1145005869">
    <w:abstractNumId w:val="1"/>
  </w:num>
  <w:num w:numId="14" w16cid:durableId="110631807">
    <w:abstractNumId w:val="17"/>
  </w:num>
  <w:num w:numId="15" w16cid:durableId="568077297">
    <w:abstractNumId w:val="16"/>
  </w:num>
  <w:num w:numId="16" w16cid:durableId="211618227">
    <w:abstractNumId w:val="11"/>
  </w:num>
  <w:num w:numId="17" w16cid:durableId="568922456">
    <w:abstractNumId w:val="10"/>
  </w:num>
  <w:num w:numId="18" w16cid:durableId="19000469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064421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1"/>
    <w:rsid w:val="00027EC5"/>
    <w:rsid w:val="0004644B"/>
    <w:rsid w:val="000A577F"/>
    <w:rsid w:val="000A6C41"/>
    <w:rsid w:val="000D44F2"/>
    <w:rsid w:val="001159E3"/>
    <w:rsid w:val="001B17C5"/>
    <w:rsid w:val="001D318B"/>
    <w:rsid w:val="00220CD8"/>
    <w:rsid w:val="00242D06"/>
    <w:rsid w:val="002D4594"/>
    <w:rsid w:val="002D4E7B"/>
    <w:rsid w:val="002F41A7"/>
    <w:rsid w:val="00315987"/>
    <w:rsid w:val="00397929"/>
    <w:rsid w:val="003F6D7A"/>
    <w:rsid w:val="00461D54"/>
    <w:rsid w:val="00466769"/>
    <w:rsid w:val="004D21DD"/>
    <w:rsid w:val="005273BA"/>
    <w:rsid w:val="0057142F"/>
    <w:rsid w:val="005B459F"/>
    <w:rsid w:val="005C0948"/>
    <w:rsid w:val="005C5F63"/>
    <w:rsid w:val="0060181F"/>
    <w:rsid w:val="00625BD9"/>
    <w:rsid w:val="00636D28"/>
    <w:rsid w:val="006C6C6E"/>
    <w:rsid w:val="006E68BF"/>
    <w:rsid w:val="00731D18"/>
    <w:rsid w:val="00760870"/>
    <w:rsid w:val="007979A7"/>
    <w:rsid w:val="007B4944"/>
    <w:rsid w:val="008A4801"/>
    <w:rsid w:val="008B4C79"/>
    <w:rsid w:val="0092613B"/>
    <w:rsid w:val="009779BD"/>
    <w:rsid w:val="00A10A61"/>
    <w:rsid w:val="00A35746"/>
    <w:rsid w:val="00A53D3A"/>
    <w:rsid w:val="00AB5EA5"/>
    <w:rsid w:val="00AF4064"/>
    <w:rsid w:val="00B50A12"/>
    <w:rsid w:val="00B623D6"/>
    <w:rsid w:val="00B77616"/>
    <w:rsid w:val="00B90B27"/>
    <w:rsid w:val="00BA1DB4"/>
    <w:rsid w:val="00BC1316"/>
    <w:rsid w:val="00BD1710"/>
    <w:rsid w:val="00C47714"/>
    <w:rsid w:val="00CB567E"/>
    <w:rsid w:val="00D172E0"/>
    <w:rsid w:val="00D24219"/>
    <w:rsid w:val="00D268D4"/>
    <w:rsid w:val="00D50970"/>
    <w:rsid w:val="00E5013E"/>
    <w:rsid w:val="00E74B73"/>
    <w:rsid w:val="00EF4360"/>
    <w:rsid w:val="00F15BCA"/>
    <w:rsid w:val="00F35F81"/>
    <w:rsid w:val="00F676D4"/>
    <w:rsid w:val="00FB4DF9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7A87"/>
  <w15:chartTrackingRefBased/>
  <w15:docId w15:val="{5EB90249-9978-477F-89E9-9474740B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F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5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5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5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5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5F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F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5F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5F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5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5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5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5F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5F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5F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5F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5F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5F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5F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5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5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5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5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5F81"/>
    <w:rPr>
      <w:i/>
      <w:iCs/>
      <w:color w:val="404040" w:themeColor="text1" w:themeTint="BF"/>
    </w:rPr>
  </w:style>
  <w:style w:type="paragraph" w:styleId="Akapitzlist">
    <w:name w:val="List Paragraph"/>
    <w:aliases w:val="WyliczPrzyklad,CW_Lista,Numerowanie,Akapit z listą BS,Kolorowa lista — akcent 11,Liste à puces retrait droite,normalny tekst,L1,Akapit z listą5,Bullet Number,List Paragraph1,lp1,List Paragraph2,ISCG Numerowanie,lp11,List Paragraph11"/>
    <w:basedOn w:val="Normalny"/>
    <w:link w:val="AkapitzlistZnak"/>
    <w:uiPriority w:val="34"/>
    <w:qFormat/>
    <w:rsid w:val="00F35F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5F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5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5F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5F81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F35F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F8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F35F81"/>
    <w:pPr>
      <w:tabs>
        <w:tab w:val="left" w:pos="284"/>
      </w:tabs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5F8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semiHidden/>
    <w:rsid w:val="00F35F81"/>
    <w:rPr>
      <w:sz w:val="16"/>
      <w:szCs w:val="16"/>
    </w:rPr>
  </w:style>
  <w:style w:type="paragraph" w:styleId="Nagwek">
    <w:name w:val="header"/>
    <w:basedOn w:val="Normalny"/>
    <w:link w:val="NagwekZnak"/>
    <w:rsid w:val="00F35F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5F8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liczPrzyklad Znak,CW_Lista Znak,Numerowanie Znak,Akapit z listą BS Znak,Kolorowa lista — akcent 11 Znak,Liste à puces retrait droite Znak,normalny tekst Znak,L1 Znak,Akapit z listą5 Znak,Bullet Number Znak,List Paragraph1 Znak"/>
    <w:link w:val="Akapitzlist"/>
    <w:uiPriority w:val="34"/>
    <w:qFormat/>
    <w:locked/>
    <w:rsid w:val="00F35F81"/>
  </w:style>
  <w:style w:type="character" w:styleId="Pogrubienie">
    <w:name w:val="Strong"/>
    <w:basedOn w:val="Domylnaczcionkaakapitu"/>
    <w:uiPriority w:val="22"/>
    <w:qFormat/>
    <w:rsid w:val="00760870"/>
    <w:rPr>
      <w:b/>
      <w:bCs/>
    </w:rPr>
  </w:style>
  <w:style w:type="character" w:customStyle="1" w:styleId="Teksttreci">
    <w:name w:val="Tekst treści_"/>
    <w:basedOn w:val="Domylnaczcionkaakapitu"/>
    <w:link w:val="Teksttreci0"/>
    <w:qFormat/>
    <w:rsid w:val="00FF5807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qFormat/>
    <w:rsid w:val="00FF5807"/>
    <w:pPr>
      <w:widowControl w:val="0"/>
      <w:spacing w:after="80" w:line="427" w:lineRule="auto"/>
    </w:pPr>
    <w:rPr>
      <w:rFonts w:ascii="Arial" w:eastAsia="Arial" w:hAnsi="Arial" w:cs="Arial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4228</Words>
  <Characters>25370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Chojecka | Łukasiewicz – WIT</dc:creator>
  <cp:keywords/>
  <dc:description/>
  <cp:lastModifiedBy>Jacek Kowalczyk | Łukasiewicz – WIT</cp:lastModifiedBy>
  <cp:revision>31</cp:revision>
  <dcterms:created xsi:type="dcterms:W3CDTF">2024-05-22T11:43:00Z</dcterms:created>
  <dcterms:modified xsi:type="dcterms:W3CDTF">2024-06-04T20:06:00Z</dcterms:modified>
</cp:coreProperties>
</file>