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00" w:rsidRPr="006846A5" w:rsidRDefault="00D2135C">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UMOWA NR …………….</w:t>
      </w:r>
      <w:r w:rsidRPr="006846A5">
        <w:rPr>
          <w:rFonts w:ascii="Times New Roman" w:hAnsi="Times New Roman" w:cs="Times New Roman"/>
          <w:b/>
          <w:bCs/>
        </w:rPr>
        <w:tab/>
        <w:t xml:space="preserve"> (projekt)</w:t>
      </w:r>
    </w:p>
    <w:p w:rsidR="00325E00" w:rsidRPr="006846A5" w:rsidRDefault="00325E00">
      <w:pPr>
        <w:suppressAutoHyphens w:val="0"/>
        <w:spacing w:after="0" w:line="240" w:lineRule="auto"/>
        <w:jc w:val="both"/>
        <w:rPr>
          <w:rFonts w:ascii="Times New Roman" w:eastAsia="Times New Roman" w:hAnsi="Times New Roman" w:cs="Times New Roman"/>
          <w:b/>
          <w:bCs/>
        </w:rPr>
      </w:pP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rPr>
        <w:t xml:space="preserve">zawarta dniu .....................2024 r., pomiędzy: </w:t>
      </w: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b/>
          <w:bCs/>
        </w:rPr>
        <w:t>Akademią Marynarki Wojennej im. Bohaterów Westerplatte</w:t>
      </w:r>
      <w:r w:rsidRPr="006846A5">
        <w:rPr>
          <w:rFonts w:ascii="Times New Roman" w:hAnsi="Times New Roman" w:cs="Times New Roman"/>
        </w:rPr>
        <w:t xml:space="preserve"> w Gdyni, ul. Śmidowicza 69, </w:t>
      </w:r>
      <w:r w:rsidRPr="006846A5">
        <w:rPr>
          <w:rFonts w:ascii="Times New Roman" w:hAnsi="Times New Roman" w:cs="Times New Roman"/>
        </w:rPr>
        <w:br/>
        <w:t xml:space="preserve">81-127 Gdynia, NIP 5860104693, Numer REGON 190064136, </w:t>
      </w:r>
    </w:p>
    <w:p w:rsidR="00325E00" w:rsidRPr="006846A5" w:rsidRDefault="00D2135C">
      <w:pPr>
        <w:suppressAutoHyphens w:val="0"/>
        <w:spacing w:after="0" w:line="240" w:lineRule="auto"/>
        <w:rPr>
          <w:rFonts w:ascii="Times New Roman" w:hAnsi="Times New Roman" w:cs="Times New Roman"/>
        </w:rPr>
      </w:pPr>
      <w:r w:rsidRPr="006846A5">
        <w:rPr>
          <w:rFonts w:ascii="Times New Roman" w:hAnsi="Times New Roman" w:cs="Times New Roman"/>
        </w:rPr>
        <w:t>w  imieniu i na rzecz której działa:</w:t>
      </w:r>
    </w:p>
    <w:p w:rsidR="00325E00" w:rsidRPr="006846A5" w:rsidRDefault="00D2135C" w:rsidP="00D2135C">
      <w:pPr>
        <w:suppressAutoHyphens w:val="0"/>
        <w:spacing w:after="0" w:line="240" w:lineRule="auto"/>
        <w:jc w:val="both"/>
        <w:rPr>
          <w:rFonts w:ascii="Times New Roman" w:eastAsia="Times New Roman" w:hAnsi="Times New Roman" w:cs="Times New Roman"/>
          <w:b/>
        </w:rPr>
      </w:pPr>
      <w:r w:rsidRPr="006846A5">
        <w:rPr>
          <w:rFonts w:ascii="Times New Roman" w:hAnsi="Times New Roman" w:cs="Times New Roman"/>
          <w:b/>
        </w:rPr>
        <w:t xml:space="preserve">Kanclerz  –  Marek DRYGAS  </w:t>
      </w:r>
      <w:r w:rsidRPr="006846A5">
        <w:rPr>
          <w:rFonts w:ascii="Times New Roman" w:hAnsi="Times New Roman" w:cs="Times New Roman"/>
        </w:rPr>
        <w:t xml:space="preserve">upoważniony do działania na mocy pełnomocnictwa </w:t>
      </w:r>
      <w:r w:rsidRPr="006846A5">
        <w:rPr>
          <w:rFonts w:ascii="Times New Roman" w:hAnsi="Times New Roman" w:cs="Times New Roman"/>
          <w:b/>
          <w:bCs/>
        </w:rPr>
        <w:t>Rektora  -  Komendanta  -  kontradmirała  prof. dr hab. Tomasza SZUBRYCHTA,</w:t>
      </w: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rPr>
        <w:t>zwaną w dalszej części niniejszej Umowy „ZAMAWIAJĄCYM’’</w:t>
      </w: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b/>
          <w:bCs/>
        </w:rPr>
        <w:t xml:space="preserve">a </w:t>
      </w:r>
      <w:r w:rsidRPr="006846A5">
        <w:rPr>
          <w:rFonts w:ascii="Times New Roman" w:hAnsi="Times New Roman" w:cs="Times New Roman"/>
        </w:rPr>
        <w:t xml:space="preserve">…………………………………………………………………………………………………………………………………………………………………………………………………… będącym płatnikiem VAT, nr NIP ………………………….., Regon: ………………………, działającym na podstawie (wypisu z KRS lub innego rejestru właściwego dla Wykonawcy, który stanowi </w:t>
      </w:r>
      <w:r w:rsidRPr="006846A5">
        <w:rPr>
          <w:rFonts w:ascii="Times New Roman" w:hAnsi="Times New Roman" w:cs="Times New Roman"/>
          <w:b/>
          <w:bCs/>
        </w:rPr>
        <w:t>załącznik nr 1</w:t>
      </w:r>
      <w:r w:rsidRPr="006846A5">
        <w:rPr>
          <w:rFonts w:ascii="Times New Roman" w:hAnsi="Times New Roman" w:cs="Times New Roman"/>
        </w:rPr>
        <w:t xml:space="preserve"> do niniejszej Umowy),  reprezentowanym przez:</w:t>
      </w:r>
    </w:p>
    <w:p w:rsidR="00325E00" w:rsidRPr="006846A5" w:rsidRDefault="00D2135C">
      <w:pPr>
        <w:suppressAutoHyphens w:val="0"/>
        <w:spacing w:after="0" w:line="240" w:lineRule="auto"/>
        <w:jc w:val="both"/>
        <w:rPr>
          <w:rFonts w:ascii="Times New Roman" w:eastAsia="Times New Roman" w:hAnsi="Times New Roman" w:cs="Times New Roman"/>
          <w:b/>
          <w:bCs/>
        </w:rPr>
      </w:pPr>
      <w:r w:rsidRPr="006846A5">
        <w:rPr>
          <w:rFonts w:ascii="Times New Roman" w:hAnsi="Times New Roman" w:cs="Times New Roman"/>
          <w:b/>
          <w:bCs/>
        </w:rPr>
        <w:t>…………………………………..</w:t>
      </w: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rPr>
        <w:t xml:space="preserve">zwanym w dalszej części niniejszej Umowy „WYKONAWCĄ”. </w:t>
      </w:r>
    </w:p>
    <w:p w:rsidR="00325E00" w:rsidRPr="006846A5" w:rsidRDefault="00325E00">
      <w:pPr>
        <w:pStyle w:val="Akapitzlist"/>
        <w:spacing w:after="0" w:line="240" w:lineRule="auto"/>
        <w:ind w:left="644"/>
        <w:jc w:val="both"/>
        <w:rPr>
          <w:rFonts w:ascii="Times New Roman" w:eastAsia="Times New Roman" w:hAnsi="Times New Roman" w:cs="Times New Roman"/>
          <w:b/>
          <w:bCs/>
          <w:lang w:val="pl-PL"/>
        </w:rPr>
      </w:pPr>
    </w:p>
    <w:p w:rsidR="00325E00" w:rsidRPr="006846A5" w:rsidRDefault="00DB321E" w:rsidP="00D2135C">
      <w:pPr>
        <w:pStyle w:val="Akapitzlist"/>
        <w:spacing w:after="0" w:line="240" w:lineRule="auto"/>
        <w:ind w:left="0"/>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jako zamówienie klasyczne o wartości poniżej progu 130.000 zł określonego w art. 2 ust. 1 pkt 1 </w:t>
      </w:r>
      <w:r w:rsidR="00D2135C" w:rsidRPr="006846A5">
        <w:rPr>
          <w:rFonts w:ascii="Times New Roman" w:hAnsi="Times New Roman" w:cs="Times New Roman"/>
          <w:color w:val="auto"/>
          <w:lang w:val="pl-PL"/>
        </w:rPr>
        <w:t xml:space="preserve"> </w:t>
      </w:r>
      <w:r w:rsidR="00D2135C" w:rsidRPr="006846A5">
        <w:rPr>
          <w:rFonts w:ascii="Times New Roman" w:hAnsi="Times New Roman" w:cs="Times New Roman"/>
          <w:i/>
          <w:color w:val="auto"/>
          <w:lang w:val="pl-PL"/>
        </w:rPr>
        <w:t>ustawy z dnia 11 września 2019 r. Prawo zamówień publicznych</w:t>
      </w:r>
      <w:r w:rsidR="00D2135C" w:rsidRPr="006846A5">
        <w:rPr>
          <w:rFonts w:ascii="Times New Roman" w:hAnsi="Times New Roman" w:cs="Times New Roman"/>
          <w:color w:val="auto"/>
          <w:lang w:val="pl-PL"/>
        </w:rPr>
        <w:t xml:space="preserve"> (</w:t>
      </w:r>
      <w:proofErr w:type="spellStart"/>
      <w:r w:rsidR="00D2135C" w:rsidRPr="006846A5">
        <w:rPr>
          <w:rFonts w:ascii="Times New Roman" w:hAnsi="Times New Roman" w:cs="Times New Roman"/>
          <w:color w:val="auto"/>
          <w:lang w:val="pl-PL"/>
        </w:rPr>
        <w:t>t.j</w:t>
      </w:r>
      <w:proofErr w:type="spellEnd"/>
      <w:r w:rsidR="00D2135C" w:rsidRPr="006846A5">
        <w:rPr>
          <w:rFonts w:ascii="Times New Roman" w:hAnsi="Times New Roman" w:cs="Times New Roman"/>
          <w:color w:val="auto"/>
          <w:lang w:val="pl-PL"/>
        </w:rPr>
        <w:t>. Dz. U. z 202</w:t>
      </w:r>
      <w:r w:rsidR="009B5D0C" w:rsidRPr="006846A5">
        <w:rPr>
          <w:rFonts w:ascii="Times New Roman" w:hAnsi="Times New Roman" w:cs="Times New Roman"/>
          <w:color w:val="auto"/>
          <w:lang w:val="pl-PL"/>
        </w:rPr>
        <w:t>3</w:t>
      </w:r>
      <w:r w:rsidR="00D2135C" w:rsidRPr="006846A5">
        <w:rPr>
          <w:rFonts w:ascii="Times New Roman" w:hAnsi="Times New Roman" w:cs="Times New Roman"/>
          <w:color w:val="auto"/>
          <w:lang w:val="pl-PL"/>
        </w:rPr>
        <w:t xml:space="preserve"> r.,</w:t>
      </w:r>
      <w:r w:rsidR="009B5D0C" w:rsidRPr="006846A5">
        <w:rPr>
          <w:rFonts w:ascii="Times New Roman" w:hAnsi="Times New Roman" w:cs="Times New Roman"/>
          <w:color w:val="auto"/>
          <w:lang w:val="pl-PL"/>
        </w:rPr>
        <w:t xml:space="preserve"> poz. 1605</w:t>
      </w:r>
      <w:r w:rsidR="00D2135C" w:rsidRPr="006846A5">
        <w:rPr>
          <w:rFonts w:ascii="Times New Roman" w:hAnsi="Times New Roman" w:cs="Times New Roman"/>
          <w:color w:val="auto"/>
          <w:lang w:val="pl-PL"/>
        </w:rPr>
        <w:t xml:space="preserve"> z </w:t>
      </w:r>
      <w:proofErr w:type="spellStart"/>
      <w:r w:rsidR="00D2135C" w:rsidRPr="006846A5">
        <w:rPr>
          <w:rFonts w:ascii="Times New Roman" w:hAnsi="Times New Roman" w:cs="Times New Roman"/>
          <w:color w:val="auto"/>
          <w:lang w:val="pl-PL"/>
        </w:rPr>
        <w:t>późn</w:t>
      </w:r>
      <w:proofErr w:type="spellEnd"/>
      <w:r w:rsidR="00D2135C" w:rsidRPr="006846A5">
        <w:rPr>
          <w:rFonts w:ascii="Times New Roman" w:hAnsi="Times New Roman" w:cs="Times New Roman"/>
          <w:color w:val="auto"/>
          <w:lang w:val="pl-PL"/>
        </w:rPr>
        <w:t xml:space="preserve">. zm.), </w:t>
      </w:r>
      <w:r w:rsidR="00D2135C" w:rsidRPr="006846A5">
        <w:rPr>
          <w:rFonts w:ascii="Times New Roman" w:hAnsi="Times New Roman" w:cs="Times New Roman"/>
          <w:lang w:val="pl-PL"/>
        </w:rPr>
        <w:t>na realizację zadania pn</w:t>
      </w:r>
      <w:r w:rsidR="00D2135C" w:rsidRPr="006846A5">
        <w:rPr>
          <w:rFonts w:ascii="Times New Roman" w:hAnsi="Times New Roman" w:cs="Times New Roman"/>
          <w:color w:val="auto"/>
          <w:lang w:val="pl-PL"/>
        </w:rPr>
        <w:t xml:space="preserve">.: </w:t>
      </w:r>
      <w:bookmarkStart w:id="0" w:name="_Hlk101957080"/>
      <w:r w:rsidR="00D2135C" w:rsidRPr="006846A5">
        <w:rPr>
          <w:rFonts w:ascii="Times New Roman" w:hAnsi="Times New Roman" w:cs="Times New Roman"/>
          <w:b/>
          <w:bCs/>
          <w:color w:val="auto"/>
          <w:lang w:val="pl-PL"/>
        </w:rPr>
        <w:t xml:space="preserve"> </w:t>
      </w:r>
      <w:bookmarkEnd w:id="0"/>
      <w:r w:rsidR="00D2135C" w:rsidRPr="006846A5">
        <w:rPr>
          <w:rFonts w:ascii="Times New Roman" w:hAnsi="Times New Roman" w:cs="Times New Roman"/>
          <w:b/>
          <w:bCs/>
          <w:color w:val="auto"/>
          <w:lang w:val="pl-PL"/>
        </w:rPr>
        <w:t xml:space="preserve">„Projekt i budowa przyłącza elektroenergetycznego 0,4 </w:t>
      </w:r>
      <w:proofErr w:type="spellStart"/>
      <w:r w:rsidR="00D2135C" w:rsidRPr="006846A5">
        <w:rPr>
          <w:rFonts w:ascii="Times New Roman" w:hAnsi="Times New Roman" w:cs="Times New Roman"/>
          <w:b/>
          <w:bCs/>
          <w:color w:val="auto"/>
          <w:lang w:val="pl-PL"/>
        </w:rPr>
        <w:t>kV</w:t>
      </w:r>
      <w:proofErr w:type="spellEnd"/>
      <w:r w:rsidR="00D2135C" w:rsidRPr="006846A5">
        <w:rPr>
          <w:rFonts w:ascii="Times New Roman" w:hAnsi="Times New Roman" w:cs="Times New Roman"/>
          <w:b/>
          <w:bCs/>
          <w:color w:val="auto"/>
          <w:lang w:val="pl-PL"/>
        </w:rPr>
        <w:t xml:space="preserve"> do zasilania strzelnicy  kontenerowej na terenie Akade</w:t>
      </w:r>
      <w:r w:rsidRPr="006846A5">
        <w:rPr>
          <w:rFonts w:ascii="Times New Roman" w:hAnsi="Times New Roman" w:cs="Times New Roman"/>
          <w:b/>
          <w:bCs/>
          <w:color w:val="auto"/>
          <w:lang w:val="pl-PL"/>
        </w:rPr>
        <w:t>mii Marynarki Wojennej w Gdyni”</w:t>
      </w:r>
      <w:r w:rsidRPr="006846A5">
        <w:rPr>
          <w:rFonts w:ascii="Times New Roman" w:hAnsi="Times New Roman" w:cs="Times New Roman"/>
          <w:bCs/>
          <w:color w:val="auto"/>
          <w:lang w:val="pl-PL"/>
        </w:rPr>
        <w:t xml:space="preserve">, w trybie </w:t>
      </w:r>
      <w:r w:rsidR="00012A0A" w:rsidRPr="006846A5">
        <w:rPr>
          <w:rFonts w:ascii="Times New Roman" w:hAnsi="Times New Roman" w:cs="Times New Roman"/>
          <w:bCs/>
          <w:color w:val="auto"/>
          <w:lang w:val="pl-PL"/>
        </w:rPr>
        <w:t>rozpoznania rynku poprze ogłoszenie na platformie zakupowej zgodnie z Regulamin</w:t>
      </w:r>
      <w:r w:rsidRPr="006846A5">
        <w:rPr>
          <w:rFonts w:ascii="Times New Roman" w:hAnsi="Times New Roman" w:cs="Times New Roman"/>
          <w:bCs/>
          <w:color w:val="auto"/>
          <w:lang w:val="pl-PL"/>
        </w:rPr>
        <w:t>e</w:t>
      </w:r>
      <w:r w:rsidR="00012A0A" w:rsidRPr="006846A5">
        <w:rPr>
          <w:rFonts w:ascii="Times New Roman" w:hAnsi="Times New Roman" w:cs="Times New Roman"/>
          <w:bCs/>
          <w:color w:val="auto"/>
          <w:lang w:val="pl-PL"/>
        </w:rPr>
        <w:t>m</w:t>
      </w:r>
      <w:r w:rsidRPr="006846A5">
        <w:rPr>
          <w:rFonts w:ascii="Times New Roman" w:hAnsi="Times New Roman" w:cs="Times New Roman"/>
          <w:bCs/>
          <w:color w:val="auto"/>
          <w:lang w:val="pl-PL"/>
        </w:rPr>
        <w:t xml:space="preserve"> </w:t>
      </w:r>
      <w:r w:rsidR="00012A0A" w:rsidRPr="006846A5">
        <w:rPr>
          <w:rFonts w:ascii="Times New Roman" w:hAnsi="Times New Roman" w:cs="Times New Roman"/>
          <w:bCs/>
          <w:color w:val="auto"/>
          <w:lang w:val="pl-PL"/>
        </w:rPr>
        <w:t xml:space="preserve">udzielania </w:t>
      </w:r>
      <w:r w:rsidRPr="006846A5">
        <w:rPr>
          <w:rFonts w:ascii="Times New Roman" w:hAnsi="Times New Roman" w:cs="Times New Roman"/>
          <w:bCs/>
          <w:color w:val="auto"/>
          <w:lang w:val="pl-PL"/>
        </w:rPr>
        <w:t xml:space="preserve">zamówień publicznych </w:t>
      </w:r>
      <w:r w:rsidR="00012A0A" w:rsidRPr="006846A5">
        <w:rPr>
          <w:rFonts w:ascii="Times New Roman" w:hAnsi="Times New Roman" w:cs="Times New Roman"/>
          <w:bCs/>
          <w:color w:val="auto"/>
          <w:lang w:val="pl-PL"/>
        </w:rPr>
        <w:t xml:space="preserve">o wartości nieprzekraczającej wyrażonej w złotych kwoty 130.000 netto w Akademii Marynarki Wojennej </w:t>
      </w:r>
    </w:p>
    <w:p w:rsidR="00DB321E" w:rsidRPr="006846A5" w:rsidRDefault="00D2135C">
      <w:pPr>
        <w:suppressAutoHyphens w:val="0"/>
        <w:spacing w:after="0" w:line="240" w:lineRule="auto"/>
        <w:jc w:val="both"/>
        <w:rPr>
          <w:rFonts w:ascii="Times New Roman" w:hAnsi="Times New Roman" w:cs="Times New Roman"/>
          <w:color w:val="FF0000"/>
        </w:rPr>
      </w:pPr>
      <w:r w:rsidRPr="006846A5">
        <w:rPr>
          <w:rFonts w:ascii="Times New Roman" w:hAnsi="Times New Roman" w:cs="Times New Roman"/>
          <w:color w:val="FF0000"/>
        </w:rPr>
        <w:t xml:space="preserve"> </w:t>
      </w: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rPr>
        <w:t>o następującej treści:</w:t>
      </w:r>
    </w:p>
    <w:p w:rsidR="00325E00" w:rsidRPr="006846A5" w:rsidRDefault="00325E00">
      <w:pPr>
        <w:suppressAutoHyphens w:val="0"/>
        <w:spacing w:after="0" w:line="240" w:lineRule="auto"/>
        <w:jc w:val="center"/>
        <w:rPr>
          <w:rFonts w:ascii="Times New Roman" w:eastAsia="Times New Roman" w:hAnsi="Times New Roman" w:cs="Times New Roman"/>
          <w:b/>
          <w:bCs/>
        </w:rPr>
      </w:pPr>
    </w:p>
    <w:p w:rsidR="00325E00" w:rsidRPr="006846A5" w:rsidRDefault="00D2135C">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1</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Przedmiot Umowy</w:t>
      </w:r>
    </w:p>
    <w:p w:rsidR="00325E00" w:rsidRPr="006846A5" w:rsidRDefault="00D2135C">
      <w:pPr>
        <w:pStyle w:val="Akapitzlist"/>
        <w:numPr>
          <w:ilvl w:val="0"/>
          <w:numId w:val="1"/>
        </w:numPr>
        <w:jc w:val="both"/>
        <w:rPr>
          <w:rFonts w:ascii="Times New Roman" w:hAnsi="Times New Roman" w:cs="Times New Roman"/>
          <w:color w:val="auto"/>
          <w:lang w:val="pl-PL"/>
        </w:rPr>
      </w:pPr>
      <w:r w:rsidRPr="006846A5">
        <w:rPr>
          <w:rFonts w:ascii="Times New Roman" w:hAnsi="Times New Roman" w:cs="Times New Roman"/>
          <w:lang w:val="pl-PL"/>
        </w:rPr>
        <w:t xml:space="preserve">W ramach realizacji przedmiotu umowy Zamawiający powierza, a Wykonawca zgodnie z formularzem oferty stanowiącym </w:t>
      </w:r>
      <w:r w:rsidRPr="006846A5">
        <w:rPr>
          <w:rFonts w:ascii="Times New Roman" w:hAnsi="Times New Roman" w:cs="Times New Roman"/>
          <w:color w:val="auto"/>
          <w:lang w:val="pl-PL"/>
        </w:rPr>
        <w:t xml:space="preserve">załącznik nr 2 </w:t>
      </w:r>
      <w:r w:rsidRPr="006846A5">
        <w:rPr>
          <w:rFonts w:ascii="Times New Roman" w:hAnsi="Times New Roman" w:cs="Times New Roman"/>
          <w:lang w:val="pl-PL"/>
        </w:rPr>
        <w:t xml:space="preserve">do niniejszej umowy, przyjmuje do wykonania w systemie </w:t>
      </w:r>
      <w:r w:rsidRPr="006846A5">
        <w:rPr>
          <w:rFonts w:ascii="Times New Roman" w:hAnsi="Times New Roman" w:cs="Times New Roman"/>
          <w:b/>
          <w:lang w:val="pl-PL"/>
        </w:rPr>
        <w:t>zaprojektuj i wybuduj</w:t>
      </w:r>
      <w:r w:rsidRPr="006846A5">
        <w:rPr>
          <w:rFonts w:ascii="Times New Roman" w:hAnsi="Times New Roman" w:cs="Times New Roman"/>
          <w:lang w:val="pl-PL"/>
        </w:rPr>
        <w:t xml:space="preserve"> zadanie polegające na opracowaniu dokumentacji projektowej i na jej podstawie wykonaniu </w:t>
      </w:r>
      <w:r w:rsidRPr="006846A5">
        <w:rPr>
          <w:rFonts w:ascii="Times New Roman" w:hAnsi="Times New Roman" w:cs="Times New Roman"/>
          <w:color w:val="auto"/>
          <w:lang w:val="pl-PL"/>
        </w:rPr>
        <w:t xml:space="preserve">robót budowlano - elektrycznych </w:t>
      </w:r>
      <w:r w:rsidRPr="006846A5">
        <w:rPr>
          <w:rFonts w:ascii="Times New Roman" w:hAnsi="Times New Roman" w:cs="Times New Roman"/>
          <w:lang w:val="pl-PL"/>
        </w:rPr>
        <w:t>związanych z wykonaniem inwestycji:</w:t>
      </w:r>
    </w:p>
    <w:p w:rsidR="00325E00" w:rsidRPr="006846A5" w:rsidRDefault="00D2135C">
      <w:pPr>
        <w:pStyle w:val="Akapitzlist"/>
        <w:ind w:left="360"/>
        <w:jc w:val="both"/>
        <w:rPr>
          <w:rFonts w:ascii="Times New Roman" w:hAnsi="Times New Roman" w:cs="Times New Roman"/>
          <w:b/>
          <w:bCs/>
          <w:color w:val="auto"/>
          <w:lang w:val="pl-PL"/>
        </w:rPr>
      </w:pPr>
      <w:r w:rsidRPr="006846A5">
        <w:rPr>
          <w:rFonts w:ascii="Times New Roman" w:hAnsi="Times New Roman" w:cs="Times New Roman"/>
          <w:b/>
          <w:bCs/>
          <w:color w:val="auto"/>
          <w:lang w:val="pl-PL"/>
        </w:rPr>
        <w:t xml:space="preserve">„Projekt i budowa elektroenergetycznego przyłącza kablowego 0,4 </w:t>
      </w:r>
      <w:proofErr w:type="spellStart"/>
      <w:r w:rsidRPr="006846A5">
        <w:rPr>
          <w:rFonts w:ascii="Times New Roman" w:hAnsi="Times New Roman" w:cs="Times New Roman"/>
          <w:b/>
          <w:bCs/>
          <w:color w:val="auto"/>
          <w:lang w:val="pl-PL"/>
        </w:rPr>
        <w:t>kV</w:t>
      </w:r>
      <w:proofErr w:type="spellEnd"/>
      <w:r w:rsidRPr="006846A5">
        <w:rPr>
          <w:rFonts w:ascii="Times New Roman" w:hAnsi="Times New Roman" w:cs="Times New Roman"/>
          <w:b/>
          <w:bCs/>
          <w:color w:val="auto"/>
          <w:lang w:val="pl-PL"/>
        </w:rPr>
        <w:t xml:space="preserve"> do zasilania strzelnicy  kontenerowej na terenie Akade</w:t>
      </w:r>
      <w:r w:rsidR="00A16150" w:rsidRPr="006846A5">
        <w:rPr>
          <w:rFonts w:ascii="Times New Roman" w:hAnsi="Times New Roman" w:cs="Times New Roman"/>
          <w:b/>
          <w:bCs/>
          <w:color w:val="auto"/>
          <w:lang w:val="pl-PL"/>
        </w:rPr>
        <w:t>mii Marynarki Wojennej w Gdyni”,</w:t>
      </w:r>
    </w:p>
    <w:p w:rsidR="00A16150" w:rsidRPr="006846A5" w:rsidRDefault="00A16150">
      <w:pPr>
        <w:pStyle w:val="Akapitzlist"/>
        <w:ind w:left="360"/>
        <w:jc w:val="both"/>
        <w:rPr>
          <w:rFonts w:ascii="Times New Roman" w:hAnsi="Times New Roman" w:cs="Times New Roman"/>
          <w:color w:val="auto"/>
          <w:lang w:val="pl-PL"/>
        </w:rPr>
      </w:pPr>
      <w:r w:rsidRPr="006846A5">
        <w:rPr>
          <w:rFonts w:ascii="Times New Roman" w:hAnsi="Times New Roman" w:cs="Times New Roman"/>
          <w:bCs/>
          <w:color w:val="auto"/>
          <w:lang w:val="pl-PL"/>
        </w:rPr>
        <w:t xml:space="preserve">zgodnie z </w:t>
      </w:r>
      <w:r w:rsidR="00012A0A" w:rsidRPr="006846A5">
        <w:rPr>
          <w:rFonts w:ascii="Times New Roman" w:hAnsi="Times New Roman" w:cs="Times New Roman"/>
          <w:bCs/>
          <w:color w:val="auto"/>
          <w:lang w:val="pl-PL"/>
        </w:rPr>
        <w:t>zapytaniem ofertowym</w:t>
      </w:r>
      <w:r w:rsidR="002F0210" w:rsidRPr="006846A5">
        <w:rPr>
          <w:rFonts w:ascii="Times New Roman" w:hAnsi="Times New Roman" w:cs="Times New Roman"/>
          <w:bCs/>
          <w:color w:val="auto"/>
          <w:lang w:val="pl-PL"/>
        </w:rPr>
        <w:t xml:space="preserve">, Programem </w:t>
      </w:r>
      <w:proofErr w:type="spellStart"/>
      <w:r w:rsidR="002F0210" w:rsidRPr="006846A5">
        <w:rPr>
          <w:rFonts w:ascii="Times New Roman" w:hAnsi="Times New Roman" w:cs="Times New Roman"/>
          <w:bCs/>
          <w:color w:val="auto"/>
          <w:lang w:val="pl-PL"/>
        </w:rPr>
        <w:t>Funkcjonalno</w:t>
      </w:r>
      <w:proofErr w:type="spellEnd"/>
      <w:r w:rsidR="002F0210" w:rsidRPr="006846A5">
        <w:rPr>
          <w:rFonts w:ascii="Times New Roman" w:hAnsi="Times New Roman" w:cs="Times New Roman"/>
          <w:bCs/>
          <w:color w:val="auto"/>
          <w:lang w:val="pl-PL"/>
        </w:rPr>
        <w:t xml:space="preserve"> – Użytkowym </w:t>
      </w:r>
      <w:r w:rsidR="00DF34F8" w:rsidRPr="006846A5">
        <w:rPr>
          <w:rFonts w:ascii="Times New Roman" w:hAnsi="Times New Roman" w:cs="Times New Roman"/>
          <w:bCs/>
          <w:color w:val="auto"/>
          <w:lang w:val="pl-PL"/>
        </w:rPr>
        <w:t xml:space="preserve">(PFU) </w:t>
      </w:r>
      <w:r w:rsidR="00012A0A" w:rsidRPr="006846A5">
        <w:rPr>
          <w:rFonts w:ascii="Times New Roman" w:hAnsi="Times New Roman" w:cs="Times New Roman"/>
          <w:bCs/>
          <w:color w:val="auto"/>
          <w:lang w:val="pl-PL"/>
        </w:rPr>
        <w:t xml:space="preserve">(stanowiącym załącznik nr ….. do Umowy) </w:t>
      </w:r>
      <w:r w:rsidR="002F0210" w:rsidRPr="006846A5">
        <w:rPr>
          <w:rFonts w:ascii="Times New Roman" w:hAnsi="Times New Roman" w:cs="Times New Roman"/>
          <w:bCs/>
          <w:color w:val="auto"/>
          <w:lang w:val="pl-PL"/>
        </w:rPr>
        <w:t xml:space="preserve">i </w:t>
      </w:r>
      <w:r w:rsidRPr="006846A5">
        <w:rPr>
          <w:rFonts w:ascii="Times New Roman" w:hAnsi="Times New Roman" w:cs="Times New Roman"/>
          <w:bCs/>
          <w:color w:val="auto"/>
          <w:lang w:val="pl-PL"/>
        </w:rPr>
        <w:t xml:space="preserve">warunkami przyłączenia do sieci </w:t>
      </w:r>
      <w:proofErr w:type="spellStart"/>
      <w:r w:rsidRPr="006846A5">
        <w:rPr>
          <w:rFonts w:ascii="Times New Roman" w:hAnsi="Times New Roman" w:cs="Times New Roman"/>
          <w:bCs/>
          <w:color w:val="auto"/>
          <w:lang w:val="pl-PL"/>
        </w:rPr>
        <w:t>Polenerga</w:t>
      </w:r>
      <w:proofErr w:type="spellEnd"/>
      <w:r w:rsidRPr="006846A5">
        <w:rPr>
          <w:rFonts w:ascii="Times New Roman" w:hAnsi="Times New Roman" w:cs="Times New Roman"/>
          <w:bCs/>
          <w:color w:val="auto"/>
          <w:lang w:val="pl-PL"/>
        </w:rPr>
        <w:t xml:space="preserve">  nr 144/PT/2023.</w:t>
      </w:r>
    </w:p>
    <w:p w:rsidR="00101005" w:rsidRPr="006846A5" w:rsidRDefault="00D2135C" w:rsidP="00963676">
      <w:pPr>
        <w:pStyle w:val="Akapitzlist"/>
        <w:numPr>
          <w:ilvl w:val="0"/>
          <w:numId w:val="1"/>
        </w:numPr>
        <w:spacing w:after="0"/>
        <w:jc w:val="both"/>
        <w:rPr>
          <w:rFonts w:ascii="Times New Roman" w:hAnsi="Times New Roman" w:cs="Times New Roman"/>
          <w:color w:val="auto"/>
          <w:lang w:val="pl-PL"/>
        </w:rPr>
      </w:pPr>
      <w:r w:rsidRPr="006846A5">
        <w:rPr>
          <w:rFonts w:ascii="Times New Roman" w:hAnsi="Times New Roman" w:cs="Times New Roman"/>
          <w:lang w:val="pl-PL"/>
        </w:rPr>
        <w:t xml:space="preserve">W ramach przedmiotu zamówienia Wykonawca zobowiązany jest opracować dokumentację projektową z kompletem opinii i uzgodnień wraz z uzyskaniem niezbędnych pozwoleń, a następnie wykonać roboty </w:t>
      </w:r>
      <w:r w:rsidRPr="006846A5">
        <w:rPr>
          <w:rFonts w:ascii="Times New Roman" w:hAnsi="Times New Roman" w:cs="Times New Roman"/>
          <w:color w:val="auto"/>
          <w:lang w:val="pl-PL"/>
        </w:rPr>
        <w:t xml:space="preserve">budowlano - elektryczne </w:t>
      </w:r>
      <w:r w:rsidRPr="006846A5">
        <w:rPr>
          <w:rFonts w:ascii="Times New Roman" w:hAnsi="Times New Roman" w:cs="Times New Roman"/>
          <w:lang w:val="pl-PL"/>
        </w:rPr>
        <w:t xml:space="preserve">zgodnie z opracowaną dokumentacją. </w:t>
      </w:r>
    </w:p>
    <w:p w:rsidR="00C61B56" w:rsidRPr="006846A5" w:rsidRDefault="00D2135C" w:rsidP="00963676">
      <w:pPr>
        <w:pStyle w:val="Akapitzlist"/>
        <w:numPr>
          <w:ilvl w:val="0"/>
          <w:numId w:val="1"/>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lang w:val="pl-PL"/>
        </w:rPr>
      </w:pPr>
      <w:r w:rsidRPr="006846A5">
        <w:rPr>
          <w:rFonts w:ascii="Times New Roman" w:eastAsia="Times New Roman" w:hAnsi="Times New Roman" w:cs="Times New Roman"/>
          <w:lang w:val="pl-PL" w:eastAsia="ar-SA"/>
        </w:rPr>
        <w:t>Inwestycja przewidziana jest w granicach działek AMW</w:t>
      </w:r>
      <w:r w:rsidR="00C61B56" w:rsidRPr="006846A5">
        <w:rPr>
          <w:rFonts w:ascii="Times New Roman" w:eastAsia="Times New Roman" w:hAnsi="Times New Roman" w:cs="Times New Roman"/>
          <w:color w:val="auto"/>
          <w:lang w:val="pl-PL" w:eastAsia="ar-SA"/>
        </w:rPr>
        <w:t>,</w:t>
      </w:r>
      <w:r w:rsidRPr="006846A5">
        <w:rPr>
          <w:rFonts w:ascii="Times New Roman" w:eastAsia="Times New Roman" w:hAnsi="Times New Roman" w:cs="Times New Roman"/>
          <w:color w:val="auto"/>
          <w:lang w:val="pl-PL" w:eastAsia="ar-SA"/>
        </w:rPr>
        <w:t xml:space="preserve"> </w:t>
      </w:r>
      <w:r w:rsidR="00C61B56" w:rsidRPr="006846A5">
        <w:rPr>
          <w:rFonts w:ascii="Times New Roman" w:eastAsia="Times New Roman" w:hAnsi="Times New Roman" w:cs="Times New Roman"/>
          <w:color w:val="auto"/>
          <w:lang w:val="pl-PL" w:eastAsia="ar-SA"/>
        </w:rPr>
        <w:t xml:space="preserve">które </w:t>
      </w:r>
      <w:r w:rsidR="00C61B56" w:rsidRPr="006846A5">
        <w:rPr>
          <w:rFonts w:ascii="Times New Roman" w:eastAsia="Times New Roman" w:hAnsi="Times New Roman" w:cs="Times New Roman"/>
          <w:color w:val="auto"/>
          <w:lang w:val="pl-PL"/>
        </w:rPr>
        <w:t xml:space="preserve">stanowią teren zamknięty na mocy decyzji Ministra Obrony Narodowej </w:t>
      </w:r>
      <w:bookmarkStart w:id="1" w:name="_Hlk146703204"/>
      <w:r w:rsidR="00C61B56" w:rsidRPr="006846A5">
        <w:rPr>
          <w:rFonts w:ascii="Times New Roman" w:eastAsia="Times New Roman" w:hAnsi="Times New Roman" w:cs="Times New Roman"/>
          <w:color w:val="auto"/>
          <w:lang w:val="pl-PL"/>
        </w:rPr>
        <w:t xml:space="preserve">Nr 80/MON z dn. 8 czerwca 2022r. w sprawie ustalenia terenów zamkniętych w resorcie obrony narodowej </w:t>
      </w:r>
      <w:r w:rsidR="00C61B56" w:rsidRPr="006846A5">
        <w:rPr>
          <w:rFonts w:ascii="Times New Roman" w:hAnsi="Times New Roman" w:cs="Times New Roman"/>
          <w:color w:val="auto"/>
          <w:lang w:val="pl-PL"/>
        </w:rPr>
        <w:t>(Dziennik Urzędowy MON 2022 r. poz. 92 i 185 oraz z 2023r. poz. 10)</w:t>
      </w:r>
      <w:bookmarkEnd w:id="1"/>
      <w:r w:rsidR="00C61B56" w:rsidRPr="006846A5">
        <w:rPr>
          <w:rFonts w:ascii="Times New Roman" w:eastAsia="Times New Roman" w:hAnsi="Times New Roman" w:cs="Times New Roman"/>
          <w:color w:val="auto"/>
          <w:lang w:val="pl-PL" w:eastAsia="ar-SA"/>
        </w:rPr>
        <w:t>:</w:t>
      </w:r>
    </w:p>
    <w:p w:rsidR="00C61B56" w:rsidRPr="006846A5" w:rsidRDefault="00C61B56" w:rsidP="00736538">
      <w:pPr>
        <w:pStyle w:val="Akapitzlist"/>
        <w:numPr>
          <w:ilvl w:val="0"/>
          <w:numId w:val="47"/>
        </w:numPr>
        <w:pBdr>
          <w:top w:val="nil"/>
          <w:left w:val="nil"/>
          <w:bottom w:val="nil"/>
          <w:right w:val="nil"/>
          <w:between w:val="nil"/>
          <w:bar w:val="nil"/>
        </w:pBdr>
        <w:suppressAutoHyphens w:val="0"/>
        <w:spacing w:after="0" w:line="240" w:lineRule="auto"/>
        <w:ind w:left="851"/>
        <w:jc w:val="both"/>
        <w:rPr>
          <w:rFonts w:ascii="Times New Roman" w:hAnsi="Times New Roman" w:cs="Times New Roman"/>
          <w:color w:val="auto"/>
          <w:lang w:val="pl-PL"/>
        </w:rPr>
      </w:pPr>
      <w:r w:rsidRPr="006846A5">
        <w:rPr>
          <w:rFonts w:ascii="Times New Roman" w:eastAsia="Times New Roman" w:hAnsi="Times New Roman" w:cs="Times New Roman"/>
          <w:color w:val="auto"/>
          <w:lang w:val="pl-PL"/>
        </w:rPr>
        <w:t>1622; jednostka ewidencyjna 226201_1.0021.1622, M. Gdynia obręb 0021 Oksywie,</w:t>
      </w:r>
    </w:p>
    <w:p w:rsidR="00C61B56" w:rsidRPr="006846A5" w:rsidRDefault="00C61B56" w:rsidP="00736538">
      <w:pPr>
        <w:pStyle w:val="Akapitzlist"/>
        <w:numPr>
          <w:ilvl w:val="0"/>
          <w:numId w:val="47"/>
        </w:numPr>
        <w:pBdr>
          <w:top w:val="nil"/>
          <w:left w:val="nil"/>
          <w:bottom w:val="nil"/>
          <w:right w:val="nil"/>
          <w:between w:val="nil"/>
          <w:bar w:val="nil"/>
        </w:pBdr>
        <w:suppressAutoHyphens w:val="0"/>
        <w:spacing w:after="0" w:line="240" w:lineRule="auto"/>
        <w:ind w:left="851"/>
        <w:jc w:val="both"/>
        <w:rPr>
          <w:rFonts w:ascii="Times New Roman" w:hAnsi="Times New Roman" w:cs="Times New Roman"/>
          <w:color w:val="auto"/>
          <w:lang w:val="pl-PL"/>
        </w:rPr>
      </w:pPr>
      <w:r w:rsidRPr="006846A5">
        <w:rPr>
          <w:rFonts w:ascii="Times New Roman" w:eastAsia="Times New Roman" w:hAnsi="Times New Roman" w:cs="Times New Roman"/>
          <w:color w:val="auto"/>
          <w:lang w:val="pl-PL"/>
        </w:rPr>
        <w:t>1604; jednostka ewidencyjna 226201_1.0021.1604, M. Gdynia obręb 0021 Oksywie,</w:t>
      </w:r>
    </w:p>
    <w:p w:rsidR="00C61B56" w:rsidRPr="006846A5" w:rsidRDefault="00C61B56" w:rsidP="00736538">
      <w:pPr>
        <w:pStyle w:val="Akapitzlist"/>
        <w:numPr>
          <w:ilvl w:val="0"/>
          <w:numId w:val="47"/>
        </w:numPr>
        <w:pBdr>
          <w:top w:val="nil"/>
          <w:left w:val="nil"/>
          <w:bottom w:val="nil"/>
          <w:right w:val="nil"/>
          <w:between w:val="nil"/>
          <w:bar w:val="nil"/>
        </w:pBdr>
        <w:suppressAutoHyphens w:val="0"/>
        <w:spacing w:after="0" w:line="240" w:lineRule="auto"/>
        <w:ind w:left="851"/>
        <w:jc w:val="both"/>
        <w:rPr>
          <w:rFonts w:ascii="Times New Roman" w:hAnsi="Times New Roman" w:cs="Times New Roman"/>
          <w:color w:val="auto"/>
          <w:lang w:val="pl-PL"/>
        </w:rPr>
      </w:pPr>
      <w:r w:rsidRPr="006846A5">
        <w:rPr>
          <w:rFonts w:ascii="Times New Roman" w:eastAsia="Times New Roman" w:hAnsi="Times New Roman" w:cs="Times New Roman"/>
          <w:color w:val="auto"/>
          <w:lang w:val="pl-PL"/>
        </w:rPr>
        <w:t>1597; jednostka ewidencyjna 226201_1.0021.1597, M. Gdynia obręb 0021 Oksywie,</w:t>
      </w:r>
    </w:p>
    <w:p w:rsidR="009E2C36" w:rsidRPr="006846A5" w:rsidRDefault="00C61B56" w:rsidP="00C61B56">
      <w:pPr>
        <w:pStyle w:val="Akapitzlist"/>
        <w:ind w:left="360"/>
        <w:jc w:val="both"/>
        <w:rPr>
          <w:rFonts w:ascii="Times New Roman" w:eastAsia="Times New Roman" w:hAnsi="Times New Roman" w:cs="Times New Roman"/>
          <w:color w:val="auto"/>
          <w:lang w:val="pl-PL" w:eastAsia="ar-SA"/>
        </w:rPr>
      </w:pPr>
      <w:r w:rsidRPr="006846A5">
        <w:rPr>
          <w:rFonts w:ascii="Times New Roman" w:hAnsi="Times New Roman" w:cs="Times New Roman"/>
          <w:lang w:val="pl-PL"/>
        </w:rPr>
        <w:t>z uwzględnieniem wpięć/przejść przez działki publiczne</w:t>
      </w:r>
      <w:r w:rsidR="001C227D" w:rsidRPr="006846A5">
        <w:rPr>
          <w:rFonts w:ascii="Times New Roman" w:hAnsi="Times New Roman" w:cs="Times New Roman"/>
          <w:lang w:val="pl-PL"/>
        </w:rPr>
        <w:t>,</w:t>
      </w:r>
      <w:r w:rsidRPr="006846A5">
        <w:rPr>
          <w:rFonts w:ascii="Times New Roman" w:hAnsi="Times New Roman" w:cs="Times New Roman"/>
          <w:lang w:val="pl-PL"/>
        </w:rPr>
        <w:t xml:space="preserve"> w których biegną sieci </w:t>
      </w:r>
      <w:r w:rsidR="009E2C36" w:rsidRPr="006846A5">
        <w:rPr>
          <w:rFonts w:ascii="Times New Roman" w:hAnsi="Times New Roman" w:cs="Times New Roman"/>
          <w:lang w:val="pl-PL"/>
        </w:rPr>
        <w:t>(</w:t>
      </w:r>
      <w:r w:rsidR="00D2135C" w:rsidRPr="006846A5">
        <w:rPr>
          <w:rFonts w:ascii="Times New Roman" w:eastAsia="Times New Roman" w:hAnsi="Times New Roman" w:cs="Times New Roman"/>
          <w:lang w:val="pl-PL" w:eastAsia="ar-SA"/>
        </w:rPr>
        <w:t>ulic</w:t>
      </w:r>
      <w:r w:rsidR="009E2C36" w:rsidRPr="006846A5">
        <w:rPr>
          <w:rFonts w:ascii="Times New Roman" w:eastAsia="Times New Roman" w:hAnsi="Times New Roman" w:cs="Times New Roman"/>
          <w:lang w:val="pl-PL" w:eastAsia="ar-SA"/>
        </w:rPr>
        <w:t xml:space="preserve"> </w:t>
      </w:r>
      <w:proofErr w:type="spellStart"/>
      <w:r w:rsidR="009E2C36" w:rsidRPr="006846A5">
        <w:rPr>
          <w:rFonts w:ascii="Times New Roman" w:eastAsia="Times New Roman" w:hAnsi="Times New Roman" w:cs="Times New Roman"/>
          <w:lang w:val="pl-PL" w:eastAsia="ar-SA"/>
        </w:rPr>
        <w:t>kmdr</w:t>
      </w:r>
      <w:proofErr w:type="spellEnd"/>
      <w:r w:rsidR="009E2C36" w:rsidRPr="006846A5">
        <w:rPr>
          <w:rFonts w:ascii="Times New Roman" w:eastAsia="Times New Roman" w:hAnsi="Times New Roman" w:cs="Times New Roman"/>
          <w:lang w:val="pl-PL" w:eastAsia="ar-SA"/>
        </w:rPr>
        <w:t xml:space="preserve">. Jana </w:t>
      </w:r>
      <w:r w:rsidR="00D2135C" w:rsidRPr="006846A5">
        <w:rPr>
          <w:rFonts w:ascii="Times New Roman" w:eastAsia="Times New Roman" w:hAnsi="Times New Roman" w:cs="Times New Roman"/>
          <w:lang w:val="pl-PL" w:eastAsia="ar-SA"/>
        </w:rPr>
        <w:t xml:space="preserve"> </w:t>
      </w:r>
      <w:r w:rsidR="00D2135C" w:rsidRPr="006846A5">
        <w:rPr>
          <w:rFonts w:ascii="Times New Roman" w:eastAsia="Times New Roman" w:hAnsi="Times New Roman" w:cs="Times New Roman"/>
          <w:color w:val="auto"/>
          <w:lang w:val="pl-PL" w:eastAsia="ar-SA"/>
        </w:rPr>
        <w:t>Grudzińskiego</w:t>
      </w:r>
      <w:r w:rsidR="009E2C36" w:rsidRPr="006846A5">
        <w:rPr>
          <w:rFonts w:ascii="Times New Roman" w:eastAsia="Times New Roman" w:hAnsi="Times New Roman" w:cs="Times New Roman"/>
          <w:color w:val="auto"/>
          <w:lang w:val="pl-PL" w:eastAsia="ar-SA"/>
        </w:rPr>
        <w:t xml:space="preserve">). </w:t>
      </w:r>
    </w:p>
    <w:p w:rsidR="009E2C36" w:rsidRPr="006846A5" w:rsidRDefault="001C227D" w:rsidP="00963676">
      <w:pPr>
        <w:suppressAutoHyphens w:val="0"/>
        <w:spacing w:after="0" w:line="240" w:lineRule="auto"/>
        <w:ind w:left="426"/>
        <w:contextualSpacing/>
        <w:jc w:val="both"/>
        <w:rPr>
          <w:rFonts w:ascii="Times New Roman" w:eastAsia="Times New Roman" w:hAnsi="Times New Roman" w:cs="Times New Roman"/>
          <w:color w:val="auto"/>
        </w:rPr>
      </w:pPr>
      <w:r w:rsidRPr="006846A5">
        <w:rPr>
          <w:rFonts w:ascii="Times New Roman" w:eastAsia="Times New Roman" w:hAnsi="Times New Roman" w:cs="Times New Roman"/>
          <w:color w:val="auto"/>
        </w:rPr>
        <w:t xml:space="preserve">Część obszaru na którym realizowany będzie przedmiot zamówienia - teren oraz budynki należą do historycznego kompleksu obiektów Akademii Marynarki Wojennej objętego ochroną konserwatorską zgodnie z Decyzją A-1859 z dnia 22.02.2010 r. i podlega ustawie z dn. </w:t>
      </w:r>
      <w:r w:rsidRPr="006846A5">
        <w:rPr>
          <w:rFonts w:ascii="Times New Roman" w:eastAsia="Times New Roman" w:hAnsi="Times New Roman" w:cs="Times New Roman"/>
          <w:color w:val="auto"/>
        </w:rPr>
        <w:lastRenderedPageBreak/>
        <w:t>23.07.2003r. o ochronie zabytków i opiece nad zabytkami (</w:t>
      </w:r>
      <w:proofErr w:type="spellStart"/>
      <w:r w:rsidRPr="006846A5">
        <w:rPr>
          <w:rFonts w:ascii="Times New Roman" w:eastAsia="Times New Roman" w:hAnsi="Times New Roman" w:cs="Times New Roman"/>
          <w:color w:val="auto"/>
        </w:rPr>
        <w:t>t.j</w:t>
      </w:r>
      <w:proofErr w:type="spellEnd"/>
      <w:r w:rsidRPr="006846A5">
        <w:rPr>
          <w:rFonts w:ascii="Times New Roman" w:eastAsia="Times New Roman" w:hAnsi="Times New Roman" w:cs="Times New Roman"/>
          <w:color w:val="auto"/>
        </w:rPr>
        <w:t xml:space="preserve">. Dz.U. 2022 poz. 840 z </w:t>
      </w:r>
      <w:proofErr w:type="spellStart"/>
      <w:r w:rsidRPr="006846A5">
        <w:rPr>
          <w:rFonts w:ascii="Times New Roman" w:eastAsia="Times New Roman" w:hAnsi="Times New Roman" w:cs="Times New Roman"/>
          <w:color w:val="auto"/>
        </w:rPr>
        <w:t>późn</w:t>
      </w:r>
      <w:proofErr w:type="spellEnd"/>
      <w:r w:rsidRPr="006846A5">
        <w:rPr>
          <w:rFonts w:ascii="Times New Roman" w:eastAsia="Times New Roman" w:hAnsi="Times New Roman" w:cs="Times New Roman"/>
          <w:color w:val="auto"/>
        </w:rPr>
        <w:t xml:space="preserve">. zm.) w związku z czym prace  na działkach objętych ochrona konserwatorską powinny być prowadzone zgodnie z </w:t>
      </w:r>
      <w:r w:rsidRPr="006846A5">
        <w:rPr>
          <w:rFonts w:ascii="Times New Roman" w:eastAsia="Times New Roman" w:hAnsi="Times New Roman" w:cs="Times New Roman"/>
          <w:i/>
          <w:color w:val="auto"/>
        </w:rPr>
        <w:t>rozporządzeniem Ministra Kultury i Dziedzictwa Narodowego z dnia 02.08.2018 roku w sprawie prowadzenia prac konserwatorskich, prac restauratorskich i badań konserwatorskich przy zabytku wpisanym do rejestru zabytków albo na Listę Skarbów Dziedzictwa oraz robót budowlanych, badań archeologicznych i innych działań przy zabytku wpisanym do rejestru zabytków a także badań archeologicznych i poszukiwań zabytków</w:t>
      </w:r>
      <w:r w:rsidRPr="006846A5">
        <w:rPr>
          <w:rFonts w:ascii="Times New Roman" w:eastAsia="Times New Roman" w:hAnsi="Times New Roman" w:cs="Times New Roman"/>
          <w:color w:val="auto"/>
        </w:rPr>
        <w:t xml:space="preserve"> (</w:t>
      </w:r>
      <w:proofErr w:type="spellStart"/>
      <w:r w:rsidRPr="006846A5">
        <w:rPr>
          <w:rFonts w:ascii="Times New Roman" w:eastAsia="Times New Roman" w:hAnsi="Times New Roman" w:cs="Times New Roman"/>
          <w:color w:val="auto"/>
        </w:rPr>
        <w:t>t.j</w:t>
      </w:r>
      <w:proofErr w:type="spellEnd"/>
      <w:r w:rsidRPr="006846A5">
        <w:rPr>
          <w:rFonts w:ascii="Times New Roman" w:eastAsia="Times New Roman" w:hAnsi="Times New Roman" w:cs="Times New Roman"/>
          <w:color w:val="auto"/>
        </w:rPr>
        <w:t>. Dz. U. 2021  poz. 81).</w:t>
      </w:r>
    </w:p>
    <w:p w:rsidR="00325E00" w:rsidRPr="006846A5" w:rsidRDefault="00D2135C">
      <w:pPr>
        <w:pStyle w:val="Akapitzlist"/>
        <w:numPr>
          <w:ilvl w:val="0"/>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Zakres dokumentacji projektowej obejmuje:</w:t>
      </w:r>
    </w:p>
    <w:p w:rsidR="00325E00" w:rsidRPr="006846A5" w:rsidRDefault="00D2135C" w:rsidP="004C0EE5">
      <w:pPr>
        <w:pStyle w:val="Akapitzlist"/>
        <w:numPr>
          <w:ilvl w:val="1"/>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Opracowanie/uzyskanie materiałów przygotowawczych i przedprojektowych, w tym m.in.:</w:t>
      </w:r>
    </w:p>
    <w:p w:rsidR="00325E00" w:rsidRPr="006846A5" w:rsidRDefault="00D2135C"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Inwentaryzacje niezbędne do opracowań projektowych (w tym inwentaryzacja zieleni, sieci, infrastruktury technicznej)</w:t>
      </w:r>
      <w:r w:rsidR="004C0EE5" w:rsidRPr="006846A5">
        <w:rPr>
          <w:rFonts w:ascii="Times New Roman" w:hAnsi="Times New Roman" w:cs="Times New Roman"/>
          <w:bCs/>
          <w:color w:val="auto"/>
          <w:lang w:val="pl-PL"/>
        </w:rPr>
        <w:t>,</w:t>
      </w:r>
    </w:p>
    <w:p w:rsidR="00325E00" w:rsidRPr="006846A5" w:rsidRDefault="00D2135C"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Mapa do celów projektowych</w:t>
      </w:r>
      <w:r w:rsidR="004C0EE5" w:rsidRPr="006846A5">
        <w:rPr>
          <w:rFonts w:ascii="Times New Roman" w:hAnsi="Times New Roman" w:cs="Times New Roman"/>
          <w:bCs/>
          <w:color w:val="auto"/>
          <w:lang w:val="pl-PL"/>
        </w:rPr>
        <w:t>,</w:t>
      </w:r>
    </w:p>
    <w:p w:rsidR="00325E00" w:rsidRPr="006846A5" w:rsidRDefault="00D2135C" w:rsidP="000A1E39">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Inne niezbędne badania, dokumenty, opinie i wytyczne.</w:t>
      </w:r>
    </w:p>
    <w:p w:rsidR="00325E00" w:rsidRPr="006846A5" w:rsidRDefault="00D2135C">
      <w:pPr>
        <w:pStyle w:val="Akapitzlist"/>
        <w:numPr>
          <w:ilvl w:val="1"/>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Opracowanie dokumentacji projektowej</w:t>
      </w:r>
      <w:r w:rsidR="00A16150" w:rsidRPr="006846A5">
        <w:rPr>
          <w:rFonts w:ascii="Times New Roman" w:hAnsi="Times New Roman" w:cs="Times New Roman"/>
          <w:bCs/>
          <w:color w:val="auto"/>
          <w:lang w:val="pl-PL"/>
        </w:rPr>
        <w:t xml:space="preserve"> obejmującej w szczególności </w:t>
      </w:r>
      <w:r w:rsidRPr="006846A5">
        <w:rPr>
          <w:rFonts w:ascii="Times New Roman" w:hAnsi="Times New Roman" w:cs="Times New Roman"/>
          <w:bCs/>
          <w:color w:val="auto"/>
          <w:lang w:val="pl-PL"/>
        </w:rPr>
        <w:t>:</w:t>
      </w:r>
    </w:p>
    <w:p w:rsidR="00325E00" w:rsidRPr="006846A5" w:rsidRDefault="00D2135C"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Projekt koncepcyjny</w:t>
      </w:r>
      <w:r w:rsidR="004C0EE5" w:rsidRPr="006846A5">
        <w:rPr>
          <w:rFonts w:ascii="Times New Roman" w:hAnsi="Times New Roman" w:cs="Times New Roman"/>
          <w:bCs/>
          <w:color w:val="auto"/>
          <w:lang w:val="pl-PL"/>
        </w:rPr>
        <w:t>,</w:t>
      </w:r>
    </w:p>
    <w:p w:rsidR="00325E00" w:rsidRPr="006846A5" w:rsidRDefault="004C0EE5"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Projekt budowlany</w:t>
      </w:r>
      <w:r w:rsidR="00043965" w:rsidRPr="006846A5">
        <w:rPr>
          <w:rFonts w:ascii="Times New Roman" w:hAnsi="Times New Roman" w:cs="Times New Roman"/>
          <w:bCs/>
          <w:color w:val="auto"/>
          <w:lang w:val="pl-PL"/>
        </w:rPr>
        <w:t xml:space="preserve"> (PB)</w:t>
      </w:r>
      <w:r w:rsidRPr="006846A5">
        <w:rPr>
          <w:rFonts w:ascii="Times New Roman" w:hAnsi="Times New Roman" w:cs="Times New Roman"/>
          <w:bCs/>
          <w:color w:val="auto"/>
          <w:lang w:val="pl-PL"/>
        </w:rPr>
        <w:t>,</w:t>
      </w:r>
    </w:p>
    <w:p w:rsidR="00325E00" w:rsidRPr="006846A5" w:rsidRDefault="00D2135C"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Branżowy projekt wykonawczy oraz rysunki rozwiązań wykonawczych</w:t>
      </w:r>
      <w:r w:rsidR="00043965" w:rsidRPr="006846A5">
        <w:rPr>
          <w:rFonts w:ascii="Times New Roman" w:hAnsi="Times New Roman" w:cs="Times New Roman"/>
          <w:bCs/>
          <w:color w:val="auto"/>
          <w:lang w:val="pl-PL"/>
        </w:rPr>
        <w:t xml:space="preserve"> (PW)</w:t>
      </w:r>
      <w:r w:rsidR="004C0EE5" w:rsidRPr="006846A5">
        <w:rPr>
          <w:rFonts w:ascii="Times New Roman" w:hAnsi="Times New Roman" w:cs="Times New Roman"/>
          <w:bCs/>
          <w:color w:val="auto"/>
          <w:lang w:val="pl-PL"/>
        </w:rPr>
        <w:t>,</w:t>
      </w:r>
    </w:p>
    <w:p w:rsidR="00325E00" w:rsidRPr="006846A5" w:rsidRDefault="00D2135C"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Szczegółowa Specyfikacja Techniczna Wykonania i Odbioru Robót Budowlanych</w:t>
      </w:r>
      <w:r w:rsidR="004F11D4" w:rsidRPr="006846A5">
        <w:rPr>
          <w:rFonts w:ascii="Times New Roman" w:hAnsi="Times New Roman" w:cs="Times New Roman"/>
          <w:bCs/>
          <w:color w:val="auto"/>
          <w:lang w:val="pl-PL"/>
        </w:rPr>
        <w:t xml:space="preserve"> </w:t>
      </w:r>
      <w:r w:rsidR="004F11D4" w:rsidRPr="006846A5">
        <w:rPr>
          <w:rFonts w:ascii="Times New Roman" w:hAnsi="Times New Roman" w:cs="Times New Roman"/>
          <w:color w:val="auto"/>
          <w:lang w:val="pl-PL"/>
        </w:rPr>
        <w:t>(</w:t>
      </w:r>
      <w:proofErr w:type="spellStart"/>
      <w:r w:rsidR="004F11D4" w:rsidRPr="006846A5">
        <w:rPr>
          <w:rFonts w:ascii="Times New Roman" w:hAnsi="Times New Roman" w:cs="Times New Roman"/>
          <w:color w:val="auto"/>
          <w:lang w:val="pl-PL"/>
        </w:rPr>
        <w:t>STWiORB</w:t>
      </w:r>
      <w:proofErr w:type="spellEnd"/>
      <w:r w:rsidR="004F11D4" w:rsidRPr="006846A5">
        <w:rPr>
          <w:rFonts w:ascii="Times New Roman" w:hAnsi="Times New Roman" w:cs="Times New Roman"/>
          <w:color w:val="auto"/>
          <w:lang w:val="pl-PL"/>
        </w:rPr>
        <w:t>)</w:t>
      </w:r>
      <w:r w:rsidR="004C0EE5" w:rsidRPr="006846A5">
        <w:rPr>
          <w:rFonts w:ascii="Times New Roman" w:hAnsi="Times New Roman" w:cs="Times New Roman"/>
          <w:bCs/>
          <w:color w:val="auto"/>
          <w:lang w:val="pl-PL"/>
        </w:rPr>
        <w:t>,</w:t>
      </w:r>
    </w:p>
    <w:p w:rsidR="00A16150" w:rsidRPr="006846A5" w:rsidRDefault="00D2135C"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Przedmiar</w:t>
      </w:r>
      <w:r w:rsidR="00A16150" w:rsidRPr="006846A5">
        <w:rPr>
          <w:rFonts w:ascii="Times New Roman" w:hAnsi="Times New Roman" w:cs="Times New Roman"/>
          <w:bCs/>
          <w:color w:val="auto"/>
          <w:lang w:val="pl-PL"/>
        </w:rPr>
        <w:t xml:space="preserve"> robót</w:t>
      </w:r>
      <w:r w:rsidRPr="006846A5">
        <w:rPr>
          <w:rFonts w:ascii="Times New Roman" w:hAnsi="Times New Roman" w:cs="Times New Roman"/>
          <w:bCs/>
          <w:color w:val="auto"/>
          <w:lang w:val="pl-PL"/>
        </w:rPr>
        <w:t xml:space="preserve">, </w:t>
      </w:r>
    </w:p>
    <w:p w:rsidR="00325E00" w:rsidRPr="006846A5" w:rsidRDefault="00A16150" w:rsidP="00012A0A">
      <w:pPr>
        <w:pStyle w:val="Akapitzlist"/>
        <w:numPr>
          <w:ilvl w:val="2"/>
          <w:numId w:val="1"/>
        </w:numPr>
        <w:suppressAutoHyphens w:val="0"/>
        <w:spacing w:after="0" w:line="240" w:lineRule="auto"/>
        <w:ind w:hanging="589"/>
        <w:jc w:val="both"/>
        <w:rPr>
          <w:rFonts w:ascii="Times New Roman" w:hAnsi="Times New Roman" w:cs="Times New Roman"/>
          <w:bCs/>
          <w:color w:val="auto"/>
          <w:lang w:val="pl-PL"/>
        </w:rPr>
      </w:pPr>
      <w:r w:rsidRPr="006846A5">
        <w:rPr>
          <w:rFonts w:ascii="Times New Roman" w:hAnsi="Times New Roman" w:cs="Times New Roman"/>
          <w:bCs/>
          <w:color w:val="auto"/>
          <w:lang w:val="pl-PL"/>
        </w:rPr>
        <w:t>K</w:t>
      </w:r>
      <w:r w:rsidR="00D2135C" w:rsidRPr="006846A5">
        <w:rPr>
          <w:rFonts w:ascii="Times New Roman" w:hAnsi="Times New Roman" w:cs="Times New Roman"/>
          <w:bCs/>
          <w:color w:val="auto"/>
          <w:lang w:val="pl-PL"/>
        </w:rPr>
        <w:t>osztorys inwestorski</w:t>
      </w:r>
      <w:r w:rsidRPr="006846A5">
        <w:rPr>
          <w:rFonts w:ascii="Times New Roman" w:hAnsi="Times New Roman" w:cs="Times New Roman"/>
          <w:bCs/>
          <w:color w:val="auto"/>
          <w:lang w:val="pl-PL"/>
        </w:rPr>
        <w:t>,</w:t>
      </w:r>
      <w:r w:rsidR="001C227D" w:rsidRPr="006846A5">
        <w:rPr>
          <w:rFonts w:ascii="Times New Roman" w:hAnsi="Times New Roman" w:cs="Times New Roman"/>
          <w:bCs/>
          <w:color w:val="auto"/>
          <w:lang w:val="pl-PL"/>
        </w:rPr>
        <w:t xml:space="preserve"> </w:t>
      </w:r>
    </w:p>
    <w:p w:rsidR="00A16150" w:rsidRPr="006846A5" w:rsidRDefault="00A16150" w:rsidP="00A16150">
      <w:pPr>
        <w:suppressAutoHyphens w:val="0"/>
        <w:spacing w:after="0" w:line="240" w:lineRule="auto"/>
        <w:ind w:left="720"/>
        <w:jc w:val="both"/>
        <w:rPr>
          <w:rFonts w:ascii="Times New Roman" w:hAnsi="Times New Roman" w:cs="Times New Roman"/>
          <w:b/>
          <w:bCs/>
          <w:color w:val="auto"/>
        </w:rPr>
      </w:pPr>
      <w:r w:rsidRPr="006846A5">
        <w:rPr>
          <w:rFonts w:ascii="Times New Roman" w:hAnsi="Times New Roman" w:cs="Times New Roman"/>
          <w:color w:val="auto"/>
        </w:rPr>
        <w:t>zwan</w:t>
      </w:r>
      <w:r w:rsidR="001C227D" w:rsidRPr="006846A5">
        <w:rPr>
          <w:rFonts w:ascii="Times New Roman" w:hAnsi="Times New Roman" w:cs="Times New Roman"/>
          <w:color w:val="auto"/>
        </w:rPr>
        <w:t>ej</w:t>
      </w:r>
      <w:r w:rsidRPr="006846A5">
        <w:rPr>
          <w:rFonts w:ascii="Times New Roman" w:hAnsi="Times New Roman" w:cs="Times New Roman"/>
          <w:color w:val="auto"/>
        </w:rPr>
        <w:t xml:space="preserve"> dalej Dokumentacją projektową</w:t>
      </w:r>
      <w:r w:rsidRPr="006846A5">
        <w:rPr>
          <w:rFonts w:ascii="Times New Roman" w:hAnsi="Times New Roman" w:cs="Times New Roman"/>
          <w:b/>
          <w:bCs/>
          <w:color w:val="auto"/>
        </w:rPr>
        <w:t xml:space="preserve"> </w:t>
      </w:r>
    </w:p>
    <w:p w:rsidR="00A16150" w:rsidRPr="006846A5" w:rsidRDefault="004F11D4" w:rsidP="00963676">
      <w:pPr>
        <w:pStyle w:val="Akapitzlist"/>
        <w:numPr>
          <w:ilvl w:val="0"/>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W ramach Umowy Wykonawca zobowiązany jest do u</w:t>
      </w:r>
      <w:r w:rsidR="00D2135C" w:rsidRPr="006846A5">
        <w:rPr>
          <w:rFonts w:ascii="Times New Roman" w:hAnsi="Times New Roman" w:cs="Times New Roman"/>
          <w:bCs/>
          <w:color w:val="auto"/>
          <w:lang w:val="pl-PL"/>
        </w:rPr>
        <w:t>zyskani</w:t>
      </w:r>
      <w:r w:rsidRPr="006846A5">
        <w:rPr>
          <w:rFonts w:ascii="Times New Roman" w:hAnsi="Times New Roman" w:cs="Times New Roman"/>
          <w:bCs/>
          <w:color w:val="auto"/>
          <w:lang w:val="pl-PL"/>
        </w:rPr>
        <w:t>a</w:t>
      </w:r>
      <w:r w:rsidR="00D2135C" w:rsidRPr="006846A5">
        <w:rPr>
          <w:rFonts w:ascii="Times New Roman" w:hAnsi="Times New Roman" w:cs="Times New Roman"/>
          <w:bCs/>
          <w:color w:val="auto"/>
          <w:lang w:val="pl-PL"/>
        </w:rPr>
        <w:t xml:space="preserve"> niezbędnych uzgodnień i pozwoleń koniecznych do realizacji budowy (m.in. </w:t>
      </w:r>
      <w:proofErr w:type="spellStart"/>
      <w:r w:rsidR="00D2135C" w:rsidRPr="006846A5">
        <w:rPr>
          <w:rFonts w:ascii="Times New Roman" w:hAnsi="Times New Roman" w:cs="Times New Roman"/>
          <w:bCs/>
          <w:color w:val="auto"/>
          <w:lang w:val="pl-PL"/>
        </w:rPr>
        <w:t>Polenerga</w:t>
      </w:r>
      <w:proofErr w:type="spellEnd"/>
      <w:r w:rsidR="00D2135C" w:rsidRPr="006846A5">
        <w:rPr>
          <w:rFonts w:ascii="Times New Roman" w:hAnsi="Times New Roman" w:cs="Times New Roman"/>
          <w:bCs/>
          <w:color w:val="auto"/>
          <w:lang w:val="pl-PL"/>
        </w:rPr>
        <w:t>, konserwator zabytków, gestorzy sieci oraz wszystkie pozostałe), uzgodnień z Zamawiającym, wszystkich zgód instytucji określonych przez Prawo budowlane, przez prawo lokalne oraz wymaganych na podstawie odrębnych przepisów, wymaganych dla wykonania robót budowlanych, stanowiących zakres Wykonawcy, w tym pozwolenia na budowę i/lub dokonania zgłoszenia robót budowlanych.</w:t>
      </w:r>
    </w:p>
    <w:p w:rsidR="002F0210" w:rsidRPr="006846A5" w:rsidRDefault="002F0210" w:rsidP="00E72856">
      <w:pPr>
        <w:pStyle w:val="Akapitzlist"/>
        <w:numPr>
          <w:ilvl w:val="0"/>
          <w:numId w:val="1"/>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color w:val="auto"/>
          <w:lang w:val="pl-PL"/>
        </w:rPr>
      </w:pPr>
      <w:bookmarkStart w:id="2" w:name="_Hlk137633297"/>
      <w:bookmarkEnd w:id="2"/>
      <w:r w:rsidRPr="006846A5">
        <w:rPr>
          <w:rFonts w:ascii="Times New Roman" w:hAnsi="Times New Roman" w:cs="Times New Roman"/>
          <w:color w:val="auto"/>
          <w:lang w:val="pl-PL"/>
        </w:rPr>
        <w:t xml:space="preserve">Zakres robót budowlanych objętych zamówieniem obejmuje wykonanie na podstawie Dokumentacji projektowej wszystkich robót  budowlanych  wymienionych i opisanych w zakresie rzeczowym PFU, w tym : </w:t>
      </w:r>
    </w:p>
    <w:p w:rsidR="00325E00" w:rsidRPr="006846A5" w:rsidRDefault="002F0210">
      <w:pPr>
        <w:pStyle w:val="Akapitzlist"/>
        <w:numPr>
          <w:ilvl w:val="2"/>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w</w:t>
      </w:r>
      <w:r w:rsidR="00D2135C" w:rsidRPr="006846A5">
        <w:rPr>
          <w:rFonts w:ascii="Times New Roman" w:hAnsi="Times New Roman" w:cs="Times New Roman"/>
          <w:bCs/>
          <w:color w:val="auto"/>
          <w:lang w:val="pl-PL"/>
        </w:rPr>
        <w:t>yprowadzeni</w:t>
      </w:r>
      <w:r w:rsidRPr="006846A5">
        <w:rPr>
          <w:rFonts w:ascii="Times New Roman" w:hAnsi="Times New Roman" w:cs="Times New Roman"/>
          <w:bCs/>
          <w:color w:val="auto"/>
          <w:lang w:val="pl-PL"/>
        </w:rPr>
        <w:t>e</w:t>
      </w:r>
      <w:r w:rsidR="00D2135C" w:rsidRPr="006846A5">
        <w:rPr>
          <w:rFonts w:ascii="Times New Roman" w:hAnsi="Times New Roman" w:cs="Times New Roman"/>
          <w:bCs/>
          <w:color w:val="auto"/>
          <w:lang w:val="pl-PL"/>
        </w:rPr>
        <w:t xml:space="preserve"> zasilania z pola 0,4 </w:t>
      </w:r>
      <w:proofErr w:type="spellStart"/>
      <w:r w:rsidR="00D2135C" w:rsidRPr="006846A5">
        <w:rPr>
          <w:rFonts w:ascii="Times New Roman" w:hAnsi="Times New Roman" w:cs="Times New Roman"/>
          <w:bCs/>
          <w:color w:val="auto"/>
          <w:lang w:val="pl-PL"/>
        </w:rPr>
        <w:t>kV</w:t>
      </w:r>
      <w:proofErr w:type="spellEnd"/>
      <w:r w:rsidR="00D2135C" w:rsidRPr="006846A5">
        <w:rPr>
          <w:rFonts w:ascii="Times New Roman" w:hAnsi="Times New Roman" w:cs="Times New Roman"/>
          <w:bCs/>
          <w:color w:val="auto"/>
          <w:lang w:val="pl-PL"/>
        </w:rPr>
        <w:t xml:space="preserve"> sta</w:t>
      </w:r>
      <w:r w:rsidR="001C227D" w:rsidRPr="006846A5">
        <w:rPr>
          <w:rFonts w:ascii="Times New Roman" w:hAnsi="Times New Roman" w:cs="Times New Roman"/>
          <w:bCs/>
          <w:color w:val="auto"/>
          <w:lang w:val="pl-PL"/>
        </w:rPr>
        <w:t xml:space="preserve">cji </w:t>
      </w:r>
      <w:proofErr w:type="spellStart"/>
      <w:r w:rsidR="001C227D" w:rsidRPr="006846A5">
        <w:rPr>
          <w:rFonts w:ascii="Times New Roman" w:hAnsi="Times New Roman" w:cs="Times New Roman"/>
          <w:bCs/>
          <w:color w:val="auto"/>
          <w:lang w:val="pl-PL"/>
        </w:rPr>
        <w:t>tansformatorowej</w:t>
      </w:r>
      <w:proofErr w:type="spellEnd"/>
      <w:r w:rsidR="001C227D" w:rsidRPr="006846A5">
        <w:rPr>
          <w:rFonts w:ascii="Times New Roman" w:hAnsi="Times New Roman" w:cs="Times New Roman"/>
          <w:bCs/>
          <w:color w:val="auto"/>
          <w:lang w:val="pl-PL"/>
        </w:rPr>
        <w:t xml:space="preserve"> zgodnie </w:t>
      </w:r>
      <w:r w:rsidR="00D2135C" w:rsidRPr="006846A5">
        <w:rPr>
          <w:rFonts w:ascii="Times New Roman" w:hAnsi="Times New Roman" w:cs="Times New Roman"/>
          <w:bCs/>
          <w:color w:val="auto"/>
          <w:lang w:val="pl-PL"/>
        </w:rPr>
        <w:t xml:space="preserve">z Warunkami </w:t>
      </w:r>
      <w:proofErr w:type="spellStart"/>
      <w:r w:rsidR="00D2135C" w:rsidRPr="006846A5">
        <w:rPr>
          <w:rFonts w:ascii="Times New Roman" w:hAnsi="Times New Roman" w:cs="Times New Roman"/>
          <w:bCs/>
          <w:color w:val="auto"/>
          <w:lang w:val="pl-PL"/>
        </w:rPr>
        <w:t>Przyłącznia</w:t>
      </w:r>
      <w:proofErr w:type="spellEnd"/>
      <w:r w:rsidR="00D2135C" w:rsidRPr="006846A5">
        <w:rPr>
          <w:rFonts w:ascii="Times New Roman" w:hAnsi="Times New Roman" w:cs="Times New Roman"/>
          <w:bCs/>
          <w:color w:val="auto"/>
          <w:lang w:val="pl-PL"/>
        </w:rPr>
        <w:t xml:space="preserve"> </w:t>
      </w:r>
      <w:proofErr w:type="spellStart"/>
      <w:r w:rsidR="00D2135C" w:rsidRPr="006846A5">
        <w:rPr>
          <w:rFonts w:ascii="Times New Roman" w:hAnsi="Times New Roman" w:cs="Times New Roman"/>
          <w:bCs/>
          <w:color w:val="auto"/>
          <w:lang w:val="pl-PL"/>
        </w:rPr>
        <w:t>Polenerga</w:t>
      </w:r>
      <w:proofErr w:type="spellEnd"/>
      <w:r w:rsidR="00D2135C" w:rsidRPr="006846A5">
        <w:rPr>
          <w:rFonts w:ascii="Times New Roman" w:hAnsi="Times New Roman" w:cs="Times New Roman"/>
          <w:bCs/>
          <w:color w:val="auto"/>
          <w:lang w:val="pl-PL"/>
        </w:rPr>
        <w:t xml:space="preserve"> nr 144/PT/2023.</w:t>
      </w:r>
    </w:p>
    <w:p w:rsidR="00325E00" w:rsidRPr="006846A5" w:rsidRDefault="000A6385">
      <w:pPr>
        <w:pStyle w:val="Akapitzlist"/>
        <w:numPr>
          <w:ilvl w:val="2"/>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budowa</w:t>
      </w:r>
      <w:r w:rsidR="00D2135C" w:rsidRPr="006846A5">
        <w:rPr>
          <w:rFonts w:ascii="Times New Roman" w:hAnsi="Times New Roman" w:cs="Times New Roman"/>
          <w:bCs/>
          <w:color w:val="auto"/>
          <w:lang w:val="pl-PL"/>
        </w:rPr>
        <w:t xml:space="preserve"> linii kablowej 0,4 </w:t>
      </w:r>
      <w:proofErr w:type="spellStart"/>
      <w:r w:rsidR="00D2135C" w:rsidRPr="006846A5">
        <w:rPr>
          <w:rFonts w:ascii="Times New Roman" w:hAnsi="Times New Roman" w:cs="Times New Roman"/>
          <w:bCs/>
          <w:color w:val="auto"/>
          <w:lang w:val="pl-PL"/>
        </w:rPr>
        <w:t>kV</w:t>
      </w:r>
      <w:proofErr w:type="spellEnd"/>
      <w:r w:rsidR="00D2135C" w:rsidRPr="006846A5">
        <w:rPr>
          <w:rFonts w:ascii="Times New Roman" w:hAnsi="Times New Roman" w:cs="Times New Roman"/>
          <w:bCs/>
          <w:color w:val="auto"/>
          <w:lang w:val="pl-PL"/>
        </w:rPr>
        <w:t xml:space="preserve"> kablem typu YAKXS wraz z bednarką uziemiającą </w:t>
      </w:r>
      <w:proofErr w:type="spellStart"/>
      <w:r w:rsidR="00D2135C" w:rsidRPr="006846A5">
        <w:rPr>
          <w:rFonts w:ascii="Times New Roman" w:hAnsi="Times New Roman" w:cs="Times New Roman"/>
          <w:bCs/>
          <w:color w:val="auto"/>
          <w:lang w:val="pl-PL"/>
        </w:rPr>
        <w:t>FeZn</w:t>
      </w:r>
      <w:proofErr w:type="spellEnd"/>
      <w:r w:rsidR="00D2135C" w:rsidRPr="006846A5">
        <w:rPr>
          <w:rFonts w:ascii="Times New Roman" w:hAnsi="Times New Roman" w:cs="Times New Roman"/>
          <w:bCs/>
          <w:color w:val="auto"/>
          <w:lang w:val="pl-PL"/>
        </w:rPr>
        <w:t xml:space="preserve">, </w:t>
      </w:r>
    </w:p>
    <w:p w:rsidR="00325E00" w:rsidRPr="006846A5" w:rsidRDefault="00101005">
      <w:pPr>
        <w:pStyle w:val="Akapitzlist"/>
        <w:numPr>
          <w:ilvl w:val="2"/>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w</w:t>
      </w:r>
      <w:r w:rsidR="00D2135C" w:rsidRPr="006846A5">
        <w:rPr>
          <w:rFonts w:ascii="Times New Roman" w:hAnsi="Times New Roman" w:cs="Times New Roman"/>
          <w:bCs/>
          <w:color w:val="auto"/>
          <w:lang w:val="pl-PL"/>
        </w:rPr>
        <w:t xml:space="preserve">ykonanie </w:t>
      </w:r>
      <w:proofErr w:type="spellStart"/>
      <w:r w:rsidR="00D2135C" w:rsidRPr="006846A5">
        <w:rPr>
          <w:rFonts w:ascii="Times New Roman" w:hAnsi="Times New Roman" w:cs="Times New Roman"/>
          <w:bCs/>
          <w:color w:val="auto"/>
          <w:lang w:val="pl-PL"/>
        </w:rPr>
        <w:t>przecisku</w:t>
      </w:r>
      <w:proofErr w:type="spellEnd"/>
      <w:r w:rsidR="00D2135C" w:rsidRPr="006846A5">
        <w:rPr>
          <w:rFonts w:ascii="Times New Roman" w:hAnsi="Times New Roman" w:cs="Times New Roman"/>
          <w:bCs/>
          <w:color w:val="auto"/>
          <w:lang w:val="pl-PL"/>
        </w:rPr>
        <w:t>/prz</w:t>
      </w:r>
      <w:r w:rsidRPr="006846A5">
        <w:rPr>
          <w:rFonts w:ascii="Times New Roman" w:hAnsi="Times New Roman" w:cs="Times New Roman"/>
          <w:bCs/>
          <w:color w:val="auto"/>
          <w:lang w:val="pl-PL"/>
        </w:rPr>
        <w:t>ewiertu pod ulicą Grudzińskiego,</w:t>
      </w:r>
    </w:p>
    <w:p w:rsidR="00325E00" w:rsidRPr="006846A5" w:rsidRDefault="00101005">
      <w:pPr>
        <w:pStyle w:val="Akapitzlist"/>
        <w:numPr>
          <w:ilvl w:val="2"/>
          <w:numId w:val="1"/>
        </w:numPr>
        <w:suppressAutoHyphens w:val="0"/>
        <w:spacing w:after="0" w:line="240" w:lineRule="auto"/>
        <w:jc w:val="both"/>
        <w:rPr>
          <w:rFonts w:ascii="Times New Roman" w:hAnsi="Times New Roman" w:cs="Times New Roman"/>
          <w:bCs/>
          <w:i/>
          <w:color w:val="auto"/>
          <w:lang w:val="pl-PL"/>
        </w:rPr>
      </w:pPr>
      <w:r w:rsidRPr="006846A5">
        <w:rPr>
          <w:rFonts w:ascii="Times New Roman" w:hAnsi="Times New Roman" w:cs="Times New Roman"/>
          <w:bCs/>
          <w:color w:val="auto"/>
          <w:lang w:val="pl-PL"/>
        </w:rPr>
        <w:t>b</w:t>
      </w:r>
      <w:r w:rsidR="00D2135C" w:rsidRPr="006846A5">
        <w:rPr>
          <w:rFonts w:ascii="Times New Roman" w:hAnsi="Times New Roman" w:cs="Times New Roman"/>
          <w:bCs/>
          <w:color w:val="auto"/>
          <w:lang w:val="pl-PL"/>
        </w:rPr>
        <w:t>udow</w:t>
      </w:r>
      <w:r w:rsidRPr="006846A5">
        <w:rPr>
          <w:rFonts w:ascii="Times New Roman" w:hAnsi="Times New Roman" w:cs="Times New Roman"/>
          <w:bCs/>
          <w:color w:val="auto"/>
          <w:lang w:val="pl-PL"/>
        </w:rPr>
        <w:t>ę</w:t>
      </w:r>
      <w:r w:rsidR="00D2135C" w:rsidRPr="006846A5">
        <w:rPr>
          <w:rFonts w:ascii="Times New Roman" w:hAnsi="Times New Roman" w:cs="Times New Roman"/>
          <w:bCs/>
          <w:color w:val="auto"/>
          <w:lang w:val="pl-PL"/>
        </w:rPr>
        <w:t xml:space="preserve"> zintegrowanego złącza energetycznego z układem pomiarowym w miejscu wskazanym na mapce </w:t>
      </w:r>
      <w:r w:rsidRPr="006846A5">
        <w:rPr>
          <w:rFonts w:ascii="Times New Roman" w:hAnsi="Times New Roman" w:cs="Times New Roman"/>
          <w:bCs/>
          <w:color w:val="auto"/>
          <w:lang w:val="pl-PL"/>
        </w:rPr>
        <w:t xml:space="preserve">poglądowej </w:t>
      </w:r>
      <w:r w:rsidR="000A6385" w:rsidRPr="006846A5">
        <w:rPr>
          <w:rFonts w:ascii="Times New Roman" w:hAnsi="Times New Roman" w:cs="Times New Roman"/>
          <w:bCs/>
          <w:color w:val="auto"/>
          <w:lang w:val="pl-PL"/>
        </w:rPr>
        <w:t xml:space="preserve">stanowiącej załącznik nr 1 do PFU, </w:t>
      </w:r>
    </w:p>
    <w:p w:rsidR="000A6385" w:rsidRPr="006846A5" w:rsidRDefault="00101005" w:rsidP="000A6385">
      <w:pPr>
        <w:pStyle w:val="Akapitzlist"/>
        <w:numPr>
          <w:ilvl w:val="2"/>
          <w:numId w:val="1"/>
        </w:numPr>
        <w:suppressAutoHyphens w:val="0"/>
        <w:spacing w:after="0" w:line="240" w:lineRule="auto"/>
        <w:jc w:val="both"/>
        <w:rPr>
          <w:rFonts w:ascii="Times New Roman" w:hAnsi="Times New Roman" w:cs="Times New Roman"/>
          <w:bCs/>
          <w:color w:val="auto"/>
          <w:lang w:val="pl-PL"/>
        </w:rPr>
      </w:pPr>
      <w:r w:rsidRPr="006846A5">
        <w:rPr>
          <w:rFonts w:ascii="Times New Roman" w:hAnsi="Times New Roman" w:cs="Times New Roman"/>
          <w:bCs/>
          <w:color w:val="auto"/>
          <w:lang w:val="pl-PL"/>
        </w:rPr>
        <w:t>w</w:t>
      </w:r>
      <w:r w:rsidR="00D2135C" w:rsidRPr="006846A5">
        <w:rPr>
          <w:rFonts w:ascii="Times New Roman" w:hAnsi="Times New Roman" w:cs="Times New Roman"/>
          <w:bCs/>
          <w:color w:val="auto"/>
          <w:lang w:val="pl-PL"/>
        </w:rPr>
        <w:t>ykonanie i podłączenie uziemienia od stacji transformatorowej do wybudowanego złącza kablowego</w:t>
      </w:r>
      <w:r w:rsidR="000A6385" w:rsidRPr="006846A5">
        <w:rPr>
          <w:rFonts w:ascii="Times New Roman" w:hAnsi="Times New Roman" w:cs="Times New Roman"/>
          <w:bCs/>
          <w:color w:val="auto"/>
          <w:lang w:val="pl-PL"/>
        </w:rPr>
        <w:t>.</w:t>
      </w:r>
    </w:p>
    <w:p w:rsidR="00325E00" w:rsidRPr="006846A5" w:rsidRDefault="00D2135C">
      <w:pPr>
        <w:pStyle w:val="Akapitzlist"/>
        <w:numPr>
          <w:ilvl w:val="0"/>
          <w:numId w:val="1"/>
        </w:numPr>
        <w:suppressAutoHyphens w:val="0"/>
        <w:spacing w:after="0" w:line="240" w:lineRule="auto"/>
        <w:jc w:val="both"/>
        <w:rPr>
          <w:rFonts w:ascii="Times New Roman" w:hAnsi="Times New Roman" w:cs="Times New Roman"/>
          <w:lang w:val="pl-PL"/>
        </w:rPr>
      </w:pPr>
      <w:r w:rsidRPr="006846A5">
        <w:rPr>
          <w:rFonts w:ascii="Times New Roman" w:hAnsi="Times New Roman" w:cs="Times New Roman"/>
          <w:lang w:val="pl-PL"/>
        </w:rPr>
        <w:t>Szczegółowy zakres prac projektowych i robót budowlanych, o których mowa w ust. 1, został określony w programie funkcjonalno-użytkowym (PFU), który stanowi integralną część Umowy.</w:t>
      </w:r>
    </w:p>
    <w:p w:rsidR="00325E00" w:rsidRPr="006846A5" w:rsidRDefault="00D2135C">
      <w:pPr>
        <w:pStyle w:val="Akapitzlist"/>
        <w:numPr>
          <w:ilvl w:val="0"/>
          <w:numId w:val="1"/>
        </w:numPr>
        <w:suppressAutoHyphens w:val="0"/>
        <w:spacing w:after="0" w:line="240" w:lineRule="auto"/>
        <w:jc w:val="both"/>
        <w:rPr>
          <w:rFonts w:ascii="Times New Roman" w:hAnsi="Times New Roman" w:cs="Times New Roman"/>
          <w:lang w:val="pl-PL"/>
        </w:rPr>
      </w:pPr>
      <w:r w:rsidRPr="006846A5">
        <w:rPr>
          <w:rFonts w:ascii="Times New Roman" w:hAnsi="Times New Roman" w:cs="Times New Roman"/>
          <w:lang w:val="pl-PL"/>
        </w:rPr>
        <w:t>Wykonawca przyjmuje zamówienie będące przedmiotem niniejszej Umowy do realizacji bez zastrzeżeń i oświadcza, że wykona roboty objęte przedmiotem zamówienia oraz wypełni pozostałe obowiązki umowne, zgodnie z przepisami prawa, w szczególności zgodnie z przepisami Prawa Budowlanego, zasadami wiedzy technicznej i sztuki budowlanej, obowiązującymi przepisami, kierując się przy tym zasadą gospodarności i należytej staranności.</w:t>
      </w:r>
    </w:p>
    <w:p w:rsidR="004F11D4" w:rsidRPr="006846A5" w:rsidRDefault="00D2135C" w:rsidP="004F11D4">
      <w:pPr>
        <w:pStyle w:val="Akapitzlist"/>
        <w:numPr>
          <w:ilvl w:val="0"/>
          <w:numId w:val="1"/>
        </w:numPr>
        <w:suppressAutoHyphens w:val="0"/>
        <w:spacing w:after="0" w:line="240" w:lineRule="auto"/>
        <w:jc w:val="both"/>
        <w:rPr>
          <w:rFonts w:ascii="Times New Roman" w:hAnsi="Times New Roman" w:cs="Times New Roman"/>
          <w:lang w:val="pl-PL"/>
        </w:rPr>
      </w:pPr>
      <w:r w:rsidRPr="006846A5">
        <w:rPr>
          <w:rFonts w:ascii="Times New Roman" w:hAnsi="Times New Roman" w:cs="Times New Roman"/>
          <w:lang w:val="pl-PL"/>
        </w:rPr>
        <w:t xml:space="preserve">Wykonawca zobowiązuje się do wykonania wszelkich robót, które są niezbędne do prawidłowego wykonania niniejszej Umowy, także tych, które nie są przewidziane wprost w PFU, jeżeli konieczność ich wykonania przy zachowaniu należytej staranności można było przewidzieć przed zawarciem </w:t>
      </w:r>
      <w:r w:rsidRPr="006846A5">
        <w:rPr>
          <w:rFonts w:ascii="Times New Roman" w:hAnsi="Times New Roman" w:cs="Times New Roman"/>
          <w:color w:val="auto"/>
          <w:lang w:val="pl-PL"/>
        </w:rPr>
        <w:t>niniejszej Umowy na podstawie szczegółowej analizy dostępnej dokumentacji oraz sztuki budowlanej.</w:t>
      </w:r>
    </w:p>
    <w:p w:rsidR="004F11D4" w:rsidRPr="006846A5" w:rsidRDefault="004F11D4" w:rsidP="004F11D4">
      <w:pPr>
        <w:pBdr>
          <w:top w:val="nil"/>
          <w:left w:val="nil"/>
          <w:bottom w:val="nil"/>
          <w:right w:val="nil"/>
          <w:between w:val="nil"/>
          <w:bar w:val="nil"/>
        </w:pBdr>
        <w:suppressAutoHyphens w:val="0"/>
        <w:spacing w:after="0" w:line="240" w:lineRule="auto"/>
        <w:jc w:val="center"/>
        <w:rPr>
          <w:rFonts w:ascii="Times New Roman" w:hAnsi="Times New Roman" w:cs="Times New Roman"/>
          <w:b/>
        </w:rPr>
      </w:pPr>
      <w:bookmarkStart w:id="3" w:name="_Hlk146704413"/>
      <w:r w:rsidRPr="006846A5">
        <w:rPr>
          <w:rFonts w:ascii="Times New Roman" w:hAnsi="Times New Roman" w:cs="Times New Roman"/>
          <w:b/>
        </w:rPr>
        <w:t>§2</w:t>
      </w:r>
    </w:p>
    <w:bookmarkEnd w:id="3"/>
    <w:p w:rsidR="004F11D4" w:rsidRPr="006846A5" w:rsidRDefault="004F11D4" w:rsidP="00736538">
      <w:pPr>
        <w:numPr>
          <w:ilvl w:val="0"/>
          <w:numId w:val="33"/>
        </w:numPr>
        <w:pBdr>
          <w:top w:val="nil"/>
          <w:left w:val="nil"/>
          <w:bottom w:val="nil"/>
          <w:right w:val="nil"/>
          <w:between w:val="nil"/>
          <w:bar w:val="nil"/>
        </w:pBdr>
        <w:suppressAutoHyphens w:val="0"/>
        <w:spacing w:after="0" w:line="240" w:lineRule="auto"/>
        <w:jc w:val="both"/>
        <w:rPr>
          <w:rFonts w:ascii="Times New Roman" w:hAnsi="Times New Roman" w:cs="Times New Roman"/>
          <w:color w:val="538135" w:themeColor="accent6" w:themeShade="BF"/>
        </w:rPr>
      </w:pPr>
      <w:r w:rsidRPr="006846A5">
        <w:rPr>
          <w:rFonts w:ascii="Times New Roman" w:hAnsi="Times New Roman" w:cs="Times New Roman"/>
        </w:rPr>
        <w:t>Wykonawca oświadcza, że zapoznał się z warunkami realizacji zamówienia publicznego, oraz z miejscem wykonania zamówienia (tzn. z wszelkimi ograniczeniami, warunkami miejscowymi, które mogą mieć wpływ na wykonywanie robót na obiekcie).</w:t>
      </w:r>
    </w:p>
    <w:p w:rsidR="004F11D4" w:rsidRPr="006846A5" w:rsidRDefault="004F11D4" w:rsidP="00736538">
      <w:pPr>
        <w:numPr>
          <w:ilvl w:val="0"/>
          <w:numId w:val="33"/>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Wykonawca zamówienie będące przedmiotem niniejszej Umowy przyjmuje do realizacji bez zastrzeżeń i oświadcza, że opracuje Dokumentację projektową i wykona roboty objęte przedmiotem zamówienia oraz wypełni pozostałe obowiązki umowne, zgodnie : </w:t>
      </w:r>
    </w:p>
    <w:p w:rsidR="004F11D4" w:rsidRPr="006846A5" w:rsidRDefault="004F11D4"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lastRenderedPageBreak/>
        <w:t xml:space="preserve">z przepisami prawa, w szczególności zgodnie z przepisami Prawa Budowlanego, zasadami wiedzy technicznej i sztuki budowlanej i innymi obowiązującymi przepisami, </w:t>
      </w:r>
    </w:p>
    <w:p w:rsidR="004F11D4" w:rsidRPr="006846A5" w:rsidRDefault="004F11D4"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 xml:space="preserve">zgodnie ze standardami zawodowymi i zasadami etyki zawodowej, </w:t>
      </w:r>
    </w:p>
    <w:p w:rsidR="004F11D4" w:rsidRPr="006846A5" w:rsidRDefault="004F11D4"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color w:val="FF0000"/>
          <w:lang w:val="pl-PL"/>
        </w:rPr>
      </w:pPr>
      <w:r w:rsidRPr="006846A5">
        <w:rPr>
          <w:rFonts w:ascii="Times New Roman" w:hAnsi="Times New Roman" w:cs="Times New Roman"/>
          <w:lang w:val="pl-PL"/>
        </w:rPr>
        <w:t xml:space="preserve">kierując się przy tym zasadą gospodarności i należytej staranności, mając na uwadze zawodowy charakter jego działalności. </w:t>
      </w:r>
    </w:p>
    <w:p w:rsidR="004F11D4" w:rsidRPr="006846A5" w:rsidRDefault="004F11D4"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Wykonawca zobowiązany jest posługiwać się przy wykonywaniu Umowy osobami legitymującymi się wszelkimi uprawnieniami i kwalifikacjami wymaganymi przez obowiązujące przepisy prawa oraz przez Zamawiającego, których uprawnienia i kwalifikacje potwierdzone zostaną właściwymi dokumentami. Wykonawca we własnym zakresie i na własne ryzyko będzie zobowiązany weryfikować obowiązujący stan prawny w całym okresie wykonania Umowy.</w:t>
      </w:r>
    </w:p>
    <w:p w:rsidR="004F11D4" w:rsidRPr="006846A5" w:rsidRDefault="004F11D4"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W związku z tym, że Zamawiający jest jednostką wojskową Wykonawca zobowiązany jest do zachowania poufności, w szczególności Wykonawca zobligowany jest do niewykorzystywania otrzymanych materiałów w celu innym niż określony w Umowie oraz nieudostępniania ich osobom trzecim.</w:t>
      </w:r>
    </w:p>
    <w:p w:rsidR="004F11D4" w:rsidRPr="006846A5" w:rsidRDefault="004F11D4"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 xml:space="preserve">Wykonawca zobowiązany jest współdziałać na każdym etapie z Zamawiającym </w:t>
      </w:r>
      <w:r w:rsidRPr="006846A5">
        <w:rPr>
          <w:rFonts w:ascii="Times New Roman" w:eastAsia="Times New Roman" w:hAnsi="Times New Roman" w:cs="Times New Roman"/>
          <w:lang w:val="pl-PL"/>
        </w:rPr>
        <w:br/>
      </w:r>
      <w:r w:rsidRPr="006846A5">
        <w:rPr>
          <w:rFonts w:ascii="Times New Roman" w:hAnsi="Times New Roman" w:cs="Times New Roman"/>
          <w:lang w:val="pl-PL"/>
        </w:rPr>
        <w:t xml:space="preserve">i uwzględniać jego uwagi i spostrzeżenia. </w:t>
      </w:r>
    </w:p>
    <w:p w:rsidR="004F11D4" w:rsidRPr="006846A5" w:rsidRDefault="004F11D4"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W całym okresie obowiązywania Umowy Wykonawca będzie miał</w:t>
      </w:r>
      <w:r w:rsidRPr="006846A5">
        <w:rPr>
          <w:rFonts w:ascii="Times New Roman" w:hAnsi="Times New Roman" w:cs="Times New Roman"/>
          <w:spacing w:val="-12"/>
          <w:lang w:val="pl-PL"/>
        </w:rPr>
        <w:t xml:space="preserve"> </w:t>
      </w:r>
      <w:r w:rsidRPr="006846A5">
        <w:rPr>
          <w:rFonts w:ascii="Times New Roman" w:hAnsi="Times New Roman" w:cs="Times New Roman"/>
          <w:lang w:val="pl-PL"/>
        </w:rPr>
        <w:t>obowiązek:</w:t>
      </w:r>
    </w:p>
    <w:p w:rsidR="004F11D4" w:rsidRPr="006846A5" w:rsidRDefault="004F11D4" w:rsidP="00736538">
      <w:pPr>
        <w:pStyle w:val="Akapitzlist"/>
        <w:numPr>
          <w:ilvl w:val="0"/>
          <w:numId w:val="34"/>
        </w:numPr>
        <w:pBdr>
          <w:top w:val="nil"/>
          <w:left w:val="nil"/>
          <w:bottom w:val="nil"/>
          <w:right w:val="nil"/>
          <w:between w:val="nil"/>
          <w:bar w:val="nil"/>
        </w:pBdr>
        <w:suppressAutoHyphens w:val="0"/>
        <w:spacing w:after="0" w:line="240" w:lineRule="auto"/>
        <w:ind w:left="851" w:hanging="425"/>
        <w:contextualSpacing/>
        <w:jc w:val="both"/>
        <w:rPr>
          <w:rFonts w:ascii="Times New Roman" w:hAnsi="Times New Roman" w:cs="Times New Roman"/>
          <w:lang w:val="pl-PL"/>
        </w:rPr>
      </w:pPr>
      <w:r w:rsidRPr="006846A5">
        <w:rPr>
          <w:rFonts w:ascii="Times New Roman" w:hAnsi="Times New Roman" w:cs="Times New Roman"/>
          <w:lang w:val="pl-PL"/>
        </w:rPr>
        <w:t>wyjaśniać wszelkie wątpliwości Zamawiającego odnośnie sporządzanych projektów i przyjmowania</w:t>
      </w:r>
      <w:r w:rsidRPr="006846A5">
        <w:rPr>
          <w:rFonts w:ascii="Times New Roman" w:hAnsi="Times New Roman" w:cs="Times New Roman"/>
          <w:spacing w:val="-1"/>
          <w:lang w:val="pl-PL"/>
        </w:rPr>
        <w:t xml:space="preserve"> </w:t>
      </w:r>
      <w:r w:rsidRPr="006846A5">
        <w:rPr>
          <w:rFonts w:ascii="Times New Roman" w:hAnsi="Times New Roman" w:cs="Times New Roman"/>
          <w:lang w:val="pl-PL"/>
        </w:rPr>
        <w:t>rozwiązań;</w:t>
      </w:r>
    </w:p>
    <w:p w:rsidR="004F11D4" w:rsidRPr="006846A5" w:rsidRDefault="004F11D4" w:rsidP="00736538">
      <w:pPr>
        <w:pStyle w:val="Akapitzlist"/>
        <w:numPr>
          <w:ilvl w:val="0"/>
          <w:numId w:val="34"/>
        </w:numPr>
        <w:pBdr>
          <w:top w:val="nil"/>
          <w:left w:val="nil"/>
          <w:bottom w:val="nil"/>
          <w:right w:val="nil"/>
          <w:between w:val="nil"/>
          <w:bar w:val="nil"/>
        </w:pBdr>
        <w:suppressAutoHyphens w:val="0"/>
        <w:spacing w:after="0" w:line="240" w:lineRule="auto"/>
        <w:ind w:left="851" w:hanging="425"/>
        <w:contextualSpacing/>
        <w:jc w:val="both"/>
        <w:rPr>
          <w:rFonts w:ascii="Times New Roman" w:hAnsi="Times New Roman" w:cs="Times New Roman"/>
          <w:lang w:val="pl-PL"/>
        </w:rPr>
      </w:pPr>
      <w:r w:rsidRPr="006846A5">
        <w:rPr>
          <w:rFonts w:ascii="Times New Roman" w:hAnsi="Times New Roman" w:cs="Times New Roman"/>
          <w:lang w:val="pl-PL"/>
        </w:rPr>
        <w:t>niezwłocznie informować Zamawiającego o wszelkich istotnych okolicznościach mogących mieć wpływ na terminy wykonania Umowy lub przyszłe koszty realizacji</w:t>
      </w:r>
      <w:r w:rsidRPr="006846A5">
        <w:rPr>
          <w:rFonts w:ascii="Times New Roman" w:hAnsi="Times New Roman" w:cs="Times New Roman"/>
          <w:spacing w:val="-2"/>
          <w:lang w:val="pl-PL"/>
        </w:rPr>
        <w:t xml:space="preserve"> </w:t>
      </w:r>
      <w:r w:rsidRPr="006846A5">
        <w:rPr>
          <w:rFonts w:ascii="Times New Roman" w:hAnsi="Times New Roman" w:cs="Times New Roman"/>
          <w:lang w:val="pl-PL"/>
        </w:rPr>
        <w:t xml:space="preserve">Inwestycji; </w:t>
      </w:r>
    </w:p>
    <w:p w:rsidR="004F11D4" w:rsidRPr="006846A5" w:rsidRDefault="004F11D4" w:rsidP="00736538">
      <w:pPr>
        <w:pStyle w:val="Akapitzlist"/>
        <w:numPr>
          <w:ilvl w:val="0"/>
          <w:numId w:val="34"/>
        </w:numPr>
        <w:pBdr>
          <w:top w:val="nil"/>
          <w:left w:val="nil"/>
          <w:bottom w:val="nil"/>
          <w:right w:val="nil"/>
          <w:between w:val="nil"/>
          <w:bar w:val="nil"/>
        </w:pBdr>
        <w:suppressAutoHyphens w:val="0"/>
        <w:spacing w:after="0" w:line="240" w:lineRule="auto"/>
        <w:ind w:left="851" w:hanging="425"/>
        <w:contextualSpacing/>
        <w:jc w:val="both"/>
        <w:rPr>
          <w:rFonts w:ascii="Times New Roman" w:hAnsi="Times New Roman" w:cs="Times New Roman"/>
          <w:lang w:val="pl-PL"/>
        </w:rPr>
      </w:pPr>
      <w:r w:rsidRPr="006846A5">
        <w:rPr>
          <w:rFonts w:ascii="Times New Roman" w:hAnsi="Times New Roman" w:cs="Times New Roman"/>
          <w:lang w:val="pl-PL"/>
        </w:rPr>
        <w:t>stosować i proponować najkorzystniejsze dla Zamawiającego rozwiązania z punktu widzenia ekonomicznego i</w:t>
      </w:r>
      <w:r w:rsidRPr="006846A5">
        <w:rPr>
          <w:rFonts w:ascii="Times New Roman" w:hAnsi="Times New Roman" w:cs="Times New Roman"/>
          <w:spacing w:val="-1"/>
          <w:lang w:val="pl-PL"/>
        </w:rPr>
        <w:t xml:space="preserve"> </w:t>
      </w:r>
      <w:r w:rsidRPr="006846A5">
        <w:rPr>
          <w:rFonts w:ascii="Times New Roman" w:hAnsi="Times New Roman" w:cs="Times New Roman"/>
          <w:lang w:val="pl-PL"/>
        </w:rPr>
        <w:t>technicznego na etapie wykonania robót i późniejszej eksploatacji.</w:t>
      </w:r>
    </w:p>
    <w:p w:rsidR="004F11D4" w:rsidRPr="006846A5" w:rsidRDefault="004F11D4" w:rsidP="004F11D4">
      <w:pPr>
        <w:suppressAutoHyphens w:val="0"/>
        <w:spacing w:after="0" w:line="240" w:lineRule="auto"/>
        <w:rPr>
          <w:rFonts w:ascii="Times New Roman" w:hAnsi="Times New Roman" w:cs="Times New Roman"/>
          <w:b/>
          <w:bCs/>
        </w:rPr>
      </w:pPr>
    </w:p>
    <w:p w:rsidR="00B00AB1" w:rsidRPr="006846A5" w:rsidRDefault="00B00AB1" w:rsidP="004F11D4">
      <w:pPr>
        <w:suppressAutoHyphens w:val="0"/>
        <w:spacing w:after="0" w:line="240" w:lineRule="auto"/>
        <w:rPr>
          <w:rFonts w:ascii="Times New Roman" w:hAnsi="Times New Roman" w:cs="Times New Roman"/>
          <w:b/>
          <w:bCs/>
        </w:rPr>
      </w:pPr>
    </w:p>
    <w:p w:rsidR="00B00AB1" w:rsidRPr="006846A5" w:rsidRDefault="00B00AB1" w:rsidP="00B00AB1">
      <w:pPr>
        <w:suppressAutoHyphens w:val="0"/>
        <w:spacing w:after="0" w:line="240" w:lineRule="auto"/>
        <w:jc w:val="center"/>
        <w:rPr>
          <w:rFonts w:ascii="Times New Roman" w:hAnsi="Times New Roman" w:cs="Times New Roman"/>
          <w:b/>
          <w:bCs/>
          <w:color w:val="auto"/>
        </w:rPr>
      </w:pPr>
      <w:r w:rsidRPr="006846A5">
        <w:rPr>
          <w:rFonts w:ascii="Times New Roman" w:hAnsi="Times New Roman" w:cs="Times New Roman"/>
          <w:b/>
          <w:bCs/>
          <w:color w:val="auto"/>
        </w:rPr>
        <w:t>§3</w:t>
      </w:r>
    </w:p>
    <w:p w:rsidR="00B00AB1" w:rsidRPr="006846A5" w:rsidRDefault="00B00AB1" w:rsidP="00B00AB1">
      <w:pPr>
        <w:suppressAutoHyphens w:val="0"/>
        <w:spacing w:after="0" w:line="240" w:lineRule="auto"/>
        <w:jc w:val="center"/>
        <w:rPr>
          <w:rFonts w:ascii="Times New Roman" w:hAnsi="Times New Roman" w:cs="Times New Roman"/>
          <w:b/>
          <w:bCs/>
          <w:color w:val="auto"/>
        </w:rPr>
      </w:pPr>
      <w:r w:rsidRPr="006846A5">
        <w:rPr>
          <w:rFonts w:ascii="Times New Roman" w:hAnsi="Times New Roman" w:cs="Times New Roman"/>
          <w:b/>
          <w:bCs/>
          <w:color w:val="auto"/>
        </w:rPr>
        <w:t>Dokumentacja projektowa</w:t>
      </w:r>
    </w:p>
    <w:p w:rsidR="00B00AB1" w:rsidRPr="006846A5" w:rsidRDefault="00B00AB1" w:rsidP="004F11D4">
      <w:pPr>
        <w:suppressAutoHyphens w:val="0"/>
        <w:spacing w:after="0" w:line="240" w:lineRule="auto"/>
        <w:rPr>
          <w:rFonts w:ascii="Times New Roman" w:hAnsi="Times New Roman" w:cs="Times New Roman"/>
          <w:b/>
          <w:bCs/>
        </w:rPr>
      </w:pPr>
    </w:p>
    <w:p w:rsidR="00B00AB1" w:rsidRPr="006846A5" w:rsidRDefault="00B00AB1" w:rsidP="00736538">
      <w:pPr>
        <w:pStyle w:val="Akapitzlist"/>
        <w:numPr>
          <w:ilvl w:val="1"/>
          <w:numId w:val="36"/>
        </w:numPr>
        <w:pBdr>
          <w:top w:val="nil"/>
          <w:left w:val="nil"/>
          <w:bottom w:val="nil"/>
          <w:right w:val="nil"/>
          <w:between w:val="nil"/>
          <w:bar w:val="nil"/>
        </w:pBdr>
        <w:suppressAutoHyphens w:val="0"/>
        <w:spacing w:after="0" w:line="240" w:lineRule="auto"/>
        <w:ind w:left="426"/>
        <w:contextualSpacing/>
        <w:jc w:val="both"/>
        <w:rPr>
          <w:rFonts w:ascii="Times New Roman" w:hAnsi="Times New Roman" w:cs="Times New Roman"/>
          <w:lang w:val="pl-PL"/>
        </w:rPr>
      </w:pPr>
      <w:r w:rsidRPr="006846A5">
        <w:rPr>
          <w:rFonts w:ascii="Times New Roman" w:hAnsi="Times New Roman" w:cs="Times New Roman"/>
          <w:lang w:val="pl-PL"/>
        </w:rPr>
        <w:t>Do obowiązków Wykonawcy związanych z wykonaniem Dokumentacji projektowej należy w szczególności:</w:t>
      </w:r>
    </w:p>
    <w:p w:rsidR="00B00AB1" w:rsidRPr="006846A5" w:rsidRDefault="00B00AB1" w:rsidP="00736538">
      <w:pPr>
        <w:pStyle w:val="Akapitzlist"/>
        <w:numPr>
          <w:ilvl w:val="2"/>
          <w:numId w:val="33"/>
        </w:numPr>
        <w:pBdr>
          <w:top w:val="nil"/>
          <w:left w:val="nil"/>
          <w:bottom w:val="nil"/>
          <w:right w:val="nil"/>
          <w:between w:val="nil"/>
          <w:bar w:val="nil"/>
        </w:pBdr>
        <w:suppressAutoHyphens w:val="0"/>
        <w:spacing w:after="0" w:line="240" w:lineRule="auto"/>
        <w:ind w:left="851" w:hanging="425"/>
        <w:contextualSpacing/>
        <w:jc w:val="both"/>
        <w:rPr>
          <w:rFonts w:ascii="Times New Roman" w:hAnsi="Times New Roman" w:cs="Times New Roman"/>
          <w:lang w:val="pl-PL"/>
        </w:rPr>
      </w:pPr>
      <w:r w:rsidRPr="006846A5">
        <w:rPr>
          <w:rFonts w:ascii="Times New Roman" w:hAnsi="Times New Roman" w:cs="Times New Roman"/>
          <w:lang w:val="pl-PL"/>
        </w:rPr>
        <w:t xml:space="preserve">   Wykonanie Dokumentacji projektowej, która będzie wzajemnie skoordynowana technicznie i kompletna z punktu widzenia realizacji przedmiotu objętego projektem. Dokumentacja projektowa zawierać będzie wymagane dokumenty, w szczególności decyzje, analizy, ekspertyzy, opinie, uzgodnienia, zgody i pozwolenia w zakresie wynikającym z przepisów, a także spis wszystkich części dokumentacji; </w:t>
      </w:r>
    </w:p>
    <w:p w:rsidR="00B00AB1" w:rsidRPr="006846A5" w:rsidRDefault="00B00AB1" w:rsidP="00736538">
      <w:pPr>
        <w:numPr>
          <w:ilvl w:val="2"/>
          <w:numId w:val="33"/>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846A5">
        <w:rPr>
          <w:rFonts w:ascii="Times New Roman" w:hAnsi="Times New Roman" w:cs="Times New Roman"/>
        </w:rPr>
        <w:t xml:space="preserve">    Sprawdzenie opracowanej Dokumentacji projektowej pod względem zgodności z obowiązującymi przepisami, (m.in. techniczno-budowlanymi, Polskimi Normami) przez osobę posiadającą odpowiednie uprawnienia budowlane do projektowania oraz zapewnienie weryfikacji międzybranżowej i potwierdzenie tego faktu stosownym oświadczeniem; </w:t>
      </w:r>
    </w:p>
    <w:p w:rsidR="00B00AB1" w:rsidRPr="006846A5" w:rsidRDefault="00B00AB1" w:rsidP="00736538">
      <w:pPr>
        <w:numPr>
          <w:ilvl w:val="2"/>
          <w:numId w:val="33"/>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color w:val="auto"/>
        </w:rPr>
      </w:pPr>
      <w:r w:rsidRPr="006846A5">
        <w:rPr>
          <w:rFonts w:ascii="Times New Roman" w:hAnsi="Times New Roman" w:cs="Times New Roman"/>
          <w:color w:val="auto"/>
        </w:rPr>
        <w:t xml:space="preserve">    Konsultacja z Zamawiającym i uzyskanie akceptacji Zamawiającego następujących zagadnień i etapów/kwestii :  </w:t>
      </w:r>
    </w:p>
    <w:p w:rsidR="00B00AB1" w:rsidRPr="006846A5" w:rsidRDefault="00B00AB1" w:rsidP="00736538">
      <w:pPr>
        <w:pStyle w:val="Akapitzlist"/>
        <w:numPr>
          <w:ilvl w:val="2"/>
          <w:numId w:val="36"/>
        </w:numPr>
        <w:pBdr>
          <w:top w:val="nil"/>
          <w:left w:val="nil"/>
          <w:bottom w:val="nil"/>
          <w:right w:val="nil"/>
          <w:between w:val="nil"/>
          <w:bar w:val="nil"/>
        </w:pBdr>
        <w:tabs>
          <w:tab w:val="left" w:pos="1418"/>
        </w:tabs>
        <w:suppressAutoHyphens w:val="0"/>
        <w:spacing w:after="0" w:line="240" w:lineRule="auto"/>
        <w:ind w:left="1418" w:hanging="369"/>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   </w:t>
      </w:r>
      <w:r w:rsidR="00DF34F8" w:rsidRPr="006846A5">
        <w:rPr>
          <w:rFonts w:ascii="Times New Roman" w:hAnsi="Times New Roman" w:cs="Times New Roman"/>
          <w:color w:val="auto"/>
          <w:lang w:val="pl-PL"/>
        </w:rPr>
        <w:t xml:space="preserve">Projekt koncepcyjny – należy przedstawić </w:t>
      </w:r>
      <w:r w:rsidRPr="006846A5">
        <w:rPr>
          <w:rFonts w:ascii="Times New Roman" w:hAnsi="Times New Roman" w:cs="Times New Roman"/>
          <w:color w:val="auto"/>
          <w:lang w:val="pl-PL"/>
        </w:rPr>
        <w:t>(dostarcz</w:t>
      </w:r>
      <w:r w:rsidR="00DF34F8" w:rsidRPr="006846A5">
        <w:rPr>
          <w:rFonts w:ascii="Times New Roman" w:hAnsi="Times New Roman" w:cs="Times New Roman"/>
          <w:color w:val="auto"/>
          <w:lang w:val="pl-PL"/>
        </w:rPr>
        <w:t>yć</w:t>
      </w:r>
      <w:r w:rsidR="00043965" w:rsidRPr="006846A5">
        <w:rPr>
          <w:rFonts w:ascii="Times New Roman" w:hAnsi="Times New Roman" w:cs="Times New Roman"/>
          <w:color w:val="auto"/>
          <w:lang w:val="pl-PL"/>
        </w:rPr>
        <w:t>)</w:t>
      </w:r>
      <w:r w:rsidR="00DF34F8"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 xml:space="preserve"> Zamawiającemu celem uzyskania </w:t>
      </w:r>
      <w:r w:rsidR="00043965" w:rsidRPr="006846A5">
        <w:rPr>
          <w:rFonts w:ascii="Times New Roman" w:hAnsi="Times New Roman" w:cs="Times New Roman"/>
          <w:color w:val="auto"/>
          <w:lang w:val="pl-PL"/>
        </w:rPr>
        <w:t xml:space="preserve">jego </w:t>
      </w:r>
      <w:r w:rsidRPr="006846A5">
        <w:rPr>
          <w:rFonts w:ascii="Times New Roman" w:hAnsi="Times New Roman" w:cs="Times New Roman"/>
          <w:color w:val="auto"/>
          <w:lang w:val="pl-PL"/>
        </w:rPr>
        <w:t>akceptacji</w:t>
      </w:r>
      <w:r w:rsidR="00043965"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 xml:space="preserve"> Zamawiający zobowiązany jest do przedstawienia swojego stanowiska w terminie 14 dni roboczych. W przypadku uwag Zamawiającego Wykonawca zobowiązany jest do odpowiedniej modyfikacji </w:t>
      </w:r>
      <w:r w:rsidR="00043965" w:rsidRPr="006846A5">
        <w:rPr>
          <w:rFonts w:ascii="Times New Roman" w:hAnsi="Times New Roman" w:cs="Times New Roman"/>
          <w:color w:val="auto"/>
          <w:lang w:val="pl-PL"/>
        </w:rPr>
        <w:t>Projektu koncepcyjnego i</w:t>
      </w:r>
      <w:r w:rsidRPr="006846A5">
        <w:rPr>
          <w:rFonts w:ascii="Times New Roman" w:hAnsi="Times New Roman" w:cs="Times New Roman"/>
          <w:color w:val="auto"/>
          <w:lang w:val="pl-PL"/>
        </w:rPr>
        <w:t xml:space="preserve"> je</w:t>
      </w:r>
      <w:r w:rsidR="00043965" w:rsidRPr="006846A5">
        <w:rPr>
          <w:rFonts w:ascii="Times New Roman" w:hAnsi="Times New Roman" w:cs="Times New Roman"/>
          <w:color w:val="auto"/>
          <w:lang w:val="pl-PL"/>
        </w:rPr>
        <w:t>go</w:t>
      </w:r>
      <w:r w:rsidRPr="006846A5">
        <w:rPr>
          <w:rFonts w:ascii="Times New Roman" w:hAnsi="Times New Roman" w:cs="Times New Roman"/>
          <w:color w:val="auto"/>
          <w:lang w:val="pl-PL"/>
        </w:rPr>
        <w:t xml:space="preserve"> przedstawienia Zamawiającemu do ponownej weryfikacji. Akceptacja Pro</w:t>
      </w:r>
      <w:r w:rsidR="00043965" w:rsidRPr="006846A5">
        <w:rPr>
          <w:rFonts w:ascii="Times New Roman" w:hAnsi="Times New Roman" w:cs="Times New Roman"/>
          <w:color w:val="auto"/>
          <w:lang w:val="pl-PL"/>
        </w:rPr>
        <w:t xml:space="preserve">jektu koncepcyjnego </w:t>
      </w:r>
      <w:r w:rsidRPr="006846A5">
        <w:rPr>
          <w:rFonts w:ascii="Times New Roman" w:hAnsi="Times New Roman" w:cs="Times New Roman"/>
          <w:color w:val="auto"/>
          <w:lang w:val="pl-PL"/>
        </w:rPr>
        <w:t>przez Zamawiającego jest warunkiem koniecznym do przystąpienia do dalszego etapu prac projektowych oraz rozpoczęcia robót budowlanych nie wymagających pozwolenia na budowę;</w:t>
      </w:r>
    </w:p>
    <w:p w:rsidR="00B00AB1" w:rsidRPr="006846A5" w:rsidRDefault="00B00AB1" w:rsidP="00736538">
      <w:pPr>
        <w:pStyle w:val="Akapitzlist"/>
        <w:numPr>
          <w:ilvl w:val="2"/>
          <w:numId w:val="36"/>
        </w:numPr>
        <w:pBdr>
          <w:top w:val="nil"/>
          <w:left w:val="nil"/>
          <w:bottom w:val="nil"/>
          <w:right w:val="nil"/>
          <w:between w:val="nil"/>
          <w:bar w:val="nil"/>
        </w:pBdr>
        <w:tabs>
          <w:tab w:val="left" w:pos="1418"/>
        </w:tabs>
        <w:suppressAutoHyphens w:val="0"/>
        <w:spacing w:after="0" w:line="240" w:lineRule="auto"/>
        <w:ind w:left="1418" w:hanging="369"/>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   PB</w:t>
      </w:r>
      <w:r w:rsidR="00043965"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P</w:t>
      </w:r>
      <w:r w:rsidR="00043965" w:rsidRPr="006846A5">
        <w:rPr>
          <w:rFonts w:ascii="Times New Roman" w:hAnsi="Times New Roman" w:cs="Times New Roman"/>
          <w:color w:val="auto"/>
          <w:lang w:val="pl-PL"/>
        </w:rPr>
        <w:t xml:space="preserve">W i Projekt wykonawcy przewiertu przez ul. Grudzińskiego </w:t>
      </w:r>
      <w:r w:rsidRPr="006846A5">
        <w:rPr>
          <w:rFonts w:ascii="Times New Roman" w:hAnsi="Times New Roman" w:cs="Times New Roman"/>
          <w:color w:val="auto"/>
          <w:lang w:val="pl-PL"/>
        </w:rPr>
        <w:t>– wymagane jest  przedstawienie (dostarczenie) Zamawiającemu przed wystąpieniem z wnioskiem o uzyskanie pozwolenia na budowę</w:t>
      </w:r>
      <w:r w:rsidR="00043965" w:rsidRPr="006846A5">
        <w:rPr>
          <w:rFonts w:ascii="Times New Roman" w:hAnsi="Times New Roman" w:cs="Times New Roman"/>
          <w:color w:val="auto"/>
          <w:lang w:val="pl-PL"/>
        </w:rPr>
        <w:t>/ zgłoszeniem robót budowlanych</w:t>
      </w:r>
      <w:r w:rsidRPr="006846A5">
        <w:rPr>
          <w:rFonts w:ascii="Times New Roman" w:hAnsi="Times New Roman" w:cs="Times New Roman"/>
          <w:color w:val="auto"/>
          <w:lang w:val="pl-PL"/>
        </w:rPr>
        <w:t>. Zamawiający może wnieść swoje uwagi do projektów w terminie 14 dni roboczych w braku uwag Zamawiającego Wykonawca uprawniony będzie do złożenia wniosku o wydanie pozwolenia na budowę</w:t>
      </w:r>
      <w:r w:rsidR="00043965" w:rsidRPr="006846A5">
        <w:rPr>
          <w:rFonts w:ascii="Times New Roman" w:hAnsi="Times New Roman" w:cs="Times New Roman"/>
          <w:color w:val="auto"/>
          <w:lang w:val="pl-PL"/>
        </w:rPr>
        <w:t>/zgłoszenia robót budowlanych</w:t>
      </w:r>
      <w:r w:rsidRPr="006846A5">
        <w:rPr>
          <w:rFonts w:ascii="Times New Roman" w:hAnsi="Times New Roman" w:cs="Times New Roman"/>
          <w:color w:val="auto"/>
          <w:lang w:val="pl-PL"/>
        </w:rPr>
        <w:t xml:space="preserve">. </w:t>
      </w:r>
    </w:p>
    <w:p w:rsidR="00B00AB1" w:rsidRPr="006846A5" w:rsidRDefault="00B00AB1" w:rsidP="00736538">
      <w:pPr>
        <w:pStyle w:val="Akapitzlist"/>
        <w:numPr>
          <w:ilvl w:val="2"/>
          <w:numId w:val="36"/>
        </w:numPr>
        <w:pBdr>
          <w:top w:val="nil"/>
          <w:left w:val="nil"/>
          <w:bottom w:val="nil"/>
          <w:right w:val="nil"/>
          <w:between w:val="nil"/>
          <w:bar w:val="nil"/>
        </w:pBdr>
        <w:tabs>
          <w:tab w:val="left" w:pos="1418"/>
        </w:tabs>
        <w:suppressAutoHyphens w:val="0"/>
        <w:spacing w:after="0" w:line="240" w:lineRule="auto"/>
        <w:ind w:left="1418" w:hanging="369"/>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   </w:t>
      </w:r>
      <w:r w:rsidR="00043965" w:rsidRPr="006846A5">
        <w:rPr>
          <w:rFonts w:ascii="Times New Roman" w:hAnsi="Times New Roman" w:cs="Times New Roman"/>
          <w:color w:val="auto"/>
          <w:lang w:val="pl-PL"/>
        </w:rPr>
        <w:t xml:space="preserve">przedmiar, </w:t>
      </w:r>
      <w:r w:rsidRPr="006846A5">
        <w:rPr>
          <w:rFonts w:ascii="Times New Roman" w:hAnsi="Times New Roman" w:cs="Times New Roman"/>
          <w:color w:val="auto"/>
          <w:lang w:val="pl-PL"/>
        </w:rPr>
        <w:t xml:space="preserve">kosztorysy i </w:t>
      </w:r>
      <w:proofErr w:type="spellStart"/>
      <w:r w:rsidRPr="006846A5">
        <w:rPr>
          <w:rFonts w:ascii="Times New Roman" w:hAnsi="Times New Roman" w:cs="Times New Roman"/>
          <w:color w:val="auto"/>
          <w:lang w:val="pl-PL"/>
        </w:rPr>
        <w:t>STWiORBy</w:t>
      </w:r>
      <w:proofErr w:type="spellEnd"/>
      <w:r w:rsidRPr="006846A5">
        <w:rPr>
          <w:rFonts w:ascii="Times New Roman" w:hAnsi="Times New Roman" w:cs="Times New Roman"/>
          <w:color w:val="auto"/>
          <w:lang w:val="pl-PL"/>
        </w:rPr>
        <w:t xml:space="preserve"> – wymagane jest ich przedstawienie (dostarczenie)  Zamawiającemu przed przystąpieniem do robót budowlanych. W przypadku uwag Zamawiającego Wykonawca zobowiązany jest do odpowiedniej modyfikacji dokumentacji, i jej przedstawienia Zamawiającemu do ponownej weryfikacji. W </w:t>
      </w:r>
      <w:r w:rsidRPr="006846A5">
        <w:rPr>
          <w:rFonts w:ascii="Times New Roman" w:hAnsi="Times New Roman" w:cs="Times New Roman"/>
          <w:color w:val="auto"/>
          <w:lang w:val="pl-PL"/>
        </w:rPr>
        <w:lastRenderedPageBreak/>
        <w:t>przypadku braku uwag Zamawiającego w terminie 14 dni roboczych Wykonawca będzie uprawiony do przystąpienia do robót budowlanych pod warunkiem posiadania pozwolenia na wykonanie tych robót budowalnych</w:t>
      </w:r>
      <w:r w:rsidR="00043965" w:rsidRPr="006846A5">
        <w:rPr>
          <w:rFonts w:ascii="Times New Roman" w:hAnsi="Times New Roman" w:cs="Times New Roman"/>
          <w:color w:val="auto"/>
          <w:lang w:val="pl-PL"/>
        </w:rPr>
        <w:t>/zgłoszenie robót budowlanych</w:t>
      </w:r>
      <w:r w:rsidRPr="006846A5">
        <w:rPr>
          <w:rFonts w:ascii="Times New Roman" w:hAnsi="Times New Roman" w:cs="Times New Roman"/>
          <w:color w:val="auto"/>
          <w:lang w:val="pl-PL"/>
        </w:rPr>
        <w:t xml:space="preserve">. </w:t>
      </w:r>
    </w:p>
    <w:p w:rsidR="00B00AB1" w:rsidRPr="006846A5" w:rsidRDefault="00B00AB1" w:rsidP="00736538">
      <w:pPr>
        <w:numPr>
          <w:ilvl w:val="2"/>
          <w:numId w:val="33"/>
        </w:numPr>
        <w:pBdr>
          <w:top w:val="nil"/>
          <w:left w:val="nil"/>
          <w:bottom w:val="nil"/>
          <w:right w:val="nil"/>
          <w:between w:val="nil"/>
          <w:bar w:val="nil"/>
        </w:pBdr>
        <w:suppressAutoHyphens w:val="0"/>
        <w:spacing w:after="0" w:line="240" w:lineRule="auto"/>
        <w:ind w:left="851" w:hanging="425"/>
        <w:jc w:val="both"/>
        <w:rPr>
          <w:rFonts w:ascii="Times New Roman" w:hAnsi="Times New Roman" w:cs="Times New Roman"/>
        </w:rPr>
      </w:pPr>
      <w:r w:rsidRPr="006846A5">
        <w:rPr>
          <w:rFonts w:ascii="Times New Roman" w:hAnsi="Times New Roman" w:cs="Times New Roman"/>
        </w:rPr>
        <w:t xml:space="preserve">    Zaopatrzenie wszystkich elementów projektów budowlanych w następujące załączniki:</w:t>
      </w:r>
    </w:p>
    <w:p w:rsidR="00B00AB1" w:rsidRPr="006846A5" w:rsidRDefault="00B00AB1" w:rsidP="00736538">
      <w:pPr>
        <w:numPr>
          <w:ilvl w:val="3"/>
          <w:numId w:val="3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wykaz opracowań,</w:t>
      </w:r>
    </w:p>
    <w:p w:rsidR="00B00AB1" w:rsidRPr="006846A5" w:rsidRDefault="00B00AB1" w:rsidP="00736538">
      <w:pPr>
        <w:numPr>
          <w:ilvl w:val="3"/>
          <w:numId w:val="36"/>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pisemne oświadczenie projektantów i sprawdzających, że Dokumentacja projektowa wykonana jest zgodnie z Umową, obowiązującymi przepisami i normami oraz zasadami wiedzy technicznej, </w:t>
      </w:r>
    </w:p>
    <w:p w:rsidR="00B00AB1" w:rsidRPr="006846A5" w:rsidRDefault="00B00AB1" w:rsidP="00736538">
      <w:pPr>
        <w:numPr>
          <w:ilvl w:val="3"/>
          <w:numId w:val="36"/>
        </w:numPr>
        <w:pBdr>
          <w:top w:val="nil"/>
          <w:left w:val="nil"/>
          <w:bottom w:val="nil"/>
          <w:right w:val="nil"/>
          <w:between w:val="nil"/>
          <w:bar w:val="nil"/>
        </w:pBdr>
        <w:suppressAutoHyphens w:val="0"/>
        <w:spacing w:after="0" w:line="240" w:lineRule="auto"/>
        <w:jc w:val="both"/>
        <w:rPr>
          <w:rFonts w:ascii="Times New Roman" w:hAnsi="Times New Roman" w:cs="Times New Roman"/>
          <w:i/>
          <w:color w:val="FF0000"/>
        </w:rPr>
      </w:pPr>
      <w:r w:rsidRPr="006846A5">
        <w:rPr>
          <w:rFonts w:ascii="Times New Roman" w:hAnsi="Times New Roman" w:cs="Times New Roman"/>
        </w:rPr>
        <w:t xml:space="preserve">pisemne oświadczenie Wykonawcy, że Dokumentacja projektowa przekazana zostaje Zamawiającemu w stanie kompletnym z punktu widzenia celu, któremu ma służyć. </w:t>
      </w:r>
    </w:p>
    <w:p w:rsidR="00B00AB1" w:rsidRPr="006846A5" w:rsidRDefault="00B00AB1" w:rsidP="00736538">
      <w:pPr>
        <w:pStyle w:val="Akapitzlist"/>
        <w:numPr>
          <w:ilvl w:val="2"/>
          <w:numId w:val="33"/>
        </w:numPr>
        <w:pBdr>
          <w:top w:val="nil"/>
          <w:left w:val="nil"/>
          <w:bottom w:val="nil"/>
          <w:right w:val="nil"/>
          <w:between w:val="nil"/>
          <w:bar w:val="nil"/>
        </w:pBdr>
        <w:suppressAutoHyphens w:val="0"/>
        <w:spacing w:after="0" w:line="240" w:lineRule="auto"/>
        <w:ind w:left="851" w:hanging="425"/>
        <w:contextualSpacing/>
        <w:jc w:val="both"/>
        <w:rPr>
          <w:rFonts w:ascii="Times New Roman" w:hAnsi="Times New Roman" w:cs="Times New Roman"/>
          <w:lang w:val="pl-PL"/>
        </w:rPr>
      </w:pPr>
      <w:r w:rsidRPr="006846A5">
        <w:rPr>
          <w:rFonts w:ascii="Times New Roman" w:hAnsi="Times New Roman" w:cs="Times New Roman"/>
          <w:lang w:val="pl-PL"/>
        </w:rPr>
        <w:t xml:space="preserve">   Wykonawca zobowiązuje się do wykonywania uszczegółowień, korekt i zmian w zakresie wykonanych przez siebie opracowań na wniosek Zamawiającego lub osoby przez niego wskazanej.</w:t>
      </w:r>
    </w:p>
    <w:p w:rsidR="00B00AB1" w:rsidRPr="006846A5" w:rsidRDefault="00B00AB1"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Prace projektowe muszą być wykonane zgodnie z obowiązującymi polskimi przepisami, normami,</w:t>
      </w:r>
    </w:p>
    <w:p w:rsidR="00B00AB1" w:rsidRPr="006846A5" w:rsidRDefault="00B00AB1" w:rsidP="00B00AB1">
      <w:pPr>
        <w:pStyle w:val="Akapitzlist"/>
        <w:tabs>
          <w:tab w:val="left" w:pos="426"/>
        </w:tabs>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ab/>
        <w:t>zasadami wiedzy technicznej oraz instrukcjami. Brak wyszczególnienia w opisie wymagań Zamawiającego dokumentacji przetargowej jakichkolwiek obowiązujących aktów prawnych nie zwalnia Wykonawcy od ich stosowania.</w:t>
      </w:r>
    </w:p>
    <w:p w:rsidR="00B00AB1" w:rsidRPr="006846A5" w:rsidRDefault="00B00AB1"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 xml:space="preserve">Wykonawca wykona przedmiot Umowy przy użyciu własnych materiałów i sprzętu niezbędnego do dokonania badań, pomiarów i sprawdzeń w celu wykonania przedmiotu Umowy z należytą starannością. </w:t>
      </w:r>
    </w:p>
    <w:p w:rsidR="00B00AB1" w:rsidRPr="006846A5" w:rsidRDefault="00B00AB1"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Wykonawca zobowiązuje się do dysponowania w okresie wykonywania Przedmiotu Umowy wykwalifikowanym personelem, w szczególności projektantami i sprawdzającymi we wszystkich branżach, którzy będą odpowiedzialni za wykonanie Przedmiotu Umowy. Każda z osób musi posiadać odpowiednie kwalifikacje do projektowania, doświadczenie zawodowe spełniające wymagania wymienione w zapytaniu ofertowym oraz być członkiem odpowiedniej izby samorządu zawodowego. Wykonawca musi zatem dysponować osobami legitymującymi się następującymi uprawnieniami : </w:t>
      </w:r>
    </w:p>
    <w:p w:rsidR="00043965" w:rsidRPr="006846A5" w:rsidRDefault="00B00AB1" w:rsidP="00736538">
      <w:pPr>
        <w:pStyle w:val="Akapitzlist"/>
        <w:numPr>
          <w:ilvl w:val="0"/>
          <w:numId w:val="37"/>
        </w:numPr>
        <w:pBdr>
          <w:top w:val="nil"/>
          <w:left w:val="nil"/>
          <w:bottom w:val="nil"/>
          <w:right w:val="nil"/>
          <w:between w:val="nil"/>
          <w:bar w:val="nil"/>
        </w:pBdr>
        <w:suppressAutoHyphens w:val="0"/>
        <w:spacing w:after="0" w:line="240" w:lineRule="auto"/>
        <w:ind w:left="851"/>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uprawnieniami  budowlanymi do projektowania bez ograniczeń</w:t>
      </w:r>
      <w:r w:rsidRPr="006846A5">
        <w:rPr>
          <w:rFonts w:ascii="Times New Roman" w:hAnsi="Times New Roman" w:cs="Times New Roman"/>
          <w:b/>
          <w:bCs/>
          <w:i/>
          <w:color w:val="auto"/>
          <w:lang w:val="pl-PL"/>
        </w:rPr>
        <w:t xml:space="preserve">  </w:t>
      </w:r>
      <w:r w:rsidRPr="006846A5">
        <w:rPr>
          <w:rFonts w:ascii="Times New Roman" w:hAnsi="Times New Roman" w:cs="Times New Roman"/>
          <w:b/>
          <w:bCs/>
          <w:color w:val="auto"/>
          <w:lang w:val="pl-PL"/>
        </w:rPr>
        <w:t>w specjalności sieci i instalacji elektrycznych</w:t>
      </w:r>
      <w:r w:rsidR="008019FB" w:rsidRPr="006846A5">
        <w:rPr>
          <w:rFonts w:ascii="Times New Roman" w:hAnsi="Times New Roman" w:cs="Times New Roman"/>
          <w:color w:val="auto"/>
          <w:lang w:val="pl-PL"/>
        </w:rPr>
        <w:t>.</w:t>
      </w:r>
    </w:p>
    <w:p w:rsidR="00B00AB1" w:rsidRPr="006846A5" w:rsidRDefault="00B00AB1" w:rsidP="00736538">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Wykonawca przyjmuje na siebie odpowiedzialność za:</w:t>
      </w:r>
    </w:p>
    <w:p w:rsidR="00B00AB1" w:rsidRPr="006846A5" w:rsidRDefault="00B00AB1" w:rsidP="00736538">
      <w:pPr>
        <w:pStyle w:val="Akapitzlist"/>
        <w:numPr>
          <w:ilvl w:val="0"/>
          <w:numId w:val="38"/>
        </w:numPr>
        <w:pBdr>
          <w:top w:val="nil"/>
          <w:left w:val="nil"/>
          <w:bottom w:val="nil"/>
          <w:right w:val="nil"/>
          <w:between w:val="nil"/>
          <w:bar w:val="nil"/>
        </w:pBdr>
        <w:suppressAutoHyphens w:val="0"/>
        <w:spacing w:after="0" w:line="240" w:lineRule="auto"/>
        <w:ind w:left="851"/>
        <w:contextualSpacing/>
        <w:jc w:val="both"/>
        <w:rPr>
          <w:rFonts w:ascii="Times New Roman" w:hAnsi="Times New Roman" w:cs="Times New Roman"/>
          <w:lang w:val="pl-PL"/>
        </w:rPr>
      </w:pPr>
      <w:r w:rsidRPr="006846A5">
        <w:rPr>
          <w:rFonts w:ascii="Times New Roman" w:hAnsi="Times New Roman" w:cs="Times New Roman"/>
          <w:lang w:val="pl-PL"/>
        </w:rPr>
        <w:t xml:space="preserve">uzyskanie i kompletność wymaganych opinii, zezwoleń, pozwoleń, uzgodnień, odstępstw i decyzji, </w:t>
      </w:r>
    </w:p>
    <w:p w:rsidR="00B00AB1" w:rsidRPr="006846A5" w:rsidRDefault="00B00AB1" w:rsidP="00736538">
      <w:pPr>
        <w:pStyle w:val="Akapitzlist"/>
        <w:numPr>
          <w:ilvl w:val="0"/>
          <w:numId w:val="38"/>
        </w:numPr>
        <w:pBdr>
          <w:top w:val="nil"/>
          <w:left w:val="nil"/>
          <w:bottom w:val="nil"/>
          <w:right w:val="nil"/>
          <w:between w:val="nil"/>
          <w:bar w:val="nil"/>
        </w:pBdr>
        <w:suppressAutoHyphens w:val="0"/>
        <w:spacing w:after="0" w:line="240" w:lineRule="auto"/>
        <w:ind w:left="851"/>
        <w:contextualSpacing/>
        <w:jc w:val="both"/>
        <w:rPr>
          <w:rFonts w:ascii="Times New Roman" w:hAnsi="Times New Roman" w:cs="Times New Roman"/>
          <w:lang w:val="pl-PL"/>
        </w:rPr>
      </w:pPr>
      <w:r w:rsidRPr="006846A5">
        <w:rPr>
          <w:rFonts w:ascii="Times New Roman" w:hAnsi="Times New Roman" w:cs="Times New Roman"/>
          <w:lang w:val="pl-PL"/>
        </w:rPr>
        <w:t>przestrzeganie terminów ustawowych i umownych,</w:t>
      </w:r>
    </w:p>
    <w:p w:rsidR="00B00AB1" w:rsidRPr="006846A5" w:rsidRDefault="00B00AB1" w:rsidP="00736538">
      <w:pPr>
        <w:pStyle w:val="Akapitzlist"/>
        <w:numPr>
          <w:ilvl w:val="0"/>
          <w:numId w:val="38"/>
        </w:numPr>
        <w:pBdr>
          <w:top w:val="nil"/>
          <w:left w:val="nil"/>
          <w:bottom w:val="nil"/>
          <w:right w:val="nil"/>
          <w:between w:val="nil"/>
          <w:bar w:val="nil"/>
        </w:pBdr>
        <w:suppressAutoHyphens w:val="0"/>
        <w:spacing w:after="0" w:line="240" w:lineRule="auto"/>
        <w:ind w:left="851"/>
        <w:contextualSpacing/>
        <w:jc w:val="both"/>
        <w:rPr>
          <w:rFonts w:ascii="Times New Roman" w:hAnsi="Times New Roman" w:cs="Times New Roman"/>
          <w:color w:val="00B0F0"/>
          <w:lang w:val="pl-PL"/>
        </w:rPr>
      </w:pPr>
      <w:r w:rsidRPr="006846A5">
        <w:rPr>
          <w:rFonts w:ascii="Times New Roman" w:hAnsi="Times New Roman" w:cs="Times New Roman"/>
          <w:lang w:val="pl-PL"/>
        </w:rPr>
        <w:t>błędy i uchybienia na etapie realizacji robót, związane z opracowaną przez siebie Dokumentacją projektową.</w:t>
      </w:r>
    </w:p>
    <w:p w:rsidR="00B00AB1" w:rsidRPr="006846A5" w:rsidRDefault="00B00AB1" w:rsidP="00B00AB1">
      <w:pPr>
        <w:pStyle w:val="Akapitzlist"/>
        <w:numPr>
          <w:ilvl w:val="0"/>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Wykonawca zobowiązany jest sporządzić Dokumentację projektową w liczbie niezbędnej do właściwego wykonania przedmiotu Umowy, przy czym Wykonawca zobowiązany jest przekazywać Zamawiającemu Dokumentację projektową w wersji papierowej i elektronicznej w nast</w:t>
      </w:r>
      <w:r w:rsidR="00794F5E" w:rsidRPr="006846A5">
        <w:rPr>
          <w:rFonts w:ascii="Times New Roman" w:hAnsi="Times New Roman" w:cs="Times New Roman"/>
          <w:lang w:val="pl-PL"/>
        </w:rPr>
        <w:t xml:space="preserve">ępujący sposób i  w liczbach : </w:t>
      </w:r>
    </w:p>
    <w:p w:rsidR="00B00AB1" w:rsidRPr="006846A5" w:rsidRDefault="00B00AB1"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Pro</w:t>
      </w:r>
      <w:r w:rsidR="00794F5E" w:rsidRPr="006846A5">
        <w:rPr>
          <w:rFonts w:ascii="Times New Roman" w:hAnsi="Times New Roman" w:cs="Times New Roman"/>
          <w:lang w:val="pl-PL"/>
        </w:rPr>
        <w:t xml:space="preserve">jekt koncepcyjny </w:t>
      </w:r>
      <w:r w:rsidRPr="006846A5">
        <w:rPr>
          <w:rFonts w:ascii="Times New Roman" w:hAnsi="Times New Roman" w:cs="Times New Roman"/>
          <w:lang w:val="pl-PL"/>
        </w:rPr>
        <w:t xml:space="preserve">– w </w:t>
      </w:r>
      <w:r w:rsidR="00794F5E" w:rsidRPr="006846A5">
        <w:rPr>
          <w:rFonts w:ascii="Times New Roman" w:hAnsi="Times New Roman" w:cs="Times New Roman"/>
          <w:lang w:val="pl-PL"/>
        </w:rPr>
        <w:t>1</w:t>
      </w:r>
      <w:r w:rsidRPr="006846A5">
        <w:rPr>
          <w:rFonts w:ascii="Times New Roman" w:hAnsi="Times New Roman" w:cs="Times New Roman"/>
          <w:lang w:val="pl-PL"/>
        </w:rPr>
        <w:t xml:space="preserve"> egzemplarz</w:t>
      </w:r>
      <w:r w:rsidR="00794F5E" w:rsidRPr="006846A5">
        <w:rPr>
          <w:rFonts w:ascii="Times New Roman" w:hAnsi="Times New Roman" w:cs="Times New Roman"/>
          <w:lang w:val="pl-PL"/>
        </w:rPr>
        <w:t xml:space="preserve">u </w:t>
      </w:r>
      <w:r w:rsidRPr="006846A5">
        <w:rPr>
          <w:rFonts w:ascii="Times New Roman" w:hAnsi="Times New Roman" w:cs="Times New Roman"/>
          <w:lang w:val="pl-PL"/>
        </w:rPr>
        <w:t xml:space="preserve">w wersji papierowej, </w:t>
      </w:r>
    </w:p>
    <w:p w:rsidR="00B00AB1" w:rsidRPr="006846A5" w:rsidRDefault="00B00AB1"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PB</w:t>
      </w:r>
      <w:r w:rsidR="00794F5E" w:rsidRPr="006846A5">
        <w:rPr>
          <w:rFonts w:ascii="Times New Roman" w:hAnsi="Times New Roman" w:cs="Times New Roman"/>
          <w:lang w:val="pl-PL"/>
        </w:rPr>
        <w:t xml:space="preserve">, PW </w:t>
      </w:r>
      <w:r w:rsidRPr="006846A5">
        <w:rPr>
          <w:rFonts w:ascii="Times New Roman" w:hAnsi="Times New Roman" w:cs="Times New Roman"/>
          <w:lang w:val="pl-PL"/>
        </w:rPr>
        <w:t xml:space="preserve">: </w:t>
      </w:r>
    </w:p>
    <w:p w:rsidR="00B00AB1" w:rsidRPr="006846A5" w:rsidRDefault="00B00AB1" w:rsidP="00736538">
      <w:pPr>
        <w:pStyle w:val="Akapitzlist"/>
        <w:numPr>
          <w:ilvl w:val="0"/>
          <w:numId w:val="39"/>
        </w:numPr>
        <w:pBdr>
          <w:top w:val="nil"/>
          <w:left w:val="nil"/>
          <w:bottom w:val="nil"/>
          <w:right w:val="nil"/>
          <w:between w:val="nil"/>
          <w:bar w:val="nil"/>
        </w:pBdr>
        <w:suppressAutoHyphens w:val="0"/>
        <w:spacing w:after="0" w:line="240" w:lineRule="auto"/>
        <w:ind w:left="1560"/>
        <w:contextualSpacing/>
        <w:jc w:val="both"/>
        <w:rPr>
          <w:rFonts w:ascii="Times New Roman" w:hAnsi="Times New Roman" w:cs="Times New Roman"/>
          <w:lang w:val="pl-PL"/>
        </w:rPr>
      </w:pPr>
      <w:r w:rsidRPr="006846A5">
        <w:rPr>
          <w:rFonts w:ascii="Times New Roman" w:hAnsi="Times New Roman" w:cs="Times New Roman"/>
          <w:lang w:val="pl-PL"/>
        </w:rPr>
        <w:t xml:space="preserve">w </w:t>
      </w:r>
      <w:r w:rsidR="00794F5E" w:rsidRPr="006846A5">
        <w:rPr>
          <w:rFonts w:ascii="Times New Roman" w:hAnsi="Times New Roman" w:cs="Times New Roman"/>
          <w:lang w:val="pl-PL"/>
        </w:rPr>
        <w:t>1</w:t>
      </w:r>
      <w:r w:rsidRPr="006846A5">
        <w:rPr>
          <w:rFonts w:ascii="Times New Roman" w:hAnsi="Times New Roman" w:cs="Times New Roman"/>
          <w:lang w:val="pl-PL"/>
        </w:rPr>
        <w:t xml:space="preserve"> egzemplarzach w wersji papierowej i 1 egz. w wersji elektronicznej celem akceptacji przez Zamawiającego w trybie ust. </w:t>
      </w:r>
      <w:r w:rsidR="00794F5E" w:rsidRPr="006846A5">
        <w:rPr>
          <w:rFonts w:ascii="Times New Roman" w:hAnsi="Times New Roman" w:cs="Times New Roman"/>
          <w:lang w:val="pl-PL"/>
        </w:rPr>
        <w:t>1</w:t>
      </w:r>
      <w:r w:rsidRPr="006846A5">
        <w:rPr>
          <w:rFonts w:ascii="Times New Roman" w:hAnsi="Times New Roman" w:cs="Times New Roman"/>
          <w:lang w:val="pl-PL"/>
        </w:rPr>
        <w:t xml:space="preserve"> pkt 3 lit. b, </w:t>
      </w:r>
    </w:p>
    <w:p w:rsidR="00B00AB1" w:rsidRPr="006846A5" w:rsidRDefault="00B00AB1" w:rsidP="00736538">
      <w:pPr>
        <w:pStyle w:val="Akapitzlist"/>
        <w:numPr>
          <w:ilvl w:val="0"/>
          <w:numId w:val="39"/>
        </w:numPr>
        <w:pBdr>
          <w:top w:val="nil"/>
          <w:left w:val="nil"/>
          <w:bottom w:val="nil"/>
          <w:right w:val="nil"/>
          <w:between w:val="nil"/>
          <w:bar w:val="nil"/>
        </w:pBdr>
        <w:suppressAutoHyphens w:val="0"/>
        <w:spacing w:after="0" w:line="240" w:lineRule="auto"/>
        <w:ind w:left="1560"/>
        <w:contextualSpacing/>
        <w:jc w:val="both"/>
        <w:rPr>
          <w:rFonts w:ascii="Times New Roman" w:hAnsi="Times New Roman" w:cs="Times New Roman"/>
          <w:lang w:val="pl-PL"/>
        </w:rPr>
      </w:pPr>
      <w:r w:rsidRPr="006846A5">
        <w:rPr>
          <w:rFonts w:ascii="Times New Roman" w:hAnsi="Times New Roman" w:cs="Times New Roman"/>
          <w:lang w:val="pl-PL"/>
        </w:rPr>
        <w:t xml:space="preserve">w </w:t>
      </w:r>
      <w:r w:rsidR="00794F5E" w:rsidRPr="006846A5">
        <w:rPr>
          <w:rFonts w:ascii="Times New Roman" w:hAnsi="Times New Roman" w:cs="Times New Roman"/>
          <w:lang w:val="pl-PL"/>
        </w:rPr>
        <w:t>2</w:t>
      </w:r>
      <w:r w:rsidRPr="006846A5">
        <w:rPr>
          <w:rFonts w:ascii="Times New Roman" w:hAnsi="Times New Roman" w:cs="Times New Roman"/>
          <w:lang w:val="pl-PL"/>
        </w:rPr>
        <w:t xml:space="preserve"> egzemplarzach w wersji papierowej (w tym jeden oryginał opieczętowan</w:t>
      </w:r>
      <w:r w:rsidR="00794F5E" w:rsidRPr="006846A5">
        <w:rPr>
          <w:rFonts w:ascii="Times New Roman" w:hAnsi="Times New Roman" w:cs="Times New Roman"/>
          <w:lang w:val="pl-PL"/>
        </w:rPr>
        <w:t xml:space="preserve">y </w:t>
      </w:r>
      <w:r w:rsidRPr="006846A5">
        <w:rPr>
          <w:rFonts w:ascii="Times New Roman" w:hAnsi="Times New Roman" w:cs="Times New Roman"/>
          <w:lang w:val="pl-PL"/>
        </w:rPr>
        <w:t xml:space="preserve">projektu stanowiącego załącznik do pozwolenia na budowę oraz </w:t>
      </w:r>
      <w:r w:rsidR="00794F5E" w:rsidRPr="006846A5">
        <w:rPr>
          <w:rFonts w:ascii="Times New Roman" w:hAnsi="Times New Roman" w:cs="Times New Roman"/>
          <w:lang w:val="pl-PL"/>
        </w:rPr>
        <w:t>1</w:t>
      </w:r>
      <w:r w:rsidRPr="006846A5">
        <w:rPr>
          <w:rFonts w:ascii="Times New Roman" w:hAnsi="Times New Roman" w:cs="Times New Roman"/>
          <w:lang w:val="pl-PL"/>
        </w:rPr>
        <w:t xml:space="preserve"> jego kopi</w:t>
      </w:r>
      <w:r w:rsidR="00794F5E" w:rsidRPr="006846A5">
        <w:rPr>
          <w:rFonts w:ascii="Times New Roman" w:hAnsi="Times New Roman" w:cs="Times New Roman"/>
          <w:lang w:val="pl-PL"/>
        </w:rPr>
        <w:t>a</w:t>
      </w:r>
      <w:r w:rsidRPr="006846A5">
        <w:rPr>
          <w:rFonts w:ascii="Times New Roman" w:hAnsi="Times New Roman" w:cs="Times New Roman"/>
          <w:lang w:val="pl-PL"/>
        </w:rPr>
        <w:t xml:space="preserve">) i 1 egz. w wersji elektronicznej (skan opieczętowanego projektu stanowiącego załącznik do pozwolenia na budowę), </w:t>
      </w:r>
    </w:p>
    <w:p w:rsidR="00B00AB1" w:rsidRPr="006846A5" w:rsidRDefault="00794F5E"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przedmiar robót, k</w:t>
      </w:r>
      <w:r w:rsidR="00B00AB1" w:rsidRPr="006846A5">
        <w:rPr>
          <w:rFonts w:ascii="Times New Roman" w:hAnsi="Times New Roman" w:cs="Times New Roman"/>
          <w:lang w:val="pl-PL"/>
        </w:rPr>
        <w:t xml:space="preserve">osztorysy i </w:t>
      </w:r>
      <w:proofErr w:type="spellStart"/>
      <w:r w:rsidR="00B00AB1" w:rsidRPr="006846A5">
        <w:rPr>
          <w:rFonts w:ascii="Times New Roman" w:hAnsi="Times New Roman" w:cs="Times New Roman"/>
          <w:lang w:val="pl-PL"/>
        </w:rPr>
        <w:t>STWiORB</w:t>
      </w:r>
      <w:proofErr w:type="spellEnd"/>
      <w:r w:rsidR="00B00AB1" w:rsidRPr="006846A5">
        <w:rPr>
          <w:rFonts w:ascii="Times New Roman" w:hAnsi="Times New Roman" w:cs="Times New Roman"/>
          <w:lang w:val="pl-PL"/>
        </w:rPr>
        <w:t xml:space="preserve"> - w 2 egzemplarzach w wersji papierowej i w wersji elektronicznej,</w:t>
      </w:r>
    </w:p>
    <w:p w:rsidR="00B00AB1" w:rsidRPr="006846A5" w:rsidRDefault="00B00AB1"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wersja elektroniczna winna być przekazana na nośniku elektronicznym (pyta CD lub pendrive);</w:t>
      </w:r>
    </w:p>
    <w:p w:rsidR="00B00AB1" w:rsidRPr="006846A5" w:rsidRDefault="00794F5E" w:rsidP="00736538">
      <w:pPr>
        <w:numPr>
          <w:ilvl w:val="1"/>
          <w:numId w:val="33"/>
        </w:numPr>
        <w:pBdr>
          <w:top w:val="nil"/>
          <w:left w:val="nil"/>
          <w:bottom w:val="nil"/>
          <w:right w:val="nil"/>
          <w:between w:val="nil"/>
          <w:bar w:val="nil"/>
        </w:pBdr>
        <w:suppressAutoHyphens w:val="0"/>
        <w:spacing w:after="0" w:line="240" w:lineRule="auto"/>
        <w:jc w:val="both"/>
        <w:rPr>
          <w:rFonts w:ascii="Times New Roman" w:hAnsi="Times New Roman" w:cs="Times New Roman"/>
          <w:i/>
          <w:color w:val="FF0000"/>
        </w:rPr>
      </w:pPr>
      <w:r w:rsidRPr="006846A5">
        <w:rPr>
          <w:rFonts w:ascii="Times New Roman" w:hAnsi="Times New Roman" w:cs="Times New Roman"/>
        </w:rPr>
        <w:t>w</w:t>
      </w:r>
      <w:r w:rsidR="00B00AB1" w:rsidRPr="006846A5">
        <w:rPr>
          <w:rFonts w:ascii="Times New Roman" w:hAnsi="Times New Roman" w:cs="Times New Roman"/>
        </w:rPr>
        <w:t xml:space="preserve">ersja elektroniczna dokumentacji musi być tożsama z wersją drukowaną, tzn. musi zawierać podpisy, uzgodnienia, pieczątki (skan dokumentacji) oraz : </w:t>
      </w:r>
    </w:p>
    <w:p w:rsidR="00B00AB1" w:rsidRPr="006846A5" w:rsidRDefault="00B00AB1" w:rsidP="00E72856">
      <w:pPr>
        <w:pStyle w:val="Akapitzlist"/>
        <w:numPr>
          <w:ilvl w:val="2"/>
          <w:numId w:val="1"/>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 xml:space="preserve">pliki rysunkowe powinny zostać zapisane, w formacie DWG i PDF, natomiast tekstowe w formacie DOC i PDF w związku z czym musi istnieć możliwość ich odczytania w programach: </w:t>
      </w:r>
    </w:p>
    <w:p w:rsidR="00B00AB1" w:rsidRPr="006846A5" w:rsidRDefault="00B00AB1" w:rsidP="00736538">
      <w:pPr>
        <w:pStyle w:val="Akapitzlist"/>
        <w:numPr>
          <w:ilvl w:val="3"/>
          <w:numId w:val="40"/>
        </w:numPr>
        <w:pBdr>
          <w:top w:val="nil"/>
          <w:left w:val="nil"/>
          <w:bottom w:val="nil"/>
          <w:right w:val="nil"/>
          <w:between w:val="nil"/>
          <w:bar w:val="nil"/>
        </w:pBdr>
        <w:suppressAutoHyphens w:val="0"/>
        <w:spacing w:after="0" w:line="240" w:lineRule="auto"/>
        <w:ind w:left="1843"/>
        <w:contextualSpacing/>
        <w:jc w:val="both"/>
        <w:rPr>
          <w:rFonts w:ascii="Times New Roman" w:hAnsi="Times New Roman" w:cs="Times New Roman"/>
          <w:lang w:val="pl-PL"/>
        </w:rPr>
      </w:pPr>
      <w:r w:rsidRPr="006846A5">
        <w:rPr>
          <w:rFonts w:ascii="Times New Roman" w:hAnsi="Times New Roman" w:cs="Times New Roman"/>
          <w:lang w:val="pl-PL"/>
        </w:rPr>
        <w:t>Adobe Reader - całość dokumentacji (rozszerzenie .pdf),</w:t>
      </w:r>
    </w:p>
    <w:p w:rsidR="00B00AB1" w:rsidRPr="006846A5" w:rsidRDefault="00B00AB1" w:rsidP="00736538">
      <w:pPr>
        <w:numPr>
          <w:ilvl w:val="3"/>
          <w:numId w:val="40"/>
        </w:numPr>
        <w:pBdr>
          <w:top w:val="nil"/>
          <w:left w:val="nil"/>
          <w:bottom w:val="nil"/>
          <w:right w:val="nil"/>
          <w:between w:val="nil"/>
          <w:bar w:val="nil"/>
        </w:pBdr>
        <w:suppressAutoHyphens w:val="0"/>
        <w:spacing w:after="0" w:line="240" w:lineRule="auto"/>
        <w:ind w:left="1843"/>
        <w:jc w:val="both"/>
        <w:rPr>
          <w:rFonts w:ascii="Times New Roman" w:hAnsi="Times New Roman" w:cs="Times New Roman"/>
        </w:rPr>
      </w:pPr>
      <w:r w:rsidRPr="006846A5">
        <w:rPr>
          <w:rFonts w:ascii="Times New Roman" w:hAnsi="Times New Roman" w:cs="Times New Roman"/>
        </w:rPr>
        <w:t xml:space="preserve">MS WORD - kompletne opisy techniczne, instrukcje oraz </w:t>
      </w:r>
      <w:proofErr w:type="spellStart"/>
      <w:r w:rsidRPr="006846A5">
        <w:rPr>
          <w:rFonts w:ascii="Times New Roman" w:hAnsi="Times New Roman" w:cs="Times New Roman"/>
        </w:rPr>
        <w:t>STWiOR</w:t>
      </w:r>
      <w:r w:rsidR="00794F5E" w:rsidRPr="006846A5">
        <w:rPr>
          <w:rFonts w:ascii="Times New Roman" w:hAnsi="Times New Roman" w:cs="Times New Roman"/>
        </w:rPr>
        <w:t>B</w:t>
      </w:r>
      <w:proofErr w:type="spellEnd"/>
      <w:r w:rsidRPr="006846A5">
        <w:rPr>
          <w:rFonts w:ascii="Times New Roman" w:hAnsi="Times New Roman" w:cs="Times New Roman"/>
        </w:rPr>
        <w:t xml:space="preserve"> (pliki aktywne, rozszerzenie.doc),</w:t>
      </w:r>
    </w:p>
    <w:p w:rsidR="00B00AB1" w:rsidRPr="006846A5" w:rsidRDefault="00B00AB1" w:rsidP="00736538">
      <w:pPr>
        <w:numPr>
          <w:ilvl w:val="3"/>
          <w:numId w:val="40"/>
        </w:numPr>
        <w:pBdr>
          <w:top w:val="nil"/>
          <w:left w:val="nil"/>
          <w:bottom w:val="nil"/>
          <w:right w:val="nil"/>
          <w:between w:val="nil"/>
          <w:bar w:val="nil"/>
        </w:pBdr>
        <w:suppressAutoHyphens w:val="0"/>
        <w:spacing w:after="0" w:line="240" w:lineRule="auto"/>
        <w:ind w:left="1843"/>
        <w:jc w:val="both"/>
        <w:rPr>
          <w:rFonts w:ascii="Times New Roman" w:hAnsi="Times New Roman" w:cs="Times New Roman"/>
        </w:rPr>
      </w:pPr>
      <w:r w:rsidRPr="006846A5">
        <w:rPr>
          <w:rFonts w:ascii="Times New Roman" w:hAnsi="Times New Roman" w:cs="Times New Roman"/>
        </w:rPr>
        <w:lastRenderedPageBreak/>
        <w:t>AUTOCAD - część rysunkowa (pliki aktywne, rozszerzenie .</w:t>
      </w:r>
      <w:proofErr w:type="spellStart"/>
      <w:r w:rsidRPr="006846A5">
        <w:rPr>
          <w:rFonts w:ascii="Times New Roman" w:hAnsi="Times New Roman" w:cs="Times New Roman"/>
        </w:rPr>
        <w:t>dwg</w:t>
      </w:r>
      <w:proofErr w:type="spellEnd"/>
      <w:r w:rsidRPr="006846A5">
        <w:rPr>
          <w:rFonts w:ascii="Times New Roman" w:hAnsi="Times New Roman" w:cs="Times New Roman"/>
        </w:rPr>
        <w:t>).</w:t>
      </w:r>
    </w:p>
    <w:p w:rsidR="00B00AB1" w:rsidRPr="006846A5" w:rsidRDefault="00B00AB1" w:rsidP="00736538">
      <w:pPr>
        <w:numPr>
          <w:ilvl w:val="3"/>
          <w:numId w:val="40"/>
        </w:numPr>
        <w:pBdr>
          <w:top w:val="nil"/>
          <w:left w:val="nil"/>
          <w:bottom w:val="nil"/>
          <w:right w:val="nil"/>
          <w:between w:val="nil"/>
          <w:bar w:val="nil"/>
        </w:pBdr>
        <w:suppressAutoHyphens w:val="0"/>
        <w:spacing w:after="0" w:line="240" w:lineRule="auto"/>
        <w:ind w:left="1843"/>
        <w:jc w:val="both"/>
        <w:rPr>
          <w:rFonts w:ascii="Times New Roman" w:hAnsi="Times New Roman" w:cs="Times New Roman"/>
        </w:rPr>
      </w:pPr>
      <w:r w:rsidRPr="006846A5">
        <w:rPr>
          <w:rFonts w:ascii="Times New Roman" w:hAnsi="Times New Roman" w:cs="Times New Roman"/>
        </w:rPr>
        <w:t xml:space="preserve">NORMA - </w:t>
      </w:r>
      <w:r w:rsidRPr="006846A5">
        <w:rPr>
          <w:rFonts w:ascii="Times New Roman" w:eastAsia="Times New Roman" w:hAnsi="Times New Roman" w:cs="Times New Roman"/>
        </w:rPr>
        <w:t>kosztorysy i przedmiary (</w:t>
      </w:r>
      <w:r w:rsidRPr="006846A5">
        <w:rPr>
          <w:rFonts w:ascii="Times New Roman" w:eastAsia="Times New Roman" w:hAnsi="Times New Roman" w:cs="Times New Roman"/>
          <w:lang w:eastAsia="ar-SA"/>
        </w:rPr>
        <w:t xml:space="preserve">pliki aktywne, rozszerzenie. </w:t>
      </w:r>
      <w:proofErr w:type="spellStart"/>
      <w:r w:rsidRPr="006846A5">
        <w:rPr>
          <w:rFonts w:ascii="Times New Roman" w:eastAsia="Times New Roman" w:hAnsi="Times New Roman" w:cs="Times New Roman"/>
          <w:lang w:eastAsia="ar-SA"/>
        </w:rPr>
        <w:t>ath</w:t>
      </w:r>
      <w:proofErr w:type="spellEnd"/>
      <w:r w:rsidRPr="006846A5">
        <w:rPr>
          <w:rFonts w:ascii="Times New Roman" w:eastAsia="Times New Roman" w:hAnsi="Times New Roman" w:cs="Times New Roman"/>
          <w:lang w:eastAsia="ar-SA"/>
        </w:rPr>
        <w:t>)</w:t>
      </w:r>
    </w:p>
    <w:p w:rsidR="00B00AB1" w:rsidRPr="006846A5" w:rsidRDefault="00B00AB1" w:rsidP="00736538">
      <w:pPr>
        <w:pStyle w:val="Akapitzlist"/>
        <w:numPr>
          <w:ilvl w:val="3"/>
          <w:numId w:val="40"/>
        </w:numPr>
        <w:pBdr>
          <w:top w:val="nil"/>
          <w:left w:val="nil"/>
          <w:bottom w:val="nil"/>
          <w:right w:val="nil"/>
          <w:between w:val="nil"/>
          <w:bar w:val="nil"/>
        </w:pBdr>
        <w:suppressAutoHyphens w:val="0"/>
        <w:spacing w:after="0" w:line="240" w:lineRule="auto"/>
        <w:ind w:left="1843"/>
        <w:contextualSpacing/>
        <w:jc w:val="both"/>
        <w:rPr>
          <w:rFonts w:ascii="Times New Roman" w:hAnsi="Times New Roman" w:cs="Times New Roman"/>
          <w:lang w:val="pl-PL"/>
        </w:rPr>
      </w:pPr>
      <w:r w:rsidRPr="006846A5">
        <w:rPr>
          <w:rFonts w:ascii="Times New Roman" w:hAnsi="Times New Roman" w:cs="Times New Roman"/>
          <w:lang w:val="pl-PL"/>
        </w:rPr>
        <w:t>Pliki aktywne muszą być w pełni edytowalne, nie mogą posiadać zabezpieczeń przed otwarciem/Zapisem.</w:t>
      </w:r>
    </w:p>
    <w:p w:rsidR="00B00AB1" w:rsidRPr="006846A5" w:rsidRDefault="00B00AB1" w:rsidP="00E72856">
      <w:pPr>
        <w:pStyle w:val="Akapitzlist"/>
        <w:numPr>
          <w:ilvl w:val="2"/>
          <w:numId w:val="1"/>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 xml:space="preserve">Każde opracowanie w wersji elektronicznej winno być umieszczone w odrębnym katalogu (nazwa katalogu winna odzwierciedlać nazwę opracowania). </w:t>
      </w:r>
    </w:p>
    <w:p w:rsidR="00B00AB1" w:rsidRPr="006846A5" w:rsidRDefault="00B00AB1" w:rsidP="00736538">
      <w:pPr>
        <w:pStyle w:val="Akapitzlist"/>
        <w:numPr>
          <w:ilvl w:val="1"/>
          <w:numId w:val="33"/>
        </w:numPr>
        <w:pBdr>
          <w:top w:val="nil"/>
          <w:left w:val="nil"/>
          <w:bottom w:val="nil"/>
          <w:right w:val="nil"/>
          <w:between w:val="nil"/>
          <w:bar w:val="nil"/>
        </w:pBdr>
        <w:suppressAutoHyphens w:val="0"/>
        <w:spacing w:after="0" w:line="240" w:lineRule="auto"/>
        <w:contextualSpacing/>
        <w:jc w:val="both"/>
        <w:rPr>
          <w:rFonts w:ascii="Times New Roman" w:hAnsi="Times New Roman" w:cs="Times New Roman"/>
          <w:lang w:val="pl-PL"/>
        </w:rPr>
      </w:pPr>
      <w:r w:rsidRPr="006846A5">
        <w:rPr>
          <w:rFonts w:ascii="Times New Roman" w:hAnsi="Times New Roman" w:cs="Times New Roman"/>
          <w:lang w:val="pl-PL"/>
        </w:rPr>
        <w:t xml:space="preserve">Każdy egzemplarz dokumentacji w wersji papierowej ma być podpisany przez projektanta i sprawdzającego oraz zawierać protokół koordynacji międzybranżowej. </w:t>
      </w:r>
    </w:p>
    <w:p w:rsidR="00B00AB1" w:rsidRPr="006846A5" w:rsidRDefault="00B00AB1" w:rsidP="00736538">
      <w:pPr>
        <w:pStyle w:val="Akapitzlist"/>
        <w:numPr>
          <w:ilvl w:val="1"/>
          <w:numId w:val="33"/>
        </w:numPr>
        <w:pBdr>
          <w:top w:val="nil"/>
          <w:left w:val="nil"/>
          <w:bottom w:val="nil"/>
          <w:right w:val="nil"/>
          <w:between w:val="nil"/>
          <w:bar w:val="nil"/>
        </w:pBdr>
        <w:spacing w:after="0" w:line="240" w:lineRule="auto"/>
        <w:jc w:val="both"/>
        <w:rPr>
          <w:rFonts w:ascii="Times New Roman" w:hAnsi="Times New Roman" w:cs="Times New Roman"/>
          <w:b/>
          <w:bCs/>
          <w:lang w:val="pl-PL"/>
        </w:rPr>
      </w:pPr>
      <w:r w:rsidRPr="006846A5">
        <w:rPr>
          <w:rFonts w:ascii="Times New Roman" w:hAnsi="Times New Roman" w:cs="Times New Roman"/>
          <w:lang w:val="pl-PL"/>
        </w:rPr>
        <w:t>Miejscem przekazania będzie siedziba Zamawiającego.</w:t>
      </w:r>
    </w:p>
    <w:p w:rsidR="00B00AB1" w:rsidRPr="006846A5" w:rsidRDefault="00B00AB1" w:rsidP="00736538">
      <w:pPr>
        <w:numPr>
          <w:ilvl w:val="0"/>
          <w:numId w:val="33"/>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w całości odpowiada za prawidłowość i poprawność całości prac projektowych i opracowanej Dokumentacji projektowej. Niezależnie od uprawnień wynikających z tytułu gwarancji i rękojmi, oraz niezależnie od tego czy Zamawiający zgłasza jakieś zastrzeżenia czy też nie, Wykonawca zobowiązany jest przez cały okres realizacji inwestycji czuwać nad poprawnością Dokumentacji projektowej oraz możliwością prawidłowej realizacji robót na podstawie opracowanej Dokumentacji projektowej. Jeżeli w trakcie realizacji inwestycji ujawni się jakakolwiek wada lub nieprawidłowość w którymkolwiek elemencie Dokumentacji projektowej, lub ujawnią się okoliczności mające wpływ na prawidłowość przyjętych rozwiązań projektowych (np. kolizje, niezinwentaryzowane obiekty starej infrastruktury technicznej), Wykonawca zobowiązany jest niezwłocznie w ramach wynagrodzenia okr</w:t>
      </w:r>
      <w:r w:rsidRPr="006846A5">
        <w:rPr>
          <w:rFonts w:ascii="Times New Roman" w:hAnsi="Times New Roman" w:cs="Times New Roman"/>
          <w:color w:val="auto"/>
        </w:rPr>
        <w:t>eślonego w §</w:t>
      </w:r>
      <w:r w:rsidR="00794F5E" w:rsidRPr="006846A5">
        <w:rPr>
          <w:rFonts w:ascii="Times New Roman" w:hAnsi="Times New Roman" w:cs="Times New Roman"/>
          <w:color w:val="auto"/>
        </w:rPr>
        <w:t>14 ust. 1</w:t>
      </w:r>
      <w:r w:rsidRPr="006846A5">
        <w:rPr>
          <w:rFonts w:ascii="Times New Roman" w:hAnsi="Times New Roman" w:cs="Times New Roman"/>
          <w:color w:val="auto"/>
        </w:rPr>
        <w:t xml:space="preserve"> zapewnić </w:t>
      </w:r>
      <w:r w:rsidRPr="006846A5">
        <w:rPr>
          <w:rFonts w:ascii="Times New Roman" w:hAnsi="Times New Roman" w:cs="Times New Roman"/>
        </w:rPr>
        <w:t xml:space="preserve">opracowanie prawidłowej Dokumentacji niezbędnej do prowadzenia/kontynuacji robót. </w:t>
      </w:r>
    </w:p>
    <w:p w:rsidR="00B00AB1" w:rsidRPr="006846A5" w:rsidRDefault="00B00AB1" w:rsidP="00736538">
      <w:pPr>
        <w:numPr>
          <w:ilvl w:val="0"/>
          <w:numId w:val="33"/>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Zamawiający w każdym czasie ma prawo zgłaszać na piśmie zastrzeżenia w zakresie dostrzeżonych wad </w:t>
      </w:r>
      <w:r w:rsidRPr="006846A5">
        <w:rPr>
          <w:rFonts w:ascii="Times New Roman" w:hAnsi="Times New Roman" w:cs="Times New Roman"/>
          <w:color w:val="auto"/>
        </w:rPr>
        <w:t xml:space="preserve">Dokumentacji projektowej. Wykonawca </w:t>
      </w:r>
      <w:r w:rsidRPr="006846A5">
        <w:rPr>
          <w:rFonts w:ascii="Times New Roman" w:hAnsi="Times New Roman" w:cs="Times New Roman"/>
        </w:rPr>
        <w:t xml:space="preserve">zobowiązany jest usunąć te wady.  </w:t>
      </w:r>
    </w:p>
    <w:p w:rsidR="004F11D4" w:rsidRPr="006846A5" w:rsidRDefault="00B00AB1" w:rsidP="004F11D4">
      <w:pPr>
        <w:numPr>
          <w:ilvl w:val="0"/>
          <w:numId w:val="33"/>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Przy opracowywaniu Dokumentacji projektowej należy stosować wyroby dopuszczone do obrotu i stosowania w budownictwie. Wszystkie materiały i urządzenia winny być zaprojektowane na podstawie wytycznych zawartych w specjalistycznych opracowaniach oraz posiadać odpowiednie obowiązujące atesty i certyfikaty bezpieczeństwa, aprobaty techniczne oraz zgodność z Polskimi Normami. </w:t>
      </w:r>
    </w:p>
    <w:p w:rsidR="004F11D4" w:rsidRPr="006846A5" w:rsidRDefault="00AD540E" w:rsidP="00AD540E">
      <w:pPr>
        <w:suppressAutoHyphens w:val="0"/>
        <w:spacing w:after="0" w:line="240" w:lineRule="auto"/>
        <w:jc w:val="center"/>
        <w:rPr>
          <w:rFonts w:ascii="Times New Roman" w:hAnsi="Times New Roman" w:cs="Times New Roman"/>
          <w:b/>
        </w:rPr>
      </w:pPr>
      <w:r w:rsidRPr="006846A5">
        <w:rPr>
          <w:rFonts w:ascii="Times New Roman" w:hAnsi="Times New Roman" w:cs="Times New Roman"/>
          <w:b/>
        </w:rPr>
        <w:t>§4</w:t>
      </w:r>
    </w:p>
    <w:p w:rsidR="004F11D4" w:rsidRPr="006846A5" w:rsidRDefault="004F11D4" w:rsidP="00041336">
      <w:pPr>
        <w:suppressAutoHyphens w:val="0"/>
        <w:spacing w:after="0" w:line="240" w:lineRule="auto"/>
        <w:jc w:val="center"/>
        <w:rPr>
          <w:rFonts w:ascii="Times New Roman" w:hAnsi="Times New Roman" w:cs="Times New Roman"/>
          <w:b/>
        </w:rPr>
      </w:pPr>
      <w:r w:rsidRPr="006846A5">
        <w:rPr>
          <w:rFonts w:ascii="Times New Roman" w:hAnsi="Times New Roman" w:cs="Times New Roman"/>
          <w:b/>
        </w:rPr>
        <w:t>Prawa autorskie</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W ramach wynagrodzenia określonego za wykonanie Dokumentacji projektowej, z chwilą przekazania Zamawiającemu poszczególnych jej części Wykonawca przenosi na Zamawiającego w całości autorskie prawa majątkowe do tej części dokumentacji i wyraża zgodę na ich wykorzystanie w zakresie wszystkich pól eksploatacji, w szczególności wymienionych w ust. 2 i 3.</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Prawa nabyte zgodnie z ustępem 1 uprawniają bez ograniczeń Zamawiającego do korzystania, używania i rozpowszechniania Dokumentacji projektowej oraz jej elementów we wszystkich formach, w dowolnej ilości egzemplarzy, w całości lub części. Wykonawca zezwala Zamawiającemu na wykonanie wszelkich praw zależnych do Dokumentacji projektowej, w tym na jej przerabianie, adaptację oraz na wyrażanie zgody na jej przerabianie i adaptację (także przez osoby trzecie działające na zlecenie Zamawiającego), a także zezwala Zamawiającemu na przeniesienie nabytych praw majątkowych na osoby trzecie. W sytuacji, gdy wystąpią autorskie prawa zależne, następuje rozróżnienie autora – twórcy projektu pierwotnego nagrodzonej pracy, od projektanta, twórcy jego przetworzenia. Autor projektu pierwotnego ma prawo do umieszczenia swego nazwiska / nazwisk jako twórcy, obok projektanta wersji przetworzonej projektu.</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 xml:space="preserve">Przeniesienie praw autorskich obejmuje w szczególności następujące pola </w:t>
      </w:r>
      <w:r w:rsidR="00AD540E" w:rsidRPr="006846A5">
        <w:rPr>
          <w:rFonts w:ascii="Times New Roman" w:hAnsi="Times New Roman" w:cs="Times New Roman"/>
          <w:lang w:val="pl-PL"/>
        </w:rPr>
        <w:t>eksploatacji (</w:t>
      </w:r>
      <w:r w:rsidRPr="006846A5">
        <w:rPr>
          <w:rFonts w:ascii="Times New Roman" w:hAnsi="Times New Roman" w:cs="Times New Roman"/>
          <w:lang w:val="pl-PL"/>
        </w:rPr>
        <w:t>możliwości wykorzystania</w:t>
      </w:r>
      <w:r w:rsidR="00AD540E" w:rsidRPr="006846A5">
        <w:rPr>
          <w:rFonts w:ascii="Times New Roman" w:hAnsi="Times New Roman" w:cs="Times New Roman"/>
          <w:lang w:val="pl-PL"/>
        </w:rPr>
        <w:t>)</w:t>
      </w:r>
      <w:r w:rsidRPr="006846A5">
        <w:rPr>
          <w:rFonts w:ascii="Times New Roman" w:hAnsi="Times New Roman" w:cs="Times New Roman"/>
          <w:lang w:val="pl-PL"/>
        </w:rPr>
        <w:t>:</w:t>
      </w:r>
    </w:p>
    <w:p w:rsidR="00325E00" w:rsidRPr="006846A5" w:rsidRDefault="00D2135C" w:rsidP="00736538">
      <w:pPr>
        <w:pStyle w:val="Akapitzlist"/>
        <w:numPr>
          <w:ilvl w:val="2"/>
          <w:numId w:val="35"/>
        </w:numPr>
        <w:suppressAutoHyphens w:val="0"/>
        <w:spacing w:after="0" w:line="240" w:lineRule="auto"/>
        <w:ind w:left="993" w:hanging="459"/>
        <w:jc w:val="both"/>
        <w:rPr>
          <w:rFonts w:ascii="Times New Roman" w:hAnsi="Times New Roman" w:cs="Times New Roman"/>
          <w:lang w:val="pl-PL"/>
        </w:rPr>
      </w:pPr>
      <w:r w:rsidRPr="006846A5">
        <w:rPr>
          <w:rFonts w:ascii="Times New Roman" w:hAnsi="Times New Roman" w:cs="Times New Roman"/>
          <w:lang w:val="pl-PL"/>
        </w:rPr>
        <w:t xml:space="preserve">utrwalanie </w:t>
      </w:r>
      <w:r w:rsidRPr="006846A5">
        <w:rPr>
          <w:rFonts w:ascii="Times New Roman" w:hAnsi="Times New Roman" w:cs="Times New Roman"/>
          <w:color w:val="auto"/>
          <w:lang w:val="pl-PL"/>
        </w:rPr>
        <w:t xml:space="preserve">Dokumentacji </w:t>
      </w:r>
      <w:r w:rsidR="00AD540E" w:rsidRPr="006846A5">
        <w:rPr>
          <w:rFonts w:ascii="Times New Roman" w:hAnsi="Times New Roman" w:cs="Times New Roman"/>
          <w:color w:val="auto"/>
          <w:lang w:val="pl-PL"/>
        </w:rPr>
        <w:t xml:space="preserve">projektowej </w:t>
      </w:r>
      <w:r w:rsidRPr="006846A5">
        <w:rPr>
          <w:rFonts w:ascii="Times New Roman" w:hAnsi="Times New Roman" w:cs="Times New Roman"/>
          <w:color w:val="auto"/>
          <w:lang w:val="pl-PL"/>
        </w:rPr>
        <w:t xml:space="preserve">lub </w:t>
      </w:r>
      <w:r w:rsidRPr="006846A5">
        <w:rPr>
          <w:rFonts w:ascii="Times New Roman" w:hAnsi="Times New Roman" w:cs="Times New Roman"/>
          <w:lang w:val="pl-PL"/>
        </w:rPr>
        <w:t>jej części za pomocą wszelkich technik w dowolnej ilości egzemplarzy we wszystkich formach i dowolnych nakładach, w szczególności za pomocą wszelkich znanych technik poligraficznych i filmowych, kopiowania, drukowania, zwielokrotniania wszelką techniką wizyjną i komputerową, techniką zapisu magnetycznego lub techniką cyfrową w dowolnym formacie,</w:t>
      </w:r>
    </w:p>
    <w:p w:rsidR="00325E00" w:rsidRPr="006846A5" w:rsidRDefault="00D2135C" w:rsidP="00736538">
      <w:pPr>
        <w:pStyle w:val="Akapitzlist"/>
        <w:numPr>
          <w:ilvl w:val="2"/>
          <w:numId w:val="35"/>
        </w:numPr>
        <w:suppressAutoHyphens w:val="0"/>
        <w:spacing w:after="0" w:line="240" w:lineRule="auto"/>
        <w:ind w:left="993" w:hanging="459"/>
        <w:jc w:val="both"/>
        <w:rPr>
          <w:rFonts w:ascii="Times New Roman" w:hAnsi="Times New Roman" w:cs="Times New Roman"/>
          <w:color w:val="auto"/>
          <w:lang w:val="pl-PL"/>
        </w:rPr>
      </w:pPr>
      <w:r w:rsidRPr="006846A5">
        <w:rPr>
          <w:rFonts w:ascii="Times New Roman" w:hAnsi="Times New Roman" w:cs="Times New Roman"/>
          <w:lang w:val="pl-PL"/>
        </w:rPr>
        <w:t xml:space="preserve">wprowadzenie Dokumentacji </w:t>
      </w:r>
      <w:r w:rsidR="00AD540E" w:rsidRPr="006846A5">
        <w:rPr>
          <w:rFonts w:ascii="Times New Roman" w:hAnsi="Times New Roman" w:cs="Times New Roman"/>
          <w:color w:val="auto"/>
          <w:lang w:val="pl-PL"/>
        </w:rPr>
        <w:t xml:space="preserve">projektowej </w:t>
      </w:r>
      <w:r w:rsidRPr="006846A5">
        <w:rPr>
          <w:rFonts w:ascii="Times New Roman" w:hAnsi="Times New Roman" w:cs="Times New Roman"/>
          <w:color w:val="auto"/>
          <w:lang w:val="pl-PL"/>
        </w:rPr>
        <w:t xml:space="preserve">lub jej części oraz jej zwielokrotnionych nośników </w:t>
      </w:r>
      <w:r w:rsidRPr="006846A5">
        <w:rPr>
          <w:rFonts w:ascii="Times New Roman" w:eastAsia="Times New Roman" w:hAnsi="Times New Roman" w:cs="Times New Roman"/>
          <w:color w:val="auto"/>
          <w:lang w:val="pl-PL"/>
        </w:rPr>
        <w:br/>
      </w:r>
      <w:r w:rsidRPr="006846A5">
        <w:rPr>
          <w:rFonts w:ascii="Times New Roman" w:hAnsi="Times New Roman" w:cs="Times New Roman"/>
          <w:color w:val="auto"/>
          <w:lang w:val="pl-PL"/>
        </w:rPr>
        <w:t>do obrotu,</w:t>
      </w:r>
    </w:p>
    <w:p w:rsidR="00325E00" w:rsidRPr="006846A5" w:rsidRDefault="00D2135C" w:rsidP="00736538">
      <w:pPr>
        <w:pStyle w:val="Akapitzlist"/>
        <w:numPr>
          <w:ilvl w:val="2"/>
          <w:numId w:val="35"/>
        </w:numPr>
        <w:suppressAutoHyphens w:val="0"/>
        <w:spacing w:after="0" w:line="240" w:lineRule="auto"/>
        <w:ind w:left="993" w:hanging="459"/>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wprowadzenie Dokumentacji </w:t>
      </w:r>
      <w:r w:rsidR="00AD540E" w:rsidRPr="006846A5">
        <w:rPr>
          <w:rFonts w:ascii="Times New Roman" w:hAnsi="Times New Roman" w:cs="Times New Roman"/>
          <w:color w:val="auto"/>
          <w:lang w:val="pl-PL"/>
        </w:rPr>
        <w:t xml:space="preserve">projektowej </w:t>
      </w:r>
      <w:r w:rsidRPr="006846A5">
        <w:rPr>
          <w:rFonts w:ascii="Times New Roman" w:hAnsi="Times New Roman" w:cs="Times New Roman"/>
          <w:color w:val="auto"/>
          <w:lang w:val="pl-PL"/>
        </w:rPr>
        <w:t>lub jej części do pamięci komputera,</w:t>
      </w:r>
    </w:p>
    <w:p w:rsidR="00325E00" w:rsidRPr="006846A5" w:rsidRDefault="00D2135C" w:rsidP="00736538">
      <w:pPr>
        <w:pStyle w:val="Akapitzlist"/>
        <w:numPr>
          <w:ilvl w:val="2"/>
          <w:numId w:val="35"/>
        </w:numPr>
        <w:suppressAutoHyphens w:val="0"/>
        <w:spacing w:after="0" w:line="240" w:lineRule="auto"/>
        <w:ind w:left="993" w:hanging="459"/>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wykorzystanie Dokumentacji </w:t>
      </w:r>
      <w:r w:rsidR="00AD540E" w:rsidRPr="006846A5">
        <w:rPr>
          <w:rFonts w:ascii="Times New Roman" w:hAnsi="Times New Roman" w:cs="Times New Roman"/>
          <w:color w:val="auto"/>
          <w:lang w:val="pl-PL"/>
        </w:rPr>
        <w:t xml:space="preserve">projektowej </w:t>
      </w:r>
      <w:r w:rsidRPr="006846A5">
        <w:rPr>
          <w:rFonts w:ascii="Times New Roman" w:hAnsi="Times New Roman" w:cs="Times New Roman"/>
          <w:color w:val="auto"/>
          <w:lang w:val="pl-PL"/>
        </w:rPr>
        <w:t>lub jej części w celach promocji inwestycji,</w:t>
      </w:r>
    </w:p>
    <w:p w:rsidR="00325E00" w:rsidRPr="006846A5" w:rsidRDefault="00D2135C" w:rsidP="00736538">
      <w:pPr>
        <w:pStyle w:val="Akapitzlist"/>
        <w:numPr>
          <w:ilvl w:val="2"/>
          <w:numId w:val="35"/>
        </w:numPr>
        <w:suppressAutoHyphens w:val="0"/>
        <w:spacing w:after="0" w:line="240" w:lineRule="auto"/>
        <w:ind w:left="993" w:hanging="459"/>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wykorzystanie Dokumentacji </w:t>
      </w:r>
      <w:r w:rsidR="00AD540E" w:rsidRPr="006846A5">
        <w:rPr>
          <w:rFonts w:ascii="Times New Roman" w:hAnsi="Times New Roman" w:cs="Times New Roman"/>
          <w:color w:val="auto"/>
          <w:lang w:val="pl-PL"/>
        </w:rPr>
        <w:t xml:space="preserve"> projektowej </w:t>
      </w:r>
      <w:r w:rsidRPr="006846A5">
        <w:rPr>
          <w:rFonts w:ascii="Times New Roman" w:hAnsi="Times New Roman" w:cs="Times New Roman"/>
          <w:color w:val="auto"/>
          <w:lang w:val="pl-PL"/>
        </w:rPr>
        <w:t>lub jej części w celu pozyskania dostępnych form pomocy finansowej dla realizacji inwestycji,</w:t>
      </w:r>
    </w:p>
    <w:p w:rsidR="00325E00" w:rsidRPr="006846A5" w:rsidRDefault="00D2135C" w:rsidP="00736538">
      <w:pPr>
        <w:pStyle w:val="Akapitzlist"/>
        <w:numPr>
          <w:ilvl w:val="2"/>
          <w:numId w:val="35"/>
        </w:numPr>
        <w:suppressAutoHyphens w:val="0"/>
        <w:spacing w:after="0" w:line="240" w:lineRule="auto"/>
        <w:ind w:left="993" w:hanging="459"/>
        <w:jc w:val="both"/>
        <w:rPr>
          <w:rFonts w:ascii="Times New Roman" w:hAnsi="Times New Roman" w:cs="Times New Roman"/>
          <w:color w:val="auto"/>
          <w:lang w:val="pl-PL"/>
        </w:rPr>
      </w:pPr>
      <w:r w:rsidRPr="006846A5">
        <w:rPr>
          <w:rFonts w:ascii="Times New Roman" w:hAnsi="Times New Roman" w:cs="Times New Roman"/>
          <w:color w:val="auto"/>
          <w:lang w:val="pl-PL"/>
        </w:rPr>
        <w:lastRenderedPageBreak/>
        <w:t xml:space="preserve">wykorzystanie Dokumentacji </w:t>
      </w:r>
      <w:r w:rsidR="00AD540E" w:rsidRPr="006846A5">
        <w:rPr>
          <w:rFonts w:ascii="Times New Roman" w:hAnsi="Times New Roman" w:cs="Times New Roman"/>
          <w:color w:val="auto"/>
          <w:lang w:val="pl-PL"/>
        </w:rPr>
        <w:t xml:space="preserve">projektowej </w:t>
      </w:r>
      <w:r w:rsidRPr="006846A5">
        <w:rPr>
          <w:rFonts w:ascii="Times New Roman" w:hAnsi="Times New Roman" w:cs="Times New Roman"/>
          <w:color w:val="auto"/>
          <w:lang w:val="pl-PL"/>
        </w:rPr>
        <w:t>lub jej części przy prowadzeniu wszelkich postępowań o udzielenie zamówienia publicznego związanych z realizacją inwestycji przez Zamawiającego.</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W przypadku wykonania przez Wykonawcę prac projektowych z udziałem osób trzecich, którym przysługują do nich lub ich części majątkowe prawa autorskie, Wykonawca zobowiązany jest do nabycia od uprawnionych majątkowych praw autorskich jeszcze przed zakończeniem Umowy w celem ich przeniesienia na Zamawiającego w zakresie wymaganym Umową.</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Wykonawca ponosi wyłączną odpowiedzialność za wszelkie roszczenia osób trzecich </w:t>
      </w:r>
      <w:r w:rsidRPr="006846A5">
        <w:rPr>
          <w:rFonts w:ascii="Times New Roman" w:eastAsia="Times New Roman" w:hAnsi="Times New Roman" w:cs="Times New Roman"/>
          <w:color w:val="auto"/>
          <w:lang w:val="pl-PL"/>
        </w:rPr>
        <w:br/>
      </w:r>
      <w:r w:rsidRPr="006846A5">
        <w:rPr>
          <w:rFonts w:ascii="Times New Roman" w:hAnsi="Times New Roman" w:cs="Times New Roman"/>
          <w:color w:val="auto"/>
          <w:lang w:val="pl-PL"/>
        </w:rPr>
        <w:t>z tytułu naruszenia przez niego praw autorskich, które powinny być przeniesione na Zamawiającego w związku z realizacją niniejszej Umowy.</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Wykonawca oświadcza, że autorskie prawa osobiste i majątkowe do wykonanej na podstawie</w:t>
      </w:r>
      <w:r w:rsidRPr="006846A5">
        <w:rPr>
          <w:rFonts w:ascii="Times New Roman" w:hAnsi="Times New Roman" w:cs="Times New Roman"/>
          <w:color w:val="auto"/>
          <w:spacing w:val="11"/>
          <w:lang w:val="pl-PL"/>
        </w:rPr>
        <w:t xml:space="preserve"> </w:t>
      </w:r>
      <w:r w:rsidRPr="006846A5">
        <w:rPr>
          <w:rFonts w:ascii="Times New Roman" w:hAnsi="Times New Roman" w:cs="Times New Roman"/>
          <w:color w:val="auto"/>
          <w:lang w:val="pl-PL"/>
        </w:rPr>
        <w:t>niniejszej</w:t>
      </w:r>
      <w:r w:rsidRPr="006846A5">
        <w:rPr>
          <w:rFonts w:ascii="Times New Roman" w:hAnsi="Times New Roman" w:cs="Times New Roman"/>
          <w:color w:val="auto"/>
          <w:spacing w:val="12"/>
          <w:lang w:val="pl-PL"/>
        </w:rPr>
        <w:t xml:space="preserve"> </w:t>
      </w:r>
      <w:r w:rsidRPr="006846A5">
        <w:rPr>
          <w:rFonts w:ascii="Times New Roman" w:hAnsi="Times New Roman" w:cs="Times New Roman"/>
          <w:color w:val="auto"/>
          <w:lang w:val="pl-PL"/>
        </w:rPr>
        <w:t>Umowy</w:t>
      </w:r>
      <w:r w:rsidRPr="006846A5">
        <w:rPr>
          <w:rFonts w:ascii="Times New Roman" w:hAnsi="Times New Roman" w:cs="Times New Roman"/>
          <w:color w:val="auto"/>
          <w:spacing w:val="10"/>
          <w:lang w:val="pl-PL"/>
        </w:rPr>
        <w:t xml:space="preserve"> D</w:t>
      </w:r>
      <w:r w:rsidRPr="006846A5">
        <w:rPr>
          <w:rFonts w:ascii="Times New Roman" w:hAnsi="Times New Roman" w:cs="Times New Roman"/>
          <w:color w:val="auto"/>
          <w:lang w:val="pl-PL"/>
        </w:rPr>
        <w:t>okumentacji</w:t>
      </w:r>
      <w:r w:rsidR="00AD540E" w:rsidRPr="006846A5">
        <w:rPr>
          <w:rFonts w:ascii="Times New Roman" w:hAnsi="Times New Roman" w:cs="Times New Roman"/>
          <w:color w:val="auto"/>
          <w:lang w:val="pl-PL"/>
        </w:rPr>
        <w:t xml:space="preserve"> projektowej, </w:t>
      </w:r>
      <w:r w:rsidRPr="006846A5">
        <w:rPr>
          <w:rFonts w:ascii="Times New Roman" w:hAnsi="Times New Roman" w:cs="Times New Roman"/>
          <w:color w:val="auto"/>
          <w:lang w:val="pl-PL"/>
        </w:rPr>
        <w:t>zarówno w całości, jak i do jej poszczególnych elementów, nie będą w żaden sposób ograniczone, oraz że będą one wolne od praw i roszczeń osób</w:t>
      </w:r>
      <w:r w:rsidRPr="006846A5">
        <w:rPr>
          <w:rFonts w:ascii="Times New Roman" w:hAnsi="Times New Roman" w:cs="Times New Roman"/>
          <w:color w:val="auto"/>
          <w:spacing w:val="-28"/>
          <w:lang w:val="pl-PL"/>
        </w:rPr>
        <w:t xml:space="preserve"> </w:t>
      </w:r>
      <w:r w:rsidRPr="006846A5">
        <w:rPr>
          <w:rFonts w:ascii="Times New Roman" w:hAnsi="Times New Roman" w:cs="Times New Roman"/>
          <w:color w:val="auto"/>
          <w:lang w:val="pl-PL"/>
        </w:rPr>
        <w:t>trzecich.</w:t>
      </w:r>
    </w:p>
    <w:p w:rsidR="00325E00" w:rsidRPr="006846A5" w:rsidRDefault="00D2135C" w:rsidP="00736538">
      <w:pPr>
        <w:pStyle w:val="Akapitzlist"/>
        <w:numPr>
          <w:ilvl w:val="0"/>
          <w:numId w:val="32"/>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Wykonawca oświadcza, że przeniesienie na rzecz Zamawiającego autorskich praw majątkowych do dokumentacji oraz korzystanie przez Zamawiającego z Dokumentacji </w:t>
      </w:r>
      <w:r w:rsidR="00AD540E" w:rsidRPr="006846A5">
        <w:rPr>
          <w:rFonts w:ascii="Times New Roman" w:hAnsi="Times New Roman" w:cs="Times New Roman"/>
          <w:color w:val="auto"/>
          <w:lang w:val="pl-PL"/>
        </w:rPr>
        <w:t xml:space="preserve">projektowej </w:t>
      </w:r>
      <w:r w:rsidRPr="006846A5">
        <w:rPr>
          <w:rFonts w:ascii="Times New Roman" w:hAnsi="Times New Roman" w:cs="Times New Roman"/>
          <w:color w:val="auto"/>
          <w:lang w:val="pl-PL"/>
        </w:rPr>
        <w:t>nie będzie w żaden sposób naruszać jakichkolwiek praw osób trzecich, w tym autorskich praw majątkowych i osobistych osób</w:t>
      </w:r>
      <w:r w:rsidRPr="006846A5">
        <w:rPr>
          <w:rFonts w:ascii="Times New Roman" w:hAnsi="Times New Roman" w:cs="Times New Roman"/>
          <w:color w:val="auto"/>
          <w:spacing w:val="-3"/>
          <w:lang w:val="pl-PL"/>
        </w:rPr>
        <w:t xml:space="preserve"> </w:t>
      </w:r>
      <w:r w:rsidRPr="006846A5">
        <w:rPr>
          <w:rFonts w:ascii="Times New Roman" w:hAnsi="Times New Roman" w:cs="Times New Roman"/>
          <w:color w:val="auto"/>
          <w:lang w:val="pl-PL"/>
        </w:rPr>
        <w:t>trzecich.</w:t>
      </w:r>
    </w:p>
    <w:p w:rsidR="00325E00" w:rsidRPr="006846A5" w:rsidRDefault="00D2135C" w:rsidP="00041336">
      <w:pPr>
        <w:pStyle w:val="Akapitzlist"/>
        <w:numPr>
          <w:ilvl w:val="0"/>
          <w:numId w:val="32"/>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Z chwilą przekazania </w:t>
      </w:r>
      <w:r w:rsidR="00AD540E" w:rsidRPr="006846A5">
        <w:rPr>
          <w:rFonts w:ascii="Times New Roman" w:hAnsi="Times New Roman" w:cs="Times New Roman"/>
          <w:color w:val="auto"/>
          <w:lang w:val="pl-PL"/>
        </w:rPr>
        <w:t>D</w:t>
      </w:r>
      <w:r w:rsidRPr="006846A5">
        <w:rPr>
          <w:rFonts w:ascii="Times New Roman" w:hAnsi="Times New Roman" w:cs="Times New Roman"/>
          <w:color w:val="auto"/>
          <w:lang w:val="pl-PL"/>
        </w:rPr>
        <w:t xml:space="preserve">okumentacji projektowej na Zamawiającego przechodzi własność nośników na których zostały one przekazane. </w:t>
      </w:r>
    </w:p>
    <w:p w:rsidR="000A1E39" w:rsidRPr="006846A5" w:rsidRDefault="000A1E39" w:rsidP="000A1E39">
      <w:pPr>
        <w:pStyle w:val="Akapitzlist"/>
        <w:suppressAutoHyphens w:val="0"/>
        <w:spacing w:after="0" w:line="240" w:lineRule="auto"/>
        <w:ind w:left="426"/>
        <w:jc w:val="both"/>
        <w:rPr>
          <w:rFonts w:ascii="Times New Roman" w:hAnsi="Times New Roman" w:cs="Times New Roman"/>
          <w:color w:val="auto"/>
          <w:lang w:val="pl-PL"/>
        </w:rPr>
      </w:pPr>
    </w:p>
    <w:p w:rsidR="00325E00" w:rsidRPr="006846A5" w:rsidRDefault="00DB321E">
      <w:pPr>
        <w:suppressAutoHyphens w:val="0"/>
        <w:spacing w:after="0" w:line="240" w:lineRule="auto"/>
        <w:jc w:val="center"/>
        <w:rPr>
          <w:rFonts w:ascii="Times New Roman" w:eastAsia="Times New Roman" w:hAnsi="Times New Roman" w:cs="Times New Roman"/>
          <w:b/>
          <w:bCs/>
          <w:color w:val="auto"/>
        </w:rPr>
      </w:pPr>
      <w:r w:rsidRPr="006846A5">
        <w:rPr>
          <w:rFonts w:ascii="Times New Roman" w:hAnsi="Times New Roman" w:cs="Times New Roman"/>
          <w:b/>
          <w:bCs/>
          <w:color w:val="auto"/>
        </w:rPr>
        <w:t>§5</w:t>
      </w:r>
    </w:p>
    <w:p w:rsidR="00325E00" w:rsidRPr="006846A5" w:rsidRDefault="00D2135C">
      <w:pPr>
        <w:suppressAutoHyphens w:val="0"/>
        <w:spacing w:after="0" w:line="240" w:lineRule="auto"/>
        <w:jc w:val="center"/>
        <w:rPr>
          <w:rFonts w:ascii="Times New Roman" w:hAnsi="Times New Roman" w:cs="Times New Roman"/>
          <w:b/>
          <w:bCs/>
          <w:color w:val="auto"/>
        </w:rPr>
      </w:pPr>
      <w:r w:rsidRPr="006846A5">
        <w:rPr>
          <w:rFonts w:ascii="Times New Roman" w:hAnsi="Times New Roman" w:cs="Times New Roman"/>
          <w:b/>
          <w:bCs/>
          <w:color w:val="auto"/>
        </w:rPr>
        <w:t>Terminy realizacji</w:t>
      </w:r>
    </w:p>
    <w:p w:rsidR="00AD69B0" w:rsidRPr="006846A5" w:rsidRDefault="00AD69B0" w:rsidP="006D4412">
      <w:pPr>
        <w:numPr>
          <w:ilvl w:val="0"/>
          <w:numId w:val="2"/>
        </w:numPr>
        <w:pBdr>
          <w:top w:val="nil"/>
          <w:left w:val="nil"/>
          <w:bottom w:val="nil"/>
          <w:right w:val="nil"/>
          <w:between w:val="nil"/>
          <w:bar w:val="nil"/>
        </w:pBdr>
        <w:suppressAutoHyphens w:val="0"/>
        <w:spacing w:after="0" w:line="240" w:lineRule="auto"/>
        <w:jc w:val="both"/>
        <w:rPr>
          <w:rFonts w:ascii="Times New Roman" w:hAnsi="Times New Roman" w:cs="Times New Roman"/>
          <w:i/>
          <w:color w:val="auto"/>
        </w:rPr>
      </w:pPr>
      <w:r w:rsidRPr="006846A5">
        <w:rPr>
          <w:rFonts w:ascii="Times New Roman" w:hAnsi="Times New Roman" w:cs="Times New Roman"/>
          <w:color w:val="auto"/>
        </w:rPr>
        <w:t xml:space="preserve">Termin wykonania  przedmiotu Umowy ustala się na …… dni od daty zawarcia Umowy. </w:t>
      </w:r>
      <w:r w:rsidRPr="006846A5">
        <w:rPr>
          <w:rFonts w:ascii="Times New Roman" w:hAnsi="Times New Roman" w:cs="Times New Roman"/>
          <w:b/>
          <w:i/>
          <w:color w:val="auto"/>
        </w:rPr>
        <w:t xml:space="preserve"> </w:t>
      </w:r>
    </w:p>
    <w:p w:rsidR="00325E00" w:rsidRPr="006846A5" w:rsidRDefault="00D2135C" w:rsidP="006D4412">
      <w:pPr>
        <w:numPr>
          <w:ilvl w:val="0"/>
          <w:numId w:val="2"/>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Zamawiający protokolarnie przekaże Wykonawcy teren, na którym będą wykonywane roboty budowlane w ciągu 5 dni od dnia uzyskania przez Wykonawcę prawomocnej decyzji administracyjnej zezwalającej na wykonanie robót budowlanych</w:t>
      </w:r>
      <w:r w:rsidR="00794F5E" w:rsidRPr="006846A5">
        <w:rPr>
          <w:rFonts w:ascii="Times New Roman" w:hAnsi="Times New Roman" w:cs="Times New Roman"/>
          <w:color w:val="auto"/>
        </w:rPr>
        <w:t xml:space="preserve"> lub dokumentu potwierdzającego brak sprzeciwu </w:t>
      </w:r>
      <w:r w:rsidR="00F2026A" w:rsidRPr="006846A5">
        <w:rPr>
          <w:rFonts w:ascii="Times New Roman" w:hAnsi="Times New Roman" w:cs="Times New Roman"/>
          <w:color w:val="auto"/>
        </w:rPr>
        <w:t xml:space="preserve">organu </w:t>
      </w:r>
      <w:r w:rsidR="00794F5E" w:rsidRPr="006846A5">
        <w:rPr>
          <w:rFonts w:ascii="Times New Roman" w:hAnsi="Times New Roman" w:cs="Times New Roman"/>
          <w:color w:val="auto"/>
        </w:rPr>
        <w:t xml:space="preserve">na zgłoszone roboty. </w:t>
      </w:r>
    </w:p>
    <w:p w:rsidR="00325E00" w:rsidRPr="006846A5" w:rsidRDefault="00D2135C" w:rsidP="006D4412">
      <w:pPr>
        <w:numPr>
          <w:ilvl w:val="0"/>
          <w:numId w:val="2"/>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Wykonawca zobowiązany jest przystąpić do robót niezwłocznie po wprowadzeniu go na teren budowy nie później jednak niż w terminie 5 dni.  </w:t>
      </w:r>
    </w:p>
    <w:p w:rsidR="00AD69B0" w:rsidRPr="006846A5" w:rsidRDefault="00AD69B0" w:rsidP="006D4412">
      <w:pPr>
        <w:numPr>
          <w:ilvl w:val="0"/>
          <w:numId w:val="2"/>
        </w:numPr>
        <w:pBdr>
          <w:top w:val="nil"/>
          <w:left w:val="nil"/>
          <w:bottom w:val="nil"/>
          <w:right w:val="nil"/>
          <w:between w:val="nil"/>
          <w:bar w:val="nil"/>
        </w:pBdr>
        <w:suppressAutoHyphens w:val="0"/>
        <w:spacing w:after="0" w:line="240" w:lineRule="auto"/>
        <w:jc w:val="both"/>
        <w:rPr>
          <w:rFonts w:ascii="Times New Roman" w:hAnsi="Times New Roman" w:cs="Times New Roman"/>
          <w:strike/>
          <w:color w:val="auto"/>
        </w:rPr>
      </w:pPr>
      <w:r w:rsidRPr="006846A5">
        <w:rPr>
          <w:rFonts w:ascii="Times New Roman" w:hAnsi="Times New Roman" w:cs="Times New Roman"/>
          <w:color w:val="auto"/>
        </w:rPr>
        <w:t xml:space="preserve">Przekazanie terenu budowy może odbyć się w terminie wcześniejszym niż wskazany w ust. 2 jeżeli taki uzasadniony wniosek złoży na piśmie Wykonawca. Zamawiający nie ma obowiązku uwzględnienia wniosku. </w:t>
      </w:r>
    </w:p>
    <w:p w:rsidR="00325E00" w:rsidRPr="006846A5" w:rsidRDefault="00D2135C" w:rsidP="006D4412">
      <w:pPr>
        <w:numPr>
          <w:ilvl w:val="0"/>
          <w:numId w:val="2"/>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Za termin wykonania Umowy, o którym mowa w ust. 1, uznaje się zakończenie wszystkich robót, uporządkowanie terenu budowy, wykonanie wszelkich wymaganych prób, badań i sprawdzeń, oraz skompletowanie dokumentacji powykonawczej i uzyskanie wymaganych odrębnymi przepisami stosownych protokołów i pozwoleń.</w:t>
      </w:r>
    </w:p>
    <w:p w:rsidR="00325E00" w:rsidRPr="006846A5" w:rsidRDefault="00D2135C" w:rsidP="006D4412">
      <w:pPr>
        <w:numPr>
          <w:ilvl w:val="0"/>
          <w:numId w:val="2"/>
        </w:numPr>
        <w:suppressAutoHyphens w:val="0"/>
        <w:spacing w:after="0" w:line="240" w:lineRule="auto"/>
        <w:jc w:val="both"/>
        <w:rPr>
          <w:rFonts w:ascii="Times New Roman" w:hAnsi="Times New Roman" w:cs="Times New Roman"/>
        </w:rPr>
      </w:pPr>
      <w:r w:rsidRPr="006846A5">
        <w:rPr>
          <w:rFonts w:ascii="Times New Roman" w:hAnsi="Times New Roman" w:cs="Times New Roman"/>
          <w:color w:val="auto"/>
        </w:rPr>
        <w:t xml:space="preserve">Zamawiający </w:t>
      </w:r>
      <w:r w:rsidR="00F0432D" w:rsidRPr="006846A5">
        <w:rPr>
          <w:rFonts w:ascii="Times New Roman" w:hAnsi="Times New Roman" w:cs="Times New Roman"/>
          <w:color w:val="auto"/>
        </w:rPr>
        <w:t>przekazując Wykonawcy pr</w:t>
      </w:r>
      <w:r w:rsidRPr="006846A5">
        <w:rPr>
          <w:rFonts w:ascii="Times New Roman" w:hAnsi="Times New Roman" w:cs="Times New Roman"/>
          <w:color w:val="auto"/>
        </w:rPr>
        <w:t xml:space="preserve">zy udziale Inspektora </w:t>
      </w:r>
      <w:r w:rsidR="00F0432D" w:rsidRPr="006846A5">
        <w:rPr>
          <w:rFonts w:ascii="Times New Roman" w:hAnsi="Times New Roman" w:cs="Times New Roman"/>
          <w:color w:val="auto"/>
        </w:rPr>
        <w:t xml:space="preserve">Nadzoru Inwestorskiego, </w:t>
      </w:r>
      <w:r w:rsidRPr="006846A5">
        <w:rPr>
          <w:rFonts w:ascii="Times New Roman" w:hAnsi="Times New Roman" w:cs="Times New Roman"/>
          <w:color w:val="auto"/>
        </w:rPr>
        <w:t>teren budowy oraz dziennik budowy w terminie określonym w ust.</w:t>
      </w:r>
      <w:r w:rsidR="00F0432D" w:rsidRPr="006846A5">
        <w:rPr>
          <w:rFonts w:ascii="Times New Roman" w:hAnsi="Times New Roman" w:cs="Times New Roman"/>
          <w:color w:val="auto"/>
        </w:rPr>
        <w:t xml:space="preserve"> 2</w:t>
      </w:r>
      <w:r w:rsidRPr="006846A5">
        <w:rPr>
          <w:rFonts w:ascii="Times New Roman" w:hAnsi="Times New Roman" w:cs="Times New Roman"/>
          <w:color w:val="auto"/>
        </w:rPr>
        <w:t xml:space="preserve"> udzieli informacji dotyczących przekazanego terenu, mających wpływ na prawidłowe wykonanie przedmiotu umowy</w:t>
      </w:r>
      <w:r w:rsidRPr="006846A5">
        <w:rPr>
          <w:rFonts w:ascii="Times New Roman" w:hAnsi="Times New Roman" w:cs="Times New Roman"/>
        </w:rPr>
        <w:t xml:space="preserve">. </w:t>
      </w:r>
    </w:p>
    <w:p w:rsidR="00325E00" w:rsidRPr="006846A5" w:rsidRDefault="00325E00">
      <w:pPr>
        <w:suppressAutoHyphens w:val="0"/>
        <w:spacing w:after="0" w:line="240" w:lineRule="auto"/>
        <w:rPr>
          <w:rFonts w:ascii="Times New Roman" w:hAnsi="Times New Roman" w:cs="Times New Roman"/>
          <w:i/>
          <w:color w:val="FF0000"/>
        </w:rPr>
      </w:pPr>
    </w:p>
    <w:p w:rsidR="00325E00" w:rsidRPr="006846A5" w:rsidRDefault="00F0432D">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§6</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Osoby upoważnione do reprezentacji</w:t>
      </w:r>
    </w:p>
    <w:p w:rsidR="00325E00" w:rsidRPr="006846A5" w:rsidRDefault="00D2135C" w:rsidP="006D4412">
      <w:pPr>
        <w:numPr>
          <w:ilvl w:val="0"/>
          <w:numId w:val="3"/>
        </w:numPr>
        <w:suppressAutoHyphens w:val="0"/>
        <w:spacing w:after="0" w:line="240" w:lineRule="auto"/>
        <w:jc w:val="both"/>
        <w:rPr>
          <w:rFonts w:ascii="Times New Roman" w:hAnsi="Times New Roman" w:cs="Times New Roman"/>
        </w:rPr>
      </w:pPr>
      <w:r w:rsidRPr="006846A5">
        <w:rPr>
          <w:rFonts w:ascii="Times New Roman" w:hAnsi="Times New Roman" w:cs="Times New Roman"/>
        </w:rPr>
        <w:t>Głównym przedstawicielem i reprezentantem Zamawiającego jako Inwestora w trakcie realizacji, odbiorów i rozliczenia finansowego przedmiotu Umowy będzie Szef Oddziału Zabezpieczenia lub inna osoba wskazana pisemnie przez Zamawiającego.</w:t>
      </w:r>
    </w:p>
    <w:p w:rsidR="00325E00" w:rsidRPr="006846A5" w:rsidRDefault="00D2135C" w:rsidP="006D4412">
      <w:pPr>
        <w:numPr>
          <w:ilvl w:val="0"/>
          <w:numId w:val="3"/>
        </w:numP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wyznacza na swojego przedstawiciela odpowiedzialnego za realizację obowiązków Wykonawcy wynikających z niniejszej Umowy: ……………………………</w:t>
      </w:r>
    </w:p>
    <w:p w:rsidR="00325E00" w:rsidRPr="006846A5" w:rsidRDefault="00D2135C" w:rsidP="006D4412">
      <w:pPr>
        <w:numPr>
          <w:ilvl w:val="0"/>
          <w:numId w:val="3"/>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Zamawiający wyznacza także swoich przedstawicieli odpowiedzialnych za realizację obowiązków Zamawiającego wynikających z niniejszej Umowy z zastrzeżeniem ust. 1 </w:t>
      </w:r>
      <w:r w:rsidRPr="006846A5">
        <w:rPr>
          <w:rFonts w:ascii="Times New Roman" w:eastAsia="Times New Roman" w:hAnsi="Times New Roman" w:cs="Times New Roman"/>
        </w:rPr>
        <w:br/>
      </w:r>
      <w:r w:rsidRPr="006846A5">
        <w:rPr>
          <w:rFonts w:ascii="Times New Roman" w:hAnsi="Times New Roman" w:cs="Times New Roman"/>
        </w:rPr>
        <w:t xml:space="preserve">w osobach: </w:t>
      </w:r>
    </w:p>
    <w:p w:rsidR="00325E00" w:rsidRPr="006846A5" w:rsidRDefault="00D2135C" w:rsidP="00736538">
      <w:pPr>
        <w:pStyle w:val="Akapitzlist"/>
        <w:numPr>
          <w:ilvl w:val="0"/>
          <w:numId w:val="25"/>
        </w:numPr>
        <w:suppressAutoHyphens w:val="0"/>
        <w:spacing w:after="0" w:line="240" w:lineRule="auto"/>
        <w:jc w:val="both"/>
        <w:rPr>
          <w:rFonts w:ascii="Times New Roman" w:hAnsi="Times New Roman" w:cs="Times New Roman"/>
          <w:color w:val="auto"/>
          <w:lang w:val="pl-PL"/>
        </w:rPr>
      </w:pPr>
      <w:bookmarkStart w:id="4" w:name="_Hlk161387583"/>
      <w:r w:rsidRPr="006846A5">
        <w:rPr>
          <w:rFonts w:ascii="Times New Roman" w:hAnsi="Times New Roman" w:cs="Times New Roman"/>
          <w:lang w:val="pl-PL"/>
        </w:rPr>
        <w:t xml:space="preserve">Inspektor Nadzoru Inwestorskiego w branży budowlanej - </w:t>
      </w:r>
      <w:r w:rsidR="00F0432D" w:rsidRPr="006846A5">
        <w:rPr>
          <w:rFonts w:ascii="Times New Roman" w:hAnsi="Times New Roman" w:cs="Times New Roman"/>
          <w:lang w:val="pl-PL"/>
        </w:rPr>
        <w:t>……………….</w:t>
      </w:r>
      <w:r w:rsidRPr="006846A5">
        <w:rPr>
          <w:rFonts w:ascii="Times New Roman" w:hAnsi="Times New Roman" w:cs="Times New Roman"/>
          <w:lang w:val="pl-PL"/>
        </w:rPr>
        <w:t xml:space="preserve">budowlanych </w:t>
      </w:r>
      <w:r w:rsidR="00F0432D" w:rsidRPr="006846A5">
        <w:rPr>
          <w:rFonts w:ascii="Times New Roman" w:hAnsi="Times New Roman" w:cs="Times New Roman"/>
          <w:lang w:val="pl-PL"/>
        </w:rPr>
        <w:t>…………………….</w:t>
      </w:r>
      <w:r w:rsidRPr="006846A5">
        <w:rPr>
          <w:rFonts w:ascii="Times New Roman" w:hAnsi="Times New Roman" w:cs="Times New Roman"/>
          <w:lang w:val="pl-PL"/>
        </w:rPr>
        <w:t xml:space="preserve"> nr członka Izby Inżynierów Budownictwa </w:t>
      </w:r>
      <w:r w:rsidR="00F0432D" w:rsidRPr="006846A5">
        <w:rPr>
          <w:rFonts w:ascii="Times New Roman" w:hAnsi="Times New Roman" w:cs="Times New Roman"/>
          <w:lang w:val="pl-PL"/>
        </w:rPr>
        <w:t>…………….</w:t>
      </w:r>
      <w:bookmarkEnd w:id="4"/>
      <w:r w:rsidRPr="006846A5">
        <w:rPr>
          <w:rFonts w:ascii="Times New Roman" w:hAnsi="Times New Roman" w:cs="Times New Roman"/>
          <w:lang w:val="pl-PL"/>
        </w:rPr>
        <w:t xml:space="preserve">, wyznaczona przez Zamawiającego w celu </w:t>
      </w:r>
      <w:r w:rsidRPr="006846A5">
        <w:rPr>
          <w:rFonts w:ascii="Times New Roman" w:hAnsi="Times New Roman" w:cs="Times New Roman"/>
          <w:color w:val="auto"/>
          <w:lang w:val="pl-PL"/>
        </w:rPr>
        <w:t xml:space="preserve">koordynacji wszystkich czynności związanych z realizacją zamówienia. </w:t>
      </w:r>
    </w:p>
    <w:p w:rsidR="00325E00" w:rsidRPr="006846A5" w:rsidRDefault="00D2135C" w:rsidP="00736538">
      <w:pPr>
        <w:pStyle w:val="Akapitzlist"/>
        <w:numPr>
          <w:ilvl w:val="0"/>
          <w:numId w:val="25"/>
        </w:numPr>
        <w:suppressAutoHyphens w:val="0"/>
        <w:spacing w:after="0" w:line="240" w:lineRule="auto"/>
        <w:jc w:val="both"/>
        <w:rPr>
          <w:rFonts w:ascii="Times New Roman" w:hAnsi="Times New Roman" w:cs="Times New Roman"/>
          <w:color w:val="auto"/>
          <w:lang w:val="pl-PL"/>
        </w:rPr>
      </w:pPr>
      <w:r w:rsidRPr="006846A5">
        <w:rPr>
          <w:rFonts w:ascii="Times New Roman" w:hAnsi="Times New Roman" w:cs="Times New Roman"/>
          <w:lang w:val="pl-PL"/>
        </w:rPr>
        <w:t xml:space="preserve">Inspektor Nadzoru Inwestorskiego w branży elektrycznej - </w:t>
      </w:r>
      <w:r w:rsidR="00F0432D" w:rsidRPr="006846A5">
        <w:rPr>
          <w:rFonts w:ascii="Times New Roman" w:hAnsi="Times New Roman" w:cs="Times New Roman"/>
          <w:lang w:val="pl-PL"/>
        </w:rPr>
        <w:t>………….</w:t>
      </w:r>
      <w:r w:rsidRPr="006846A5">
        <w:rPr>
          <w:rFonts w:ascii="Times New Roman" w:hAnsi="Times New Roman" w:cs="Times New Roman"/>
          <w:lang w:val="pl-PL"/>
        </w:rPr>
        <w:t>nr czło</w:t>
      </w:r>
      <w:r w:rsidR="00F0432D" w:rsidRPr="006846A5">
        <w:rPr>
          <w:rFonts w:ascii="Times New Roman" w:hAnsi="Times New Roman" w:cs="Times New Roman"/>
          <w:lang w:val="pl-PL"/>
        </w:rPr>
        <w:t>nka Izby Inżynierów Budownictwa ……………..</w:t>
      </w:r>
    </w:p>
    <w:p w:rsidR="00325E00" w:rsidRPr="006846A5" w:rsidRDefault="00D2135C" w:rsidP="00041336">
      <w:pPr>
        <w:numPr>
          <w:ilvl w:val="0"/>
          <w:numId w:val="27"/>
        </w:numPr>
        <w:suppressAutoHyphens w:val="0"/>
        <w:spacing w:after="0" w:line="240" w:lineRule="auto"/>
        <w:jc w:val="both"/>
        <w:rPr>
          <w:rFonts w:ascii="Times New Roman" w:hAnsi="Times New Roman" w:cs="Times New Roman"/>
        </w:rPr>
      </w:pPr>
      <w:r w:rsidRPr="006846A5">
        <w:rPr>
          <w:rFonts w:ascii="Times New Roman" w:hAnsi="Times New Roman" w:cs="Times New Roman"/>
          <w:color w:val="auto"/>
        </w:rPr>
        <w:t xml:space="preserve">Zmiany osób wskazanych w ust. 2 i 3 nie stanowią zmiany Umowy i nie wymagają podpisania aneksu do Umowy, przy czym zmiany osób </w:t>
      </w:r>
      <w:r w:rsidRPr="006846A5">
        <w:rPr>
          <w:rFonts w:ascii="Times New Roman" w:hAnsi="Times New Roman" w:cs="Times New Roman"/>
        </w:rPr>
        <w:t xml:space="preserve">wskazanych w ust. 2 każdorazowo wymagają </w:t>
      </w:r>
      <w:r w:rsidRPr="006846A5">
        <w:rPr>
          <w:rFonts w:ascii="Times New Roman" w:hAnsi="Times New Roman" w:cs="Times New Roman"/>
        </w:rPr>
        <w:lastRenderedPageBreak/>
        <w:t>niezwłocznego, pisemnego powiadomienia Zamawiającego za pośrednictwem Inspektora Nadzoru Inwestorskiego.</w:t>
      </w:r>
    </w:p>
    <w:p w:rsidR="00325E00" w:rsidRPr="006846A5" w:rsidRDefault="00F0432D">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7</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Kierownictwo budowy</w:t>
      </w:r>
    </w:p>
    <w:p w:rsidR="00325E00" w:rsidRPr="006846A5" w:rsidRDefault="00D2135C" w:rsidP="006D4412">
      <w:pPr>
        <w:numPr>
          <w:ilvl w:val="0"/>
          <w:numId w:val="4"/>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Funkcję </w:t>
      </w:r>
      <w:r w:rsidRPr="006846A5">
        <w:rPr>
          <w:rFonts w:ascii="Times New Roman" w:hAnsi="Times New Roman" w:cs="Times New Roman"/>
          <w:b/>
          <w:bCs/>
        </w:rPr>
        <w:t>Kierownika Budowy</w:t>
      </w:r>
      <w:r w:rsidRPr="006846A5">
        <w:rPr>
          <w:rFonts w:ascii="Times New Roman" w:hAnsi="Times New Roman" w:cs="Times New Roman"/>
        </w:rPr>
        <w:t xml:space="preserve"> ze strony Wykonawcy sprawować będzie:</w:t>
      </w:r>
    </w:p>
    <w:p w:rsidR="00325E00" w:rsidRPr="006846A5" w:rsidRDefault="00D2135C">
      <w:pPr>
        <w:suppressAutoHyphens w:val="0"/>
        <w:spacing w:after="0" w:line="240" w:lineRule="auto"/>
        <w:ind w:left="426"/>
        <w:jc w:val="both"/>
        <w:rPr>
          <w:rFonts w:ascii="Times New Roman" w:eastAsia="Times New Roman" w:hAnsi="Times New Roman" w:cs="Times New Roman"/>
        </w:rPr>
      </w:pPr>
      <w:r w:rsidRPr="006846A5">
        <w:rPr>
          <w:rFonts w:ascii="Times New Roman" w:hAnsi="Times New Roman" w:cs="Times New Roman"/>
        </w:rPr>
        <w:t xml:space="preserve">.............................................................. nr </w:t>
      </w:r>
      <w:proofErr w:type="spellStart"/>
      <w:r w:rsidRPr="006846A5">
        <w:rPr>
          <w:rFonts w:ascii="Times New Roman" w:hAnsi="Times New Roman" w:cs="Times New Roman"/>
        </w:rPr>
        <w:t>upr</w:t>
      </w:r>
      <w:proofErr w:type="spellEnd"/>
      <w:r w:rsidRPr="006846A5">
        <w:rPr>
          <w:rFonts w:ascii="Times New Roman" w:hAnsi="Times New Roman" w:cs="Times New Roman"/>
        </w:rPr>
        <w:t>. budowlanych, ……….…………..………. nr członka Polskiej Izby Inżynierów Budownictwa…………........................................... .</w:t>
      </w:r>
    </w:p>
    <w:p w:rsidR="00325E00" w:rsidRPr="006846A5" w:rsidRDefault="00D2135C" w:rsidP="006D4412">
      <w:pPr>
        <w:numPr>
          <w:ilvl w:val="0"/>
          <w:numId w:val="4"/>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Kierownik Budowy realizuje osobiście obowiązki, w szczególności określone w art. 21a </w:t>
      </w:r>
      <w:r w:rsidRPr="006846A5">
        <w:rPr>
          <w:rFonts w:ascii="Times New Roman" w:eastAsia="Times New Roman" w:hAnsi="Times New Roman" w:cs="Times New Roman"/>
        </w:rPr>
        <w:br/>
      </w:r>
      <w:r w:rsidRPr="006846A5">
        <w:rPr>
          <w:rFonts w:ascii="Times New Roman" w:hAnsi="Times New Roman" w:cs="Times New Roman"/>
        </w:rPr>
        <w:t>i art. 22 ustawy Prawo Budowlane.</w:t>
      </w:r>
    </w:p>
    <w:p w:rsidR="00325E00" w:rsidRPr="006846A5" w:rsidRDefault="00D2135C" w:rsidP="006D4412">
      <w:pPr>
        <w:numPr>
          <w:ilvl w:val="0"/>
          <w:numId w:val="4"/>
        </w:numPr>
        <w:suppressAutoHyphens w:val="0"/>
        <w:spacing w:after="0" w:line="240" w:lineRule="auto"/>
        <w:jc w:val="both"/>
        <w:rPr>
          <w:rFonts w:ascii="Times New Roman" w:hAnsi="Times New Roman" w:cs="Times New Roman"/>
        </w:rPr>
      </w:pPr>
      <w:r w:rsidRPr="006846A5">
        <w:rPr>
          <w:rFonts w:ascii="Times New Roman" w:hAnsi="Times New Roman" w:cs="Times New Roman"/>
        </w:rPr>
        <w:t>W przypadku wystąpienia niespodziewanych przeszkód w ich wykonywaniu Wykonawca zobowiązany będzie zapewnić na swój koszt zastępstwo dla osoby wymienionej w ust. 1.</w:t>
      </w:r>
    </w:p>
    <w:p w:rsidR="00325E00" w:rsidRPr="006846A5" w:rsidRDefault="00D2135C">
      <w:pPr>
        <w:suppressAutoHyphens w:val="0"/>
        <w:spacing w:after="0" w:line="240" w:lineRule="auto"/>
        <w:ind w:left="426"/>
        <w:jc w:val="both"/>
        <w:rPr>
          <w:rFonts w:ascii="Times New Roman" w:eastAsia="Times New Roman" w:hAnsi="Times New Roman" w:cs="Times New Roman"/>
        </w:rPr>
      </w:pPr>
      <w:r w:rsidRPr="006846A5">
        <w:rPr>
          <w:rFonts w:ascii="Times New Roman" w:hAnsi="Times New Roman" w:cs="Times New Roman"/>
        </w:rPr>
        <w:t>Zastępca ustanowiony w ten sposób będzie posiadać nie niższe kwalifikacje i doświadczenie zawodowe niż osoba wskazana w ust. 1.</w:t>
      </w:r>
    </w:p>
    <w:p w:rsidR="00325E00" w:rsidRPr="006846A5" w:rsidRDefault="00D2135C" w:rsidP="006D4412">
      <w:pPr>
        <w:numPr>
          <w:ilvl w:val="0"/>
          <w:numId w:val="4"/>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Kierownik Budowy odpowiada </w:t>
      </w:r>
      <w:r w:rsidRPr="006846A5">
        <w:rPr>
          <w:rFonts w:ascii="Times New Roman" w:hAnsi="Times New Roman" w:cs="Times New Roman"/>
          <w:color w:val="auto"/>
        </w:rPr>
        <w:t xml:space="preserve">w szczególności za jakość i zgodność z wymogami techniczno-prawnymi wykonanych zabezpieczeń, jak również za ich </w:t>
      </w:r>
      <w:r w:rsidRPr="006846A5">
        <w:rPr>
          <w:rFonts w:ascii="Times New Roman" w:hAnsi="Times New Roman" w:cs="Times New Roman"/>
        </w:rPr>
        <w:t>stałą sprawność techniczną.</w:t>
      </w:r>
    </w:p>
    <w:p w:rsidR="00325E00" w:rsidRPr="006846A5" w:rsidRDefault="00325E00">
      <w:pPr>
        <w:suppressAutoHyphens w:val="0"/>
        <w:spacing w:after="0" w:line="240" w:lineRule="auto"/>
        <w:ind w:left="426"/>
        <w:jc w:val="both"/>
        <w:rPr>
          <w:rFonts w:ascii="Times New Roman" w:eastAsia="Times New Roman" w:hAnsi="Times New Roman" w:cs="Times New Roman"/>
        </w:rPr>
      </w:pPr>
    </w:p>
    <w:p w:rsidR="00325E00" w:rsidRPr="006846A5" w:rsidRDefault="00F0432D">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8</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Nadzór budowy</w:t>
      </w:r>
    </w:p>
    <w:p w:rsidR="00325E00" w:rsidRPr="006846A5" w:rsidRDefault="00D2135C" w:rsidP="00736538">
      <w:pPr>
        <w:pStyle w:val="Akapitzlist"/>
        <w:numPr>
          <w:ilvl w:val="0"/>
          <w:numId w:val="17"/>
        </w:numPr>
        <w:suppressAutoHyphens w:val="0"/>
        <w:spacing w:after="0" w:line="240" w:lineRule="auto"/>
        <w:jc w:val="both"/>
        <w:rPr>
          <w:rFonts w:ascii="Times New Roman" w:hAnsi="Times New Roman" w:cs="Times New Roman"/>
          <w:i/>
          <w:color w:val="FF0000"/>
          <w:lang w:val="pl-PL"/>
        </w:rPr>
      </w:pPr>
      <w:r w:rsidRPr="006846A5">
        <w:rPr>
          <w:rFonts w:ascii="Times New Roman" w:hAnsi="Times New Roman" w:cs="Times New Roman"/>
          <w:lang w:val="pl-PL"/>
        </w:rPr>
        <w:t xml:space="preserve">Nadzór nad robotami przewidzianymi niniejszą Umową ze strony Zamawiającego, prowadzić będzie Inspektor Nadzoru Inwestorskiego: </w:t>
      </w:r>
      <w:r w:rsidR="00F0432D" w:rsidRPr="006846A5">
        <w:rPr>
          <w:rFonts w:ascii="Times New Roman" w:hAnsi="Times New Roman" w:cs="Times New Roman"/>
          <w:lang w:val="pl-PL"/>
        </w:rPr>
        <w:t>…………………….</w:t>
      </w:r>
      <w:r w:rsidRPr="006846A5">
        <w:rPr>
          <w:rFonts w:ascii="Times New Roman" w:hAnsi="Times New Roman" w:cs="Times New Roman"/>
          <w:lang w:val="pl-PL"/>
        </w:rPr>
        <w:t xml:space="preserve"> w branży budowlanej. </w:t>
      </w:r>
    </w:p>
    <w:p w:rsidR="00325E00" w:rsidRPr="006846A5" w:rsidRDefault="00D2135C" w:rsidP="00736538">
      <w:pPr>
        <w:numPr>
          <w:ilvl w:val="0"/>
          <w:numId w:val="17"/>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rPr>
        <w:t xml:space="preserve">Inspektor Nadzoru Inwestorskiego w ramach nadzoru inwestorskiego działa w granicach umocowania określonego przepisami Ustawy z dnia 7 lipca 1994 r. – Prawo </w:t>
      </w:r>
      <w:r w:rsidRPr="006846A5">
        <w:rPr>
          <w:rFonts w:ascii="Times New Roman" w:hAnsi="Times New Roman" w:cs="Times New Roman"/>
          <w:color w:val="auto"/>
        </w:rPr>
        <w:t xml:space="preserve">Budowlane </w:t>
      </w:r>
      <w:r w:rsidR="009B5D0C" w:rsidRPr="006846A5">
        <w:rPr>
          <w:rFonts w:ascii="Times New Roman" w:hAnsi="Times New Roman" w:cs="Times New Roman"/>
          <w:color w:val="auto"/>
        </w:rPr>
        <w:t>(</w:t>
      </w:r>
      <w:proofErr w:type="spellStart"/>
      <w:r w:rsidR="009B5D0C" w:rsidRPr="006846A5">
        <w:rPr>
          <w:rFonts w:ascii="Times New Roman" w:hAnsi="Times New Roman" w:cs="Times New Roman"/>
          <w:color w:val="auto"/>
        </w:rPr>
        <w:t>t.j</w:t>
      </w:r>
      <w:proofErr w:type="spellEnd"/>
      <w:r w:rsidR="009B5D0C" w:rsidRPr="006846A5">
        <w:rPr>
          <w:rFonts w:ascii="Times New Roman" w:hAnsi="Times New Roman" w:cs="Times New Roman"/>
          <w:color w:val="auto"/>
        </w:rPr>
        <w:t xml:space="preserve">. </w:t>
      </w:r>
      <w:r w:rsidRPr="006846A5">
        <w:rPr>
          <w:rFonts w:ascii="Times New Roman" w:hAnsi="Times New Roman" w:cs="Times New Roman"/>
          <w:color w:val="auto"/>
        </w:rPr>
        <w:t>Dz.U.</w:t>
      </w:r>
      <w:r w:rsidR="009B5D0C" w:rsidRPr="006846A5">
        <w:rPr>
          <w:rFonts w:ascii="Times New Roman" w:hAnsi="Times New Roman" w:cs="Times New Roman"/>
          <w:color w:val="auto"/>
        </w:rPr>
        <w:t xml:space="preserve"> 2024 poz. 725 z </w:t>
      </w:r>
      <w:proofErr w:type="spellStart"/>
      <w:r w:rsidR="009B5D0C" w:rsidRPr="006846A5">
        <w:rPr>
          <w:rFonts w:ascii="Times New Roman" w:hAnsi="Times New Roman" w:cs="Times New Roman"/>
          <w:color w:val="auto"/>
        </w:rPr>
        <w:t>późn</w:t>
      </w:r>
      <w:proofErr w:type="spellEnd"/>
      <w:r w:rsidR="009B5D0C" w:rsidRPr="006846A5">
        <w:rPr>
          <w:rFonts w:ascii="Times New Roman" w:hAnsi="Times New Roman" w:cs="Times New Roman"/>
          <w:color w:val="auto"/>
        </w:rPr>
        <w:t>. zm.</w:t>
      </w:r>
      <w:r w:rsidRPr="006846A5">
        <w:rPr>
          <w:rFonts w:ascii="Times New Roman" w:hAnsi="Times New Roman" w:cs="Times New Roman"/>
          <w:color w:val="auto"/>
        </w:rPr>
        <w:t>), zwanej dalej w treści Umowy „Prawem Budowlanym”.</w:t>
      </w:r>
    </w:p>
    <w:p w:rsidR="00325E00" w:rsidRPr="006846A5" w:rsidRDefault="00D2135C" w:rsidP="00736538">
      <w:pPr>
        <w:numPr>
          <w:ilvl w:val="0"/>
          <w:numId w:val="17"/>
        </w:numPr>
        <w:suppressAutoHyphens w:val="0"/>
        <w:spacing w:after="0" w:line="240" w:lineRule="auto"/>
        <w:jc w:val="both"/>
        <w:rPr>
          <w:rFonts w:ascii="Times New Roman" w:hAnsi="Times New Roman" w:cs="Times New Roman"/>
          <w:strike/>
        </w:rPr>
      </w:pPr>
      <w:r w:rsidRPr="006846A5">
        <w:rPr>
          <w:rFonts w:ascii="Times New Roman" w:hAnsi="Times New Roman" w:cs="Times New Roman"/>
        </w:rPr>
        <w:t xml:space="preserve">Inspektor Nadzoru Inwestorskiego nie posiada pełnomocnictwa do podejmowania w imieniu Zamawiającego decyzji niosących skutki finansowe wykraczające poza wynagrodzenie Wykonawcy, określone w niniejszej Umowie. </w:t>
      </w:r>
    </w:p>
    <w:p w:rsidR="00325E00" w:rsidRPr="006846A5" w:rsidRDefault="00D2135C" w:rsidP="00736538">
      <w:pPr>
        <w:numPr>
          <w:ilvl w:val="0"/>
          <w:numId w:val="17"/>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Na wniosek Stron Umowy lub z własnej inicjatywy Inspektor Nadzoru Inwestorskiego może zorganizować narady koordynacyjne z udziałem przedstawicieli Zamawiającego, Wykonawcy, autora projektu oraz innych zaproszonych osób. Celem narad koordynacyjnych będzie omawianie bieżących spraw dotyczących wykonania i zaawansowania robót. </w:t>
      </w:r>
    </w:p>
    <w:p w:rsidR="00325E00" w:rsidRPr="006846A5" w:rsidRDefault="00325E00">
      <w:pPr>
        <w:suppressAutoHyphens w:val="0"/>
        <w:spacing w:after="0" w:line="240" w:lineRule="auto"/>
        <w:ind w:left="426"/>
        <w:jc w:val="both"/>
        <w:rPr>
          <w:rFonts w:ascii="Times New Roman" w:eastAsia="Times New Roman" w:hAnsi="Times New Roman" w:cs="Times New Roman"/>
        </w:rPr>
      </w:pPr>
    </w:p>
    <w:p w:rsidR="00325E00" w:rsidRPr="006846A5" w:rsidRDefault="00F0432D">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9</w:t>
      </w:r>
    </w:p>
    <w:p w:rsidR="0096295B"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Obowiązki Zamawiającego</w:t>
      </w:r>
    </w:p>
    <w:p w:rsidR="0096295B" w:rsidRPr="006846A5" w:rsidRDefault="0096295B" w:rsidP="00736538">
      <w:pPr>
        <w:pStyle w:val="Akapitzlist"/>
        <w:widowControl w:val="0"/>
        <w:numPr>
          <w:ilvl w:val="0"/>
          <w:numId w:val="41"/>
        </w:numPr>
        <w:pBdr>
          <w:top w:val="nil"/>
          <w:left w:val="nil"/>
          <w:bottom w:val="nil"/>
          <w:right w:val="nil"/>
          <w:between w:val="nil"/>
          <w:bar w:val="nil"/>
        </w:pBdr>
        <w:suppressAutoHyphens w:val="0"/>
        <w:spacing w:after="0" w:line="240" w:lineRule="auto"/>
        <w:ind w:right="118"/>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Zamawiający zobowiązuje się na wniosek Wykonawcy wystawić - w ciągu 14 dni roboczych od złożenia pisemnego zapotrzebowania: </w:t>
      </w:r>
    </w:p>
    <w:p w:rsidR="0096295B" w:rsidRPr="006846A5" w:rsidRDefault="0096295B" w:rsidP="00736538">
      <w:pPr>
        <w:pStyle w:val="Akapitzlist"/>
        <w:widowControl w:val="0"/>
        <w:numPr>
          <w:ilvl w:val="1"/>
          <w:numId w:val="41"/>
        </w:numPr>
        <w:pBdr>
          <w:top w:val="nil"/>
          <w:left w:val="nil"/>
          <w:bottom w:val="nil"/>
          <w:right w:val="nil"/>
          <w:between w:val="nil"/>
          <w:bar w:val="nil"/>
        </w:pBdr>
        <w:suppressAutoHyphens w:val="0"/>
        <w:spacing w:after="0" w:line="240" w:lineRule="auto"/>
        <w:ind w:right="118"/>
        <w:jc w:val="both"/>
        <w:rPr>
          <w:rFonts w:ascii="Times New Roman" w:hAnsi="Times New Roman" w:cs="Times New Roman"/>
          <w:color w:val="auto"/>
          <w:lang w:val="pl-PL"/>
        </w:rPr>
      </w:pPr>
      <w:r w:rsidRPr="006846A5">
        <w:rPr>
          <w:rFonts w:ascii="Times New Roman" w:hAnsi="Times New Roman" w:cs="Times New Roman"/>
          <w:color w:val="auto"/>
          <w:lang w:val="pl-PL"/>
        </w:rPr>
        <w:t>stosowne pełnomocnictwa do występowania przed organami administracji i gestorami mediów niezbędne przy realizacji prac projektowych i robót budowlanych oraz z nimi związanych wystąpień, uzgodnień, uzgodnień warunków technicznych lub</w:t>
      </w:r>
      <w:r w:rsidRPr="006846A5">
        <w:rPr>
          <w:rFonts w:ascii="Times New Roman" w:hAnsi="Times New Roman" w:cs="Times New Roman"/>
          <w:color w:val="auto"/>
          <w:spacing w:val="-1"/>
          <w:lang w:val="pl-PL"/>
        </w:rPr>
        <w:t xml:space="preserve"> </w:t>
      </w:r>
      <w:r w:rsidRPr="006846A5">
        <w:rPr>
          <w:rFonts w:ascii="Times New Roman" w:hAnsi="Times New Roman" w:cs="Times New Roman"/>
          <w:color w:val="auto"/>
          <w:lang w:val="pl-PL"/>
        </w:rPr>
        <w:t>decyzji, ze stosownym (z odpowiednim) wyprzedzeniem, umożliwiającym uniknięcie przestojów i zbędnych zwłok w pracach projektowych, uwzględniającym wewnętrzne procedury Zamawiającego;</w:t>
      </w:r>
    </w:p>
    <w:p w:rsidR="0096295B" w:rsidRPr="006846A5" w:rsidRDefault="0096295B" w:rsidP="00736538">
      <w:pPr>
        <w:pStyle w:val="Akapitzlist"/>
        <w:widowControl w:val="0"/>
        <w:numPr>
          <w:ilvl w:val="1"/>
          <w:numId w:val="41"/>
        </w:numPr>
        <w:pBdr>
          <w:top w:val="nil"/>
          <w:left w:val="nil"/>
          <w:bottom w:val="nil"/>
          <w:right w:val="nil"/>
          <w:between w:val="nil"/>
          <w:bar w:val="nil"/>
        </w:pBdr>
        <w:suppressAutoHyphens w:val="0"/>
        <w:spacing w:after="0" w:line="240" w:lineRule="auto"/>
        <w:ind w:right="118"/>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oświadczenie o posiadanym prawie do dysponowania nieruchomością na cele budowlane zgodnie z art. 32 ust. 4 pkt. 2 Prawa budowlanego. </w:t>
      </w:r>
    </w:p>
    <w:p w:rsidR="0096295B" w:rsidRPr="006846A5" w:rsidRDefault="0096295B" w:rsidP="00736538">
      <w:pPr>
        <w:pStyle w:val="Akapitzlist"/>
        <w:widowControl w:val="0"/>
        <w:numPr>
          <w:ilvl w:val="0"/>
          <w:numId w:val="41"/>
        </w:numPr>
        <w:pBdr>
          <w:top w:val="nil"/>
          <w:left w:val="nil"/>
          <w:bottom w:val="nil"/>
          <w:right w:val="nil"/>
          <w:between w:val="nil"/>
          <w:bar w:val="nil"/>
        </w:pBdr>
        <w:suppressAutoHyphens w:val="0"/>
        <w:spacing w:after="0" w:line="240" w:lineRule="auto"/>
        <w:ind w:right="116"/>
        <w:jc w:val="both"/>
        <w:rPr>
          <w:rFonts w:ascii="Times New Roman" w:hAnsi="Times New Roman" w:cs="Times New Roman"/>
          <w:color w:val="auto"/>
          <w:lang w:val="pl-PL"/>
        </w:rPr>
      </w:pPr>
      <w:r w:rsidRPr="006846A5">
        <w:rPr>
          <w:rFonts w:ascii="Times New Roman" w:hAnsi="Times New Roman" w:cs="Times New Roman"/>
          <w:color w:val="auto"/>
          <w:lang w:val="pl-PL"/>
        </w:rPr>
        <w:t>Zamawiający zobowiązuje się w czasie realizacji przedmiotu Umowy do niezwłocznego (nie dłużej niż 14 dni roboczych) udzielania odpowiedzi na zadawane przez Wykonawcę pytania związane z realizacją przedmiotu</w:t>
      </w:r>
      <w:r w:rsidRPr="006846A5">
        <w:rPr>
          <w:rFonts w:ascii="Times New Roman" w:hAnsi="Times New Roman" w:cs="Times New Roman"/>
          <w:color w:val="auto"/>
          <w:spacing w:val="-4"/>
          <w:lang w:val="pl-PL"/>
        </w:rPr>
        <w:t xml:space="preserve"> </w:t>
      </w:r>
      <w:r w:rsidRPr="006846A5">
        <w:rPr>
          <w:rFonts w:ascii="Times New Roman" w:hAnsi="Times New Roman" w:cs="Times New Roman"/>
          <w:color w:val="auto"/>
          <w:lang w:val="pl-PL"/>
        </w:rPr>
        <w:t>Umowy.</w:t>
      </w:r>
    </w:p>
    <w:p w:rsidR="0096295B" w:rsidRPr="006846A5" w:rsidRDefault="0096295B" w:rsidP="00736538">
      <w:pPr>
        <w:numPr>
          <w:ilvl w:val="0"/>
          <w:numId w:val="41"/>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Zamawiający zapewni nadzór inwestorski poprzez Inspektorów Nadzoru Inwestorskiego. </w:t>
      </w:r>
    </w:p>
    <w:p w:rsidR="0096295B" w:rsidRPr="006846A5" w:rsidRDefault="0096295B" w:rsidP="00736538">
      <w:pPr>
        <w:numPr>
          <w:ilvl w:val="0"/>
          <w:numId w:val="41"/>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Zamawiający dokonywać będzie konsultacji i akceptacji Dokumentacji projektowej oraz odbiorów </w:t>
      </w:r>
      <w:r w:rsidRPr="006846A5">
        <w:rPr>
          <w:rFonts w:ascii="Times New Roman" w:hAnsi="Times New Roman" w:cs="Times New Roman"/>
          <w:color w:val="auto"/>
        </w:rPr>
        <w:t xml:space="preserve">poszczególnych etapów robót budowlanych na zasadach określonych w Umowie za pomocą osób wskazanych w §8 ust 1. </w:t>
      </w:r>
    </w:p>
    <w:p w:rsidR="0096295B" w:rsidRPr="006846A5" w:rsidRDefault="0096295B" w:rsidP="0096295B">
      <w:pPr>
        <w:suppressAutoHyphens w:val="0"/>
        <w:spacing w:after="0" w:line="240" w:lineRule="auto"/>
        <w:ind w:left="426"/>
        <w:jc w:val="both"/>
        <w:rPr>
          <w:rFonts w:ascii="Times New Roman" w:hAnsi="Times New Roman" w:cs="Times New Roman"/>
          <w:color w:val="auto"/>
        </w:rPr>
      </w:pPr>
    </w:p>
    <w:p w:rsidR="00325E00" w:rsidRPr="006846A5" w:rsidRDefault="0096295B">
      <w:pPr>
        <w:suppressAutoHyphens w:val="0"/>
        <w:spacing w:after="0" w:line="240" w:lineRule="auto"/>
        <w:jc w:val="center"/>
        <w:rPr>
          <w:rFonts w:ascii="Times New Roman" w:eastAsia="Times New Roman" w:hAnsi="Times New Roman" w:cs="Times New Roman"/>
          <w:b/>
          <w:bCs/>
          <w:color w:val="auto"/>
        </w:rPr>
      </w:pPr>
      <w:r w:rsidRPr="006846A5">
        <w:rPr>
          <w:rFonts w:ascii="Times New Roman" w:hAnsi="Times New Roman" w:cs="Times New Roman"/>
          <w:b/>
          <w:bCs/>
          <w:color w:val="auto"/>
        </w:rPr>
        <w:t xml:space="preserve">§10 </w:t>
      </w:r>
    </w:p>
    <w:p w:rsidR="0096295B" w:rsidRPr="006846A5" w:rsidRDefault="00D2135C">
      <w:pPr>
        <w:suppressAutoHyphens w:val="0"/>
        <w:spacing w:after="0" w:line="240" w:lineRule="auto"/>
        <w:jc w:val="center"/>
        <w:rPr>
          <w:rFonts w:ascii="Times New Roman" w:hAnsi="Times New Roman" w:cs="Times New Roman"/>
          <w:b/>
          <w:bCs/>
          <w:color w:val="auto"/>
        </w:rPr>
      </w:pPr>
      <w:r w:rsidRPr="006846A5">
        <w:rPr>
          <w:rFonts w:ascii="Times New Roman" w:hAnsi="Times New Roman" w:cs="Times New Roman"/>
          <w:b/>
          <w:bCs/>
          <w:color w:val="auto"/>
        </w:rPr>
        <w:t xml:space="preserve">Podstawowe obowiązki Wykonawcy </w:t>
      </w:r>
      <w:r w:rsidR="0096295B" w:rsidRPr="006846A5">
        <w:rPr>
          <w:rFonts w:ascii="Times New Roman" w:hAnsi="Times New Roman" w:cs="Times New Roman"/>
          <w:b/>
          <w:bCs/>
          <w:color w:val="auto"/>
        </w:rPr>
        <w:t xml:space="preserve">w zakresie robót budowlanych </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 razie konieczności odstąpienia od zatwierdzonego projektu budowlanego lub innych warunków pozwolenia na budowę, niezależnie czy odstąpienie to ma charakter nieistotny czy istotny, Wykonawca pisemnie zawiadamia o takiej potrzebie Inspektora Nadzoru Inwestorskiego oraz jest zobowiązany do wykonania niezbędnych prac w celu zapobieżeniu powstania szkody po stronie Zamawiającego.</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lastRenderedPageBreak/>
        <w:t>Przed rozpoczęciem robót Wykonawca opracuje Plan Bezpieczeństwa i Ochrony Zdrowia (BIOZ) w oparciu o Dokumentację projektową i zawartą w niej Informację BIOZ.</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we własnym zakresie i na własny koszt zobowiązuje się zorganizować i urządzić zaplecze budowy zgodnie z przepisami Prawa Budowlanego i przepisami BHP.</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zobowiązany będzie do zabezpieczenia i ochrony istniejącego uzbrojenia podziemnego i nadziemnego oraz pozostałego majątku publicznego i prywatnego znajdującego się na terenie robót.</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zapewni na własny koszt pełną obsługę laboratoryjną, geodezyjną i geologiczną budowy wraz z wykonaniem wszelkich badań, w tym także wykonaniem badań na żądanie Zamawiającego w przypadku wątpliwości co do jakości wykonanych robót i użytych materiałów, zgodnie z obowiązującymi w tym zakresie przepisami.</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na własny koszt dostarczy wszelkie materiały budowlane oraz sprzęt budowlany, zatrudni pracowników, dostarczy, utrzyma i usunie po zakończeniu robót wszelkie urządzenia z terenu budowy.</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i/>
          <w:color w:val="FF0000"/>
        </w:rPr>
      </w:pPr>
      <w:r w:rsidRPr="006846A5">
        <w:rPr>
          <w:rFonts w:ascii="Times New Roman" w:hAnsi="Times New Roman" w:cs="Times New Roman"/>
        </w:rPr>
        <w:t xml:space="preserve">Wykonawca ma obowiązek na każdorazowe wezwanie Zamawiającego udostępnić do wglądu formularze zamówieniowe materiałów i urządzeń. Zamówienia materiałów i urządzeń innych niż wymienione w Dokumentacji projektowej wymagają uprzedniej pisemnej akceptacji Zamawiającego. </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zobowiązuje się na swój koszt strzec mienia znajdującego się na terenie budowy, a także zapewnić warunki bezpieczeństwa.</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ma obowiązek zapewnienia bezpieczeństwa i ochrony zdrowia podczas wykonywania wszystkich czynności na terenie budowy, zgodnie z planem BIOZ przez niego wykonanym. Za nienależyte wykonanie tych obowiązków będzie ponosił odpowiedzialność odszkodowawczą.</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będzie utrzymywał teren robót w stanie wolnym od przeszkód komunikacyjnych oraz na bieżąco będzie usuwał, utylizował oraz składował wszelkie urządzenia pomocnicze i zbędne materiały, odpady i śmieci oraz niepotrzebne urządzenia prowizoryczne. Wykonawca ograniczy swoje działania do terenu budowy oraz takich dodatkowych obszarów, jakie uzgodni z Inspektorem Nadzoru Inwestorskiego i Zamawiającym, jako teren roboczy. Organizacja terenu budowy i roboty prowadzone będą w sposób niezagrażający bezpieczeństwu osób i mienia.</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zobowiązany jest do przestrzegania przepisów bezpieczeństwa i higieny pracy oraz do zapewnienia przestrzegania tych przepisów przez inne osoby uczestniczące z jego ramienia w realizacji robót (podwykonawców, dostawców, itp.).</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podejmie wszelkie niezbędne kroki, aby chronić środowisko (zarówno na terenie budowy oraz poza nim) oraz ograniczać szkody oraz uciążliwości dla ludzi i wynikające z zanieczyszczeń, hałasu oraz innych skutków prowadzonych przez niego działań. Zapewni również, by emisje wszelkich substancji szkodliwych oraz odpływy powierzchniowe i ścieki wynikłe z działań Wykonawcy nie przekroczyły wartości określonych odpowiednimi normami.</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color w:val="FF0000"/>
        </w:rPr>
      </w:pPr>
      <w:r w:rsidRPr="006846A5">
        <w:rPr>
          <w:rFonts w:ascii="Times New Roman" w:hAnsi="Times New Roman" w:cs="Times New Roman"/>
        </w:rPr>
        <w:t xml:space="preserve">Koszty utylizacji odpadów powstałych w trakcie realizacji przedmiotu Umowy obciążają Wykonawcę i zostały ujęte w wynagrodzeniu </w:t>
      </w:r>
      <w:r w:rsidRPr="006846A5">
        <w:rPr>
          <w:rFonts w:ascii="Times New Roman" w:hAnsi="Times New Roman" w:cs="Times New Roman"/>
          <w:color w:val="auto"/>
        </w:rPr>
        <w:t>określonym w §</w:t>
      </w:r>
      <w:r w:rsidR="00E410D0" w:rsidRPr="006846A5">
        <w:rPr>
          <w:rFonts w:ascii="Times New Roman" w:hAnsi="Times New Roman" w:cs="Times New Roman"/>
          <w:color w:val="auto"/>
        </w:rPr>
        <w:t xml:space="preserve">14 ust. 1. </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na własny koszt prowadzić będzie właściwą gospodarkę odpadami oraz wymaganą dokumentację gospodarki odpadami w sposób określony przepisami szczególnymi. Dokumentację tę Wykonawca zobowiązany będzie udostępniać Zamawiającemu na każde jego żądanie.</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zobowiązuje się do umożliwienia wstępu na teren robót i przeprowadzenia kontroli przez pracowników instytucji, o których Wykonawca zostanie powiadomiony przez Zamawiającego, pracowników organów Nadzoru Budowlanego, do których należy wykonanie zadań określonych Prawem budowlanym oraz do udostępnienia tym osobom wszelkich danych i informacji wymaganych Prawem budowlanym, a także pozwoli na przeprowadzanie audytu przez audytorów. Wykonawca zobowiązany jest wykonywać dokumentację fotograficzną terenu budowy wykonaną techniką cyfrową z zapisem zdjęć w formacie powszechnie odczytywanym w formie elektronicznej – zarówno przed rozpoczęciem realizacji, w trakcie realizacji (tak aby monitorować stan wykonywania robót co najmniej 1 raz w tygodniu) i po zakończeniu robót, w celu umożliwienia weryfikacji przez Zamawiającego stanu przed i po zakończeniu robót. Wykonawca przekazuje fotografie cyfrowe Zamawiającemu oraz do dokumentacji budowy zgodnie z ustaleniami podjętymi podczas narad koordynacyjnych.</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Po zakończeniu robót Wykonawca zobowiązany jest uporządkować teren budowy i przekazać go Zamawiającemu w terminie ustalonym na odbiór robót.</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zobowiązany jest do odpowiedniego zabezpieczenia i przechowywania wszelkich dokumentów budowy do czasu przejęcia ich przez Zamawiającego.</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lastRenderedPageBreak/>
        <w:t>Na Wykonawcy spoczywają wszelkie obowiązki właściwe dla Wykonawcy, w tym zwłaszcza wszelkie działania związane z koordynacją prac i działań w procesie budowlanym.</w:t>
      </w:r>
    </w:p>
    <w:p w:rsidR="00AC1FEF" w:rsidRPr="006846A5" w:rsidRDefault="00AC1FEF" w:rsidP="00736538">
      <w:pPr>
        <w:numPr>
          <w:ilvl w:val="0"/>
          <w:numId w:val="42"/>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Wykonawca skompletuje, wymagane Prawem budowlanym, dokumenty do uzyskania pozwolenia na użytkowanie, i wystąpi w imieniu Zamawiającego o wydanie decyzji o pozwoleniu na użytkowanie i uzyska tą decyzję na rzecz Zamawiającego, jeżeli będzie to wymagane przepisami.  </w:t>
      </w:r>
    </w:p>
    <w:p w:rsidR="00AC1FEF" w:rsidRPr="006846A5" w:rsidRDefault="00AC1FEF">
      <w:pPr>
        <w:suppressAutoHyphens w:val="0"/>
        <w:spacing w:after="0" w:line="240" w:lineRule="auto"/>
        <w:jc w:val="center"/>
        <w:rPr>
          <w:rFonts w:ascii="Times New Roman" w:hAnsi="Times New Roman" w:cs="Times New Roman"/>
          <w:b/>
          <w:bCs/>
        </w:rPr>
      </w:pPr>
    </w:p>
    <w:p w:rsidR="00325E00" w:rsidRPr="006846A5" w:rsidRDefault="00AC1FEF">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§11</w:t>
      </w:r>
    </w:p>
    <w:p w:rsidR="00325E00" w:rsidRPr="006846A5" w:rsidRDefault="00D2135C">
      <w:pPr>
        <w:suppressAutoHyphens w:val="0"/>
        <w:spacing w:after="0" w:line="240" w:lineRule="auto"/>
        <w:jc w:val="center"/>
        <w:rPr>
          <w:rFonts w:ascii="Times New Roman" w:hAnsi="Times New Roman" w:cs="Times New Roman"/>
          <w:b/>
          <w:bCs/>
          <w:color w:val="auto"/>
        </w:rPr>
      </w:pPr>
      <w:r w:rsidRPr="006846A5">
        <w:rPr>
          <w:rFonts w:ascii="Times New Roman" w:hAnsi="Times New Roman" w:cs="Times New Roman"/>
          <w:b/>
          <w:bCs/>
          <w:color w:val="auto"/>
        </w:rPr>
        <w:t xml:space="preserve">Odpowiedzialność Wykonawcy, </w:t>
      </w:r>
    </w:p>
    <w:p w:rsidR="00CF45A7"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 xml:space="preserve">Ubezpieczenie </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rPr>
      </w:pPr>
      <w:r w:rsidRPr="006846A5">
        <w:rPr>
          <w:rFonts w:ascii="Times New Roman" w:hAnsi="Times New Roman" w:cs="Times New Roman"/>
        </w:rPr>
        <w:t>Od daty protokolarnego przejęcia terenu budowy, aż do daty odbioru robót, Wykonawca ponosi odpowiedzialność na zasadach ogólnych za wszelkie szkody wynikłe na terenie przejętym oraz terenie, na który roboty te mogą oddziaływać.</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 zakresie wskazanym w ust. 1 niniejszego paragrafu Wykonawca zobowiązuje się za pomocą wszelkich możliwych środków prawnych i faktycznych chronić Zamawiającego, jak również zabezpieczyć go przed roszczeniami w tym w szczególności zaspokoić skierowane względem Zamawiającego roszczenia oraz naprawić Zamawiającemu wszelkie wyrządzone szkody, a także zwrócić mu wartość naprawionej przez niego szkody bądź poniesionych przez Zamawiającego kwot z tytułu odszkodowania, zadośćuczynienia za krzywdę lub rentę. </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strike/>
          <w:color w:val="auto"/>
        </w:rPr>
      </w:pPr>
      <w:r w:rsidRPr="006846A5">
        <w:rPr>
          <w:rFonts w:ascii="Times New Roman" w:hAnsi="Times New Roman" w:cs="Times New Roman"/>
        </w:rPr>
        <w:t xml:space="preserve">Wykonawca odpowiada w pełnym </w:t>
      </w:r>
      <w:r w:rsidRPr="006846A5">
        <w:rPr>
          <w:rFonts w:ascii="Times New Roman" w:hAnsi="Times New Roman" w:cs="Times New Roman"/>
          <w:color w:val="auto"/>
        </w:rPr>
        <w:t xml:space="preserve">zakresie za szkody wyrządzone osobom trzecim na terenie budowy, a w razie pozwania Zamawiającego, przystąpi do procesu w charakterze interwenienta. </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Wykonawca zobowiązany jest posiadać przez cały okres obowiązywania Umowy umowę ubezpieczenia odpowiedzialności OC w zakresie prowadzonej działalności (w szczególności jako przedsiębiorca wykonujący roboty budowlane) na sumę ubezpieczenia na wszystkie i jedno zdarzenie nie niższą niż </w:t>
      </w:r>
      <w:r w:rsidRPr="006846A5">
        <w:rPr>
          <w:rFonts w:ascii="Times New Roman" w:hAnsi="Times New Roman" w:cs="Times New Roman"/>
          <w:b/>
          <w:bCs/>
          <w:color w:val="auto"/>
        </w:rPr>
        <w:t>500.000 zł</w:t>
      </w:r>
      <w:r w:rsidRPr="006846A5">
        <w:rPr>
          <w:rFonts w:ascii="Times New Roman" w:hAnsi="Times New Roman" w:cs="Times New Roman"/>
          <w:color w:val="auto"/>
        </w:rPr>
        <w:t xml:space="preserve"> (słownie: </w:t>
      </w:r>
      <w:r w:rsidRPr="006846A5">
        <w:rPr>
          <w:rFonts w:ascii="Times New Roman" w:hAnsi="Times New Roman" w:cs="Times New Roman"/>
          <w:b/>
          <w:color w:val="auto"/>
        </w:rPr>
        <w:t>pięćset tysięcy złotych</w:t>
      </w:r>
      <w:r w:rsidRPr="006846A5">
        <w:rPr>
          <w:rFonts w:ascii="Times New Roman" w:hAnsi="Times New Roman" w:cs="Times New Roman"/>
          <w:color w:val="auto"/>
        </w:rPr>
        <w:t xml:space="preserve">). </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rPr>
        <w:t xml:space="preserve">Powyższe ubezpieczenie powinno obejmować także odpowiedzialność wszelkich osób, z pomocą których </w:t>
      </w:r>
      <w:r w:rsidRPr="006846A5">
        <w:rPr>
          <w:rFonts w:ascii="Times New Roman" w:hAnsi="Times New Roman" w:cs="Times New Roman"/>
          <w:color w:val="auto"/>
        </w:rPr>
        <w:t xml:space="preserve">Wykonawca wykonuje niniejszą umowę.  </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i/>
          <w:color w:val="FF0000"/>
        </w:rPr>
      </w:pPr>
      <w:r w:rsidRPr="006846A5">
        <w:rPr>
          <w:rFonts w:ascii="Times New Roman" w:hAnsi="Times New Roman" w:cs="Times New Roman"/>
          <w:color w:val="auto"/>
        </w:rPr>
        <w:t xml:space="preserve">Wykonawca zobowiązany jest w terminie 3 dni roboczych od podpisania niniejszej Umowy, a przed wprowadzeniem na budowę, do dostarczenia Zamawiającemu kserokopii (potwierdzonej przez Wykonawcę za zgodność z oryginałem) polisy lub innego dokumentu potwierdzającego zawarcie umowy ubezpieczenia, o której mowa w ust. 4. Na żądanie Zamawiającego Wykonawca zobowiązany jest przedłożyć do wglądu oryginału polisy lub innego dokumentu ubezpieczenia oraz regulaminów i klauzul wraz z załącznikami na podstawie których wystawiono polisę lub dokument. W przypadku niedostarczenia przez Wykonawcę dokumentów o których mowa w zdaniach poprzednich Zamawiający wg własnego wyboru może odstąpić od Umowy lub zawrzeć umowę stosownego ubezpieczenia i obciążyć jej kosztami Wykonawcę, a koszt takiego ubezpieczenia następnie zostanie potrącony z wynagrodzenia Wykonawcy lub zabezpieczenia należytego wykonania umowy. Niezależnie od tego Zamawiający może obciążyć Wykonawcę karą umową, </w:t>
      </w:r>
      <w:r w:rsidRPr="006846A5">
        <w:rPr>
          <w:rFonts w:ascii="Times New Roman" w:hAnsi="Times New Roman" w:cs="Times New Roman"/>
          <w:color w:val="auto"/>
        </w:rPr>
        <w:br/>
        <w:t>o której mowa w §</w:t>
      </w:r>
      <w:r w:rsidR="00D9488D" w:rsidRPr="006846A5">
        <w:rPr>
          <w:rFonts w:ascii="Times New Roman" w:hAnsi="Times New Roman" w:cs="Times New Roman"/>
          <w:color w:val="auto"/>
        </w:rPr>
        <w:t>2</w:t>
      </w:r>
      <w:r w:rsidR="00E410D0" w:rsidRPr="006846A5">
        <w:rPr>
          <w:rFonts w:ascii="Times New Roman" w:hAnsi="Times New Roman" w:cs="Times New Roman"/>
          <w:color w:val="auto"/>
        </w:rPr>
        <w:t>0</w:t>
      </w:r>
      <w:r w:rsidRPr="006846A5">
        <w:rPr>
          <w:rFonts w:ascii="Times New Roman" w:hAnsi="Times New Roman" w:cs="Times New Roman"/>
          <w:color w:val="auto"/>
        </w:rPr>
        <w:t xml:space="preserve"> ust 1 pkt 3.</w:t>
      </w:r>
      <w:r w:rsidR="00CF45A7" w:rsidRPr="006846A5">
        <w:rPr>
          <w:rFonts w:ascii="Times New Roman" w:hAnsi="Times New Roman" w:cs="Times New Roman"/>
          <w:color w:val="auto"/>
        </w:rPr>
        <w:t xml:space="preserve"> </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zobowiązuje się do kontynuowania ubezpieczenia, o którym mowa wyżej, przez okres obowiązywania niniejszej Umowy, nie krócej jednak niż do chwili zwrotu pierwszej części zabezpieczenia należytego wykonania umowy.</w:t>
      </w:r>
    </w:p>
    <w:p w:rsidR="00325E00" w:rsidRPr="006846A5" w:rsidRDefault="00D2135C" w:rsidP="00736538">
      <w:pPr>
        <w:numPr>
          <w:ilvl w:val="0"/>
          <w:numId w:val="26"/>
        </w:numPr>
        <w:suppressAutoHyphens w:val="0"/>
        <w:spacing w:after="0" w:line="240" w:lineRule="auto"/>
        <w:jc w:val="both"/>
        <w:rPr>
          <w:rFonts w:ascii="Times New Roman" w:hAnsi="Times New Roman" w:cs="Times New Roman"/>
          <w:strike/>
          <w:color w:val="auto"/>
        </w:rPr>
      </w:pPr>
      <w:r w:rsidRPr="006846A5">
        <w:rPr>
          <w:rFonts w:ascii="Times New Roman" w:hAnsi="Times New Roman" w:cs="Times New Roman"/>
        </w:rPr>
        <w:t xml:space="preserve">W razie upływu okresu obowiązywania </w:t>
      </w:r>
      <w:r w:rsidRPr="006846A5">
        <w:rPr>
          <w:rFonts w:ascii="Times New Roman" w:hAnsi="Times New Roman" w:cs="Times New Roman"/>
          <w:color w:val="auto"/>
        </w:rPr>
        <w:t>ubezpieczenia przed terminem określonym w ust. 6 Wykonawca zobowiązany jest przedłożyć w terminie co najmniej 7 dni przed zakończeniem okresu ubezpieczenia kserokopie nowej polisy lub innego dokumentu ubezpieczenia potwierdzającego kontynuację ubezpieczenia na warunkach określonych w ust. 4. W przypadku nieprzedłożenia takich dokumentów w powyższym terminie Zamawiający uprawiony będzie do zawarcia umowy stosownego ubezpieczenia i obciążenia jej kosztami Wykonawcę, koszt takiego ubezpieczenia  zostanie potrącony z wynagrodzenia Wykonawcy lub zabezpieczenia należytego wykonania umowy.</w:t>
      </w:r>
    </w:p>
    <w:p w:rsidR="00325E00" w:rsidRPr="006846A5" w:rsidRDefault="00325E00">
      <w:pPr>
        <w:suppressAutoHyphens w:val="0"/>
        <w:spacing w:after="0" w:line="240" w:lineRule="auto"/>
        <w:ind w:left="426"/>
        <w:jc w:val="both"/>
        <w:rPr>
          <w:rFonts w:ascii="Times New Roman" w:hAnsi="Times New Roman" w:cs="Times New Roman"/>
          <w:strike/>
        </w:rPr>
      </w:pPr>
    </w:p>
    <w:p w:rsidR="00325E00" w:rsidRPr="006846A5" w:rsidRDefault="00CF45A7">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§12</w:t>
      </w:r>
    </w:p>
    <w:p w:rsidR="00CF45A7"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 xml:space="preserve">Pozostałe obowiązki Wykonawcy </w:t>
      </w:r>
    </w:p>
    <w:p w:rsidR="00325E00" w:rsidRPr="006846A5" w:rsidRDefault="00D2135C">
      <w:pPr>
        <w:suppressAutoHyphens w:val="0"/>
        <w:spacing w:after="0" w:line="240" w:lineRule="auto"/>
        <w:jc w:val="both"/>
        <w:rPr>
          <w:rFonts w:ascii="Times New Roman" w:hAnsi="Times New Roman" w:cs="Times New Roman"/>
          <w:strike/>
          <w:color w:val="auto"/>
        </w:rPr>
      </w:pPr>
      <w:r w:rsidRPr="006846A5">
        <w:rPr>
          <w:rFonts w:ascii="Times New Roman" w:hAnsi="Times New Roman" w:cs="Times New Roman"/>
        </w:rPr>
        <w:t xml:space="preserve">Niezależnie od obowiązków wymienionych </w:t>
      </w:r>
      <w:r w:rsidRPr="006846A5">
        <w:rPr>
          <w:rFonts w:ascii="Times New Roman" w:hAnsi="Times New Roman" w:cs="Times New Roman"/>
          <w:color w:val="auto"/>
        </w:rPr>
        <w:t xml:space="preserve">w </w:t>
      </w:r>
      <w:r w:rsidR="00E410D0" w:rsidRPr="006846A5">
        <w:rPr>
          <w:rFonts w:ascii="Times New Roman" w:hAnsi="Times New Roman" w:cs="Times New Roman"/>
          <w:color w:val="auto"/>
        </w:rPr>
        <w:t>paragrafach powyżej</w:t>
      </w:r>
      <w:r w:rsidRPr="006846A5">
        <w:rPr>
          <w:rFonts w:ascii="Times New Roman" w:hAnsi="Times New Roman" w:cs="Times New Roman"/>
          <w:color w:val="auto"/>
        </w:rPr>
        <w:t xml:space="preserve">, Wykonawca zobowiązany będzie w szczególności do: </w:t>
      </w:r>
    </w:p>
    <w:p w:rsidR="00325E00" w:rsidRPr="006846A5" w:rsidRDefault="00D2135C" w:rsidP="006D4412">
      <w:pPr>
        <w:numPr>
          <w:ilvl w:val="1"/>
          <w:numId w:val="6"/>
        </w:numPr>
        <w:suppressAutoHyphens w:val="0"/>
        <w:spacing w:after="0" w:line="240" w:lineRule="auto"/>
        <w:ind w:left="426"/>
        <w:jc w:val="both"/>
        <w:rPr>
          <w:rFonts w:ascii="Times New Roman" w:hAnsi="Times New Roman" w:cs="Times New Roman"/>
        </w:rPr>
      </w:pPr>
      <w:r w:rsidRPr="006846A5">
        <w:rPr>
          <w:rFonts w:ascii="Times New Roman" w:hAnsi="Times New Roman" w:cs="Times New Roman"/>
        </w:rPr>
        <w:t xml:space="preserve">prowadzenia na bieżąco i przechowywania dokumentów budowy (w tym dziennika budowy), w formie zgodnej z prawem budowlanym, </w:t>
      </w:r>
    </w:p>
    <w:p w:rsidR="00325E00" w:rsidRPr="006846A5" w:rsidRDefault="00D2135C" w:rsidP="006D4412">
      <w:pPr>
        <w:numPr>
          <w:ilvl w:val="1"/>
          <w:numId w:val="6"/>
        </w:numPr>
        <w:suppressAutoHyphens w:val="0"/>
        <w:spacing w:after="0" w:line="240" w:lineRule="auto"/>
        <w:ind w:left="426"/>
        <w:jc w:val="both"/>
        <w:rPr>
          <w:rFonts w:ascii="Times New Roman" w:hAnsi="Times New Roman" w:cs="Times New Roman"/>
          <w:color w:val="auto"/>
        </w:rPr>
      </w:pPr>
      <w:r w:rsidRPr="006846A5">
        <w:rPr>
          <w:rFonts w:ascii="Times New Roman" w:hAnsi="Times New Roman" w:cs="Times New Roman"/>
        </w:rPr>
        <w:t xml:space="preserve">informowania Inspektora Nadzoru Inwestorskiego wpisem do dziennika budowy o terminie robót ulegających „zakryciu” oraz terminie odbioru robót zanikających. Jeżeli Wykonawca nie poinformował o tych faktach Inspektora Nadzoru Inwestorskiego, zobowiązany jest </w:t>
      </w:r>
      <w:r w:rsidRPr="006846A5">
        <w:rPr>
          <w:rFonts w:ascii="Times New Roman" w:hAnsi="Times New Roman" w:cs="Times New Roman"/>
          <w:color w:val="auto"/>
        </w:rPr>
        <w:t xml:space="preserve">na własny </w:t>
      </w:r>
      <w:r w:rsidRPr="006846A5">
        <w:rPr>
          <w:rFonts w:ascii="Times New Roman" w:hAnsi="Times New Roman" w:cs="Times New Roman"/>
          <w:color w:val="auto"/>
        </w:rPr>
        <w:lastRenderedPageBreak/>
        <w:t xml:space="preserve">koszt odkryć roboty lub wykonać otwory niezbędne do zbadania robót, a następnie przywrócić prace do stanu poprzedniego, </w:t>
      </w:r>
    </w:p>
    <w:p w:rsidR="00325E00" w:rsidRPr="006846A5" w:rsidRDefault="00D2135C" w:rsidP="006D4412">
      <w:pPr>
        <w:numPr>
          <w:ilvl w:val="1"/>
          <w:numId w:val="6"/>
        </w:numPr>
        <w:suppressAutoHyphens w:val="0"/>
        <w:spacing w:after="0" w:line="240" w:lineRule="auto"/>
        <w:ind w:left="426"/>
        <w:jc w:val="both"/>
        <w:rPr>
          <w:rFonts w:ascii="Times New Roman" w:hAnsi="Times New Roman" w:cs="Times New Roman"/>
        </w:rPr>
      </w:pPr>
      <w:r w:rsidRPr="006846A5">
        <w:rPr>
          <w:rFonts w:ascii="Times New Roman" w:hAnsi="Times New Roman" w:cs="Times New Roman"/>
        </w:rPr>
        <w:t>w wypadku zniszczenia lub uszkodzenia przedmiotu Umowy, jego części bądź urządzeń w toku realizacji, Wykonawca zobowiązany jest do ich naprawienia i doprowadzenia do stanu poprzedniego na koszt włas</w:t>
      </w:r>
      <w:r w:rsidR="00CF45A7" w:rsidRPr="006846A5">
        <w:rPr>
          <w:rFonts w:ascii="Times New Roman" w:hAnsi="Times New Roman" w:cs="Times New Roman"/>
        </w:rPr>
        <w:t xml:space="preserve">ny. </w:t>
      </w:r>
    </w:p>
    <w:p w:rsidR="00325E00" w:rsidRPr="006846A5" w:rsidRDefault="00325E00">
      <w:pPr>
        <w:suppressAutoHyphens w:val="0"/>
        <w:spacing w:after="0" w:line="240" w:lineRule="auto"/>
        <w:ind w:left="993"/>
        <w:jc w:val="both"/>
        <w:rPr>
          <w:rFonts w:ascii="Times New Roman" w:eastAsia="Times New Roman" w:hAnsi="Times New Roman" w:cs="Times New Roman"/>
          <w:color w:val="auto"/>
          <w:shd w:val="clear" w:color="auto" w:fill="FFFF00"/>
        </w:rPr>
      </w:pPr>
    </w:p>
    <w:p w:rsidR="00325E00" w:rsidRPr="006846A5" w:rsidRDefault="00CF45A7">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§13</w:t>
      </w:r>
    </w:p>
    <w:p w:rsidR="00136A5B"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 xml:space="preserve">Materiały, urządzenia i </w:t>
      </w:r>
      <w:r w:rsidRPr="006846A5">
        <w:rPr>
          <w:rFonts w:ascii="Times New Roman" w:hAnsi="Times New Roman" w:cs="Times New Roman"/>
          <w:b/>
          <w:bCs/>
          <w:color w:val="auto"/>
        </w:rPr>
        <w:t>sprzęt</w:t>
      </w:r>
      <w:r w:rsidR="00136A5B" w:rsidRPr="006846A5">
        <w:rPr>
          <w:rFonts w:ascii="Times New Roman" w:hAnsi="Times New Roman" w:cs="Times New Roman"/>
          <w:b/>
          <w:bCs/>
          <w:color w:val="auto"/>
        </w:rPr>
        <w:t xml:space="preserve"> stosowany przy wykonywaniu robót budowalnych</w:t>
      </w:r>
    </w:p>
    <w:p w:rsidR="00325E00" w:rsidRPr="006846A5" w:rsidRDefault="00D2135C" w:rsidP="006D4412">
      <w:pPr>
        <w:numPr>
          <w:ilvl w:val="1"/>
          <w:numId w:val="7"/>
        </w:numPr>
        <w:suppressAutoHyphens w:val="0"/>
        <w:spacing w:after="0" w:line="240" w:lineRule="auto"/>
        <w:jc w:val="both"/>
        <w:rPr>
          <w:rFonts w:ascii="Times New Roman" w:hAnsi="Times New Roman" w:cs="Times New Roman"/>
          <w:strike/>
          <w:color w:val="auto"/>
        </w:rPr>
      </w:pPr>
      <w:r w:rsidRPr="006846A5">
        <w:rPr>
          <w:rFonts w:ascii="Times New Roman" w:hAnsi="Times New Roman" w:cs="Times New Roman"/>
        </w:rPr>
        <w:t xml:space="preserve">Materiały, urządzenia i </w:t>
      </w:r>
      <w:r w:rsidRPr="006846A5">
        <w:rPr>
          <w:rFonts w:ascii="Times New Roman" w:hAnsi="Times New Roman" w:cs="Times New Roman"/>
          <w:color w:val="auto"/>
        </w:rPr>
        <w:t>sprzęt niezbędny do zrealizowania przedmiotu niniejszej Umowy  Wykonawca zapewnia własnym staraniem i w ramach wynagrodzenia określonego w §1</w:t>
      </w:r>
      <w:r w:rsidR="00136A5B" w:rsidRPr="006846A5">
        <w:rPr>
          <w:rFonts w:ascii="Times New Roman" w:hAnsi="Times New Roman" w:cs="Times New Roman"/>
          <w:color w:val="auto"/>
        </w:rPr>
        <w:t>4</w:t>
      </w:r>
      <w:r w:rsidRPr="006846A5">
        <w:rPr>
          <w:rFonts w:ascii="Times New Roman" w:hAnsi="Times New Roman" w:cs="Times New Roman"/>
          <w:color w:val="auto"/>
        </w:rPr>
        <w:t xml:space="preserve"> ust.1. </w:t>
      </w:r>
    </w:p>
    <w:p w:rsidR="00325E00" w:rsidRPr="006846A5" w:rsidRDefault="00D2135C" w:rsidP="006D4412">
      <w:pPr>
        <w:pStyle w:val="Akapitzlist"/>
        <w:numPr>
          <w:ilvl w:val="1"/>
          <w:numId w:val="7"/>
        </w:numPr>
        <w:spacing w:after="0" w:line="240" w:lineRule="auto"/>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Materiały i  urządzenia,  o  których  mowa  w  ust.  1  powinny  być  nowe,  nie  używane i o jakości zgodnej z wymogami wyrobów dopuszczonych do obrotu i stosowania w budownictwie określonymi w art. 10 Prawa budowlanego oraz w </w:t>
      </w:r>
      <w:r w:rsidRPr="006846A5">
        <w:rPr>
          <w:rFonts w:ascii="Times New Roman" w:hAnsi="Times New Roman" w:cs="Times New Roman"/>
          <w:i/>
          <w:color w:val="auto"/>
          <w:lang w:val="pl-PL"/>
        </w:rPr>
        <w:t>ustawie z dnia 16 kwietnia 2004 r. o wyrobach budowlanych</w:t>
      </w:r>
      <w:r w:rsidRPr="006846A5">
        <w:rPr>
          <w:rFonts w:ascii="Times New Roman" w:hAnsi="Times New Roman" w:cs="Times New Roman"/>
          <w:color w:val="auto"/>
          <w:lang w:val="pl-PL"/>
        </w:rPr>
        <w:t xml:space="preserve"> (</w:t>
      </w:r>
      <w:proofErr w:type="spellStart"/>
      <w:r w:rsidRPr="006846A5">
        <w:rPr>
          <w:rFonts w:ascii="Times New Roman" w:hAnsi="Times New Roman" w:cs="Times New Roman"/>
          <w:color w:val="auto"/>
          <w:lang w:val="pl-PL"/>
        </w:rPr>
        <w:t>t.j</w:t>
      </w:r>
      <w:proofErr w:type="spellEnd"/>
      <w:r w:rsidRPr="006846A5">
        <w:rPr>
          <w:rFonts w:ascii="Times New Roman" w:hAnsi="Times New Roman" w:cs="Times New Roman"/>
          <w:color w:val="auto"/>
          <w:lang w:val="pl-PL"/>
        </w:rPr>
        <w:t>. Dz.U. 2021 r.</w:t>
      </w:r>
      <w:r w:rsidR="009B5D0C"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poz. 1213) oraz w przepisach szczególnych, a także wymaganiom określonym w Specyfikacji technicznej wykonania i odbioru robót budowlanych (</w:t>
      </w:r>
      <w:proofErr w:type="spellStart"/>
      <w:r w:rsidRPr="006846A5">
        <w:rPr>
          <w:rFonts w:ascii="Times New Roman" w:hAnsi="Times New Roman" w:cs="Times New Roman"/>
          <w:color w:val="auto"/>
          <w:lang w:val="pl-PL"/>
        </w:rPr>
        <w:t>STWiOR</w:t>
      </w:r>
      <w:proofErr w:type="spellEnd"/>
      <w:r w:rsidRPr="006846A5">
        <w:rPr>
          <w:rFonts w:ascii="Times New Roman" w:hAnsi="Times New Roman" w:cs="Times New Roman"/>
          <w:color w:val="auto"/>
          <w:lang w:val="pl-PL"/>
        </w:rPr>
        <w:t>).</w:t>
      </w:r>
    </w:p>
    <w:p w:rsidR="00325E00" w:rsidRPr="006846A5" w:rsidRDefault="00D2135C" w:rsidP="006D4412">
      <w:pPr>
        <w:numPr>
          <w:ilvl w:val="1"/>
          <w:numId w:val="7"/>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Na żądanie  Zamawiającego Wykonawca zobowiązany jest bez prawa do dodatkowego wynagrodzenia zapewnić potrzebne oprzyrządowanie, potencjał ludzki oraz materiały wymagane do zbadania jakości wykonanych robót a także do sprawdzenia ilości zużytych materiałów. </w:t>
      </w:r>
    </w:p>
    <w:p w:rsidR="00325E00" w:rsidRPr="006846A5" w:rsidRDefault="00D2135C" w:rsidP="006D4412">
      <w:pPr>
        <w:numPr>
          <w:ilvl w:val="1"/>
          <w:numId w:val="7"/>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Sprzęt używany do wykonywania robót musi być sprawny i posiadać wszelkie wymagane przepisami zezwolenia, dopuszczenia, atesty, certyfikaty, itp.</w:t>
      </w:r>
    </w:p>
    <w:p w:rsidR="00325E00" w:rsidRPr="006846A5" w:rsidRDefault="00D2135C" w:rsidP="006D4412">
      <w:pPr>
        <w:numPr>
          <w:ilvl w:val="1"/>
          <w:numId w:val="7"/>
        </w:numPr>
        <w:suppressAutoHyphens w:val="0"/>
        <w:spacing w:after="0" w:line="240" w:lineRule="auto"/>
        <w:jc w:val="both"/>
        <w:rPr>
          <w:rFonts w:ascii="Times New Roman" w:hAnsi="Times New Roman" w:cs="Times New Roman"/>
        </w:rPr>
      </w:pPr>
      <w:r w:rsidRPr="006846A5">
        <w:rPr>
          <w:rFonts w:ascii="Times New Roman" w:hAnsi="Times New Roman" w:cs="Times New Roman"/>
          <w:color w:val="auto"/>
        </w:rPr>
        <w:t xml:space="preserve">W przypadku braku w dokumentacji projektowej jednoznacznych opisów cech materiałów przewidzianych do wbudowania, Wykonawca jest zobowiązany </w:t>
      </w:r>
      <w:r w:rsidRPr="006846A5">
        <w:rPr>
          <w:rFonts w:ascii="Times New Roman" w:hAnsi="Times New Roman" w:cs="Times New Roman"/>
        </w:rPr>
        <w:t>przed ich wbudowaniem lub wykorzystaniem, w terminie pozwalającym na ich zaakceptowanie, przesłać Inspektorowi Nadzoru Inwestorskiego informację określającą proponowane rozwiązania. Na żądanie Inspektora Nadzoru Inwestorskiego materiały stosowane przez Wykonawcę będą poddawane próbom, testom oraz badaniom w miejscu ich produkcji, na terenie budowy lub w innych miejscach proponowanych przez Wykonawcę. Wykonawca poniesie wszelkie koszty związane z przeprowadzeniem prób, testów lub badań materiałów lub urządzeń, w stosunku do których Inspektor Nadzoru Inwestorskiego zażądał przeprowadzenia prób, testów lub badań i nie mogą one zostać wykorzystane przed pisemnym zaakceptowaniem ich przez Inspektora Nadzoru Inwestorskiego.</w:t>
      </w:r>
    </w:p>
    <w:p w:rsidR="00325E00" w:rsidRPr="006846A5" w:rsidRDefault="00D2135C" w:rsidP="006D4412">
      <w:pPr>
        <w:numPr>
          <w:ilvl w:val="1"/>
          <w:numId w:val="7"/>
        </w:numP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zobowiązany jest stosować materiały w gatunku I oraz posiadać dla nich wymagane prawem świadectwa, atesty i certyfikaty. Na każde żądanie Inspektora Nadzoru Inwestorskiego Wykonawca zobowiązany jest okazać w stosunku do wskazanych materiałów lub każdej ich części (partii) certyfikat na znak bezpieczeństwa, deklarację zgodności lub certyfikat zgodności z Polską Normą lub aprobatą techniczną, atesty, itp.</w:t>
      </w:r>
    </w:p>
    <w:p w:rsidR="00325E00" w:rsidRPr="006846A5" w:rsidRDefault="00D2135C" w:rsidP="006D4412">
      <w:pPr>
        <w:numPr>
          <w:ilvl w:val="1"/>
          <w:numId w:val="7"/>
        </w:numPr>
        <w:suppressAutoHyphens w:val="0"/>
        <w:spacing w:after="0" w:line="240" w:lineRule="auto"/>
        <w:jc w:val="both"/>
        <w:rPr>
          <w:rFonts w:ascii="Times New Roman" w:hAnsi="Times New Roman" w:cs="Times New Roman"/>
        </w:rPr>
      </w:pPr>
      <w:r w:rsidRPr="006846A5">
        <w:rPr>
          <w:rFonts w:ascii="Times New Roman" w:hAnsi="Times New Roman" w:cs="Times New Roman"/>
        </w:rPr>
        <w:t>Materiały i urządzenia, które nie będą zgodne z warunkami określonymi w Umowie, jak również nie odpowiadające Polskim Normom lub nie posiadające stosownych atestów oraz certyfikatów, muszą zostać usunięte z terenu budowy na polecenie Inspektora Nadzoru Inwestorskiego, w podanym przez niego terminie. Jeżeli to nie nastąpi, mogą zostać usunięte przez Zamawiającego na koszt i ryzyko Wykonawcy.</w:t>
      </w:r>
    </w:p>
    <w:p w:rsidR="00325E00" w:rsidRPr="006846A5" w:rsidRDefault="00325E00">
      <w:pPr>
        <w:suppressAutoHyphens w:val="0"/>
        <w:spacing w:after="0" w:line="240" w:lineRule="auto"/>
        <w:jc w:val="center"/>
        <w:rPr>
          <w:rFonts w:ascii="Times New Roman" w:hAnsi="Times New Roman" w:cs="Times New Roman"/>
          <w:b/>
          <w:bCs/>
        </w:rPr>
      </w:pPr>
    </w:p>
    <w:p w:rsidR="00325E00" w:rsidRPr="006846A5" w:rsidRDefault="00136A5B">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14</w:t>
      </w:r>
    </w:p>
    <w:p w:rsidR="00B4597E" w:rsidRPr="006846A5" w:rsidRDefault="00D2135C" w:rsidP="00B4597E">
      <w:pPr>
        <w:suppressAutoHyphens w:val="0"/>
        <w:spacing w:after="0" w:line="240" w:lineRule="auto"/>
        <w:jc w:val="center"/>
        <w:rPr>
          <w:rFonts w:ascii="Times New Roman" w:hAnsi="Times New Roman" w:cs="Times New Roman"/>
          <w:b/>
          <w:bCs/>
          <w:color w:val="auto"/>
        </w:rPr>
      </w:pPr>
      <w:r w:rsidRPr="006846A5">
        <w:rPr>
          <w:rFonts w:ascii="Times New Roman" w:hAnsi="Times New Roman" w:cs="Times New Roman"/>
          <w:b/>
          <w:bCs/>
        </w:rPr>
        <w:t xml:space="preserve">Wynagrodzenie </w:t>
      </w:r>
      <w:r w:rsidRPr="006846A5">
        <w:rPr>
          <w:rFonts w:ascii="Times New Roman" w:hAnsi="Times New Roman" w:cs="Times New Roman"/>
          <w:b/>
          <w:bCs/>
          <w:color w:val="auto"/>
        </w:rPr>
        <w:t>Wykonawcy</w:t>
      </w:r>
    </w:p>
    <w:p w:rsidR="00B4597E" w:rsidRPr="006846A5" w:rsidRDefault="00B4597E" w:rsidP="00B4597E">
      <w:pPr>
        <w:pStyle w:val="Akapitzlist"/>
        <w:numPr>
          <w:ilvl w:val="3"/>
          <w:numId w:val="7"/>
        </w:numPr>
        <w:pBdr>
          <w:top w:val="nil"/>
          <w:left w:val="nil"/>
          <w:bottom w:val="nil"/>
          <w:right w:val="nil"/>
          <w:between w:val="nil"/>
          <w:bar w:val="nil"/>
        </w:pBdr>
        <w:suppressAutoHyphens w:val="0"/>
        <w:spacing w:after="0" w:line="240" w:lineRule="auto"/>
        <w:ind w:left="426"/>
        <w:jc w:val="both"/>
        <w:rPr>
          <w:rFonts w:ascii="Times New Roman" w:hAnsi="Times New Roman" w:cs="Times New Roman"/>
          <w:lang w:val="pl-PL"/>
        </w:rPr>
      </w:pPr>
      <w:r w:rsidRPr="006846A5">
        <w:rPr>
          <w:rFonts w:ascii="Times New Roman" w:hAnsi="Times New Roman" w:cs="Times New Roman"/>
          <w:lang w:val="pl-PL"/>
        </w:rPr>
        <w:t xml:space="preserve">Za wykonanie przedmiotu Umowy o którym mowa w § 1, w tym za przeniesienia autorskich praw majątkowych zgodnie z §4, Zamawiający zapłaci Wykonawcy </w:t>
      </w:r>
      <w:r w:rsidRPr="006846A5">
        <w:rPr>
          <w:rFonts w:ascii="Times New Roman" w:hAnsi="Times New Roman" w:cs="Times New Roman"/>
          <w:b/>
          <w:bCs/>
          <w:lang w:val="pl-PL"/>
        </w:rPr>
        <w:t>wynagrodzenie</w:t>
      </w:r>
      <w:r w:rsidRPr="006846A5">
        <w:rPr>
          <w:rFonts w:ascii="Times New Roman" w:hAnsi="Times New Roman" w:cs="Times New Roman"/>
          <w:b/>
          <w:bCs/>
          <w:color w:val="auto"/>
          <w:lang w:val="pl-PL"/>
        </w:rPr>
        <w:t xml:space="preserve"> ryczałtowe </w:t>
      </w:r>
      <w:r w:rsidRPr="006846A5">
        <w:rPr>
          <w:rFonts w:ascii="Times New Roman" w:hAnsi="Times New Roman" w:cs="Times New Roman"/>
          <w:lang w:val="pl-PL"/>
        </w:rPr>
        <w:t>określone na podstawie oferty Wykonawcy w wysokości ……………….. zł (……………………………………) brutto, w tym:</w:t>
      </w:r>
    </w:p>
    <w:p w:rsidR="00B4597E" w:rsidRPr="006846A5" w:rsidRDefault="00B4597E" w:rsidP="00736538">
      <w:pPr>
        <w:pStyle w:val="Akapitzlist"/>
        <w:numPr>
          <w:ilvl w:val="0"/>
          <w:numId w:val="43"/>
        </w:numPr>
        <w:suppressAutoHyphens w:val="0"/>
        <w:spacing w:after="0" w:line="240" w:lineRule="auto"/>
        <w:jc w:val="both"/>
        <w:rPr>
          <w:rFonts w:ascii="Times New Roman" w:hAnsi="Times New Roman" w:cs="Times New Roman"/>
          <w:lang w:val="pl-PL"/>
        </w:rPr>
      </w:pPr>
      <w:r w:rsidRPr="006846A5">
        <w:rPr>
          <w:rFonts w:ascii="Times New Roman" w:hAnsi="Times New Roman" w:cs="Times New Roman"/>
          <w:lang w:val="pl-PL"/>
        </w:rPr>
        <w:t>cena netto w wysokości: ................................................................................................ zł słownie:.............................................................................................................</w:t>
      </w:r>
    </w:p>
    <w:p w:rsidR="00B4597E" w:rsidRPr="006846A5" w:rsidRDefault="00B4597E" w:rsidP="00B4597E">
      <w:pPr>
        <w:suppressAutoHyphens w:val="0"/>
        <w:spacing w:after="0" w:line="240" w:lineRule="auto"/>
        <w:ind w:left="426"/>
        <w:jc w:val="both"/>
        <w:rPr>
          <w:rFonts w:ascii="Times New Roman" w:eastAsia="Times New Roman" w:hAnsi="Times New Roman" w:cs="Times New Roman"/>
        </w:rPr>
      </w:pPr>
    </w:p>
    <w:p w:rsidR="00B4597E" w:rsidRPr="006846A5" w:rsidRDefault="00B4597E" w:rsidP="00736538">
      <w:pPr>
        <w:pStyle w:val="Akapitzlist"/>
        <w:numPr>
          <w:ilvl w:val="0"/>
          <w:numId w:val="43"/>
        </w:numPr>
        <w:suppressAutoHyphens w:val="0"/>
        <w:spacing w:after="0" w:line="240" w:lineRule="auto"/>
        <w:jc w:val="both"/>
        <w:rPr>
          <w:rFonts w:ascii="Times New Roman" w:eastAsia="Times New Roman" w:hAnsi="Times New Roman" w:cs="Times New Roman"/>
          <w:lang w:val="pl-PL"/>
        </w:rPr>
      </w:pPr>
      <w:r w:rsidRPr="006846A5">
        <w:rPr>
          <w:rFonts w:ascii="Times New Roman" w:hAnsi="Times New Roman" w:cs="Times New Roman"/>
          <w:lang w:val="pl-PL"/>
        </w:rPr>
        <w:t xml:space="preserve">podatek VAT ….% w wysokości:...................................................................... zł </w:t>
      </w:r>
    </w:p>
    <w:p w:rsidR="00B4597E" w:rsidRPr="006846A5" w:rsidRDefault="00B4597E" w:rsidP="00736538">
      <w:pPr>
        <w:pStyle w:val="Akapitzlist"/>
        <w:numPr>
          <w:ilvl w:val="0"/>
          <w:numId w:val="43"/>
        </w:numPr>
        <w:suppressAutoHyphens w:val="0"/>
        <w:spacing w:after="0" w:line="240" w:lineRule="auto"/>
        <w:jc w:val="both"/>
        <w:rPr>
          <w:rFonts w:ascii="Times New Roman" w:hAnsi="Times New Roman" w:cs="Times New Roman"/>
          <w:lang w:val="pl-PL"/>
        </w:rPr>
      </w:pPr>
      <w:r w:rsidRPr="006846A5">
        <w:rPr>
          <w:rFonts w:ascii="Times New Roman" w:hAnsi="Times New Roman" w:cs="Times New Roman"/>
          <w:lang w:val="pl-PL"/>
        </w:rPr>
        <w:t>słownie: ...........................................................................................................</w:t>
      </w:r>
    </w:p>
    <w:p w:rsidR="00B4597E" w:rsidRPr="006846A5" w:rsidRDefault="00B4597E" w:rsidP="00B4597E">
      <w:pPr>
        <w:suppressAutoHyphens w:val="0"/>
        <w:spacing w:after="0" w:line="240" w:lineRule="auto"/>
        <w:ind w:left="426"/>
        <w:jc w:val="both"/>
        <w:rPr>
          <w:rFonts w:ascii="Times New Roman" w:hAnsi="Times New Roman" w:cs="Times New Roman"/>
        </w:rPr>
      </w:pPr>
    </w:p>
    <w:p w:rsidR="00B4597E" w:rsidRPr="006846A5" w:rsidRDefault="00B4597E" w:rsidP="00B4597E">
      <w:pPr>
        <w:numPr>
          <w:ilvl w:val="0"/>
          <w:numId w:val="7"/>
        </w:numPr>
        <w:pBdr>
          <w:top w:val="nil"/>
          <w:left w:val="nil"/>
          <w:bottom w:val="nil"/>
          <w:right w:val="nil"/>
          <w:between w:val="nil"/>
          <w:bar w:val="nil"/>
        </w:pBdr>
        <w:suppressAutoHyphens w:val="0"/>
        <w:spacing w:after="0" w:line="240" w:lineRule="auto"/>
        <w:ind w:left="426" w:hanging="426"/>
        <w:jc w:val="both"/>
        <w:rPr>
          <w:rFonts w:ascii="Times New Roman" w:hAnsi="Times New Roman" w:cs="Times New Roman"/>
        </w:rPr>
      </w:pPr>
      <w:r w:rsidRPr="006846A5">
        <w:rPr>
          <w:rFonts w:ascii="Times New Roman" w:hAnsi="Times New Roman" w:cs="Times New Roman"/>
        </w:rPr>
        <w:t>W wynagrodzeniu określonym w ust. 1 mieszczą się wszelkie koszty wykonania przedmiotu Umowy, w tym w szczególności: koszty Dokumentacji projektowej wraz z materiałami wyjściowymi, koszty robót przygotowawczych, demontażowych, porządkowych, dozorowania budowy, pracy w godzinach nadliczbowych i dni wolne od pracy, opłaty za transport odpadów oraz ich składowanie i utylizację, dokumentacji powykonawczej, opłaty za nadzory i odbiory techniczne, badania, opłaty administracyjne i inne czynności wymagane przy odbiorach robót.</w:t>
      </w:r>
    </w:p>
    <w:p w:rsidR="00325E00" w:rsidRPr="006846A5" w:rsidRDefault="00325E00">
      <w:pPr>
        <w:suppressAutoHyphens w:val="0"/>
        <w:spacing w:after="0" w:line="240" w:lineRule="auto"/>
        <w:ind w:left="993"/>
        <w:jc w:val="center"/>
        <w:rPr>
          <w:rFonts w:ascii="Times New Roman" w:eastAsia="Times New Roman" w:hAnsi="Times New Roman" w:cs="Times New Roman"/>
        </w:rPr>
      </w:pPr>
    </w:p>
    <w:p w:rsidR="00325E00" w:rsidRPr="006846A5" w:rsidRDefault="00136A5B">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15</w:t>
      </w:r>
    </w:p>
    <w:p w:rsidR="00B4597E"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Płatności dla Wykonawcy</w:t>
      </w:r>
    </w:p>
    <w:p w:rsidR="00B4597E" w:rsidRPr="006846A5" w:rsidRDefault="00B4597E" w:rsidP="00736538">
      <w:pPr>
        <w:pStyle w:val="Akapitzlist"/>
        <w:numPr>
          <w:ilvl w:val="1"/>
          <w:numId w:val="8"/>
        </w:numPr>
        <w:pBdr>
          <w:top w:val="nil"/>
          <w:left w:val="nil"/>
          <w:bottom w:val="nil"/>
          <w:right w:val="nil"/>
          <w:between w:val="nil"/>
          <w:bar w:val="nil"/>
        </w:pBdr>
        <w:suppressAutoHyphens w:val="0"/>
        <w:spacing w:after="0" w:line="240" w:lineRule="auto"/>
        <w:jc w:val="both"/>
        <w:rPr>
          <w:rFonts w:ascii="Times New Roman" w:hAnsi="Times New Roman" w:cs="Times New Roman"/>
          <w:i/>
          <w:color w:val="FF0000"/>
          <w:lang w:val="pl-PL"/>
        </w:rPr>
      </w:pPr>
      <w:r w:rsidRPr="006846A5">
        <w:rPr>
          <w:rFonts w:ascii="Times New Roman" w:hAnsi="Times New Roman" w:cs="Times New Roman"/>
          <w:lang w:val="pl-PL"/>
        </w:rPr>
        <w:t>Wynagr</w:t>
      </w:r>
      <w:r w:rsidR="00D9488D" w:rsidRPr="006846A5">
        <w:rPr>
          <w:rFonts w:ascii="Times New Roman" w:hAnsi="Times New Roman" w:cs="Times New Roman"/>
          <w:lang w:val="pl-PL"/>
        </w:rPr>
        <w:t>odzenie Wykonawcy określone w §</w:t>
      </w:r>
      <w:r w:rsidRPr="006846A5">
        <w:rPr>
          <w:rFonts w:ascii="Times New Roman" w:hAnsi="Times New Roman" w:cs="Times New Roman"/>
          <w:lang w:val="pl-PL"/>
        </w:rPr>
        <w:t xml:space="preserve">14 ust. 1 Umowy płatne będzie </w:t>
      </w:r>
      <w:r w:rsidR="00D9488D" w:rsidRPr="006846A5">
        <w:rPr>
          <w:rFonts w:ascii="Times New Roman" w:hAnsi="Times New Roman" w:cs="Times New Roman"/>
          <w:lang w:val="pl-PL"/>
        </w:rPr>
        <w:t xml:space="preserve">po wykonaniu i odbiorze całości przedmiotu Umowy. </w:t>
      </w:r>
      <w:r w:rsidR="00D45772" w:rsidRPr="006846A5">
        <w:rPr>
          <w:rFonts w:ascii="Times New Roman" w:hAnsi="Times New Roman" w:cs="Times New Roman"/>
          <w:i/>
          <w:color w:val="FF0000"/>
          <w:lang w:val="pl-PL"/>
        </w:rPr>
        <w:t xml:space="preserve"> </w:t>
      </w:r>
    </w:p>
    <w:p w:rsidR="00B4597E" w:rsidRPr="006846A5" w:rsidRDefault="00B4597E" w:rsidP="00736538">
      <w:pPr>
        <w:numPr>
          <w:ilvl w:val="0"/>
          <w:numId w:val="8"/>
        </w:numPr>
        <w:pBdr>
          <w:top w:val="nil"/>
          <w:left w:val="nil"/>
          <w:bottom w:val="nil"/>
          <w:right w:val="nil"/>
          <w:between w:val="nil"/>
          <w:bar w:val="nil"/>
        </w:pBdr>
        <w:suppressAutoHyphens w:val="0"/>
        <w:spacing w:after="0" w:line="240" w:lineRule="auto"/>
        <w:ind w:left="426" w:hanging="426"/>
        <w:jc w:val="both"/>
        <w:rPr>
          <w:rFonts w:ascii="Times New Roman" w:hAnsi="Times New Roman" w:cs="Times New Roman"/>
        </w:rPr>
      </w:pPr>
      <w:r w:rsidRPr="006846A5">
        <w:rPr>
          <w:rFonts w:ascii="Times New Roman" w:hAnsi="Times New Roman" w:cs="Times New Roman"/>
          <w:color w:val="auto"/>
        </w:rPr>
        <w:t xml:space="preserve">Wynagrodzenie płatne </w:t>
      </w:r>
      <w:r w:rsidR="00D2135C" w:rsidRPr="006846A5">
        <w:rPr>
          <w:rFonts w:ascii="Times New Roman" w:hAnsi="Times New Roman" w:cs="Times New Roman"/>
          <w:color w:val="auto"/>
        </w:rPr>
        <w:t>będzie w terminie 14 dni od dni</w:t>
      </w:r>
      <w:r w:rsidRPr="006846A5">
        <w:rPr>
          <w:rFonts w:ascii="Times New Roman" w:hAnsi="Times New Roman" w:cs="Times New Roman"/>
          <w:color w:val="auto"/>
        </w:rPr>
        <w:t xml:space="preserve"> od </w:t>
      </w:r>
      <w:r w:rsidR="00D2135C" w:rsidRPr="006846A5">
        <w:rPr>
          <w:rFonts w:ascii="Times New Roman" w:hAnsi="Times New Roman" w:cs="Times New Roman"/>
          <w:color w:val="auto"/>
        </w:rPr>
        <w:t xml:space="preserve">doręczenia </w:t>
      </w:r>
      <w:r w:rsidRPr="006846A5">
        <w:rPr>
          <w:rFonts w:ascii="Times New Roman" w:hAnsi="Times New Roman" w:cs="Times New Roman"/>
          <w:color w:val="auto"/>
        </w:rPr>
        <w:t xml:space="preserve">faktury </w:t>
      </w:r>
      <w:r w:rsidR="00D2135C" w:rsidRPr="006846A5">
        <w:rPr>
          <w:rFonts w:ascii="Times New Roman" w:hAnsi="Times New Roman" w:cs="Times New Roman"/>
          <w:color w:val="auto"/>
        </w:rPr>
        <w:t>przez Wykonawcę do siedziby Zamawiającego</w:t>
      </w:r>
      <w:r w:rsidRPr="006846A5">
        <w:rPr>
          <w:rFonts w:ascii="Times New Roman" w:hAnsi="Times New Roman" w:cs="Times New Roman"/>
          <w:color w:val="auto"/>
        </w:rPr>
        <w:t xml:space="preserve">.  </w:t>
      </w:r>
    </w:p>
    <w:p w:rsidR="00D9488D" w:rsidRPr="006846A5" w:rsidRDefault="00D9488D" w:rsidP="00736538">
      <w:pPr>
        <w:pStyle w:val="Akapitzlist"/>
        <w:numPr>
          <w:ilvl w:val="0"/>
          <w:numId w:val="8"/>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color w:val="auto"/>
          <w:lang w:val="pl-PL"/>
        </w:rPr>
        <w:t xml:space="preserve">Wykonawca wystawi fakturę podstawie protokołu końcowego odbioru robót, podpisanego przez obie Strony (w tym Inspektora </w:t>
      </w:r>
      <w:r w:rsidRPr="006846A5">
        <w:rPr>
          <w:rFonts w:ascii="Times New Roman" w:hAnsi="Times New Roman" w:cs="Times New Roman"/>
          <w:lang w:val="pl-PL"/>
        </w:rPr>
        <w:t>Nadzoru Inwestorskiego, osobę upoważnioną ze strony Zamawiającego i Kierownika Budowy).</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Wynagrodzenie przysługujące Wykonawcy płatne będzie z konta bankowego Zamawiającego: Santander Bank nr 95 1500 1881 1210 2003 3251 0000</w:t>
      </w:r>
      <w:r w:rsidRPr="006846A5">
        <w:rPr>
          <w:rFonts w:ascii="Times New Roman" w:hAnsi="Times New Roman" w:cs="Times New Roman"/>
          <w:b/>
          <w:bCs/>
          <w:lang w:val="pl-PL"/>
        </w:rPr>
        <w:t xml:space="preserve"> </w:t>
      </w:r>
      <w:r w:rsidRPr="006846A5">
        <w:rPr>
          <w:rFonts w:ascii="Times New Roman" w:hAnsi="Times New Roman" w:cs="Times New Roman"/>
          <w:lang w:val="pl-PL"/>
        </w:rPr>
        <w:t>na konto Wykonawcy……………….</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lang w:val="pl-PL"/>
        </w:rPr>
        <w:t>Za dzień zapłaty wynagrodzenia Strony przyjmują datę obciążenia rachunku bankowego Zamawiającego.</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i/>
          <w:color w:val="auto"/>
          <w:lang w:val="pl-PL"/>
        </w:rPr>
      </w:pPr>
      <w:r w:rsidRPr="006846A5">
        <w:rPr>
          <w:rFonts w:ascii="Times New Roman" w:hAnsi="Times New Roman" w:cs="Times New Roman"/>
          <w:lang w:val="pl-PL"/>
        </w:rPr>
        <w:t xml:space="preserve">Wykonawca oświadcza, że </w:t>
      </w:r>
      <w:r w:rsidRPr="006846A5">
        <w:rPr>
          <w:rFonts w:ascii="Times New Roman" w:hAnsi="Times New Roman" w:cs="Times New Roman"/>
          <w:color w:val="auto"/>
          <w:lang w:val="pl-PL"/>
        </w:rPr>
        <w:t xml:space="preserve">numer rachunku rozliczeniowego wskazanego przez Wykonawcę w               ust. </w:t>
      </w:r>
      <w:r w:rsidR="00E00DFE" w:rsidRPr="006846A5">
        <w:rPr>
          <w:rFonts w:ascii="Times New Roman" w:hAnsi="Times New Roman" w:cs="Times New Roman"/>
          <w:color w:val="auto"/>
          <w:lang w:val="pl-PL"/>
        </w:rPr>
        <w:t>5</w:t>
      </w:r>
      <w:r w:rsidRPr="006846A5">
        <w:rPr>
          <w:rFonts w:ascii="Times New Roman" w:hAnsi="Times New Roman" w:cs="Times New Roman"/>
          <w:color w:val="auto"/>
          <w:lang w:val="pl-PL"/>
        </w:rPr>
        <w:t xml:space="preserve"> jest rachunkiem bankowym dla którego zgodnie z Rozdziałem 3a ustawy z dnia 29 sierpnia 1997 r. - Prawo Bankowe (</w:t>
      </w:r>
      <w:proofErr w:type="spellStart"/>
      <w:r w:rsidRPr="006846A5">
        <w:rPr>
          <w:rFonts w:ascii="Times New Roman" w:hAnsi="Times New Roman" w:cs="Times New Roman"/>
          <w:color w:val="auto"/>
          <w:lang w:val="pl-PL"/>
        </w:rPr>
        <w:t>t.j</w:t>
      </w:r>
      <w:proofErr w:type="spellEnd"/>
      <w:r w:rsidRPr="006846A5">
        <w:rPr>
          <w:rFonts w:ascii="Times New Roman" w:hAnsi="Times New Roman" w:cs="Times New Roman"/>
          <w:color w:val="auto"/>
          <w:lang w:val="pl-PL"/>
        </w:rPr>
        <w:t>. Dz. U. 202</w:t>
      </w:r>
      <w:r w:rsidR="009B5D0C" w:rsidRPr="006846A5">
        <w:rPr>
          <w:rFonts w:ascii="Times New Roman" w:hAnsi="Times New Roman" w:cs="Times New Roman"/>
          <w:color w:val="auto"/>
          <w:lang w:val="pl-PL"/>
        </w:rPr>
        <w:t>3</w:t>
      </w:r>
      <w:r w:rsidRPr="006846A5">
        <w:rPr>
          <w:rFonts w:ascii="Times New Roman" w:hAnsi="Times New Roman" w:cs="Times New Roman"/>
          <w:color w:val="auto"/>
          <w:lang w:val="pl-PL"/>
        </w:rPr>
        <w:t xml:space="preserve"> r.</w:t>
      </w:r>
      <w:r w:rsidR="009B5D0C"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poz. 24</w:t>
      </w:r>
      <w:r w:rsidR="009B5D0C" w:rsidRPr="006846A5">
        <w:rPr>
          <w:rFonts w:ascii="Times New Roman" w:hAnsi="Times New Roman" w:cs="Times New Roman"/>
          <w:color w:val="auto"/>
          <w:lang w:val="pl-PL"/>
        </w:rPr>
        <w:t>88</w:t>
      </w:r>
      <w:r w:rsidRPr="006846A5">
        <w:rPr>
          <w:rFonts w:ascii="Times New Roman" w:hAnsi="Times New Roman" w:cs="Times New Roman"/>
          <w:color w:val="auto"/>
          <w:lang w:val="pl-PL"/>
        </w:rPr>
        <w:t xml:space="preserve"> z </w:t>
      </w:r>
      <w:proofErr w:type="spellStart"/>
      <w:r w:rsidRPr="006846A5">
        <w:rPr>
          <w:rFonts w:ascii="Times New Roman" w:hAnsi="Times New Roman" w:cs="Times New Roman"/>
          <w:color w:val="auto"/>
          <w:lang w:val="pl-PL"/>
        </w:rPr>
        <w:t>późn</w:t>
      </w:r>
      <w:proofErr w:type="spellEnd"/>
      <w:r w:rsidRPr="006846A5">
        <w:rPr>
          <w:rFonts w:ascii="Times New Roman" w:hAnsi="Times New Roman" w:cs="Times New Roman"/>
          <w:color w:val="auto"/>
          <w:lang w:val="pl-PL"/>
        </w:rPr>
        <w:t xml:space="preserve">. zm.) </w:t>
      </w:r>
      <w:r w:rsidR="00E00DFE"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 xml:space="preserve">prowadzony jest rachunek VAT.  </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Wskazany w ust. </w:t>
      </w:r>
      <w:r w:rsidR="00591973" w:rsidRPr="006846A5">
        <w:rPr>
          <w:rFonts w:ascii="Times New Roman" w:hAnsi="Times New Roman" w:cs="Times New Roman"/>
          <w:color w:val="auto"/>
          <w:lang w:val="pl-PL"/>
        </w:rPr>
        <w:t>4</w:t>
      </w:r>
      <w:r w:rsidRPr="006846A5">
        <w:rPr>
          <w:rFonts w:ascii="Times New Roman" w:hAnsi="Times New Roman" w:cs="Times New Roman"/>
          <w:color w:val="auto"/>
          <w:lang w:val="pl-PL"/>
        </w:rPr>
        <w:t xml:space="preserve"> numer rachunku bankowego Wykonawcy :</w:t>
      </w:r>
    </w:p>
    <w:p w:rsidR="00325E00" w:rsidRPr="006846A5" w:rsidRDefault="00D2135C" w:rsidP="00736538">
      <w:pPr>
        <w:pStyle w:val="Akapitzlist"/>
        <w:widowControl w:val="0"/>
        <w:numPr>
          <w:ilvl w:val="1"/>
          <w:numId w:val="9"/>
        </w:numPr>
        <w:spacing w:after="0" w:line="240" w:lineRule="auto"/>
        <w:ind w:left="851"/>
        <w:jc w:val="both"/>
        <w:rPr>
          <w:rFonts w:ascii="Times New Roman" w:hAnsi="Times New Roman" w:cs="Times New Roman"/>
          <w:i/>
          <w:color w:val="auto"/>
          <w:lang w:val="pl-PL"/>
        </w:rPr>
      </w:pPr>
      <w:r w:rsidRPr="006846A5">
        <w:rPr>
          <w:rFonts w:ascii="Times New Roman" w:hAnsi="Times New Roman" w:cs="Times New Roman"/>
          <w:color w:val="auto"/>
          <w:lang w:val="pl-PL"/>
        </w:rPr>
        <w:t>jest zawarty w wykazie, o którym mowa w art. 96 b ust. 3 pkt 13) Ustawy o podatku od towarów i usług (</w:t>
      </w:r>
      <w:proofErr w:type="spellStart"/>
      <w:r w:rsidRPr="006846A5">
        <w:rPr>
          <w:rFonts w:ascii="Times New Roman" w:hAnsi="Times New Roman" w:cs="Times New Roman"/>
          <w:color w:val="auto"/>
          <w:lang w:val="pl-PL"/>
        </w:rPr>
        <w:t>t.j</w:t>
      </w:r>
      <w:proofErr w:type="spellEnd"/>
      <w:r w:rsidRPr="006846A5">
        <w:rPr>
          <w:rFonts w:ascii="Times New Roman" w:hAnsi="Times New Roman" w:cs="Times New Roman"/>
          <w:color w:val="auto"/>
          <w:lang w:val="pl-PL"/>
        </w:rPr>
        <w:t>. Dz. U. 202</w:t>
      </w:r>
      <w:r w:rsidR="009B5D0C" w:rsidRPr="006846A5">
        <w:rPr>
          <w:rFonts w:ascii="Times New Roman" w:hAnsi="Times New Roman" w:cs="Times New Roman"/>
          <w:color w:val="auto"/>
          <w:lang w:val="pl-PL"/>
        </w:rPr>
        <w:t>4</w:t>
      </w:r>
      <w:r w:rsidRPr="006846A5">
        <w:rPr>
          <w:rFonts w:ascii="Times New Roman" w:hAnsi="Times New Roman" w:cs="Times New Roman"/>
          <w:color w:val="auto"/>
          <w:lang w:val="pl-PL"/>
        </w:rPr>
        <w:t xml:space="preserve"> r.</w:t>
      </w:r>
      <w:r w:rsidR="009B5D0C"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 xml:space="preserve">poz. </w:t>
      </w:r>
      <w:r w:rsidR="009B5D0C" w:rsidRPr="006846A5">
        <w:rPr>
          <w:rFonts w:ascii="Times New Roman" w:hAnsi="Times New Roman" w:cs="Times New Roman"/>
          <w:color w:val="auto"/>
          <w:lang w:val="pl-PL"/>
        </w:rPr>
        <w:t xml:space="preserve">361 </w:t>
      </w:r>
      <w:r w:rsidRPr="006846A5">
        <w:rPr>
          <w:rFonts w:ascii="Times New Roman" w:hAnsi="Times New Roman" w:cs="Times New Roman"/>
          <w:color w:val="auto"/>
          <w:lang w:val="pl-PL"/>
        </w:rPr>
        <w:t xml:space="preserve">z </w:t>
      </w:r>
      <w:proofErr w:type="spellStart"/>
      <w:r w:rsidRPr="006846A5">
        <w:rPr>
          <w:rFonts w:ascii="Times New Roman" w:hAnsi="Times New Roman" w:cs="Times New Roman"/>
          <w:color w:val="auto"/>
          <w:lang w:val="pl-PL"/>
        </w:rPr>
        <w:t>późn</w:t>
      </w:r>
      <w:proofErr w:type="spellEnd"/>
      <w:r w:rsidRPr="006846A5">
        <w:rPr>
          <w:rFonts w:ascii="Times New Roman" w:hAnsi="Times New Roman" w:cs="Times New Roman"/>
          <w:color w:val="auto"/>
          <w:lang w:val="pl-PL"/>
        </w:rPr>
        <w:t>. zm.),</w:t>
      </w:r>
    </w:p>
    <w:p w:rsidR="00325E00" w:rsidRPr="006846A5" w:rsidRDefault="00D2135C" w:rsidP="00736538">
      <w:pPr>
        <w:widowControl w:val="0"/>
        <w:numPr>
          <w:ilvl w:val="1"/>
          <w:numId w:val="9"/>
        </w:numPr>
        <w:spacing w:after="0" w:line="240" w:lineRule="auto"/>
        <w:ind w:left="851"/>
        <w:jc w:val="both"/>
        <w:rPr>
          <w:rFonts w:ascii="Times New Roman" w:hAnsi="Times New Roman" w:cs="Times New Roman"/>
          <w:color w:val="auto"/>
        </w:rPr>
      </w:pPr>
      <w:r w:rsidRPr="006846A5">
        <w:rPr>
          <w:rFonts w:ascii="Times New Roman" w:hAnsi="Times New Roman" w:cs="Times New Roman"/>
          <w:color w:val="auto"/>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i/>
          <w:color w:val="auto"/>
          <w:lang w:val="pl-PL"/>
        </w:rPr>
      </w:pPr>
      <w:r w:rsidRPr="006846A5">
        <w:rPr>
          <w:rFonts w:ascii="Times New Roman" w:hAnsi="Times New Roman" w:cs="Times New Roman"/>
          <w:color w:val="auto"/>
          <w:lang w:val="pl-PL"/>
        </w:rPr>
        <w:t xml:space="preserve">Zmiana numeru rachunku bankowego nie wymaga aneksu do Umowy, a jedynie pisemnego (pod rygorem nieważności) powiadomienia Zamawiającego przez Wykonawcę o takiej zmianie, podpisanego przez osoby uprawione do reprezentowania Wykonawcy.  </w:t>
      </w:r>
      <w:r w:rsidRPr="006846A5">
        <w:rPr>
          <w:rFonts w:ascii="Times New Roman" w:hAnsi="Times New Roman" w:cs="Times New Roman"/>
          <w:i/>
          <w:color w:val="auto"/>
          <w:lang w:val="pl-PL"/>
        </w:rPr>
        <w:t xml:space="preserve"> </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lang w:val="pl-PL"/>
        </w:rPr>
        <w:t xml:space="preserve">W przypadku, gdy  rachunek bankowy Wykonawcy, na który ma być dokonana płatność nie występuje w wykazie, o którym mowa w art. 96 b ust. 3 pkt 13) Ustawy o podatku </w:t>
      </w:r>
      <w:r w:rsidRPr="006846A5">
        <w:rPr>
          <w:rFonts w:ascii="Times New Roman" w:hAnsi="Times New Roman" w:cs="Times New Roman"/>
          <w:color w:val="auto"/>
          <w:lang w:val="pl-PL"/>
        </w:rPr>
        <w:t>od towarów i usług, Zamawiający ma prawo do wstrzymania płatności do dnia, w którym wskazany rachunek bankowy Wykonawcy pojawi się w tym wykazie, zaś okres wstrzymania się z płatnością nie będzie uznawany za opóźnienie w zapłacie.</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Jeśli dla numeru rachunku rozliczeniowego wskazanego przez Wykonawcę w ust. </w:t>
      </w:r>
      <w:r w:rsidR="00591973" w:rsidRPr="006846A5">
        <w:rPr>
          <w:rFonts w:ascii="Times New Roman" w:hAnsi="Times New Roman" w:cs="Times New Roman"/>
          <w:color w:val="auto"/>
          <w:lang w:val="pl-PL"/>
        </w:rPr>
        <w:t>4</w:t>
      </w:r>
      <w:r w:rsidRPr="006846A5">
        <w:rPr>
          <w:rFonts w:ascii="Times New Roman" w:hAnsi="Times New Roman" w:cs="Times New Roman"/>
          <w:color w:val="auto"/>
          <w:lang w:val="pl-PL"/>
        </w:rPr>
        <w:t>, prowadzony jest rachunek VAT to:</w:t>
      </w:r>
    </w:p>
    <w:p w:rsidR="00325E00" w:rsidRPr="006846A5" w:rsidRDefault="00D2135C" w:rsidP="00736538">
      <w:pPr>
        <w:pStyle w:val="Akapitzlist"/>
        <w:numPr>
          <w:ilvl w:val="2"/>
          <w:numId w:val="8"/>
        </w:numPr>
        <w:suppressAutoHyphens w:val="0"/>
        <w:spacing w:after="0" w:line="240" w:lineRule="auto"/>
        <w:jc w:val="both"/>
        <w:rPr>
          <w:rFonts w:ascii="Times New Roman" w:hAnsi="Times New Roman" w:cs="Times New Roman"/>
          <w:lang w:val="pl-PL"/>
        </w:rPr>
      </w:pPr>
      <w:r w:rsidRPr="006846A5">
        <w:rPr>
          <w:rFonts w:ascii="Times New Roman" w:hAnsi="Times New Roman" w:cs="Times New Roman"/>
          <w:lang w:val="pl-PL"/>
        </w:rPr>
        <w:t xml:space="preserve">Zamawiający oświadcza, że będzie realizować płatności za faktury z zastosowaniem </w:t>
      </w:r>
      <w:r w:rsidRPr="006846A5">
        <w:rPr>
          <w:rFonts w:ascii="Times New Roman" w:hAnsi="Times New Roman" w:cs="Times New Roman"/>
          <w:color w:val="auto"/>
          <w:lang w:val="pl-PL"/>
        </w:rPr>
        <w:t xml:space="preserve">mechanizmu podzielonej płatności tzw. </w:t>
      </w:r>
      <w:proofErr w:type="spellStart"/>
      <w:r w:rsidRPr="006846A5">
        <w:rPr>
          <w:rFonts w:ascii="Times New Roman" w:hAnsi="Times New Roman" w:cs="Times New Roman"/>
          <w:color w:val="auto"/>
          <w:lang w:val="pl-PL"/>
        </w:rPr>
        <w:t>split</w:t>
      </w:r>
      <w:proofErr w:type="spellEnd"/>
      <w:r w:rsidRPr="006846A5">
        <w:rPr>
          <w:rFonts w:ascii="Times New Roman" w:hAnsi="Times New Roman" w:cs="Times New Roman"/>
          <w:color w:val="auto"/>
          <w:lang w:val="pl-PL"/>
        </w:rPr>
        <w:t xml:space="preserve"> </w:t>
      </w:r>
      <w:proofErr w:type="spellStart"/>
      <w:r w:rsidRPr="006846A5">
        <w:rPr>
          <w:rFonts w:ascii="Times New Roman" w:hAnsi="Times New Roman" w:cs="Times New Roman"/>
          <w:color w:val="auto"/>
          <w:lang w:val="pl-PL"/>
        </w:rPr>
        <w:t>payment</w:t>
      </w:r>
      <w:proofErr w:type="spellEnd"/>
      <w:r w:rsidRPr="006846A5">
        <w:rPr>
          <w:rFonts w:ascii="Times New Roman" w:hAnsi="Times New Roman" w:cs="Times New Roman"/>
          <w:color w:val="auto"/>
          <w:lang w:val="pl-PL"/>
        </w:rPr>
        <w:t xml:space="preserve">. Zapłatę w tym systemie uznaje się za prawidłowe  i terminowe dokonanie </w:t>
      </w:r>
      <w:r w:rsidRPr="006846A5">
        <w:rPr>
          <w:rFonts w:ascii="Times New Roman" w:hAnsi="Times New Roman" w:cs="Times New Roman"/>
          <w:lang w:val="pl-PL"/>
        </w:rPr>
        <w:t xml:space="preserve">płatności, </w:t>
      </w:r>
    </w:p>
    <w:p w:rsidR="00325E00" w:rsidRPr="006846A5" w:rsidRDefault="00D2135C" w:rsidP="00736538">
      <w:pPr>
        <w:numPr>
          <w:ilvl w:val="2"/>
          <w:numId w:val="8"/>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Wykonawca wyraża zgodę na dokonywanie przez Zamawiającego płatności  w mechanizmie podzielonej płatności tzw. </w:t>
      </w:r>
      <w:proofErr w:type="spellStart"/>
      <w:r w:rsidRPr="006846A5">
        <w:rPr>
          <w:rFonts w:ascii="Times New Roman" w:hAnsi="Times New Roman" w:cs="Times New Roman"/>
        </w:rPr>
        <w:t>split</w:t>
      </w:r>
      <w:proofErr w:type="spellEnd"/>
      <w:r w:rsidRPr="006846A5">
        <w:rPr>
          <w:rFonts w:ascii="Times New Roman" w:hAnsi="Times New Roman" w:cs="Times New Roman"/>
        </w:rPr>
        <w:t xml:space="preserve"> </w:t>
      </w:r>
      <w:proofErr w:type="spellStart"/>
      <w:r w:rsidRPr="006846A5">
        <w:rPr>
          <w:rFonts w:ascii="Times New Roman" w:hAnsi="Times New Roman" w:cs="Times New Roman"/>
        </w:rPr>
        <w:t>payment</w:t>
      </w:r>
      <w:proofErr w:type="spellEnd"/>
      <w:r w:rsidRPr="006846A5">
        <w:rPr>
          <w:rFonts w:ascii="Times New Roman" w:hAnsi="Times New Roman" w:cs="Times New Roman"/>
        </w:rPr>
        <w:t xml:space="preserve">, </w:t>
      </w:r>
    </w:p>
    <w:p w:rsidR="00325E00" w:rsidRPr="006846A5" w:rsidRDefault="00D2135C" w:rsidP="00736538">
      <w:pPr>
        <w:numPr>
          <w:ilvl w:val="2"/>
          <w:numId w:val="8"/>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mechanizm podzielonej płatności nie będzie wykorzystywany do zapłaty za świadczenia zwolnione lub opodatkowane 0% stawką VAT, </w:t>
      </w:r>
    </w:p>
    <w:p w:rsidR="00325E00" w:rsidRPr="006846A5" w:rsidRDefault="00D2135C" w:rsidP="00736538">
      <w:pPr>
        <w:numPr>
          <w:ilvl w:val="2"/>
          <w:numId w:val="8"/>
        </w:numPr>
        <w:suppressAutoHyphens w:val="0"/>
        <w:spacing w:after="0" w:line="240" w:lineRule="auto"/>
        <w:jc w:val="both"/>
        <w:rPr>
          <w:rFonts w:ascii="Times New Roman" w:hAnsi="Times New Roman" w:cs="Times New Roman"/>
          <w:i/>
          <w:color w:val="auto"/>
        </w:rPr>
      </w:pPr>
      <w:r w:rsidRPr="006846A5">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w:t>
      </w:r>
      <w:r w:rsidRPr="006846A5">
        <w:rPr>
          <w:rFonts w:ascii="Times New Roman" w:hAnsi="Times New Roman" w:cs="Times New Roman"/>
          <w:color w:val="auto"/>
        </w:rPr>
        <w:t>faktury przekracza kwotę określoną w art. 19 pkt 2 Ustawy z dnia 6 marca 2018 r. - Prawo przedsiębiorców (</w:t>
      </w:r>
      <w:proofErr w:type="spellStart"/>
      <w:r w:rsidRPr="006846A5">
        <w:rPr>
          <w:rFonts w:ascii="Times New Roman" w:hAnsi="Times New Roman" w:cs="Times New Roman"/>
          <w:color w:val="auto"/>
        </w:rPr>
        <w:t>t.j</w:t>
      </w:r>
      <w:proofErr w:type="spellEnd"/>
      <w:r w:rsidRPr="006846A5">
        <w:rPr>
          <w:rFonts w:ascii="Times New Roman" w:hAnsi="Times New Roman" w:cs="Times New Roman"/>
          <w:color w:val="auto"/>
        </w:rPr>
        <w:t>. Dz. U. 202</w:t>
      </w:r>
      <w:r w:rsidR="00BC0BCC" w:rsidRPr="006846A5">
        <w:rPr>
          <w:rFonts w:ascii="Times New Roman" w:hAnsi="Times New Roman" w:cs="Times New Roman"/>
          <w:color w:val="auto"/>
        </w:rPr>
        <w:t>4</w:t>
      </w:r>
      <w:r w:rsidRPr="006846A5">
        <w:rPr>
          <w:rFonts w:ascii="Times New Roman" w:hAnsi="Times New Roman" w:cs="Times New Roman"/>
          <w:color w:val="auto"/>
        </w:rPr>
        <w:t xml:space="preserve"> r.</w:t>
      </w:r>
      <w:r w:rsidR="00BC0BCC" w:rsidRPr="006846A5">
        <w:rPr>
          <w:rFonts w:ascii="Times New Roman" w:hAnsi="Times New Roman" w:cs="Times New Roman"/>
          <w:color w:val="auto"/>
        </w:rPr>
        <w:t xml:space="preserve"> </w:t>
      </w:r>
      <w:r w:rsidRPr="006846A5">
        <w:rPr>
          <w:rFonts w:ascii="Times New Roman" w:hAnsi="Times New Roman" w:cs="Times New Roman"/>
          <w:color w:val="auto"/>
        </w:rPr>
        <w:t xml:space="preserve">poz. </w:t>
      </w:r>
      <w:r w:rsidR="00BC0BCC" w:rsidRPr="006846A5">
        <w:rPr>
          <w:rFonts w:ascii="Times New Roman" w:hAnsi="Times New Roman" w:cs="Times New Roman"/>
          <w:color w:val="auto"/>
        </w:rPr>
        <w:t xml:space="preserve">236 </w:t>
      </w:r>
      <w:r w:rsidRPr="006846A5">
        <w:rPr>
          <w:rFonts w:ascii="Times New Roman" w:hAnsi="Times New Roman" w:cs="Times New Roman"/>
          <w:color w:val="auto"/>
        </w:rPr>
        <w:t xml:space="preserve"> z </w:t>
      </w:r>
      <w:proofErr w:type="spellStart"/>
      <w:r w:rsidRPr="006846A5">
        <w:rPr>
          <w:rFonts w:ascii="Times New Roman" w:hAnsi="Times New Roman" w:cs="Times New Roman"/>
          <w:color w:val="auto"/>
        </w:rPr>
        <w:t>późn</w:t>
      </w:r>
      <w:proofErr w:type="spellEnd"/>
      <w:r w:rsidRPr="006846A5">
        <w:rPr>
          <w:rFonts w:ascii="Times New Roman" w:hAnsi="Times New Roman" w:cs="Times New Roman"/>
          <w:color w:val="auto"/>
        </w:rPr>
        <w:t xml:space="preserve">. zm.). </w:t>
      </w:r>
    </w:p>
    <w:p w:rsidR="00325E00" w:rsidRPr="006846A5" w:rsidRDefault="00D2135C" w:rsidP="00736538">
      <w:pPr>
        <w:pStyle w:val="Akapitzlist"/>
        <w:numPr>
          <w:ilvl w:val="0"/>
          <w:numId w:val="8"/>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Wykonawca zobowiązany będzie zrekompensować Zamawiającemu wszelkie konsekwencje finansowe, w tym z tytułu utraty przez Zamawiającego prawa do odliczenia podatku VAT powstałe w wyniku uchybień ww. warunków lub powstałe w wyniku zaistnienia okoliczności, o których mowa w art. 88 ust. 3a lub art. 96 ust. 9 i 9a ustawy o podatku od towarów i usług, z tytułu ponoszenia przez Zamawiającego odpowiedzialności, o której mowa w art. 117ba ustawy z 29 sierpnia 1997 r.- Ordynacja podatkowa (</w:t>
      </w:r>
      <w:proofErr w:type="spellStart"/>
      <w:r w:rsidRPr="006846A5">
        <w:rPr>
          <w:rFonts w:ascii="Times New Roman" w:hAnsi="Times New Roman" w:cs="Times New Roman"/>
          <w:color w:val="auto"/>
          <w:lang w:val="pl-PL"/>
        </w:rPr>
        <w:t>t.j</w:t>
      </w:r>
      <w:proofErr w:type="spellEnd"/>
      <w:r w:rsidRPr="006846A5">
        <w:rPr>
          <w:rFonts w:ascii="Times New Roman" w:hAnsi="Times New Roman" w:cs="Times New Roman"/>
          <w:color w:val="auto"/>
          <w:lang w:val="pl-PL"/>
        </w:rPr>
        <w:t>. Dz.U. 202</w:t>
      </w:r>
      <w:r w:rsidR="006D255C" w:rsidRPr="006846A5">
        <w:rPr>
          <w:rFonts w:ascii="Times New Roman" w:hAnsi="Times New Roman" w:cs="Times New Roman"/>
          <w:color w:val="auto"/>
          <w:lang w:val="pl-PL"/>
        </w:rPr>
        <w:t xml:space="preserve">3 </w:t>
      </w:r>
      <w:r w:rsidRPr="006846A5">
        <w:rPr>
          <w:rFonts w:ascii="Times New Roman" w:hAnsi="Times New Roman" w:cs="Times New Roman"/>
          <w:color w:val="auto"/>
          <w:lang w:val="pl-PL"/>
        </w:rPr>
        <w:t xml:space="preserve">poz. </w:t>
      </w:r>
      <w:r w:rsidR="006D255C" w:rsidRPr="006846A5">
        <w:rPr>
          <w:rFonts w:ascii="Times New Roman" w:hAnsi="Times New Roman" w:cs="Times New Roman"/>
          <w:color w:val="auto"/>
          <w:lang w:val="pl-PL"/>
        </w:rPr>
        <w:t xml:space="preserve">2383 </w:t>
      </w:r>
      <w:r w:rsidRPr="006846A5">
        <w:rPr>
          <w:rFonts w:ascii="Times New Roman" w:hAnsi="Times New Roman" w:cs="Times New Roman"/>
          <w:color w:val="auto"/>
          <w:lang w:val="pl-PL"/>
        </w:rPr>
        <w:t xml:space="preserve">z </w:t>
      </w:r>
      <w:proofErr w:type="spellStart"/>
      <w:r w:rsidRPr="006846A5">
        <w:rPr>
          <w:rFonts w:ascii="Times New Roman" w:hAnsi="Times New Roman" w:cs="Times New Roman"/>
          <w:color w:val="auto"/>
          <w:lang w:val="pl-PL"/>
        </w:rPr>
        <w:t>późn</w:t>
      </w:r>
      <w:proofErr w:type="spellEnd"/>
      <w:r w:rsidRPr="006846A5">
        <w:rPr>
          <w:rFonts w:ascii="Times New Roman" w:hAnsi="Times New Roman" w:cs="Times New Roman"/>
          <w:color w:val="auto"/>
          <w:lang w:val="pl-PL"/>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6846A5">
        <w:rPr>
          <w:rFonts w:ascii="Times New Roman" w:hAnsi="Times New Roman" w:cs="Times New Roman"/>
          <w:color w:val="auto"/>
          <w:lang w:val="pl-PL"/>
        </w:rPr>
        <w:t>t.j</w:t>
      </w:r>
      <w:proofErr w:type="spellEnd"/>
      <w:r w:rsidRPr="006846A5">
        <w:rPr>
          <w:rFonts w:ascii="Times New Roman" w:hAnsi="Times New Roman" w:cs="Times New Roman"/>
          <w:color w:val="auto"/>
          <w:lang w:val="pl-PL"/>
        </w:rPr>
        <w:t>. Dz.U. 202</w:t>
      </w:r>
      <w:r w:rsidR="006D255C" w:rsidRPr="006846A5">
        <w:rPr>
          <w:rFonts w:ascii="Times New Roman" w:hAnsi="Times New Roman" w:cs="Times New Roman"/>
          <w:color w:val="auto"/>
          <w:lang w:val="pl-PL"/>
        </w:rPr>
        <w:t>3</w:t>
      </w:r>
      <w:r w:rsidRPr="006846A5">
        <w:rPr>
          <w:rFonts w:ascii="Times New Roman" w:hAnsi="Times New Roman" w:cs="Times New Roman"/>
          <w:color w:val="auto"/>
          <w:lang w:val="pl-PL"/>
        </w:rPr>
        <w:t xml:space="preserve"> r.</w:t>
      </w:r>
      <w:r w:rsidR="006D255C" w:rsidRPr="006846A5">
        <w:rPr>
          <w:rFonts w:ascii="Times New Roman" w:hAnsi="Times New Roman" w:cs="Times New Roman"/>
          <w:color w:val="auto"/>
          <w:lang w:val="pl-PL"/>
        </w:rPr>
        <w:t xml:space="preserve">  </w:t>
      </w:r>
      <w:r w:rsidRPr="006846A5">
        <w:rPr>
          <w:rFonts w:ascii="Times New Roman" w:hAnsi="Times New Roman" w:cs="Times New Roman"/>
          <w:color w:val="auto"/>
          <w:lang w:val="pl-PL"/>
        </w:rPr>
        <w:t xml:space="preserve">poz. </w:t>
      </w:r>
      <w:r w:rsidR="006D255C" w:rsidRPr="006846A5">
        <w:rPr>
          <w:rFonts w:ascii="Times New Roman" w:hAnsi="Times New Roman" w:cs="Times New Roman"/>
          <w:color w:val="auto"/>
          <w:lang w:val="pl-PL"/>
        </w:rPr>
        <w:t>2805</w:t>
      </w:r>
      <w:r w:rsidRPr="006846A5">
        <w:rPr>
          <w:rFonts w:ascii="Times New Roman" w:hAnsi="Times New Roman" w:cs="Times New Roman"/>
          <w:color w:val="auto"/>
          <w:lang w:val="pl-PL"/>
        </w:rPr>
        <w:t xml:space="preserve"> z </w:t>
      </w:r>
      <w:proofErr w:type="spellStart"/>
      <w:r w:rsidRPr="006846A5">
        <w:rPr>
          <w:rFonts w:ascii="Times New Roman" w:hAnsi="Times New Roman" w:cs="Times New Roman"/>
          <w:color w:val="auto"/>
          <w:lang w:val="pl-PL"/>
        </w:rPr>
        <w:t>późn</w:t>
      </w:r>
      <w:proofErr w:type="spellEnd"/>
      <w:r w:rsidRPr="006846A5">
        <w:rPr>
          <w:rFonts w:ascii="Times New Roman" w:hAnsi="Times New Roman" w:cs="Times New Roman"/>
          <w:color w:val="auto"/>
          <w:lang w:val="pl-PL"/>
        </w:rPr>
        <w:t>. zm.).</w:t>
      </w:r>
    </w:p>
    <w:p w:rsidR="00325E00" w:rsidRPr="006846A5" w:rsidRDefault="00591973" w:rsidP="00736538">
      <w:pPr>
        <w:pStyle w:val="Akapitzlist"/>
        <w:numPr>
          <w:ilvl w:val="0"/>
          <w:numId w:val="8"/>
        </w:numPr>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14:textOutline w14:w="12700" w14:cap="flat" w14:cmpd="sng" w14:algn="ctr">
            <w14:noFill/>
            <w14:prstDash w14:val="solid"/>
            <w14:miter w14:lim="400000"/>
          </w14:textOutline>
        </w:rPr>
        <w:t>W przypadku wykonania przedmiotu umowy za pomocą podwykonawców, w</w:t>
      </w:r>
      <w:r w:rsidR="00D2135C" w:rsidRPr="006846A5">
        <w:rPr>
          <w:rFonts w:ascii="Times New Roman" w:hAnsi="Times New Roman" w:cs="Times New Roman"/>
          <w:color w:val="auto"/>
          <w:lang w:val="pl-PL"/>
          <w14:textOutline w14:w="12700" w14:cap="flat" w14:cmpd="sng" w14:algn="ctr">
            <w14:noFill/>
            <w14:prstDash w14:val="solid"/>
            <w14:miter w14:lim="400000"/>
          </w14:textOutline>
        </w:rPr>
        <w:t>raz z fakturą, Wykonawca zobowiązany jest przedłożyć Zamawiającemu:</w:t>
      </w:r>
    </w:p>
    <w:p w:rsidR="00325E00" w:rsidRPr="006846A5" w:rsidRDefault="00D2135C" w:rsidP="00736538">
      <w:pPr>
        <w:numPr>
          <w:ilvl w:val="1"/>
          <w:numId w:val="14"/>
        </w:numPr>
        <w:spacing w:after="0" w:line="240" w:lineRule="auto"/>
        <w:jc w:val="both"/>
        <w:rPr>
          <w:rFonts w:ascii="Times New Roman" w:hAnsi="Times New Roman" w:cs="Times New Roman"/>
          <w:color w:val="auto"/>
        </w:rPr>
      </w:pPr>
      <w:r w:rsidRPr="006846A5">
        <w:rPr>
          <w:rFonts w:ascii="Times New Roman" w:hAnsi="Times New Roman" w:cs="Times New Roman"/>
          <w:color w:val="auto"/>
          <w14:textOutline w14:w="12700" w14:cap="flat" w14:cmpd="sng" w14:algn="ctr">
            <w14:noFill/>
            <w14:prstDash w14:val="solid"/>
            <w14:miter w14:lim="400000"/>
          </w14:textOutline>
        </w:rPr>
        <w:lastRenderedPageBreak/>
        <w:t>wspólne oświadczenia Wykonawcy i Podwykonawców, podpisane przez osoby uprawione do reprezentowania tych podmiotów, określające sposób podziału wynagrodzenia pomiędzy Wykonawcę i Podwykonawców,</w:t>
      </w:r>
    </w:p>
    <w:p w:rsidR="00325E00" w:rsidRPr="006846A5" w:rsidRDefault="00D2135C" w:rsidP="00736538">
      <w:pPr>
        <w:numPr>
          <w:ilvl w:val="1"/>
          <w:numId w:val="14"/>
        </w:numPr>
        <w:spacing w:after="0" w:line="240" w:lineRule="auto"/>
        <w:jc w:val="both"/>
        <w:rPr>
          <w:rFonts w:ascii="Times New Roman" w:hAnsi="Times New Roman" w:cs="Times New Roman"/>
          <w:color w:val="auto"/>
        </w:rPr>
      </w:pPr>
      <w:r w:rsidRPr="006846A5">
        <w:rPr>
          <w:rFonts w:ascii="Times New Roman" w:hAnsi="Times New Roman" w:cs="Times New Roman"/>
          <w:color w:val="auto"/>
          <w14:textOutline w14:w="12700" w14:cap="flat" w14:cmpd="sng" w14:algn="ctr">
            <w14:noFill/>
            <w14:prstDash w14:val="solid"/>
            <w14:miter w14:lim="400000"/>
          </w14:textOutline>
        </w:rPr>
        <w:t xml:space="preserve">oświadczenie Wykonawcy potwierdzające dokonanie zapłaty na rzecz Podwykonawców wskazujące kwoty, jakie otrzymali poszczególni Podwykonawcy </w:t>
      </w:r>
      <w:r w:rsidR="00E00DFE" w:rsidRPr="006846A5">
        <w:rPr>
          <w:rFonts w:ascii="Times New Roman" w:hAnsi="Times New Roman" w:cs="Times New Roman"/>
          <w:color w:val="auto"/>
          <w14:textOutline w14:w="12700" w14:cap="flat" w14:cmpd="sng" w14:algn="ctr">
            <w14:noFill/>
            <w14:prstDash w14:val="solid"/>
            <w14:miter w14:lim="400000"/>
          </w14:textOutline>
        </w:rPr>
        <w:t>oraz wskazanie dat zapłaty,</w:t>
      </w:r>
    </w:p>
    <w:p w:rsidR="00D45772" w:rsidRPr="006846A5" w:rsidRDefault="00D45772" w:rsidP="00736538">
      <w:pPr>
        <w:numPr>
          <w:ilvl w:val="1"/>
          <w:numId w:val="14"/>
        </w:numPr>
        <w:pBdr>
          <w:top w:val="nil"/>
          <w:left w:val="nil"/>
          <w:bottom w:val="nil"/>
          <w:right w:val="nil"/>
          <w:between w:val="nil"/>
          <w:bar w:val="nil"/>
        </w:pBdr>
        <w:spacing w:after="0" w:line="240" w:lineRule="auto"/>
        <w:jc w:val="both"/>
        <w:rPr>
          <w:rFonts w:ascii="Times New Roman" w:hAnsi="Times New Roman" w:cs="Times New Roman"/>
          <w:color w:val="auto"/>
        </w:rPr>
      </w:pPr>
      <w:r w:rsidRPr="006846A5">
        <w:rPr>
          <w:rFonts w:ascii="Times New Roman" w:hAnsi="Times New Roman" w:cs="Times New Roman"/>
          <w:color w:val="auto"/>
          <w14:textOutline w14:w="12700" w14:cap="flat" w14:cmpd="sng" w14:algn="ctr">
            <w14:noFill/>
            <w14:prstDash w14:val="solid"/>
            <w14:miter w14:lim="400000"/>
          </w14:textOutline>
        </w:rPr>
        <w:t xml:space="preserve">oświadczenia Podwykonawców potwierdzające dokonane na ich rzecz wpłaty, wraz ze wskazaniem dat(y) dotychczasowych wpłat i numerów faktur jakie zostały opłacone, </w:t>
      </w:r>
    </w:p>
    <w:p w:rsidR="00E00DFE" w:rsidRPr="006846A5" w:rsidRDefault="00D45772" w:rsidP="00041336">
      <w:pPr>
        <w:numPr>
          <w:ilvl w:val="1"/>
          <w:numId w:val="14"/>
        </w:numPr>
        <w:pBdr>
          <w:top w:val="nil"/>
          <w:left w:val="nil"/>
          <w:bottom w:val="nil"/>
          <w:right w:val="nil"/>
          <w:between w:val="nil"/>
          <w:bar w:val="nil"/>
        </w:pBdr>
        <w:spacing w:after="0" w:line="240" w:lineRule="auto"/>
        <w:jc w:val="both"/>
        <w:rPr>
          <w:rFonts w:ascii="Times New Roman" w:hAnsi="Times New Roman" w:cs="Times New Roman"/>
          <w:color w:val="FF0000"/>
        </w:rPr>
      </w:pPr>
      <w:r w:rsidRPr="006846A5">
        <w:rPr>
          <w:rFonts w:ascii="Times New Roman" w:hAnsi="Times New Roman" w:cs="Times New Roman"/>
          <w:color w:val="auto"/>
          <w14:textOutline w14:w="12700" w14:cap="flat" w14:cmpd="sng" w14:algn="ctr">
            <w14:noFill/>
            <w14:prstDash w14:val="solid"/>
            <w14:miter w14:lim="400000"/>
          </w14:textOutline>
        </w:rPr>
        <w:t xml:space="preserve">w przypadku faktury końcowej - oświadczenia Podwykonawców potwierdzające, że zostali zaspokojeni w całości w związku z czym nie posiadają roszczeń wobec Zamawiającego. </w:t>
      </w:r>
    </w:p>
    <w:p w:rsidR="00325E00" w:rsidRPr="006846A5" w:rsidRDefault="00D2135C" w:rsidP="00041336">
      <w:pPr>
        <w:pStyle w:val="Akapitzlist"/>
        <w:numPr>
          <w:ilvl w:val="0"/>
          <w:numId w:val="8"/>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14:textOutline w14:w="12700" w14:cap="flat" w14:cmpd="sng" w14:algn="ctr">
            <w14:noFill/>
            <w14:prstDash w14:val="solid"/>
            <w14:miter w14:lim="400000"/>
          </w14:textOutline>
        </w:rPr>
        <w:t>W przypadku nie przedstawienia przez Wykonawcę dokumentów, o których mowa w ust.</w:t>
      </w:r>
      <w:r w:rsidR="00E079D8" w:rsidRPr="006846A5">
        <w:rPr>
          <w:rFonts w:ascii="Times New Roman" w:hAnsi="Times New Roman" w:cs="Times New Roman"/>
          <w:lang w:val="pl-PL"/>
          <w14:textOutline w14:w="12700" w14:cap="flat" w14:cmpd="sng" w14:algn="ctr">
            <w14:noFill/>
            <w14:prstDash w14:val="solid"/>
            <w14:miter w14:lim="400000"/>
          </w14:textOutline>
        </w:rPr>
        <w:t xml:space="preserve"> 12</w:t>
      </w:r>
      <w:r w:rsidRPr="006846A5">
        <w:rPr>
          <w:rFonts w:ascii="Times New Roman" w:hAnsi="Times New Roman" w:cs="Times New Roman"/>
          <w:lang w:val="pl-PL"/>
          <w14:textOutline w14:w="12700" w14:cap="flat" w14:cmpd="sng" w14:algn="ctr">
            <w14:noFill/>
            <w14:prstDash w14:val="solid"/>
            <w14:miter w14:lim="400000"/>
          </w14:textOutline>
        </w:rPr>
        <w:t xml:space="preserve"> powyżej, Zamawiający może </w:t>
      </w:r>
      <w:r w:rsidRPr="006846A5">
        <w:rPr>
          <w:rFonts w:ascii="Times New Roman" w:hAnsi="Times New Roman" w:cs="Times New Roman"/>
          <w:color w:val="auto"/>
          <w:lang w:val="pl-PL"/>
          <w14:textOutline w14:w="12700" w14:cap="flat" w14:cmpd="sng" w14:algn="ctr">
            <w14:noFill/>
            <w14:prstDash w14:val="solid"/>
            <w14:miter w14:lim="400000"/>
          </w14:textOutline>
        </w:rPr>
        <w:t>wstrzymać się z zapłatą wynagrodzenia Wykonawcy w części odpowiadającej wynagrodzeniom nieuregulowanym Podwykonawcom i postąpić stosownie do postanowień §1</w:t>
      </w:r>
      <w:r w:rsidR="00E00DFE" w:rsidRPr="006846A5">
        <w:rPr>
          <w:rFonts w:ascii="Times New Roman" w:hAnsi="Times New Roman" w:cs="Times New Roman"/>
          <w:color w:val="auto"/>
          <w:lang w:val="pl-PL"/>
          <w14:textOutline w14:w="12700" w14:cap="flat" w14:cmpd="sng" w14:algn="ctr">
            <w14:noFill/>
            <w14:prstDash w14:val="solid"/>
            <w14:miter w14:lim="400000"/>
          </w14:textOutline>
        </w:rPr>
        <w:t>6</w:t>
      </w:r>
      <w:r w:rsidRPr="006846A5">
        <w:rPr>
          <w:rFonts w:ascii="Times New Roman" w:hAnsi="Times New Roman" w:cs="Times New Roman"/>
          <w:color w:val="auto"/>
          <w:lang w:val="pl-PL"/>
          <w14:textOutline w14:w="12700" w14:cap="flat" w14:cmpd="sng" w14:algn="ctr">
            <w14:noFill/>
            <w14:prstDash w14:val="solid"/>
            <w14:miter w14:lim="400000"/>
          </w14:textOutline>
        </w:rPr>
        <w:t xml:space="preserve"> ust. 6. </w:t>
      </w:r>
    </w:p>
    <w:p w:rsidR="000A1E39" w:rsidRPr="006846A5" w:rsidRDefault="000A1E39" w:rsidP="000A1E39">
      <w:pPr>
        <w:pStyle w:val="Akapitzlist"/>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0"/>
        <w:spacing w:after="0" w:line="240" w:lineRule="auto"/>
        <w:ind w:left="426"/>
        <w:jc w:val="both"/>
        <w:rPr>
          <w:rFonts w:ascii="Times New Roman" w:hAnsi="Times New Roman" w:cs="Times New Roman"/>
          <w:lang w:val="pl-PL"/>
        </w:rPr>
      </w:pPr>
    </w:p>
    <w:p w:rsidR="00325E00" w:rsidRPr="006846A5" w:rsidRDefault="00136A5B">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 16</w:t>
      </w:r>
    </w:p>
    <w:p w:rsidR="00E00DFE" w:rsidRPr="006846A5" w:rsidRDefault="00D2135C" w:rsidP="00041336">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 xml:space="preserve">Podwykonawstwo </w:t>
      </w:r>
      <w:r w:rsidR="00E00DFE" w:rsidRPr="006846A5">
        <w:rPr>
          <w:rFonts w:ascii="Times New Roman" w:hAnsi="Times New Roman" w:cs="Times New Roman"/>
          <w:b/>
          <w:bCs/>
        </w:rPr>
        <w:t xml:space="preserve">     </w:t>
      </w:r>
    </w:p>
    <w:p w:rsidR="00190C9C" w:rsidRPr="006846A5" w:rsidRDefault="00190C9C" w:rsidP="00190C9C">
      <w:pPr>
        <w:pStyle w:val="Akapitzlist"/>
        <w:numPr>
          <w:ilvl w:val="0"/>
          <w:numId w:val="51"/>
        </w:numPr>
        <w:pBdr>
          <w:top w:val="nil"/>
          <w:left w:val="nil"/>
          <w:bottom w:val="nil"/>
          <w:right w:val="nil"/>
          <w:between w:val="nil"/>
          <w:bar w:val="nil"/>
        </w:pBdr>
        <w:suppressAutoHyphens w:val="0"/>
        <w:spacing w:after="0" w:line="240" w:lineRule="auto"/>
        <w:ind w:left="425" w:hanging="425"/>
        <w:jc w:val="both"/>
        <w:rPr>
          <w:rFonts w:ascii="Times New Roman" w:hAnsi="Times New Roman" w:cs="Times New Roman"/>
          <w:color w:val="auto"/>
          <w:lang w:val="pl-PL"/>
        </w:rPr>
      </w:pPr>
      <w:r w:rsidRPr="006846A5">
        <w:rPr>
          <w:rFonts w:ascii="Times New Roman" w:hAnsi="Times New Roman" w:cs="Times New Roman"/>
          <w:color w:val="auto"/>
          <w:u w:color="FF0000"/>
          <w:lang w:val="pl-PL"/>
        </w:rPr>
        <w:t>Zamawiaj</w:t>
      </w:r>
      <w:r w:rsidR="006846A5" w:rsidRPr="006846A5">
        <w:rPr>
          <w:rFonts w:ascii="Times New Roman" w:hAnsi="Times New Roman" w:cs="Times New Roman"/>
          <w:color w:val="auto"/>
          <w:u w:color="FF0000"/>
          <w:lang w:val="pl-PL"/>
        </w:rPr>
        <w:t>ą</w:t>
      </w:r>
      <w:r w:rsidRPr="006846A5">
        <w:rPr>
          <w:rFonts w:ascii="Times New Roman" w:hAnsi="Times New Roman" w:cs="Times New Roman"/>
          <w:color w:val="auto"/>
          <w:u w:color="FF0000"/>
          <w:lang w:val="pl-PL"/>
        </w:rPr>
        <w:t xml:space="preserve">cy nie zastrzegł obowiązku osobistego wykonania zamówienia przez Wykonawcę. </w:t>
      </w:r>
    </w:p>
    <w:p w:rsidR="00190C9C" w:rsidRPr="006846A5" w:rsidRDefault="00190C9C" w:rsidP="00190C9C">
      <w:pPr>
        <w:pStyle w:val="Akapitzlist"/>
        <w:numPr>
          <w:ilvl w:val="0"/>
          <w:numId w:val="51"/>
        </w:numPr>
        <w:pBdr>
          <w:top w:val="nil"/>
          <w:left w:val="nil"/>
          <w:bottom w:val="nil"/>
          <w:right w:val="nil"/>
          <w:between w:val="nil"/>
          <w:bar w:val="nil"/>
        </w:pBdr>
        <w:suppressAutoHyphens w:val="0"/>
        <w:spacing w:after="0" w:line="240" w:lineRule="auto"/>
        <w:ind w:left="425" w:hanging="425"/>
        <w:jc w:val="both"/>
        <w:rPr>
          <w:rFonts w:ascii="Times New Roman" w:hAnsi="Times New Roman" w:cs="Times New Roman"/>
          <w:color w:val="auto"/>
          <w:lang w:val="pl-PL"/>
        </w:rPr>
      </w:pPr>
      <w:r w:rsidRPr="006846A5">
        <w:rPr>
          <w:rFonts w:ascii="Times New Roman" w:hAnsi="Times New Roman" w:cs="Times New Roman"/>
          <w:color w:val="auto"/>
          <w:u w:color="FF0000"/>
          <w:lang w:val="pl-PL"/>
        </w:rPr>
        <w:t>W przypadku gdy Wykonawca chciałby powierzyć wykonanie robót Podwykonawcy zastosowanie mają przepisy art. 647</w:t>
      </w:r>
      <w:r w:rsidRPr="006846A5">
        <w:rPr>
          <w:rFonts w:ascii="Times New Roman" w:hAnsi="Times New Roman" w:cs="Times New Roman"/>
          <w:color w:val="auto"/>
          <w:u w:color="FF0000"/>
          <w:vertAlign w:val="superscript"/>
          <w:lang w:val="pl-PL"/>
        </w:rPr>
        <w:t>1</w:t>
      </w:r>
      <w:r w:rsidRPr="006846A5">
        <w:rPr>
          <w:rFonts w:ascii="Times New Roman" w:hAnsi="Times New Roman" w:cs="Times New Roman"/>
          <w:color w:val="auto"/>
          <w:u w:color="FF0000"/>
          <w:lang w:val="pl-PL"/>
        </w:rPr>
        <w:t xml:space="preserve"> KC. </w:t>
      </w:r>
    </w:p>
    <w:p w:rsidR="000E29A2" w:rsidRPr="000E29A2" w:rsidRDefault="00190C9C" w:rsidP="000E29A2">
      <w:pPr>
        <w:numPr>
          <w:ilvl w:val="0"/>
          <w:numId w:val="51"/>
        </w:numPr>
        <w:pBdr>
          <w:top w:val="nil"/>
          <w:left w:val="nil"/>
          <w:bottom w:val="nil"/>
          <w:right w:val="nil"/>
          <w:between w:val="nil"/>
          <w:bar w:val="nil"/>
        </w:pBdr>
        <w:suppressAutoHyphens w:val="0"/>
        <w:spacing w:after="0" w:line="240" w:lineRule="auto"/>
        <w:ind w:left="425" w:hanging="425"/>
        <w:jc w:val="both"/>
        <w:rPr>
          <w:rFonts w:ascii="Times New Roman" w:hAnsi="Times New Roman" w:cs="Times New Roman"/>
          <w:color w:val="auto"/>
        </w:rPr>
      </w:pPr>
      <w:r w:rsidRPr="006846A5">
        <w:rPr>
          <w:rFonts w:ascii="Times New Roman" w:hAnsi="Times New Roman" w:cs="Times New Roman"/>
          <w:color w:val="auto"/>
          <w:u w:color="FF0000"/>
        </w:rPr>
        <w:t>Na każdym etapie wykonywania przedmiotu Umowy Zamawiający może żądać od Wykonawcy wyjaśnień odnośnie zakresu robót aktualnie wykonywanych lub dostaw i usług aktualnie wykonywanych przez Podwykonawców lub dalszych Podwykonawców i zakresu rozliczeń finansowych z nimi, dotyczy to także sytuacji, w której Zamawiający podejmie wątpliwość co do wykonania obowiązku zgłoszenia Podwykonawcy w trybie ust. 2. Wykonawca zobowiązany jest do udzielenia odpowiedzi w terminie 7 dni pod rygorem prawa Zamawiającego do odstąpienia od Umowy zgodnie z §2</w:t>
      </w:r>
      <w:r w:rsidR="0039180B" w:rsidRPr="006846A5">
        <w:rPr>
          <w:rFonts w:ascii="Times New Roman" w:hAnsi="Times New Roman" w:cs="Times New Roman"/>
          <w:color w:val="auto"/>
          <w:u w:color="FF0000"/>
        </w:rPr>
        <w:t>1</w:t>
      </w:r>
      <w:r w:rsidRPr="006846A5">
        <w:rPr>
          <w:rFonts w:ascii="Times New Roman" w:hAnsi="Times New Roman" w:cs="Times New Roman"/>
          <w:color w:val="auto"/>
          <w:u w:color="FF0000"/>
        </w:rPr>
        <w:t xml:space="preserve"> ust. 1 pkt 9 lub nałożenia kary umownej §</w:t>
      </w:r>
      <w:r w:rsidR="0039180B" w:rsidRPr="006846A5">
        <w:rPr>
          <w:rFonts w:ascii="Times New Roman" w:hAnsi="Times New Roman" w:cs="Times New Roman"/>
          <w:color w:val="auto"/>
          <w:u w:color="FF0000"/>
        </w:rPr>
        <w:t>20</w:t>
      </w:r>
      <w:r w:rsidRPr="006846A5">
        <w:rPr>
          <w:rFonts w:ascii="Times New Roman" w:hAnsi="Times New Roman" w:cs="Times New Roman"/>
          <w:color w:val="auto"/>
          <w:u w:color="FF0000"/>
        </w:rPr>
        <w:t xml:space="preserve"> ust. 1 pkt </w:t>
      </w:r>
      <w:r w:rsidR="0039180B" w:rsidRPr="006846A5">
        <w:rPr>
          <w:rFonts w:ascii="Times New Roman" w:hAnsi="Times New Roman" w:cs="Times New Roman"/>
          <w:color w:val="auto"/>
          <w:u w:color="FF0000"/>
        </w:rPr>
        <w:t xml:space="preserve">6. </w:t>
      </w:r>
    </w:p>
    <w:p w:rsidR="000E29A2" w:rsidRPr="000E29A2" w:rsidRDefault="000E29A2" w:rsidP="000E29A2">
      <w:pPr>
        <w:numPr>
          <w:ilvl w:val="0"/>
          <w:numId w:val="51"/>
        </w:numPr>
        <w:pBdr>
          <w:top w:val="nil"/>
          <w:left w:val="nil"/>
          <w:bottom w:val="nil"/>
          <w:right w:val="nil"/>
          <w:between w:val="nil"/>
          <w:bar w:val="nil"/>
        </w:pBdr>
        <w:suppressAutoHyphens w:val="0"/>
        <w:spacing w:after="0" w:line="240" w:lineRule="auto"/>
        <w:ind w:left="425" w:hanging="425"/>
        <w:jc w:val="both"/>
        <w:rPr>
          <w:rFonts w:ascii="Times New Roman" w:hAnsi="Times New Roman" w:cs="Times New Roman"/>
          <w:color w:val="auto"/>
        </w:rPr>
      </w:pPr>
      <w:r w:rsidRPr="000E29A2">
        <w:rPr>
          <w:rFonts w:ascii="Times New Roman" w:hAnsi="Times New Roman" w:cs="Times New Roman"/>
          <w:color w:val="auto"/>
          <w:u w:color="FF0000"/>
        </w:rPr>
        <w:t xml:space="preserve">Niezależnie od powyższych dokumentów, na żądanie Zamawiającego Wykonawca zobowiązuje się udzielić mu wszelkich informacji dotyczących Podwykonawców, które w ocenie Zamawiającego są konieczne do podjęcia decyzji w przedmiocie wyrażenia zgody na wykonanie Umowy za pomocą tych Podwykonawców, w tym projektów umów jakie mają być zawarte z Podwykonawcami pod rygorem prawa Zamawiającego od odstąpienia od Umowy zgodnie z §21 ust. 1 pkt 9 lub nałożenia kary umownej z §20 ust.1 pkt 6. </w:t>
      </w:r>
    </w:p>
    <w:p w:rsidR="00595B3B" w:rsidRPr="006846A5" w:rsidRDefault="00595B3B" w:rsidP="00595B3B">
      <w:pPr>
        <w:numPr>
          <w:ilvl w:val="0"/>
          <w:numId w:val="51"/>
        </w:numPr>
        <w:suppressAutoHyphens w:val="0"/>
        <w:spacing w:after="0"/>
        <w:ind w:left="426" w:hanging="426"/>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 xml:space="preserve">W umowach z Podwykonawcami termin zapłaty wynagrodzenia Podwykonawcy przewiedziany w umowie o podwykonawstwo nie może być dłuższy niż 30 dni od dnia doręczenia Wykonawcy, Podwykonawcy faktury lub rachunku, potwierdzających wykonania zleconej Podwykonawcy dostawy lub usługi. </w:t>
      </w:r>
    </w:p>
    <w:p w:rsidR="00190C9C" w:rsidRPr="006846A5" w:rsidRDefault="00190C9C" w:rsidP="00190C9C">
      <w:pPr>
        <w:numPr>
          <w:ilvl w:val="0"/>
          <w:numId w:val="51"/>
        </w:numPr>
        <w:pBdr>
          <w:top w:val="nil"/>
          <w:left w:val="nil"/>
          <w:bottom w:val="nil"/>
          <w:right w:val="nil"/>
          <w:between w:val="nil"/>
          <w:bar w:val="nil"/>
        </w:pBdr>
        <w:suppressAutoHyphens w:val="0"/>
        <w:spacing w:after="0" w:line="240" w:lineRule="auto"/>
        <w:ind w:left="425" w:hanging="425"/>
        <w:jc w:val="both"/>
        <w:rPr>
          <w:rFonts w:ascii="Times New Roman" w:hAnsi="Times New Roman" w:cs="Times New Roman"/>
          <w:color w:val="auto"/>
        </w:rPr>
      </w:pPr>
      <w:r w:rsidRPr="006846A5">
        <w:rPr>
          <w:rFonts w:ascii="Times New Roman" w:hAnsi="Times New Roman" w:cs="Times New Roman"/>
          <w:color w:val="auto"/>
          <w:u w:color="FF0000"/>
        </w:rPr>
        <w:t xml:space="preserve">W przypadku wykonywania Umowy lub jej części za pomocą Podwykonawców Wykonawca ponosi wobec Zamawiającego pełną odpowiedzialność za działania lub zaniechania Podwykonawców jak za działania lub zaniechania własne. Wykonawca nie może zwolnić się z odpowiedzialności wobec Zamawiającego powołując się na brak winy w wyborze. </w:t>
      </w:r>
    </w:p>
    <w:p w:rsidR="00595B3B" w:rsidRPr="006846A5" w:rsidRDefault="00595B3B" w:rsidP="00595B3B">
      <w:pPr>
        <w:pStyle w:val="Akapitzlist"/>
        <w:numPr>
          <w:ilvl w:val="0"/>
          <w:numId w:val="51"/>
        </w:numPr>
        <w:suppressAutoHyphens w:val="0"/>
        <w:spacing w:after="0"/>
        <w:ind w:left="426" w:hanging="426"/>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W przypadku braku zapłaty wymagalnego wynagrodzenia przysługującego Podwykonawcy lub dalszemu Podwykonawcy zgłoszonemu Zamawiającemu zgodnie z ustawą  i co do którego Zamawiaj</w:t>
      </w:r>
      <w:r w:rsidR="000A1E39" w:rsidRPr="006846A5">
        <w:rPr>
          <w:rFonts w:ascii="Times New Roman" w:hAnsi="Times New Roman" w:cs="Times New Roman"/>
          <w:color w:val="auto"/>
          <w:lang w:val="pl-PL"/>
        </w:rPr>
        <w:t>ą</w:t>
      </w:r>
      <w:r w:rsidRPr="006846A5">
        <w:rPr>
          <w:rFonts w:ascii="Times New Roman" w:hAnsi="Times New Roman" w:cs="Times New Roman"/>
          <w:color w:val="auto"/>
          <w:lang w:val="pl-PL"/>
        </w:rPr>
        <w:t>cy nie zgłosił</w:t>
      </w:r>
      <w:bookmarkStart w:id="5" w:name="_Hlk510520100"/>
      <w:r w:rsidRPr="006846A5">
        <w:rPr>
          <w:rFonts w:ascii="Times New Roman" w:hAnsi="Times New Roman" w:cs="Times New Roman"/>
          <w:color w:val="auto"/>
          <w:lang w:val="pl-PL"/>
        </w:rPr>
        <w:t xml:space="preserve"> sprzeciwu, </w:t>
      </w:r>
      <w:bookmarkEnd w:id="5"/>
      <w:r w:rsidRPr="006846A5">
        <w:rPr>
          <w:rFonts w:ascii="Times New Roman" w:hAnsi="Times New Roman" w:cs="Times New Roman"/>
          <w:color w:val="auto"/>
          <w:lang w:val="pl-PL"/>
        </w:rPr>
        <w:t xml:space="preserve">w przypadku  uchylenia się od obowiązku zapłaty odpowiednio przez Wykonawcę, Podwykonawcę lub dalszego Podwykonawcę zamówienia na roboty budowlane: </w:t>
      </w:r>
    </w:p>
    <w:p w:rsidR="00595B3B" w:rsidRPr="006846A5" w:rsidRDefault="00595B3B" w:rsidP="00595B3B">
      <w:pPr>
        <w:numPr>
          <w:ilvl w:val="0"/>
          <w:numId w:val="21"/>
        </w:numPr>
        <w:suppressAutoHyphens w:val="0"/>
        <w:spacing w:after="0"/>
        <w:ind w:left="851"/>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 xml:space="preserve">Zamawiający może dokonać bezpośredniej zapłaty wymagalnego wynagrodzenia przysługującego Podwykonawcy lub dalszemu Podwykonawcy, </w:t>
      </w:r>
    </w:p>
    <w:p w:rsidR="00595B3B" w:rsidRPr="006846A5" w:rsidRDefault="00595B3B" w:rsidP="00595B3B">
      <w:pPr>
        <w:numPr>
          <w:ilvl w:val="0"/>
          <w:numId w:val="21"/>
        </w:numPr>
        <w:suppressAutoHyphens w:val="0"/>
        <w:spacing w:after="0"/>
        <w:ind w:left="851"/>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 xml:space="preserve">przed dokonaniem bezpośredniej zapłaty Zamawiający umożliwi Wykonawcy zgłoszenie </w:t>
      </w:r>
      <w:r w:rsidRPr="006846A5">
        <w:rPr>
          <w:rFonts w:ascii="Times New Roman" w:eastAsia="Calibri" w:hAnsi="Times New Roman" w:cs="Times New Roman"/>
          <w:color w:val="auto"/>
        </w:rPr>
        <w:br/>
        <w:t>w formie pisemnej uwag dotyczących zasadności bezpośredniej zapłaty wynagrodzenia Podwykonawcy lub dalszemu Podwykonawcy, o którym mowa powyżej, w terminie 7 dni od doręczenia informacji Wykonawcy,</w:t>
      </w:r>
    </w:p>
    <w:p w:rsidR="00595B3B" w:rsidRPr="006846A5" w:rsidRDefault="00595B3B" w:rsidP="00595B3B">
      <w:pPr>
        <w:numPr>
          <w:ilvl w:val="0"/>
          <w:numId w:val="21"/>
        </w:numPr>
        <w:suppressAutoHyphens w:val="0"/>
        <w:spacing w:after="0"/>
        <w:ind w:left="851"/>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 xml:space="preserve"> w przypadku zgłoszenia w terminie uwag, o których mowa w pkt 2, lub ich niezgłoszenia Zamawiający może:</w:t>
      </w:r>
    </w:p>
    <w:p w:rsidR="00595B3B" w:rsidRPr="006846A5" w:rsidRDefault="00595B3B" w:rsidP="00595B3B">
      <w:pPr>
        <w:numPr>
          <w:ilvl w:val="0"/>
          <w:numId w:val="22"/>
        </w:numPr>
        <w:suppressAutoHyphens w:val="0"/>
        <w:spacing w:after="0"/>
        <w:ind w:left="1276"/>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 xml:space="preserve">nie dokonać bezpośredniej zapłaty wynagrodzenia Podwykonawcy lub dalszemu Podwykonawcy, jeżeli Wykonawca wykaże niezasadność takiej zapłaty, albo </w:t>
      </w:r>
    </w:p>
    <w:p w:rsidR="00595B3B" w:rsidRPr="006846A5" w:rsidRDefault="00595B3B" w:rsidP="00595B3B">
      <w:pPr>
        <w:numPr>
          <w:ilvl w:val="0"/>
          <w:numId w:val="22"/>
        </w:numPr>
        <w:suppressAutoHyphens w:val="0"/>
        <w:spacing w:after="0"/>
        <w:ind w:left="1276"/>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lastRenderedPageBreak/>
        <w:t>złożyć do depozytu sądowego kwotę potrzebną na pokrycie wynagrodzenia Podwykonawcy lub dalszego Podwykonawcy w przypadku istnienia wątpliwości Zamawiającego co do wysokości należnej zapłaty lub podmiotu, któremu płatność się należy, albo</w:t>
      </w:r>
    </w:p>
    <w:p w:rsidR="00595B3B" w:rsidRPr="006846A5" w:rsidRDefault="00595B3B" w:rsidP="00595B3B">
      <w:pPr>
        <w:numPr>
          <w:ilvl w:val="0"/>
          <w:numId w:val="22"/>
        </w:numPr>
        <w:suppressAutoHyphens w:val="0"/>
        <w:spacing w:after="0"/>
        <w:ind w:left="1276"/>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dokonać bezpośredniej zapłaty wynagrodzenia Podwykonawcy lub dalszemu Podwykonawcy, jeżeli Podwykonawca lub dalszy Podwykonawca wykaże zasadność takiej zapłaty,</w:t>
      </w:r>
    </w:p>
    <w:p w:rsidR="00595B3B" w:rsidRPr="006846A5" w:rsidRDefault="00595B3B" w:rsidP="00595B3B">
      <w:pPr>
        <w:numPr>
          <w:ilvl w:val="0"/>
          <w:numId w:val="21"/>
        </w:numPr>
        <w:suppressAutoHyphens w:val="0"/>
        <w:spacing w:after="0"/>
        <w:ind w:left="851"/>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 xml:space="preserve">w przypadku dokonania bezpośredniej zapłaty Podwykonawcy lub dalszemu Podwykonawcy, o których mowa w pkt 1, Zamawiający potrąca kwotę wypłacone wynagrodzenia z wynagrodzenia należnego Wykonawcy.    </w:t>
      </w:r>
    </w:p>
    <w:p w:rsidR="0039180B" w:rsidRPr="006846A5" w:rsidRDefault="0039180B" w:rsidP="0039180B">
      <w:pPr>
        <w:tabs>
          <w:tab w:val="left" w:pos="5952"/>
        </w:tabs>
        <w:suppressAutoHyphens w:val="0"/>
        <w:spacing w:after="0" w:line="240" w:lineRule="auto"/>
        <w:rPr>
          <w:rFonts w:ascii="Times New Roman" w:hAnsi="Times New Roman" w:cs="Times New Roman"/>
          <w:b/>
          <w:bCs/>
        </w:rPr>
      </w:pPr>
    </w:p>
    <w:p w:rsidR="0039180B" w:rsidRPr="006846A5" w:rsidRDefault="0039180B" w:rsidP="0039180B">
      <w:pPr>
        <w:pStyle w:val="Akapitzlist"/>
        <w:widowControl w:val="0"/>
        <w:numPr>
          <w:ilvl w:val="0"/>
          <w:numId w:val="51"/>
        </w:numPr>
        <w:spacing w:after="0" w:line="240" w:lineRule="auto"/>
        <w:ind w:left="426" w:right="118"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Jeżeli Zamawiający uzna, że kwalifikacje Podwykonawcy lub jego wyposażenie w sprzęt nie gwarantują odpowiedniej jakości wykonania robót lub dotrzymania terminów wynikających z niniejszej Umowy, może on żądać od Wykonawcy zmiany Podwykonawcy. </w:t>
      </w:r>
    </w:p>
    <w:p w:rsidR="00190C9C" w:rsidRPr="006846A5" w:rsidRDefault="00190C9C" w:rsidP="00190C9C">
      <w:pPr>
        <w:numPr>
          <w:ilvl w:val="0"/>
          <w:numId w:val="51"/>
        </w:numPr>
        <w:pBdr>
          <w:top w:val="nil"/>
          <w:left w:val="nil"/>
          <w:bottom w:val="nil"/>
          <w:right w:val="nil"/>
          <w:between w:val="nil"/>
          <w:bar w:val="nil"/>
        </w:pBdr>
        <w:suppressAutoHyphens w:val="0"/>
        <w:spacing w:after="0" w:line="240" w:lineRule="auto"/>
        <w:ind w:left="425" w:hanging="425"/>
        <w:jc w:val="both"/>
        <w:rPr>
          <w:rFonts w:ascii="Times New Roman" w:hAnsi="Times New Roman" w:cs="Times New Roman"/>
          <w:color w:val="auto"/>
        </w:rPr>
      </w:pPr>
      <w:r w:rsidRPr="006846A5">
        <w:rPr>
          <w:rFonts w:ascii="Times New Roman" w:hAnsi="Times New Roman" w:cs="Times New Roman"/>
          <w:color w:val="auto"/>
          <w:u w:color="FF0000"/>
        </w:rPr>
        <w:t xml:space="preserve">Postanowienia ust. 2 </w:t>
      </w:r>
      <w:r w:rsidR="00595B3B" w:rsidRPr="006846A5">
        <w:rPr>
          <w:rFonts w:ascii="Times New Roman" w:hAnsi="Times New Roman" w:cs="Times New Roman"/>
          <w:color w:val="auto"/>
          <w:u w:color="FF0000"/>
        </w:rPr>
        <w:t>–</w:t>
      </w:r>
      <w:r w:rsidRPr="006846A5">
        <w:rPr>
          <w:rFonts w:ascii="Times New Roman" w:hAnsi="Times New Roman" w:cs="Times New Roman"/>
          <w:color w:val="auto"/>
          <w:u w:color="FF0000"/>
        </w:rPr>
        <w:t xml:space="preserve"> </w:t>
      </w:r>
      <w:r w:rsidR="0039180B" w:rsidRPr="006846A5">
        <w:rPr>
          <w:rFonts w:ascii="Times New Roman" w:hAnsi="Times New Roman" w:cs="Times New Roman"/>
          <w:color w:val="auto"/>
          <w:u w:color="FF0000"/>
        </w:rPr>
        <w:t>8</w:t>
      </w:r>
      <w:r w:rsidR="00595B3B" w:rsidRPr="006846A5">
        <w:rPr>
          <w:rFonts w:ascii="Times New Roman" w:hAnsi="Times New Roman" w:cs="Times New Roman"/>
          <w:color w:val="auto"/>
          <w:u w:color="FF0000"/>
        </w:rPr>
        <w:t xml:space="preserve"> </w:t>
      </w:r>
      <w:r w:rsidRPr="006846A5">
        <w:rPr>
          <w:rFonts w:ascii="Times New Roman" w:hAnsi="Times New Roman" w:cs="Times New Roman"/>
          <w:color w:val="auto"/>
          <w:u w:color="FF0000"/>
        </w:rPr>
        <w:t xml:space="preserve">znajdują zastosowanie do </w:t>
      </w:r>
      <w:r w:rsidR="00595B3B" w:rsidRPr="006846A5">
        <w:rPr>
          <w:rFonts w:ascii="Times New Roman" w:hAnsi="Times New Roman" w:cs="Times New Roman"/>
          <w:color w:val="auto"/>
          <w:u w:color="FF0000"/>
        </w:rPr>
        <w:t xml:space="preserve">umów z </w:t>
      </w:r>
      <w:r w:rsidRPr="006846A5">
        <w:rPr>
          <w:rFonts w:ascii="Times New Roman" w:hAnsi="Times New Roman" w:cs="Times New Roman"/>
          <w:color w:val="auto"/>
          <w:u w:color="FF0000"/>
        </w:rPr>
        <w:t>dalszy</w:t>
      </w:r>
      <w:r w:rsidR="00595B3B" w:rsidRPr="006846A5">
        <w:rPr>
          <w:rFonts w:ascii="Times New Roman" w:hAnsi="Times New Roman" w:cs="Times New Roman"/>
          <w:color w:val="auto"/>
          <w:u w:color="FF0000"/>
        </w:rPr>
        <w:t xml:space="preserve">mi </w:t>
      </w:r>
      <w:r w:rsidRPr="006846A5">
        <w:rPr>
          <w:rFonts w:ascii="Times New Roman" w:hAnsi="Times New Roman" w:cs="Times New Roman"/>
          <w:color w:val="auto"/>
          <w:u w:color="FF0000"/>
        </w:rPr>
        <w:t>podwykonawc</w:t>
      </w:r>
      <w:r w:rsidR="00595B3B" w:rsidRPr="006846A5">
        <w:rPr>
          <w:rFonts w:ascii="Times New Roman" w:hAnsi="Times New Roman" w:cs="Times New Roman"/>
          <w:color w:val="auto"/>
          <w:u w:color="FF0000"/>
        </w:rPr>
        <w:t>ami</w:t>
      </w:r>
      <w:r w:rsidRPr="006846A5">
        <w:rPr>
          <w:rFonts w:ascii="Times New Roman" w:hAnsi="Times New Roman" w:cs="Times New Roman"/>
          <w:color w:val="auto"/>
          <w:u w:color="FF0000"/>
        </w:rPr>
        <w:t xml:space="preserve">. </w:t>
      </w:r>
    </w:p>
    <w:p w:rsidR="00190C9C" w:rsidRPr="006846A5" w:rsidRDefault="00190C9C" w:rsidP="00190C9C">
      <w:pPr>
        <w:pBdr>
          <w:top w:val="nil"/>
          <w:left w:val="nil"/>
          <w:bottom w:val="nil"/>
          <w:right w:val="nil"/>
          <w:between w:val="nil"/>
          <w:bar w:val="nil"/>
        </w:pBdr>
        <w:suppressAutoHyphens w:val="0"/>
        <w:spacing w:after="0" w:line="240" w:lineRule="auto"/>
        <w:ind w:left="425"/>
        <w:jc w:val="both"/>
        <w:rPr>
          <w:rFonts w:ascii="Times New Roman" w:hAnsi="Times New Roman" w:cs="Times New Roman"/>
          <w:color w:val="FF0000"/>
        </w:rPr>
      </w:pPr>
    </w:p>
    <w:p w:rsidR="00325E00" w:rsidRPr="006846A5" w:rsidRDefault="00136A5B">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17</w:t>
      </w:r>
    </w:p>
    <w:p w:rsidR="00B327A2"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Odb</w:t>
      </w:r>
      <w:r w:rsidR="00B327A2" w:rsidRPr="006846A5">
        <w:rPr>
          <w:rFonts w:ascii="Times New Roman" w:hAnsi="Times New Roman" w:cs="Times New Roman"/>
          <w:b/>
          <w:bCs/>
        </w:rPr>
        <w:t>iory robót budowlanych</w:t>
      </w:r>
    </w:p>
    <w:p w:rsidR="00325E00" w:rsidRPr="006846A5" w:rsidRDefault="00D2135C" w:rsidP="00736538">
      <w:pPr>
        <w:numPr>
          <w:ilvl w:val="1"/>
          <w:numId w:val="10"/>
        </w:numPr>
        <w:suppressAutoHyphens w:val="0"/>
        <w:spacing w:after="0" w:line="240" w:lineRule="auto"/>
        <w:jc w:val="both"/>
        <w:rPr>
          <w:rFonts w:ascii="Times New Roman" w:hAnsi="Times New Roman" w:cs="Times New Roman"/>
        </w:rPr>
      </w:pPr>
      <w:r w:rsidRPr="006846A5">
        <w:rPr>
          <w:rFonts w:ascii="Times New Roman" w:hAnsi="Times New Roman" w:cs="Times New Roman"/>
        </w:rPr>
        <w:t>Ustala się następujące rodzaje odbiorów robót budowlano-montażowych:</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odbiór robót zanikających i ulegających zakryciu,</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odbiory częściowe,</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odbiór końcowy.</w:t>
      </w:r>
    </w:p>
    <w:p w:rsidR="00325E00" w:rsidRPr="006846A5" w:rsidRDefault="00D2135C" w:rsidP="00736538">
      <w:pPr>
        <w:numPr>
          <w:ilvl w:val="0"/>
          <w:numId w:val="28"/>
        </w:numPr>
        <w:suppressAutoHyphens w:val="0"/>
        <w:spacing w:after="0" w:line="240" w:lineRule="auto"/>
        <w:jc w:val="both"/>
        <w:rPr>
          <w:rFonts w:ascii="Times New Roman" w:hAnsi="Times New Roman" w:cs="Times New Roman"/>
        </w:rPr>
      </w:pPr>
      <w:r w:rsidRPr="006846A5">
        <w:rPr>
          <w:rFonts w:ascii="Times New Roman" w:hAnsi="Times New Roman" w:cs="Times New Roman"/>
        </w:rPr>
        <w:t>Odbiór robót zanikających i ulegających zakryciu:</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kierownik Budowy lub właściwy kierownik robót jest zobowiązany zgłosić </w:t>
      </w:r>
      <w:r w:rsidRPr="006846A5">
        <w:rPr>
          <w:rFonts w:ascii="Times New Roman" w:hAnsi="Times New Roman" w:cs="Times New Roman"/>
        </w:rPr>
        <w:br/>
        <w:t xml:space="preserve">w formie wpisu w dzienniku budowy Inspektorowi Nadzoru Inwestorskiego gotowość do odbioru robót zanikających lub ulegających zakryciu na 5 dni roboczych przed ich zakryciem. Po zgłoszeniu, Inspektor Nadzoru Inwestorskiego niezwłocznie ustala z Kierownikiem Budowy termin odbioru,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jeżeli Kierownik Budowy lub właściwy kierownik robót nie poinformował o tych faktach Inspektora Nadzoru Inwestorskiego, zobowiązany jest odkryć roboty lub wykonać otwory niezbędne do zbadania robót, a następnie przywrócić roboty do stanu poprzedniego.</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Odbiory częściowe polegają na pisemnym zgłoszeniu przez Kierownika Budowy zakresu wykonanych elementów rozliczeniowych robót oraz na potwierdzeniu wykonania ww. zakresu przez Inspektora Nadzoru Inwestorskiego. Dokonanie odbioru częściowego następuje na podstawie protokołu częściowego odbioru robót sporządzonego i zatwierdzonego przez Inspektora Nadzoru Inwestorskiego, przy udziale Kierownika Budowy oraz przedstawicieli Zamawiającego i Wykonawcy wskazanych </w:t>
      </w:r>
      <w:r w:rsidRPr="006846A5">
        <w:rPr>
          <w:rFonts w:ascii="Times New Roman" w:hAnsi="Times New Roman" w:cs="Times New Roman"/>
          <w:color w:val="auto"/>
        </w:rPr>
        <w:t>w §</w:t>
      </w:r>
      <w:r w:rsidR="00087488" w:rsidRPr="006846A5">
        <w:rPr>
          <w:rFonts w:ascii="Times New Roman" w:hAnsi="Times New Roman" w:cs="Times New Roman"/>
          <w:color w:val="auto"/>
        </w:rPr>
        <w:t>6</w:t>
      </w:r>
      <w:r w:rsidRPr="006846A5">
        <w:rPr>
          <w:rFonts w:ascii="Times New Roman" w:hAnsi="Times New Roman" w:cs="Times New Roman"/>
          <w:color w:val="auto"/>
        </w:rPr>
        <w:t xml:space="preserve">, </w:t>
      </w:r>
      <w:r w:rsidRPr="006846A5">
        <w:rPr>
          <w:rFonts w:ascii="Times New Roman" w:hAnsi="Times New Roman" w:cs="Times New Roman"/>
        </w:rPr>
        <w:t>w ciągu 5 dni roboczych od daty ww. zgłoszenia. Protokół częściowego odbioru robót, stanowi podstawę i niezbędny załącznik do każdej faktury częściowej.</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Odbiór końcowy - postanowienia ogólne:</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odbiór końcowy ma na celu ostateczne przekazanie Zamawiającemu przy uczestnictwie Inspektora Nadzoru Inwestorskiego zrealizowanej kompletnie inwestycji, po sprawdzeniu jej należytego wykonania,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odbioru końcowego dokonuje Inspektor Nadzoru Inwestorskiego, przy udziale przedstawicieli Zamawiającego,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 czynnościach odbioru powinni uczestniczyć: Kierownik Budowy, Inspektorzy Nadzoru Inwestorskiego i Wykonawca, o których mowa w §3, przedstawiciele jednostek i organów, których udział nakazują odpowiednie przepisy oraz przedstawiciele Zamawiającego. </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Wykonawca przed odbiorem końcowym przeprowadzi wszelkie próby i sprawdzenia techniczne zgodnie z art. 22 pkt. 7 Prawa Budowlanego i specyfikacją techniczną wykonania i odbioru robót budowlanych (</w:t>
      </w:r>
      <w:proofErr w:type="spellStart"/>
      <w:r w:rsidRPr="006846A5">
        <w:rPr>
          <w:rFonts w:ascii="Times New Roman" w:hAnsi="Times New Roman" w:cs="Times New Roman"/>
        </w:rPr>
        <w:t>STWiOR</w:t>
      </w:r>
      <w:proofErr w:type="spellEnd"/>
      <w:r w:rsidRPr="006846A5">
        <w:rPr>
          <w:rFonts w:ascii="Times New Roman" w:hAnsi="Times New Roman" w:cs="Times New Roman"/>
        </w:rPr>
        <w:t>).</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Kierownik Budowy zgłasza Inspektorowi Nadzoru Inwestorskiego, wpisem do dziennika budowy oraz pisemnie w siedzibie Zamawiającego – zakończenie robót i zgłoszenie ich do odbioru,</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Warunkiem dokonania odbioru robót jest ich zakończenie a następnie zgłoszenie przez Wykonawcę gotowości do odbioru i skompletowanie dokumentacji powykonawczej, pozwalającej na ocenę prawidłowego wykonania przedmiotu odbioru, a w szczególności:</w:t>
      </w:r>
    </w:p>
    <w:p w:rsidR="00325E00" w:rsidRPr="006846A5" w:rsidRDefault="00D2135C" w:rsidP="002A4416">
      <w:pPr>
        <w:numPr>
          <w:ilvl w:val="1"/>
          <w:numId w:val="5"/>
        </w:numPr>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 xml:space="preserve">oświadczenia Kierownika Budowy, o którym mowa w art. 57 ust. 1 pkt 2 Prawa budowlanego potwierdzającego, że: roboty zostały wykonane zgodnie ze sztuką budowlaną, przepisami i obowiązującymi Polskimi Normami, dokumentacją projektową, </w:t>
      </w:r>
      <w:r w:rsidRPr="006846A5">
        <w:rPr>
          <w:rFonts w:ascii="Times New Roman" w:hAnsi="Times New Roman" w:cs="Times New Roman"/>
        </w:rPr>
        <w:lastRenderedPageBreak/>
        <w:t>obowiązującymi warunkami określonymi w pozwoleniu na budowę oraz, że teren budowy oraz wszelkie przyległe drogi, budynki, teren i działki wykorzystywane przez Wykonawcę zostały uprzątnięte i doprowadzone do należytego stanu,</w:t>
      </w:r>
    </w:p>
    <w:p w:rsidR="00325E00" w:rsidRPr="006846A5" w:rsidRDefault="00D2135C" w:rsidP="002A4416">
      <w:pPr>
        <w:numPr>
          <w:ilvl w:val="1"/>
          <w:numId w:val="5"/>
        </w:numPr>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protokołów badań, sprawdzeń, pomiarów i prób,</w:t>
      </w:r>
    </w:p>
    <w:p w:rsidR="00325E00" w:rsidRPr="006846A5" w:rsidRDefault="00D2135C" w:rsidP="002A4416">
      <w:pPr>
        <w:numPr>
          <w:ilvl w:val="1"/>
          <w:numId w:val="5"/>
        </w:numPr>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certyfikatów CE oraz dokumentów dopuszczających stosowanie zainstalowanych urządzeń w budownictwie,</w:t>
      </w:r>
    </w:p>
    <w:p w:rsidR="00325E00" w:rsidRPr="006846A5" w:rsidRDefault="00D2135C" w:rsidP="002A4416">
      <w:pPr>
        <w:numPr>
          <w:ilvl w:val="1"/>
          <w:numId w:val="5"/>
        </w:numPr>
        <w:tabs>
          <w:tab w:val="left" w:pos="1134"/>
        </w:tabs>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protokołów odbioru technicznego wykonanych urządzeń, instalacji  sieci, robót ulegających zakryciu – zgodnie z obowiązującymi w tym zakresie odrębnymi przepisami,</w:t>
      </w:r>
    </w:p>
    <w:p w:rsidR="00325E00" w:rsidRPr="006846A5" w:rsidRDefault="00D2135C" w:rsidP="002A4416">
      <w:pPr>
        <w:numPr>
          <w:ilvl w:val="1"/>
          <w:numId w:val="5"/>
        </w:numPr>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protokołów jakości materiałów (atesty, certyfikaty, aprobaty techniczne, świadectwa jakości wydane przez polskie instytucje uprawnione do ich wydania),</w:t>
      </w:r>
    </w:p>
    <w:p w:rsidR="00325E00" w:rsidRPr="006846A5" w:rsidRDefault="00D2135C" w:rsidP="002A4416">
      <w:pPr>
        <w:numPr>
          <w:ilvl w:val="1"/>
          <w:numId w:val="5"/>
        </w:numPr>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niezbędnych wyników badań laboratoryjnych i terenowych (in situ),</w:t>
      </w:r>
    </w:p>
    <w:p w:rsidR="00325E00" w:rsidRPr="006846A5" w:rsidRDefault="00D2135C" w:rsidP="002A4416">
      <w:pPr>
        <w:numPr>
          <w:ilvl w:val="1"/>
          <w:numId w:val="5"/>
        </w:numPr>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powykonawczej dokumentacji projektowej z naniesionymi nieistotnymi zmianami (w razie potrzeby z uzupełniającym opisem), podpisanymi przez Kierownika Budowy i projektanta (dotyczy przypadków zmian nie odstępujących w sposób istotny od zatwierdzonego projektu budowlanego lub warunków pozwolenia na budowę),</w:t>
      </w:r>
    </w:p>
    <w:p w:rsidR="00325E00" w:rsidRPr="006846A5" w:rsidRDefault="00D2135C" w:rsidP="002A4416">
      <w:pPr>
        <w:numPr>
          <w:ilvl w:val="1"/>
          <w:numId w:val="5"/>
        </w:numPr>
        <w:tabs>
          <w:tab w:val="left" w:pos="1134"/>
        </w:tabs>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kompletu zatwierdzonych wniosków materiałowych (wymagana parafka na każdej stronie wniosku i załącznikach);</w:t>
      </w:r>
    </w:p>
    <w:p w:rsidR="00325E00" w:rsidRPr="006846A5" w:rsidRDefault="00D2135C" w:rsidP="002A4416">
      <w:pPr>
        <w:numPr>
          <w:ilvl w:val="1"/>
          <w:numId w:val="5"/>
        </w:numPr>
        <w:tabs>
          <w:tab w:val="left" w:pos="1134"/>
        </w:tabs>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inne dokumenty wymagane odrębnymi decyzjami i przepisami, które powinny być uzgodnione i zaakceptowane przez Zamawiającego przed odbiorem robót;</w:t>
      </w:r>
    </w:p>
    <w:p w:rsidR="00325E00" w:rsidRPr="006846A5" w:rsidRDefault="00D2135C" w:rsidP="002A4416">
      <w:pPr>
        <w:numPr>
          <w:ilvl w:val="1"/>
          <w:numId w:val="5"/>
        </w:numPr>
        <w:tabs>
          <w:tab w:val="left" w:pos="1134"/>
        </w:tabs>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 xml:space="preserve">oryginały powykonawczej inwentaryzacji geodezyjnej sieci i przyłączy; </w:t>
      </w:r>
    </w:p>
    <w:p w:rsidR="00325E00" w:rsidRPr="006846A5" w:rsidRDefault="00D2135C" w:rsidP="002A4416">
      <w:pPr>
        <w:numPr>
          <w:ilvl w:val="1"/>
          <w:numId w:val="5"/>
        </w:numPr>
        <w:tabs>
          <w:tab w:val="left" w:pos="1134"/>
        </w:tabs>
        <w:suppressAutoHyphens w:val="0"/>
        <w:spacing w:after="0" w:line="240" w:lineRule="auto"/>
        <w:ind w:hanging="426"/>
        <w:jc w:val="both"/>
        <w:rPr>
          <w:rFonts w:ascii="Times New Roman" w:hAnsi="Times New Roman" w:cs="Times New Roman"/>
        </w:rPr>
      </w:pPr>
      <w:r w:rsidRPr="006846A5">
        <w:rPr>
          <w:rFonts w:ascii="Times New Roman" w:hAnsi="Times New Roman" w:cs="Times New Roman"/>
        </w:rPr>
        <w:t>innych, nie wymienionych wyżej dokumentów wynikających z odrębnych przepisów wymaganych do prawidłowego użytkowania przyłącza.</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 przypadku nie dostarczenia któregokolwiek z powyższych dokumentów Inspektor Nadzoru Inwestorskiego będzie miał prawo odmówić przystąpienia do czynności odbiorowych, zaś Wykonawca obowiązany jest ponownie zgłosić czynności odbiorowe i termin wykonania liczy się od daty ponownego zgłoszenia odbioru.</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Tryb przeprowadzenia czynności odbiorowych:</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rozpoczęcie czynności odbioru robót nastąpi w ciągu 7 dni od daty zgłoszenia przez Wykonawcę zakończenia robót z zastrzeżeniem ust. 7 i ust. 8,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zakończenie czynności odbioru robót nastąpi w ciągu 21 dni od daty ich rozpoczęcia z zastrzeżeniem ust. 7 i ust. 8,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 dniu zakończenia czynności odbioru robót, ustalonym przez Strony jako termin odbioru, sporządzony zostanie protokół odbioru końcowego robót. Może on zostać spisany jako bezusterkowy lub może zawierać listę usterek i wad oraz termin ich usunięcia.</w:t>
      </w:r>
    </w:p>
    <w:p w:rsidR="00325E00" w:rsidRPr="006846A5" w:rsidRDefault="00D2135C" w:rsidP="006D4412">
      <w:pPr>
        <w:numPr>
          <w:ilvl w:val="0"/>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 przypadku stwierdzenia przez Inspektora Nadzoru Inwestorskiego w trakcie czynności odbiorowych, iż zgłoszony do odbioru przedmiot posiada wady lub usterki, to:</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 przypadku wad lub usterek, które nie nadają się do usunięcia, a uniemożliwiają lub utrudniają użytkowanie przedmiotu Umowy zgodnie z zakładanym celem, Inspektor Nadzoru Inwestorskiego może odmówić odbioru. W tym przypadku Zamawiający ma prawo wedle własnego wyboru, odstąpić od Umowy w terminie 14 dni od dnia zakończenia czynności odbiorowych lub zażądać wykonania przedmiotu Umowy ponownie,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 przypadku wad lub usterek, które nie nadają się do usunięcia, jednakże nie uniemożliwiają  ani  nie  utrudniają  użytkowania  przedmiotu  Umowy  zgodnie z zakładanym celem, Inspektor Nadzoru Inwestorskiego może dokonać odbioru. W tym przypadku Zamawiający ma prawo do odpowiedniego obniżenia wynagrodzenia Wykonawcy, a w przypadku wad lub usterek, które nadają się do usunięcia, a uniemożliwiają lub utrudniają użytkowanie przedmiotu Umowy zgodnie z zakładanym celem, Inspektor Nadzoru Inwestorskiego może odmówić odbioru i wyznaczyć Wykonawcy odpowiedni termin na ich usunięcie. W przypadku nieusunięcia wad lub usterek w wyznaczonym terminie, Zamawiający ma prawo odstąpienia od Umowy w terminie 14 dni od zakończenia czynności odbiorowych,</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w przypadku wad lub usterek, które nadają się do usunięcia, a nie uniemożliwiają ani nie utrudniają użytkowania przedmiotu Umowy zgodnie z zakładanym celem, Inspektor Nadzoru Inwestorskiego może, wedle własnego wyboru, odmówić odbioru i wyznaczyć Wykonawcy odpowiedni termin na ich usunięcie,</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wyznaczenie terminu na usunięcie wad i usterek nie stanowi zmiany terminu wykonania Umowy, w tym nie wyłącza odpowiedzialności Wykonawcy z tytułu niedotrzymania terminu wykonania przedmiotu Umowy, o którym </w:t>
      </w:r>
      <w:r w:rsidRPr="006846A5">
        <w:rPr>
          <w:rFonts w:ascii="Times New Roman" w:hAnsi="Times New Roman" w:cs="Times New Roman"/>
          <w:color w:val="auto"/>
        </w:rPr>
        <w:t xml:space="preserve">mowa w § </w:t>
      </w:r>
      <w:r w:rsidR="00087488" w:rsidRPr="006846A5">
        <w:rPr>
          <w:rFonts w:ascii="Times New Roman" w:hAnsi="Times New Roman" w:cs="Times New Roman"/>
          <w:color w:val="auto"/>
        </w:rPr>
        <w:t>5</w:t>
      </w:r>
      <w:r w:rsidRPr="006846A5">
        <w:rPr>
          <w:rFonts w:ascii="Times New Roman" w:hAnsi="Times New Roman" w:cs="Times New Roman"/>
          <w:color w:val="auto"/>
        </w:rPr>
        <w:t xml:space="preserve"> ust</w:t>
      </w:r>
      <w:r w:rsidRPr="006846A5">
        <w:rPr>
          <w:rFonts w:ascii="Times New Roman" w:hAnsi="Times New Roman" w:cs="Times New Roman"/>
        </w:rPr>
        <w:t xml:space="preserve">. 1 Umowy, </w:t>
      </w:r>
    </w:p>
    <w:p w:rsidR="00325E00" w:rsidRPr="006846A5" w:rsidRDefault="00D2135C" w:rsidP="006D4412">
      <w:pPr>
        <w:numPr>
          <w:ilvl w:val="1"/>
          <w:numId w:val="5"/>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Wykonawca zobowiązany jest do zawiadomienia Inspektora Nadzoru Inwestorskiego o usunięciu wad i w takim wypadku może zażądać wyznaczenia terminu na odbiór </w:t>
      </w:r>
      <w:r w:rsidRPr="006846A5">
        <w:rPr>
          <w:rFonts w:ascii="Times New Roman" w:hAnsi="Times New Roman" w:cs="Times New Roman"/>
        </w:rPr>
        <w:lastRenderedPageBreak/>
        <w:t>zakwestionowanych uprzednio robót jako wadliwych. Należyte usunięcie wad i usterek zostanie potwierdzone stosownym protokołem odbioru.</w:t>
      </w:r>
    </w:p>
    <w:p w:rsidR="00325E00" w:rsidRPr="006846A5" w:rsidRDefault="00325E00">
      <w:pPr>
        <w:suppressAutoHyphens w:val="0"/>
        <w:spacing w:after="0" w:line="240" w:lineRule="auto"/>
        <w:ind w:left="993"/>
        <w:jc w:val="both"/>
        <w:rPr>
          <w:rFonts w:ascii="Times New Roman" w:eastAsia="Times New Roman" w:hAnsi="Times New Roman" w:cs="Times New Roman"/>
          <w:shd w:val="clear" w:color="auto" w:fill="FFFF00"/>
        </w:rPr>
      </w:pPr>
    </w:p>
    <w:p w:rsidR="00325E00" w:rsidRPr="006846A5" w:rsidRDefault="00D2135C">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w:t>
      </w:r>
      <w:r w:rsidR="00136A5B" w:rsidRPr="006846A5">
        <w:rPr>
          <w:rFonts w:ascii="Times New Roman" w:hAnsi="Times New Roman" w:cs="Times New Roman"/>
          <w:b/>
          <w:bCs/>
        </w:rPr>
        <w:t xml:space="preserve"> 18</w:t>
      </w:r>
    </w:p>
    <w:p w:rsidR="00746533" w:rsidRPr="006846A5" w:rsidRDefault="00D2135C">
      <w:pPr>
        <w:suppressAutoHyphens w:val="0"/>
        <w:spacing w:after="0" w:line="240" w:lineRule="auto"/>
        <w:jc w:val="center"/>
        <w:rPr>
          <w:rFonts w:ascii="Times New Roman" w:hAnsi="Times New Roman" w:cs="Times New Roman"/>
          <w:b/>
          <w:bCs/>
          <w:i/>
          <w:color w:val="FF0000"/>
        </w:rPr>
      </w:pPr>
      <w:r w:rsidRPr="006846A5">
        <w:rPr>
          <w:rFonts w:ascii="Times New Roman" w:hAnsi="Times New Roman" w:cs="Times New Roman"/>
          <w:b/>
          <w:bCs/>
        </w:rPr>
        <w:t>Zabezpieczenie należytego wykonania umowy</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rPr>
      </w:pPr>
      <w:r w:rsidRPr="006846A5">
        <w:rPr>
          <w:rFonts w:ascii="Times New Roman" w:hAnsi="Times New Roman" w:cs="Times New Roman"/>
        </w:rPr>
        <w:t>Strony uzgadniają zabezpieczenie należytego wykonania umowy w formie:    ……………  .</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rPr>
        <w:t xml:space="preserve">Wysokość </w:t>
      </w:r>
      <w:r w:rsidRPr="006846A5">
        <w:rPr>
          <w:rFonts w:ascii="Times New Roman" w:hAnsi="Times New Roman" w:cs="Times New Roman"/>
          <w:color w:val="auto"/>
        </w:rPr>
        <w:t>zabezpieczenia należytego wykonania umowy wynosi: 5% wynagrodzenia brutto, o którym mowa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co stanowi kwotę: ................................. zł.</w:t>
      </w:r>
    </w:p>
    <w:p w:rsidR="00325E00" w:rsidRPr="006846A5" w:rsidRDefault="00D2135C" w:rsidP="00736538">
      <w:pPr>
        <w:pStyle w:val="Akapitzlist"/>
        <w:numPr>
          <w:ilvl w:val="0"/>
          <w:numId w:val="11"/>
        </w:numPr>
        <w:spacing w:after="0"/>
        <w:jc w:val="both"/>
        <w:rPr>
          <w:rFonts w:ascii="Times New Roman" w:hAnsi="Times New Roman" w:cs="Times New Roman"/>
          <w:strike/>
          <w:color w:val="auto"/>
          <w:lang w:val="pl-PL"/>
        </w:rPr>
      </w:pPr>
      <w:r w:rsidRPr="006846A5">
        <w:rPr>
          <w:rFonts w:ascii="Times New Roman" w:hAnsi="Times New Roman" w:cs="Times New Roman"/>
          <w:shd w:val="clear" w:color="auto" w:fill="FFFFFF"/>
          <w:lang w:val="pl-PL"/>
        </w:rPr>
        <w:t xml:space="preserve">W trakcie realizacji umowy wykonawca może dokonać zmiany formy zabezpieczenia na jedną lub kilka form, o których mowa w art. 450 ust. 1 ustawy Prawo zamówień publicznych. </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rPr>
      </w:pPr>
      <w:r w:rsidRPr="006846A5">
        <w:rPr>
          <w:rFonts w:ascii="Times New Roman" w:hAnsi="Times New Roman" w:cs="Times New Roman"/>
          <w:color w:val="auto"/>
        </w:rPr>
        <w:t xml:space="preserve">Zabezpieczenie wnoszone w pieniądzu Wykonawca wpłaci przelewem na wskazany przez Zamawiającego bankowy rachunek sum depozytowych najpóźniej w dniu podpisania </w:t>
      </w:r>
      <w:r w:rsidRPr="006846A5">
        <w:rPr>
          <w:rFonts w:ascii="Times New Roman" w:hAnsi="Times New Roman" w:cs="Times New Roman"/>
        </w:rPr>
        <w:t>Umowy.</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i/>
          <w:strike/>
          <w:color w:val="auto"/>
        </w:rPr>
      </w:pPr>
      <w:r w:rsidRPr="006846A5">
        <w:rPr>
          <w:rFonts w:ascii="Times New Roman" w:hAnsi="Times New Roman" w:cs="Times New Roman"/>
        </w:rPr>
        <w:t xml:space="preserve">Zamawiający zwróci </w:t>
      </w:r>
      <w:r w:rsidRPr="006846A5">
        <w:rPr>
          <w:rFonts w:ascii="Times New Roman" w:hAnsi="Times New Roman" w:cs="Times New Roman"/>
          <w:color w:val="auto"/>
        </w:rPr>
        <w:t>Wykonawcy, na jego pisemny wniosek 70 % zabezpieczenia w terminie 30 dni od dnia wykonania zamówienia i przyjęcia przedmiotu Umowy przez Zamawiającego jako należycie wykonanego bezusterkowym protokołem odbioru końcowego, o którym mowa w § 1</w:t>
      </w:r>
      <w:r w:rsidR="00E410D0" w:rsidRPr="006846A5">
        <w:rPr>
          <w:rFonts w:ascii="Times New Roman" w:hAnsi="Times New Roman" w:cs="Times New Roman"/>
          <w:color w:val="auto"/>
        </w:rPr>
        <w:t xml:space="preserve">7 </w:t>
      </w:r>
      <w:r w:rsidRPr="006846A5">
        <w:rPr>
          <w:rFonts w:ascii="Times New Roman" w:hAnsi="Times New Roman" w:cs="Times New Roman"/>
          <w:color w:val="auto"/>
        </w:rPr>
        <w:t>ust. 9 pkt 3), bądź w przypadku stwierdzenia wad i usterek protokołem, o którym mowa w §</w:t>
      </w:r>
      <w:r w:rsidR="00E410D0" w:rsidRPr="006846A5">
        <w:rPr>
          <w:rFonts w:ascii="Times New Roman" w:hAnsi="Times New Roman" w:cs="Times New Roman"/>
          <w:color w:val="auto"/>
        </w:rPr>
        <w:t xml:space="preserve">17 </w:t>
      </w:r>
      <w:r w:rsidRPr="006846A5">
        <w:rPr>
          <w:rFonts w:ascii="Times New Roman" w:hAnsi="Times New Roman" w:cs="Times New Roman"/>
          <w:color w:val="auto"/>
        </w:rPr>
        <w:t>ust. 10 pkt 5). Zwolnienie 30 % zabezpieczenia nastąpi nie później niż w 15 dniu po upływie okresu rękojmi i gwarancji, o którym mowa w § 1</w:t>
      </w:r>
      <w:r w:rsidR="00F50E59" w:rsidRPr="006846A5">
        <w:rPr>
          <w:rFonts w:ascii="Times New Roman" w:hAnsi="Times New Roman" w:cs="Times New Roman"/>
          <w:color w:val="auto"/>
        </w:rPr>
        <w:t>9</w:t>
      </w:r>
      <w:r w:rsidRPr="006846A5">
        <w:rPr>
          <w:rFonts w:ascii="Times New Roman" w:hAnsi="Times New Roman" w:cs="Times New Roman"/>
          <w:color w:val="auto"/>
        </w:rPr>
        <w:t xml:space="preserve"> ust. 1 Umowy</w:t>
      </w:r>
      <w:r w:rsidR="00E410D0" w:rsidRPr="006846A5">
        <w:rPr>
          <w:rFonts w:ascii="Times New Roman" w:hAnsi="Times New Roman" w:cs="Times New Roman"/>
          <w:color w:val="auto"/>
        </w:rPr>
        <w:t>.</w:t>
      </w:r>
      <w:r w:rsidRPr="006846A5">
        <w:rPr>
          <w:rFonts w:ascii="Times New Roman" w:hAnsi="Times New Roman" w:cs="Times New Roman"/>
          <w:strike/>
          <w:color w:val="FF0000"/>
        </w:rPr>
        <w:t xml:space="preserve"> </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rPr>
      </w:pPr>
      <w:r w:rsidRPr="006846A5">
        <w:rPr>
          <w:rFonts w:ascii="Times New Roman" w:hAnsi="Times New Roman" w:cs="Times New Roman"/>
        </w:rPr>
        <w:t xml:space="preserve">W razie złożenia zabezpieczenia w formie gwarancji bankowej lub ubezpieczeniowej, dokument zabezpieczenia </w:t>
      </w:r>
      <w:r w:rsidRPr="006846A5">
        <w:rPr>
          <w:rFonts w:ascii="Times New Roman" w:hAnsi="Times New Roman" w:cs="Times New Roman"/>
          <w:color w:val="auto"/>
        </w:rPr>
        <w:t xml:space="preserve">należy złożyć najpóźniej w dniu podpisania Umowy u Zamawiającego. Z treści ww. gwarancji/ poręczenia </w:t>
      </w:r>
      <w:r w:rsidRPr="006846A5">
        <w:rPr>
          <w:rFonts w:ascii="Times New Roman" w:hAnsi="Times New Roman" w:cs="Times New Roman"/>
        </w:rPr>
        <w:t>musi w szczególności jednoznacznie wynikać:</w:t>
      </w:r>
    </w:p>
    <w:p w:rsidR="00325E00" w:rsidRPr="006846A5" w:rsidRDefault="00D2135C" w:rsidP="00736538">
      <w:pPr>
        <w:numPr>
          <w:ilvl w:val="1"/>
          <w:numId w:val="11"/>
        </w:numPr>
        <w:suppressAutoHyphens w:val="0"/>
        <w:spacing w:after="0" w:line="240" w:lineRule="auto"/>
        <w:jc w:val="both"/>
        <w:rPr>
          <w:rFonts w:ascii="Times New Roman" w:hAnsi="Times New Roman" w:cs="Times New Roman"/>
        </w:rPr>
      </w:pPr>
      <w:r w:rsidRPr="006846A5">
        <w:rPr>
          <w:rFonts w:ascii="Times New Roman" w:hAnsi="Times New Roman" w:cs="Times New Roman"/>
        </w:rPr>
        <w:t>zobowiązanie gwaranta (banku, instytucji ubezpieczeniowej) do zapłaty do wysokości określonej w gwarancji kwoty, nieodwołalnie i bezwarunkowo, na pierwsze żądanie Zamawiającego zawierające oświadczenie, że zaistniały okoliczności związane z niewykonaniem lub nienależytym wykonaniem Umowy,</w:t>
      </w:r>
    </w:p>
    <w:p w:rsidR="00325E00" w:rsidRPr="006846A5" w:rsidRDefault="00D2135C" w:rsidP="00736538">
      <w:pPr>
        <w:numPr>
          <w:ilvl w:val="1"/>
          <w:numId w:val="11"/>
        </w:numPr>
        <w:suppressAutoHyphens w:val="0"/>
        <w:spacing w:after="0" w:line="240" w:lineRule="auto"/>
        <w:jc w:val="both"/>
        <w:rPr>
          <w:rFonts w:ascii="Times New Roman" w:hAnsi="Times New Roman" w:cs="Times New Roman"/>
        </w:rPr>
      </w:pPr>
      <w:r w:rsidRPr="006846A5">
        <w:rPr>
          <w:rFonts w:ascii="Times New Roman" w:hAnsi="Times New Roman" w:cs="Times New Roman"/>
        </w:rPr>
        <w:t>termin obowiązywania gwarancji,</w:t>
      </w:r>
    </w:p>
    <w:p w:rsidR="00325E00" w:rsidRPr="006846A5" w:rsidRDefault="00D2135C" w:rsidP="00736538">
      <w:pPr>
        <w:numPr>
          <w:ilvl w:val="1"/>
          <w:numId w:val="11"/>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rPr>
        <w:t xml:space="preserve">miejsce i termin </w:t>
      </w:r>
      <w:r w:rsidRPr="006846A5">
        <w:rPr>
          <w:rFonts w:ascii="Times New Roman" w:hAnsi="Times New Roman" w:cs="Times New Roman"/>
          <w:color w:val="auto"/>
        </w:rPr>
        <w:t>zwrotu gwarancji.</w:t>
      </w:r>
    </w:p>
    <w:p w:rsidR="00325E00" w:rsidRPr="006846A5" w:rsidRDefault="00D2135C">
      <w:pPr>
        <w:pStyle w:val="Akapitzlist"/>
        <w:widowControl w:val="0"/>
        <w:tabs>
          <w:tab w:val="left" w:pos="426"/>
        </w:tabs>
        <w:suppressAutoHyphens w:val="0"/>
        <w:spacing w:after="0" w:line="240" w:lineRule="auto"/>
        <w:ind w:left="426" w:right="115"/>
        <w:jc w:val="both"/>
        <w:rPr>
          <w:rFonts w:ascii="Times New Roman" w:hAnsi="Times New Roman" w:cs="Times New Roman"/>
          <w:color w:val="auto"/>
          <w:lang w:val="pl-PL"/>
        </w:rPr>
      </w:pPr>
      <w:r w:rsidRPr="006846A5">
        <w:rPr>
          <w:rFonts w:ascii="Times New Roman" w:hAnsi="Times New Roman" w:cs="Times New Roman"/>
          <w:color w:val="auto"/>
          <w:lang w:val="pl-PL"/>
        </w:rPr>
        <w:t>Gwarancja/poręczenie nie może zawierać dodatkowych warunków od jakich uzależniona będzie wypłata na rzecz Zamawiającego, w szczególności takich jak konieczność wcześniejszego złożenia oświadczenia przez Wykonawcę lub potwierdzenie podpisów osób reprezentujących Zamawiającego przez bank czy notariusza.</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Zwrot kwoty zabezpieczenia należytego wykonania umowy wniesionego w pieniądzu następuje wraz z odsetkami wynikającymi z umowy rachunku bankowego, na którym było ono przechowywane, z pomniejszeniem o koszty prowadzenia rachunku i prowizji bankowej za przelew pieniędzy na rachunek Wykonawcy. </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Jeżeli Wykonawca wykona we właściwych terminach swoje zobowiązania z tytułu gwarancji lub rękojmi, to w takim przypadku kwota zabezpieczenia należytego wykonania umowy nie zostanie wykorzystana przez Zamawiającego i zostanie zwrócona Wykonawcy i wówczas Zamawiający po upływie okresu rękojmi i gwarancji zwróci Wykonawcy ową kwotę zabezpieczenia wraz z odsetkami, które narosły od tej kwoty.</w:t>
      </w:r>
    </w:p>
    <w:p w:rsidR="00325E00" w:rsidRPr="006846A5" w:rsidRDefault="00D2135C" w:rsidP="00736538">
      <w:pPr>
        <w:numPr>
          <w:ilvl w:val="0"/>
          <w:numId w:val="11"/>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rPr>
        <w:t xml:space="preserve">Jeżeli Wykonawca nie wykonał swoich zobowiązań z tytułu </w:t>
      </w:r>
      <w:r w:rsidRPr="006846A5">
        <w:rPr>
          <w:rFonts w:ascii="Times New Roman" w:hAnsi="Times New Roman" w:cs="Times New Roman"/>
          <w:color w:val="auto"/>
        </w:rPr>
        <w:t>gwarancji lub rękojmi to Zamawiający jest uprawniony usunąć wady przedmiotu Umowy w zastępstwie i na koszt Wykonawcy, wykorzystując na ten cel kwotę zabezpieczenia należytego wykonania umowy wraz z narosłymi odsetkami. Jeżeli wady nie nadają się do usunięcia Zamawiający uprawniony będzie zatrzymać kwotę zabezpieczenia i narosłe od niej odsetki.  Jeżeli koszt usunięcia usterek bądź wad przedmiotu Umowy przewyższy kwotę zabezpieczenia Wykonawca zobowiązany będzie do naprawienia szkody i pokrycia Zamawiającemu brakującej kwoty.</w:t>
      </w:r>
    </w:p>
    <w:p w:rsidR="00325E00" w:rsidRPr="006846A5" w:rsidRDefault="00325E00">
      <w:pPr>
        <w:suppressAutoHyphens w:val="0"/>
        <w:spacing w:after="0" w:line="240" w:lineRule="auto"/>
        <w:ind w:left="426"/>
        <w:jc w:val="both"/>
        <w:rPr>
          <w:rFonts w:ascii="Times New Roman" w:eastAsia="Times New Roman" w:hAnsi="Times New Roman" w:cs="Times New Roman"/>
          <w:shd w:val="clear" w:color="auto" w:fill="FFFF00"/>
        </w:rPr>
      </w:pPr>
    </w:p>
    <w:p w:rsidR="00325E00" w:rsidRPr="006846A5" w:rsidRDefault="00136A5B">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19</w:t>
      </w:r>
    </w:p>
    <w:p w:rsidR="00325E00" w:rsidRPr="006846A5" w:rsidRDefault="00D2135C">
      <w:pPr>
        <w:suppressAutoHyphens w:val="0"/>
        <w:spacing w:after="0" w:line="240" w:lineRule="auto"/>
        <w:ind w:left="454"/>
        <w:jc w:val="center"/>
        <w:rPr>
          <w:rFonts w:ascii="Times New Roman" w:hAnsi="Times New Roman" w:cs="Times New Roman"/>
          <w:b/>
          <w:bCs/>
        </w:rPr>
      </w:pPr>
      <w:r w:rsidRPr="006846A5">
        <w:rPr>
          <w:rFonts w:ascii="Times New Roman" w:hAnsi="Times New Roman" w:cs="Times New Roman"/>
          <w:b/>
          <w:bCs/>
        </w:rPr>
        <w:t>Gwarancja i rękojmia</w:t>
      </w:r>
    </w:p>
    <w:p w:rsidR="00F50E59" w:rsidRPr="006846A5" w:rsidRDefault="00F50E59" w:rsidP="00736538">
      <w:pPr>
        <w:pStyle w:val="Akapitzlist"/>
        <w:widowControl w:val="0"/>
        <w:numPr>
          <w:ilvl w:val="0"/>
          <w:numId w:val="29"/>
        </w:numPr>
        <w:pBdr>
          <w:top w:val="nil"/>
          <w:left w:val="nil"/>
          <w:bottom w:val="nil"/>
          <w:right w:val="nil"/>
          <w:between w:val="nil"/>
          <w:bar w:val="nil"/>
        </w:pBd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lang w:val="pl-PL"/>
        </w:rPr>
        <w:t xml:space="preserve">Wykonawca udziela </w:t>
      </w:r>
      <w:r w:rsidRPr="006846A5">
        <w:rPr>
          <w:rFonts w:ascii="Times New Roman" w:hAnsi="Times New Roman" w:cs="Times New Roman"/>
          <w:color w:val="auto"/>
          <w:lang w:val="pl-PL"/>
        </w:rPr>
        <w:t xml:space="preserve">Zamawiającemu gwarancji i rękojmi na Dokumentację projektową oraz wykonane roboty budowlane, w tym na użyte materiały, oraz wbudowane i zainstalowane urządzenia, będące przedmiotem Umowy, na okres ……… miesięcy, licząc od daty protokolarnego odbioru końcowego bez zastrzeżeń. </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lang w:val="pl-PL"/>
        </w:rPr>
        <w:t xml:space="preserve">Bieg terminu gwarancji i rękojmi rozpoczyna się od dnia następującego po dniu sporządzenia protokołu odbioru końcowego i biegnie na nowo od dnia naprawy lub wymiany wady stwierdzonej </w:t>
      </w:r>
      <w:r w:rsidRPr="006846A5">
        <w:rPr>
          <w:rFonts w:ascii="Times New Roman" w:hAnsi="Times New Roman" w:cs="Times New Roman"/>
          <w:b/>
          <w:bCs/>
          <w:lang w:val="pl-PL"/>
        </w:rPr>
        <w:t xml:space="preserve">dla danego elementu. </w:t>
      </w:r>
      <w:r w:rsidRPr="006846A5">
        <w:rPr>
          <w:rFonts w:ascii="Times New Roman" w:hAnsi="Times New Roman" w:cs="Times New Roman"/>
          <w:lang w:val="pl-PL"/>
        </w:rPr>
        <w:t xml:space="preserve">W przypadku stwierdzenia w protokole końcowym wad i usterek, okres gwarancji dla danych elementów, w których stwierdzono wady i usterki rozpoczyna się od dnia następującego po dniu, w którym dokonano ich skutecznego usunięcia, </w:t>
      </w:r>
      <w:r w:rsidRPr="006846A5">
        <w:rPr>
          <w:rFonts w:ascii="Times New Roman" w:hAnsi="Times New Roman" w:cs="Times New Roman"/>
          <w:lang w:val="pl-PL"/>
        </w:rPr>
        <w:lastRenderedPageBreak/>
        <w:t xml:space="preserve">potwierdzonego przez </w:t>
      </w:r>
      <w:r w:rsidRPr="006846A5">
        <w:rPr>
          <w:rFonts w:ascii="Times New Roman" w:hAnsi="Times New Roman" w:cs="Times New Roman"/>
          <w:color w:val="auto"/>
          <w:lang w:val="pl-PL"/>
        </w:rPr>
        <w:t>Zamawiającego.</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bookmarkStart w:id="6" w:name="_Hlk128649742"/>
      <w:r w:rsidRPr="006846A5">
        <w:rPr>
          <w:rFonts w:ascii="Times New Roman" w:hAnsi="Times New Roman" w:cs="Times New Roman"/>
          <w:color w:val="auto"/>
          <w:lang w:val="pl-PL"/>
        </w:rPr>
        <w:t xml:space="preserve">Wszystkie zapisy w kartach gwarancyjnych, instrukcjach obsługi itp. sprzeczne z niniejszą Umową lub ograniczające zachowanie konkurencyjności przy eksploatacji przedmiotu zamówienia (np. serwisowaniu urządzeń i instalacji) są nieważne. Niedopuszczalne są w szczególności zapisy wskazujące na jednego wykonawcę dokonującego serwisów, przeglądów lub innych usług związanych z eksploatacją, które wyłączają gwarancję lub rękojmię w wypadku wyboru innego wykonawcy. Wykonawca nie może naruszać zasady konkurencyjności. W przypadku pojawienia się takich zapisów w dokumentacji powykonawczej lub jakiekolwiek innej dokumentacji przekazywanej przez Wykonawcę, ich respektowanie przez Zamawiającego nie jest wymagane dla utrzymania gwarancji Wykonawcy lub rękojmi. </w:t>
      </w:r>
      <w:bookmarkEnd w:id="6"/>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lang w:val="pl-PL"/>
        </w:rPr>
      </w:pPr>
      <w:r w:rsidRPr="006846A5">
        <w:rPr>
          <w:rFonts w:ascii="Times New Roman" w:hAnsi="Times New Roman" w:cs="Times New Roman"/>
          <w:lang w:val="pl-PL"/>
        </w:rPr>
        <w:t xml:space="preserve">Jeżeli w ramach gwarancji Wykonawca dokonał usunięcia wad istotnych, termin gwarancji na wykonane prace biegnie na nowo od czasu usunięcia wad </w:t>
      </w:r>
      <w:r w:rsidRPr="006846A5">
        <w:rPr>
          <w:rFonts w:ascii="Times New Roman" w:hAnsi="Times New Roman" w:cs="Times New Roman"/>
          <w:b/>
          <w:bCs/>
          <w:lang w:val="pl-PL"/>
        </w:rPr>
        <w:t xml:space="preserve">dla danego elementu </w:t>
      </w:r>
      <w:r w:rsidRPr="006846A5">
        <w:rPr>
          <w:rFonts w:ascii="Times New Roman" w:hAnsi="Times New Roman" w:cs="Times New Roman"/>
          <w:lang w:val="pl-PL"/>
        </w:rPr>
        <w:t>potwierdzonego przez Inspektora Nadzoru Inwestorskiego.</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lang w:val="pl-PL"/>
        </w:rPr>
        <w:t xml:space="preserve">Prawo wyboru dochodzenia roszczeń z tytułu rękojmi za </w:t>
      </w:r>
      <w:r w:rsidRPr="006846A5">
        <w:rPr>
          <w:rFonts w:ascii="Times New Roman" w:hAnsi="Times New Roman" w:cs="Times New Roman"/>
          <w:color w:val="auto"/>
          <w:lang w:val="pl-PL"/>
        </w:rPr>
        <w:t>wady lub gwarancji, w odniesieniu do  każdej wady z osobna, należy do Zamawiającego.</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lang w:val="pl-PL"/>
        </w:rPr>
      </w:pPr>
      <w:r w:rsidRPr="006846A5">
        <w:rPr>
          <w:rFonts w:ascii="Times New Roman" w:hAnsi="Times New Roman" w:cs="Times New Roman"/>
          <w:color w:val="auto"/>
          <w:lang w:val="pl-PL"/>
        </w:rPr>
        <w:t>Jeżeli w okresie gwarancji i rękojmi zostaną stwierdzone wady</w:t>
      </w:r>
      <w:r w:rsidRPr="006846A5">
        <w:rPr>
          <w:rFonts w:ascii="Times New Roman" w:hAnsi="Times New Roman" w:cs="Times New Roman"/>
          <w:lang w:val="pl-PL"/>
        </w:rPr>
        <w:t>, Zamawiającemu przysługują następujące uprawnienia:</w:t>
      </w:r>
    </w:p>
    <w:p w:rsidR="00325E00" w:rsidRPr="006846A5" w:rsidRDefault="00D2135C" w:rsidP="00736538">
      <w:pPr>
        <w:widowControl w:val="0"/>
        <w:numPr>
          <w:ilvl w:val="1"/>
          <w:numId w:val="12"/>
        </w:numPr>
        <w:spacing w:after="0" w:line="240" w:lineRule="auto"/>
        <w:ind w:right="107"/>
        <w:jc w:val="both"/>
        <w:rPr>
          <w:rFonts w:ascii="Times New Roman" w:hAnsi="Times New Roman" w:cs="Times New Roman"/>
        </w:rPr>
      </w:pPr>
      <w:r w:rsidRPr="006846A5">
        <w:rPr>
          <w:rFonts w:ascii="Times New Roman" w:hAnsi="Times New Roman" w:cs="Times New Roman"/>
        </w:rPr>
        <w:t>jeżeli wady kwalifikują się do usunięcia, Zamawiający wyznacza Wykonawcy termin ich usunięcia. Wykonawca zobowiązany jest do pisemnego zawiadomienia Zamawiającego o usunięciu wad. W przypadku nie usunięcia wad w wyznaczonym terminie - Zamawiającemu przysługuje prawo naliczenia kar zgodnie</w:t>
      </w:r>
      <w:r w:rsidRPr="006846A5">
        <w:rPr>
          <w:rFonts w:ascii="Times New Roman" w:hAnsi="Times New Roman" w:cs="Times New Roman"/>
          <w:color w:val="auto"/>
        </w:rPr>
        <w:t xml:space="preserve"> z §</w:t>
      </w:r>
      <w:r w:rsidR="00F50E59" w:rsidRPr="006846A5">
        <w:rPr>
          <w:rFonts w:ascii="Times New Roman" w:hAnsi="Times New Roman" w:cs="Times New Roman"/>
          <w:color w:val="auto"/>
        </w:rPr>
        <w:t>21</w:t>
      </w:r>
      <w:r w:rsidRPr="006846A5">
        <w:rPr>
          <w:rFonts w:ascii="Times New Roman" w:hAnsi="Times New Roman" w:cs="Times New Roman"/>
          <w:color w:val="auto"/>
        </w:rPr>
        <w:t xml:space="preserve"> </w:t>
      </w:r>
      <w:r w:rsidRPr="006846A5">
        <w:rPr>
          <w:rFonts w:ascii="Times New Roman" w:hAnsi="Times New Roman" w:cs="Times New Roman"/>
        </w:rPr>
        <w:t>ust. 1 pkt 13)  oraz powierzenia usunięcia wad innemu Wykonawcy w ramach kwoty zabezpieczenia należytego wykonania Umowy, wniesionego przez Wykonawcę;</w:t>
      </w:r>
    </w:p>
    <w:p w:rsidR="00325E00" w:rsidRPr="006846A5" w:rsidRDefault="00D2135C" w:rsidP="00736538">
      <w:pPr>
        <w:pStyle w:val="Akapitzlist"/>
        <w:widowControl w:val="0"/>
        <w:numPr>
          <w:ilvl w:val="1"/>
          <w:numId w:val="12"/>
        </w:numPr>
        <w:spacing w:after="0" w:line="240" w:lineRule="auto"/>
        <w:jc w:val="both"/>
        <w:rPr>
          <w:rFonts w:ascii="Times New Roman" w:hAnsi="Times New Roman" w:cs="Times New Roman"/>
          <w:lang w:val="pl-PL"/>
        </w:rPr>
      </w:pPr>
      <w:r w:rsidRPr="006846A5">
        <w:rPr>
          <w:rFonts w:ascii="Times New Roman" w:hAnsi="Times New Roman" w:cs="Times New Roman"/>
          <w:lang w:val="pl-PL"/>
        </w:rPr>
        <w:t>jeżeli wady nie kwalifikują się do usunięcia, to:</w:t>
      </w:r>
    </w:p>
    <w:p w:rsidR="00325E00" w:rsidRPr="006846A5" w:rsidRDefault="00D2135C" w:rsidP="00736538">
      <w:pPr>
        <w:widowControl w:val="0"/>
        <w:numPr>
          <w:ilvl w:val="2"/>
          <w:numId w:val="30"/>
        </w:numPr>
        <w:spacing w:after="0" w:line="240" w:lineRule="auto"/>
        <w:jc w:val="both"/>
        <w:rPr>
          <w:rFonts w:ascii="Times New Roman" w:hAnsi="Times New Roman" w:cs="Times New Roman"/>
        </w:rPr>
      </w:pPr>
      <w:r w:rsidRPr="006846A5">
        <w:rPr>
          <w:rFonts w:ascii="Times New Roman" w:hAnsi="Times New Roman" w:cs="Times New Roman"/>
        </w:rPr>
        <w:t>Zamawiający może żądać ponownego wykonania robót,</w:t>
      </w:r>
    </w:p>
    <w:p w:rsidR="00325E00" w:rsidRPr="006846A5" w:rsidRDefault="00D2135C" w:rsidP="00736538">
      <w:pPr>
        <w:pStyle w:val="Akapitzlist"/>
        <w:widowControl w:val="0"/>
        <w:numPr>
          <w:ilvl w:val="2"/>
          <w:numId w:val="30"/>
        </w:numPr>
        <w:spacing w:after="0" w:line="240" w:lineRule="auto"/>
        <w:ind w:right="109"/>
        <w:jc w:val="both"/>
        <w:rPr>
          <w:rFonts w:ascii="Times New Roman" w:hAnsi="Times New Roman" w:cs="Times New Roman"/>
          <w:lang w:val="pl-PL"/>
        </w:rPr>
      </w:pPr>
      <w:r w:rsidRPr="006846A5">
        <w:rPr>
          <w:rFonts w:ascii="Times New Roman" w:hAnsi="Times New Roman" w:cs="Times New Roman"/>
          <w:lang w:val="pl-PL"/>
        </w:rPr>
        <w:t>Zamawiający może żądać</w:t>
      </w:r>
      <w:r w:rsidRPr="006846A5">
        <w:rPr>
          <w:rFonts w:ascii="Times New Roman" w:hAnsi="Times New Roman" w:cs="Times New Roman"/>
          <w:lang w:val="pl-PL"/>
        </w:rPr>
        <w:tab/>
        <w:t xml:space="preserve">równowartości wadliwie wykonanej czynności przedmiotu Umowy. </w:t>
      </w:r>
    </w:p>
    <w:p w:rsidR="00325E00" w:rsidRPr="006846A5" w:rsidRDefault="00D2135C" w:rsidP="00736538">
      <w:pPr>
        <w:pStyle w:val="Akapitzlist"/>
        <w:widowControl w:val="0"/>
        <w:numPr>
          <w:ilvl w:val="0"/>
          <w:numId w:val="31"/>
        </w:numPr>
        <w:spacing w:after="0" w:line="240" w:lineRule="auto"/>
        <w:ind w:right="106"/>
        <w:jc w:val="both"/>
        <w:rPr>
          <w:rFonts w:ascii="Times New Roman" w:hAnsi="Times New Roman" w:cs="Times New Roman"/>
          <w:lang w:val="pl-PL"/>
        </w:rPr>
      </w:pPr>
      <w:r w:rsidRPr="006846A5">
        <w:rPr>
          <w:rFonts w:ascii="Times New Roman" w:hAnsi="Times New Roman" w:cs="Times New Roman"/>
          <w:lang w:val="pl-PL"/>
        </w:rPr>
        <w:t>Wykonawca jest zobowiązany usunąć wady oraz wykonać naprawy, które zostały zgłoszone przez Zamawiającego w okresie trwania gwarancji lub rękojmi, pomimo upływu gwarancji lub rękojmi.</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lang w:val="pl-PL"/>
        </w:rPr>
        <w:t>Do urządzeń muszą być dołączone instrukcje obsługi w języku polskim oraz karty gwarancyjne, z datą rozpoczęcia gwarancji liczoną od dnia następującego po dniu sporządzenia protokołu odbioru końcowego.</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Czas reakcji Wykonawcy na zgłoszone wady nie </w:t>
      </w:r>
      <w:r w:rsidRPr="006846A5">
        <w:rPr>
          <w:rFonts w:ascii="Times New Roman" w:hAnsi="Times New Roman" w:cs="Times New Roman"/>
          <w:lang w:val="pl-PL"/>
        </w:rPr>
        <w:t xml:space="preserve">może przekroczyć 24 godzin od momentu zgłoszenia (na piśmie lub za pomocą mailu). Za reakcję </w:t>
      </w:r>
      <w:r w:rsidRPr="006846A5">
        <w:rPr>
          <w:rFonts w:ascii="Times New Roman" w:hAnsi="Times New Roman" w:cs="Times New Roman"/>
          <w:color w:val="auto"/>
          <w:lang w:val="pl-PL"/>
        </w:rPr>
        <w:t>Wykonawcy rozumie się zdiagnozowanie awarii lub wady urządzenia.</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lang w:val="pl-PL"/>
        </w:rPr>
        <w:t xml:space="preserve">Wykonawca zobowiązuje się do dokonania </w:t>
      </w:r>
      <w:r w:rsidRPr="006846A5">
        <w:rPr>
          <w:rFonts w:ascii="Times New Roman" w:hAnsi="Times New Roman" w:cs="Times New Roman"/>
          <w:color w:val="auto"/>
          <w:lang w:val="pl-PL"/>
        </w:rPr>
        <w:t>naprawy w ramach rękojmi lub gwarancji w ciągu 7 dni lub w terminie technologicznie uzasadnionym wyznaczonym przez Zamawiającego, od chwili pisemnego zgłoszenia uszkodzenia, po uprzednio dokonanej diagnozie. W gestii Wykonawcy pozostaje również tymczasowe zabezpieczenie w celu zachowania ciągłości użytkowania obiektu zgodnie z jego przeznaczeniem. Czas usuwania wad nie może zakłócać właściwej eksploatacji obiektu. Wykonawca zapewni każdorazowo rozwiązanie zastępcze na czas usuwania wad, tak aby nie zakłócać właściwej eksploatacji obiektu.</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lang w:val="pl-PL"/>
        </w:rPr>
      </w:pPr>
      <w:r w:rsidRPr="006846A5">
        <w:rPr>
          <w:rFonts w:ascii="Times New Roman" w:hAnsi="Times New Roman" w:cs="Times New Roman"/>
          <w:lang w:val="pl-PL"/>
        </w:rPr>
        <w:t>Wykonawca dokona nieodpłatnej wymiany urządzenia na nowe w terminie 7 dni lub w terminie technologicznie uzasadnionym wyznaczonym przez Zamawiającego, gdy urządzenie po dwóch kolejnych naprawach tego samego elementu lub zespołu wykaże wady w działaniu. W gestii Wykonawcy pozostaje również tymczasowe zabezpieczenie ciągłości użytkowania obiektu zgodnie z jego przeznaczeniem. Wykonawca zapewni rozwiązania zastępcze do czasu zakończenia usuwania naprawy/wymiany urządzenia na nowe, tak aby nie zakłócać właściwej eksploatacji obiektu.</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color w:val="auto"/>
          <w:lang w:val="pl-PL"/>
        </w:rPr>
      </w:pPr>
      <w:r w:rsidRPr="006846A5">
        <w:rPr>
          <w:rFonts w:ascii="Times New Roman" w:hAnsi="Times New Roman" w:cs="Times New Roman"/>
          <w:lang w:val="pl-PL"/>
        </w:rPr>
        <w:t xml:space="preserve">Wymiana urządzenia automatycznie powoduje </w:t>
      </w:r>
      <w:r w:rsidRPr="006846A5">
        <w:rPr>
          <w:rFonts w:ascii="Times New Roman" w:hAnsi="Times New Roman" w:cs="Times New Roman"/>
          <w:color w:val="auto"/>
          <w:lang w:val="pl-PL"/>
        </w:rPr>
        <w:t>obowiązek Wykonawcy wystawienia nowej karty gwarancyjnej z terminem gwarancji określonym w ust.1, począwszy od dnia wymiany.</w:t>
      </w:r>
    </w:p>
    <w:p w:rsidR="00325E00" w:rsidRPr="006846A5" w:rsidRDefault="00D2135C" w:rsidP="006D4412">
      <w:pPr>
        <w:pStyle w:val="Akapitzlist"/>
        <w:widowControl w:val="0"/>
        <w:numPr>
          <w:ilvl w:val="0"/>
          <w:numId w:val="4"/>
        </w:numPr>
        <w:spacing w:after="0" w:line="240" w:lineRule="auto"/>
        <w:ind w:right="106"/>
        <w:jc w:val="both"/>
        <w:rPr>
          <w:rFonts w:ascii="Times New Roman" w:hAnsi="Times New Roman" w:cs="Times New Roman"/>
          <w:strike/>
          <w:color w:val="auto"/>
          <w:lang w:val="pl-PL"/>
        </w:rPr>
      </w:pPr>
      <w:r w:rsidRPr="006846A5">
        <w:rPr>
          <w:rFonts w:ascii="Times New Roman" w:hAnsi="Times New Roman" w:cs="Times New Roman"/>
          <w:color w:val="auto"/>
          <w:lang w:val="pl-PL"/>
        </w:rPr>
        <w:t xml:space="preserve">Wszelkie  zgłoszenia  związane  z   wykonaniem   rękojmi lub  gwarancji,   dokonywane w formie pisemnej lub e-mailem będą przyjmowane w dni robocze. Wykonawca w karcie  gwarancyjnej zamieści adres i numer e-mail, na jaki należy kierować zgłoszenia. </w:t>
      </w:r>
    </w:p>
    <w:p w:rsidR="00325E00" w:rsidRPr="006846A5" w:rsidRDefault="00D2135C" w:rsidP="006D4412">
      <w:pPr>
        <w:pStyle w:val="Akapitzlist"/>
        <w:widowControl w:val="0"/>
        <w:numPr>
          <w:ilvl w:val="0"/>
          <w:numId w:val="4"/>
        </w:numPr>
        <w:spacing w:after="0" w:line="240" w:lineRule="auto"/>
        <w:ind w:right="106"/>
        <w:jc w:val="both"/>
        <w:rPr>
          <w:rFonts w:ascii="Times New Roman" w:eastAsia="Times New Roman" w:hAnsi="Times New Roman" w:cs="Times New Roman"/>
          <w:lang w:val="pl-PL"/>
        </w:rPr>
      </w:pPr>
      <w:bookmarkStart w:id="7" w:name="_Hlk101510723"/>
      <w:r w:rsidRPr="006846A5">
        <w:rPr>
          <w:rFonts w:ascii="Times New Roman" w:hAnsi="Times New Roman" w:cs="Times New Roman"/>
          <w:lang w:val="pl-PL"/>
        </w:rPr>
        <w:t xml:space="preserve">Wszelkie koszty związane ze świadczeniem zobowiązań wynikających z gwarancji </w:t>
      </w:r>
      <w:r w:rsidRPr="006846A5">
        <w:rPr>
          <w:rFonts w:ascii="Times New Roman" w:eastAsia="Times New Roman" w:hAnsi="Times New Roman" w:cs="Times New Roman"/>
          <w:lang w:val="pl-PL"/>
        </w:rPr>
        <w:br/>
      </w:r>
      <w:r w:rsidRPr="006846A5">
        <w:rPr>
          <w:rFonts w:ascii="Times New Roman" w:hAnsi="Times New Roman" w:cs="Times New Roman"/>
          <w:lang w:val="pl-PL"/>
        </w:rPr>
        <w:t>i rękojmi, w tym w szczególności koszty dojazdów, transportu, serwisu gwarancyjnego (w tym autoryzowanego) itp. w okresie trwania gwarancji i rękojmi ponosi Wykonawca.</w:t>
      </w:r>
      <w:bookmarkEnd w:id="7"/>
    </w:p>
    <w:p w:rsidR="00325E00" w:rsidRPr="006846A5" w:rsidRDefault="00325E00">
      <w:pPr>
        <w:suppressAutoHyphens w:val="0"/>
        <w:spacing w:after="0" w:line="240" w:lineRule="auto"/>
        <w:jc w:val="center"/>
        <w:rPr>
          <w:rFonts w:ascii="Times New Roman" w:hAnsi="Times New Roman" w:cs="Times New Roman"/>
          <w:b/>
          <w:bCs/>
        </w:rPr>
      </w:pPr>
    </w:p>
    <w:p w:rsidR="000A1E39" w:rsidRPr="006846A5" w:rsidRDefault="000A1E39">
      <w:pPr>
        <w:suppressAutoHyphens w:val="0"/>
        <w:spacing w:after="0" w:line="240" w:lineRule="auto"/>
        <w:jc w:val="center"/>
        <w:rPr>
          <w:rFonts w:ascii="Times New Roman" w:hAnsi="Times New Roman" w:cs="Times New Roman"/>
          <w:b/>
          <w:bCs/>
        </w:rPr>
      </w:pPr>
    </w:p>
    <w:p w:rsidR="00325E00" w:rsidRPr="006846A5" w:rsidRDefault="00136A5B">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lastRenderedPageBreak/>
        <w:t>§20</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Kary umowne</w:t>
      </w:r>
    </w:p>
    <w:p w:rsidR="00325E00" w:rsidRPr="006846A5" w:rsidRDefault="00D2135C" w:rsidP="00736538">
      <w:pPr>
        <w:numPr>
          <w:ilvl w:val="1"/>
          <w:numId w:val="13"/>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rPr>
        <w:t xml:space="preserve">Wykonawca zapłaci </w:t>
      </w:r>
      <w:r w:rsidRPr="006846A5">
        <w:rPr>
          <w:rFonts w:ascii="Times New Roman" w:hAnsi="Times New Roman" w:cs="Times New Roman"/>
          <w:color w:val="auto"/>
        </w:rPr>
        <w:t>Zamawiającemu na jego żądanie kary umowne w następujących przypadkach i wysokości:</w:t>
      </w:r>
    </w:p>
    <w:p w:rsidR="00325E00" w:rsidRPr="006846A5" w:rsidRDefault="00D2135C" w:rsidP="0039180B">
      <w:pPr>
        <w:numPr>
          <w:ilvl w:val="2"/>
          <w:numId w:val="13"/>
        </w:numPr>
        <w:suppressAutoHyphens w:val="0"/>
        <w:spacing w:after="0" w:line="240" w:lineRule="auto"/>
        <w:ind w:hanging="426"/>
        <w:jc w:val="both"/>
        <w:rPr>
          <w:rFonts w:ascii="Times New Roman" w:hAnsi="Times New Roman" w:cs="Times New Roman"/>
          <w:strike/>
          <w:color w:val="auto"/>
        </w:rPr>
      </w:pPr>
      <w:r w:rsidRPr="006846A5">
        <w:rPr>
          <w:rFonts w:ascii="Times New Roman" w:hAnsi="Times New Roman" w:cs="Times New Roman"/>
          <w:color w:val="auto"/>
        </w:rPr>
        <w:t xml:space="preserve">za zwłokę w odebraniu placu budowy – w wysokości 0,3% wynagrodzenia netto </w:t>
      </w:r>
      <w:r w:rsidRPr="006846A5">
        <w:rPr>
          <w:rFonts w:ascii="Times New Roman" w:hAnsi="Times New Roman" w:cs="Times New Roman"/>
          <w:strike/>
          <w:color w:val="auto"/>
        </w:rPr>
        <w:t xml:space="preserve"> </w:t>
      </w:r>
      <w:r w:rsidRPr="006846A5">
        <w:rPr>
          <w:rFonts w:ascii="Times New Roman" w:hAnsi="Times New Roman" w:cs="Times New Roman"/>
          <w:color w:val="auto"/>
        </w:rPr>
        <w:t>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 (nie więcej jednak niż 20% tego wynagrodzenia);</w:t>
      </w:r>
    </w:p>
    <w:p w:rsidR="00325E00" w:rsidRPr="006846A5" w:rsidRDefault="00D2135C" w:rsidP="0039180B">
      <w:pPr>
        <w:numPr>
          <w:ilvl w:val="2"/>
          <w:numId w:val="13"/>
        </w:numPr>
        <w:suppressAutoHyphens w:val="0"/>
        <w:spacing w:after="0" w:line="240" w:lineRule="auto"/>
        <w:ind w:hanging="426"/>
        <w:jc w:val="both"/>
        <w:rPr>
          <w:rFonts w:ascii="Times New Roman" w:hAnsi="Times New Roman" w:cs="Times New Roman"/>
          <w:strike/>
          <w:color w:val="auto"/>
        </w:rPr>
      </w:pPr>
      <w:r w:rsidRPr="006846A5">
        <w:rPr>
          <w:rFonts w:ascii="Times New Roman" w:hAnsi="Times New Roman" w:cs="Times New Roman"/>
          <w:color w:val="auto"/>
        </w:rPr>
        <w:t>za zwłokę w rozpoczęciu robót – w wysokości 0,3%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 (nie więcej jednak niż 20% tego wynagrodzenia);</w:t>
      </w:r>
    </w:p>
    <w:p w:rsidR="00325E00" w:rsidRPr="006846A5" w:rsidRDefault="00D2135C" w:rsidP="0039180B">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za zwłokę w przedstawieniu dokumentów ubezpieczeniowych określonych w §</w:t>
      </w:r>
      <w:r w:rsidR="00F50E59" w:rsidRPr="006846A5">
        <w:rPr>
          <w:rFonts w:ascii="Times New Roman" w:hAnsi="Times New Roman" w:cs="Times New Roman"/>
          <w:color w:val="auto"/>
        </w:rPr>
        <w:t>11</w:t>
      </w:r>
      <w:r w:rsidRPr="006846A5">
        <w:rPr>
          <w:rFonts w:ascii="Times New Roman" w:hAnsi="Times New Roman" w:cs="Times New Roman"/>
          <w:color w:val="auto"/>
        </w:rPr>
        <w:t xml:space="preserve"> w wysokości 200,00 zł za każdy dzień zwłoki (nie więcej jednak niż 5%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w:t>
      </w:r>
    </w:p>
    <w:p w:rsidR="00325E00" w:rsidRPr="006846A5" w:rsidRDefault="00D2135C" w:rsidP="0039180B">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 xml:space="preserve">za wprowadzenie Podwykonawcy </w:t>
      </w:r>
      <w:r w:rsidR="0039180B" w:rsidRPr="006846A5">
        <w:rPr>
          <w:rFonts w:ascii="Times New Roman" w:hAnsi="Times New Roman" w:cs="Times New Roman"/>
          <w:color w:val="auto"/>
        </w:rPr>
        <w:t xml:space="preserve">lub dalszego Podwykonawcy </w:t>
      </w:r>
      <w:r w:rsidRPr="006846A5">
        <w:rPr>
          <w:rFonts w:ascii="Times New Roman" w:hAnsi="Times New Roman" w:cs="Times New Roman"/>
          <w:color w:val="auto"/>
        </w:rPr>
        <w:t>na teren robót niezgodnie z postanowieniami §1</w:t>
      </w:r>
      <w:r w:rsidR="00F50E59" w:rsidRPr="006846A5">
        <w:rPr>
          <w:rFonts w:ascii="Times New Roman" w:hAnsi="Times New Roman" w:cs="Times New Roman"/>
          <w:color w:val="auto"/>
        </w:rPr>
        <w:t>6</w:t>
      </w:r>
      <w:r w:rsidRPr="006846A5">
        <w:rPr>
          <w:rFonts w:ascii="Times New Roman" w:hAnsi="Times New Roman" w:cs="Times New Roman"/>
          <w:color w:val="auto"/>
        </w:rPr>
        <w:t xml:space="preserve"> – w wysokości 5.000,00 zł za każdy taki przypadek, z wyjątkiem sytuacji kiedy wprowadzenie Podwykonawcy spowodowane było koniecznością natychmiastowego działania w celu zapobieżenia katastrofie lub w celu uniknięcia dużych strat,</w:t>
      </w:r>
    </w:p>
    <w:p w:rsidR="00325E00" w:rsidRPr="006846A5" w:rsidRDefault="00D2135C" w:rsidP="0039180B">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za brak zapłaty lub nieterminową zapłatę wynagrodzenia należnego Podwykonawcom lub dalszym Podwykonawcom – w wysokości 0,5% wynagrodzenia netto określonego w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w:t>
      </w:r>
    </w:p>
    <w:p w:rsidR="00325E00" w:rsidRPr="006846A5" w:rsidRDefault="0039180B" w:rsidP="0039180B">
      <w:pPr>
        <w:pStyle w:val="Akapitzlist"/>
        <w:numPr>
          <w:ilvl w:val="2"/>
          <w:numId w:val="13"/>
        </w:numPr>
        <w:suppressAutoHyphens w:val="0"/>
        <w:spacing w:after="0" w:line="288" w:lineRule="auto"/>
        <w:ind w:hanging="426"/>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za nieprzedłożenie żądanych przez Zamawiającego dokumentów lub </w:t>
      </w:r>
      <w:r w:rsidR="00D2135C" w:rsidRPr="006846A5">
        <w:rPr>
          <w:rFonts w:ascii="Times New Roman" w:hAnsi="Times New Roman" w:cs="Times New Roman"/>
          <w:color w:val="auto"/>
          <w:lang w:val="pl-PL"/>
        </w:rPr>
        <w:t>w przypadku zwłoki Wykonawcy w złożeniu wyjaśnienia zgodnie z §1</w:t>
      </w:r>
      <w:r w:rsidR="00F50E59" w:rsidRPr="006846A5">
        <w:rPr>
          <w:rFonts w:ascii="Times New Roman" w:hAnsi="Times New Roman" w:cs="Times New Roman"/>
          <w:color w:val="auto"/>
          <w:lang w:val="pl-PL"/>
        </w:rPr>
        <w:t>6</w:t>
      </w:r>
      <w:r w:rsidR="00D2135C" w:rsidRPr="006846A5">
        <w:rPr>
          <w:rFonts w:ascii="Times New Roman" w:hAnsi="Times New Roman" w:cs="Times New Roman"/>
          <w:color w:val="auto"/>
          <w:lang w:val="pl-PL"/>
        </w:rPr>
        <w:t xml:space="preserve"> – Wykonawca zapłaci karę umowną w wysokości 2.000 zł (dwa tysiące złotych) za każdy dzień zwłoki;</w:t>
      </w:r>
    </w:p>
    <w:p w:rsidR="00325E00" w:rsidRPr="006846A5" w:rsidRDefault="00D2135C" w:rsidP="00736538">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za  zwłokę w wykonaniu  przedmiotu   Umowy   –  w wysokości 0,3 %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 </w:t>
      </w:r>
    </w:p>
    <w:p w:rsidR="00325E00" w:rsidRPr="006846A5" w:rsidRDefault="00D2135C" w:rsidP="00736538">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za zwłokę w  terminie  rozpoczęcia  lub  zakończenia  odbioru  końcowego  robót  z  powodu  okoliczności,  za   które   odpowiedzialność   ponosi   Wykonawca   –  w wysokości 0,3 % wynagrodzenia netto określonego w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Umowy za każdy dzień zwłoki ( nie więcej jednak niż 20% tego wynagrodzenia),</w:t>
      </w:r>
    </w:p>
    <w:p w:rsidR="00325E00" w:rsidRPr="006846A5" w:rsidRDefault="00D2135C" w:rsidP="00736538">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za zwłokę w usunięciu wad stwierdzonych przy odbiorze – w wysokości 0,3%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 (nie więcej jednak niż 20% tego wynagrodzenia) ,   </w:t>
      </w:r>
    </w:p>
    <w:p w:rsidR="00325E00" w:rsidRPr="006846A5" w:rsidRDefault="00D2135C" w:rsidP="00736538">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za zwłokę w usunięciu wad ujawnionych w okresie gwarancji i rękojmi – w wysokości 0,3 %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 (nie więcej jednak niż 20% tego wynagrodzenia),</w:t>
      </w:r>
    </w:p>
    <w:p w:rsidR="00325E00" w:rsidRPr="006846A5" w:rsidRDefault="00D2135C" w:rsidP="00736538">
      <w:pPr>
        <w:numPr>
          <w:ilvl w:val="2"/>
          <w:numId w:val="13"/>
        </w:numPr>
        <w:suppressAutoHyphens w:val="0"/>
        <w:spacing w:after="0" w:line="240" w:lineRule="auto"/>
        <w:ind w:hanging="426"/>
        <w:jc w:val="both"/>
        <w:rPr>
          <w:rFonts w:ascii="Times New Roman" w:hAnsi="Times New Roman" w:cs="Times New Roman"/>
          <w:color w:val="auto"/>
        </w:rPr>
      </w:pPr>
      <w:r w:rsidRPr="006846A5">
        <w:rPr>
          <w:rFonts w:ascii="Times New Roman" w:hAnsi="Times New Roman" w:cs="Times New Roman"/>
          <w:color w:val="auto"/>
        </w:rPr>
        <w:t xml:space="preserve"> w przypadku  odstąpienia od Umowy przez Zamawiającego z przyczyn leżących po stronie Wykonawcy – w wysokości 20 %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w:t>
      </w:r>
    </w:p>
    <w:p w:rsidR="00325E00" w:rsidRPr="006846A5" w:rsidRDefault="00D2135C" w:rsidP="00736538">
      <w:pPr>
        <w:numPr>
          <w:ilvl w:val="2"/>
          <w:numId w:val="13"/>
        </w:numPr>
        <w:suppressAutoHyphens w:val="0"/>
        <w:spacing w:after="0" w:line="240" w:lineRule="auto"/>
        <w:ind w:hanging="426"/>
        <w:jc w:val="both"/>
        <w:rPr>
          <w:rFonts w:ascii="Times New Roman" w:hAnsi="Times New Roman" w:cs="Times New Roman"/>
          <w:strike/>
          <w:color w:val="auto"/>
        </w:rPr>
      </w:pPr>
      <w:r w:rsidRPr="006846A5">
        <w:rPr>
          <w:rFonts w:ascii="Times New Roman" w:hAnsi="Times New Roman" w:cs="Times New Roman"/>
          <w:color w:val="auto"/>
        </w:rPr>
        <w:t>w przypadku odstąpienia od Umowy przez Wykonawcę z przyczyn niezawinionych przez  Zamawiającego – w wysokości 20 %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w:t>
      </w:r>
    </w:p>
    <w:p w:rsidR="00325E00" w:rsidRPr="006846A5" w:rsidRDefault="00D2135C" w:rsidP="00736538">
      <w:pPr>
        <w:numPr>
          <w:ilvl w:val="1"/>
          <w:numId w:val="13"/>
        </w:numPr>
        <w:suppressAutoHyphens w:val="0"/>
        <w:spacing w:after="0" w:line="240" w:lineRule="auto"/>
        <w:jc w:val="both"/>
        <w:rPr>
          <w:rFonts w:ascii="Times New Roman" w:hAnsi="Times New Roman" w:cs="Times New Roman"/>
          <w:i/>
          <w:iCs/>
          <w:color w:val="auto"/>
        </w:rPr>
      </w:pPr>
      <w:r w:rsidRPr="006846A5">
        <w:rPr>
          <w:rFonts w:ascii="Times New Roman" w:hAnsi="Times New Roman" w:cs="Times New Roman"/>
          <w:color w:val="auto"/>
        </w:rPr>
        <w:t xml:space="preserve">Zamawiający zapłaci Wykonawcy kary umowne w następujących przypadkach </w:t>
      </w:r>
      <w:r w:rsidRPr="006846A5">
        <w:rPr>
          <w:rFonts w:ascii="Times New Roman" w:eastAsia="Times New Roman" w:hAnsi="Times New Roman" w:cs="Times New Roman"/>
          <w:color w:val="auto"/>
        </w:rPr>
        <w:br/>
      </w:r>
      <w:r w:rsidRPr="006846A5">
        <w:rPr>
          <w:rFonts w:ascii="Times New Roman" w:hAnsi="Times New Roman" w:cs="Times New Roman"/>
          <w:color w:val="auto"/>
        </w:rPr>
        <w:t>i wysokości:</w:t>
      </w:r>
    </w:p>
    <w:p w:rsidR="00325E00" w:rsidRPr="006846A5" w:rsidRDefault="00D2135C" w:rsidP="00736538">
      <w:pPr>
        <w:numPr>
          <w:ilvl w:val="2"/>
          <w:numId w:val="13"/>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za zwłokę w przekazaniu terenu budowy – w wysokości 0,3 %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 za każdy dzień zwłoki (nie więcej jednak niż 20% tego wynagrodzenia);</w:t>
      </w:r>
    </w:p>
    <w:p w:rsidR="00325E00" w:rsidRPr="006846A5" w:rsidRDefault="00D2135C" w:rsidP="00736538">
      <w:pPr>
        <w:numPr>
          <w:ilvl w:val="2"/>
          <w:numId w:val="13"/>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za odstąpienie od Umowy przez Wykonawcę z winy Zamawiającego- w wysokości 20 % wynagrodzenia netto określonego w §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 1.</w:t>
      </w:r>
    </w:p>
    <w:p w:rsidR="00325E00" w:rsidRPr="006846A5" w:rsidRDefault="00D2135C" w:rsidP="00736538">
      <w:pPr>
        <w:numPr>
          <w:ilvl w:val="1"/>
          <w:numId w:val="13"/>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Łączna maksymalna wysokość kar umownych, których dochodzić może każda ze Stron wynosi 40% wynagrodzenia netto określonego w §1</w:t>
      </w:r>
      <w:r w:rsidR="00F50E59" w:rsidRPr="006846A5">
        <w:rPr>
          <w:rFonts w:ascii="Times New Roman" w:hAnsi="Times New Roman" w:cs="Times New Roman"/>
          <w:color w:val="auto"/>
        </w:rPr>
        <w:t>4</w:t>
      </w:r>
      <w:r w:rsidRPr="006846A5">
        <w:rPr>
          <w:rFonts w:ascii="Times New Roman" w:hAnsi="Times New Roman" w:cs="Times New Roman"/>
          <w:color w:val="auto"/>
        </w:rPr>
        <w:t xml:space="preserve"> ust.1.</w:t>
      </w:r>
    </w:p>
    <w:p w:rsidR="00325E00" w:rsidRPr="006846A5" w:rsidRDefault="00D2135C" w:rsidP="00736538">
      <w:pPr>
        <w:numPr>
          <w:ilvl w:val="1"/>
          <w:numId w:val="13"/>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Kary umowne Zamawiający może pokryć z kwoty wniesionego przez Wykonawcę zabezpieczenia należytego wykonania Umowy lub z bieżącego wynagrodzenia Wykonawcy, na co ten wyraża zgodę. W przypadku gdyby to nie było możliwe, w szczególności gdyby kary należne Zamawiającemu przewyższały kwotę wniesionego przez Wykonawcę zabezpieczenia i należnego mu aktualnie wynagrodzenia Wykonawca zobowiązany będzie do zapłaty kar(y)  na rachunek bankowy Zamawiającego w terminie </w:t>
      </w:r>
      <w:r w:rsidR="00EF2A6A" w:rsidRPr="006846A5">
        <w:rPr>
          <w:rFonts w:ascii="Times New Roman" w:hAnsi="Times New Roman" w:cs="Times New Roman"/>
          <w:color w:val="auto"/>
        </w:rPr>
        <w:t>14</w:t>
      </w:r>
      <w:r w:rsidRPr="006846A5">
        <w:rPr>
          <w:rFonts w:ascii="Times New Roman" w:hAnsi="Times New Roman" w:cs="Times New Roman"/>
          <w:color w:val="auto"/>
        </w:rPr>
        <w:t xml:space="preserve"> dni od pisemnego wezwania. </w:t>
      </w:r>
    </w:p>
    <w:p w:rsidR="00325E00" w:rsidRPr="006846A5" w:rsidRDefault="00D2135C" w:rsidP="00963676">
      <w:pPr>
        <w:numPr>
          <w:ilvl w:val="1"/>
          <w:numId w:val="13"/>
        </w:numPr>
        <w:suppressAutoHyphens w:val="0"/>
        <w:spacing w:after="0" w:line="240" w:lineRule="auto"/>
        <w:jc w:val="both"/>
        <w:rPr>
          <w:rFonts w:ascii="Times New Roman" w:hAnsi="Times New Roman" w:cs="Times New Roman"/>
        </w:rPr>
      </w:pPr>
      <w:r w:rsidRPr="006846A5">
        <w:rPr>
          <w:rFonts w:ascii="Times New Roman" w:hAnsi="Times New Roman" w:cs="Times New Roman"/>
        </w:rPr>
        <w:t>Strony mają prawo do dochodzenia na zasadach ogólnych odszkodowania przewyższającego zastrzeżone kary umowne.</w:t>
      </w:r>
    </w:p>
    <w:p w:rsidR="00325E00" w:rsidRPr="006846A5" w:rsidRDefault="00E410D0">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21</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Odstąpienie od Umowy</w:t>
      </w:r>
      <w:r w:rsidR="00EF2A6A" w:rsidRPr="006846A5">
        <w:rPr>
          <w:rFonts w:ascii="Times New Roman" w:hAnsi="Times New Roman" w:cs="Times New Roman"/>
          <w:b/>
          <w:bCs/>
        </w:rPr>
        <w:t xml:space="preserve">  </w:t>
      </w:r>
    </w:p>
    <w:p w:rsidR="00325E00" w:rsidRPr="006846A5" w:rsidRDefault="00D2135C" w:rsidP="00736538">
      <w:pPr>
        <w:widowControl w:val="0"/>
        <w:numPr>
          <w:ilvl w:val="0"/>
          <w:numId w:val="23"/>
        </w:numPr>
        <w:spacing w:after="0" w:line="240" w:lineRule="auto"/>
        <w:ind w:left="426" w:hanging="426"/>
        <w:jc w:val="both"/>
        <w:rPr>
          <w:rFonts w:ascii="Times New Roman" w:hAnsi="Times New Roman" w:cs="Times New Roman"/>
          <w:color w:val="auto"/>
        </w:rPr>
      </w:pPr>
      <w:r w:rsidRPr="006846A5">
        <w:rPr>
          <w:rFonts w:ascii="Times New Roman" w:hAnsi="Times New Roman" w:cs="Times New Roman"/>
          <w:color w:val="auto"/>
        </w:rPr>
        <w:t xml:space="preserve">Poza innymi przypadkami określonymi w niniejszej Umowie oraz w powszechnie obowiązujących </w:t>
      </w:r>
      <w:r w:rsidRPr="006846A5">
        <w:rPr>
          <w:rFonts w:ascii="Times New Roman" w:hAnsi="Times New Roman" w:cs="Times New Roman"/>
          <w:color w:val="auto"/>
        </w:rPr>
        <w:lastRenderedPageBreak/>
        <w:t xml:space="preserve">przepisach, w tym zwłaszcza w Kodeksie cywilnym, Strony działając na podstawie art. 395 § 1 KC ustalają, że Zamawiającemu przysługiwać będzie  prawo odstąpienia od Umowy z przyczyn dotyczących Wykonawcy, z zachowaniem prawa do odszkodowania i kar umownych, w następujących przypadkach : </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color w:val="auto"/>
        </w:rPr>
      </w:pPr>
      <w:r w:rsidRPr="006846A5">
        <w:rPr>
          <w:rFonts w:ascii="Times New Roman" w:hAnsi="Times New Roman" w:cs="Times New Roman"/>
          <w:color w:val="auto"/>
        </w:rPr>
        <w:t>otwarcia likwidacji przedsiębiorstwa Wykonawcy, lub w razie wszczęcia w stosunku do Wykonawcy postępowania naprawczego,</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color w:val="auto"/>
        </w:rPr>
      </w:pPr>
      <w:r w:rsidRPr="006846A5">
        <w:rPr>
          <w:rFonts w:ascii="Times New Roman" w:hAnsi="Times New Roman" w:cs="Times New Roman"/>
          <w:color w:val="auto"/>
        </w:rPr>
        <w:t>gdy majątek Wykonawcy zostanie zajęty w postępowaniu egzekucyjnym sądowym lub administracyjnym, lub zajęta zostanie choćby część wierzytelności Wykonawcy wynikająca z umowy,</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strike/>
          <w:color w:val="auto"/>
        </w:rPr>
      </w:pPr>
      <w:r w:rsidRPr="006846A5">
        <w:rPr>
          <w:rFonts w:ascii="Times New Roman" w:hAnsi="Times New Roman" w:cs="Times New Roman"/>
          <w:color w:val="auto"/>
        </w:rPr>
        <w:t xml:space="preserve">jeżeli Wykonawca nie rozpoczął robót bez uzasadnionych przyczyn w ciągu 30 dni roboczych od przekazania mu terenu budowy, </w:t>
      </w:r>
      <w:r w:rsidRPr="006846A5">
        <w:rPr>
          <w:rFonts w:ascii="Times New Roman" w:hAnsi="Times New Roman" w:cs="Times New Roman"/>
          <w:strike/>
          <w:color w:val="auto"/>
        </w:rPr>
        <w:t xml:space="preserve"> </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color w:val="auto"/>
        </w:rPr>
      </w:pPr>
      <w:r w:rsidRPr="006846A5">
        <w:rPr>
          <w:rFonts w:ascii="Times New Roman" w:hAnsi="Times New Roman" w:cs="Times New Roman"/>
          <w:color w:val="auto"/>
        </w:rPr>
        <w:t xml:space="preserve">jeżeli Wykonawca przerwał realizację robót i przerwa ta trwa dłużej niż 7 dni, </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rPr>
      </w:pPr>
      <w:r w:rsidRPr="006846A5">
        <w:rPr>
          <w:rFonts w:ascii="Times New Roman" w:hAnsi="Times New Roman" w:cs="Times New Roman"/>
          <w:color w:val="auto"/>
        </w:rPr>
        <w:t>jeżeli Wykonawca odmawia lub nie</w:t>
      </w:r>
      <w:r w:rsidR="00643B0D">
        <w:rPr>
          <w:rFonts w:ascii="Times New Roman" w:hAnsi="Times New Roman" w:cs="Times New Roman"/>
          <w:color w:val="auto"/>
        </w:rPr>
        <w:t xml:space="preserve"> </w:t>
      </w:r>
      <w:r w:rsidRPr="006846A5">
        <w:rPr>
          <w:rFonts w:ascii="Times New Roman" w:hAnsi="Times New Roman" w:cs="Times New Roman"/>
          <w:color w:val="auto"/>
        </w:rPr>
        <w:t xml:space="preserve">wykonuje należycie obowiązku usunięcia  wadliwych materiałów lub wadliwie wykonanych robót pomimo wcześniejszego </w:t>
      </w:r>
      <w:r w:rsidRPr="006846A5">
        <w:rPr>
          <w:rFonts w:ascii="Times New Roman" w:hAnsi="Times New Roman" w:cs="Times New Roman"/>
        </w:rPr>
        <w:t>otrzymania wezwania od Zamawiającego,</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rPr>
      </w:pPr>
      <w:r w:rsidRPr="006846A5">
        <w:rPr>
          <w:rFonts w:ascii="Times New Roman" w:hAnsi="Times New Roman" w:cs="Times New Roman"/>
        </w:rPr>
        <w:t>jeżeli Wykonawca nienależycie wykonuje niniejszą Umowę, a bezskuteczne okazuje się wezwanie go na piśmie do zaprzesta</w:t>
      </w:r>
      <w:bookmarkStart w:id="8" w:name="_GoBack"/>
      <w:bookmarkEnd w:id="8"/>
      <w:r w:rsidRPr="006846A5">
        <w:rPr>
          <w:rFonts w:ascii="Times New Roman" w:hAnsi="Times New Roman" w:cs="Times New Roman"/>
        </w:rPr>
        <w:t>nia naruszenia i usunięcia jego skutków w odpowiednim terminie,</w:t>
      </w:r>
    </w:p>
    <w:p w:rsidR="00325E00" w:rsidRPr="006846A5" w:rsidRDefault="00D2135C" w:rsidP="00736538">
      <w:pPr>
        <w:widowControl w:val="0"/>
        <w:numPr>
          <w:ilvl w:val="1"/>
          <w:numId w:val="23"/>
        </w:numPr>
        <w:spacing w:after="0" w:line="240" w:lineRule="auto"/>
        <w:ind w:left="851"/>
        <w:jc w:val="both"/>
        <w:rPr>
          <w:rFonts w:ascii="Times New Roman" w:hAnsi="Times New Roman" w:cs="Times New Roman"/>
          <w:color w:val="auto"/>
        </w:rPr>
      </w:pPr>
      <w:r w:rsidRPr="006846A5">
        <w:rPr>
          <w:rFonts w:ascii="Times New Roman" w:hAnsi="Times New Roman" w:cs="Times New Roman"/>
        </w:rPr>
        <w:t xml:space="preserve">jeżeli Wykonawca nie prowadzi </w:t>
      </w:r>
      <w:r w:rsidRPr="006846A5">
        <w:rPr>
          <w:rFonts w:ascii="Times New Roman" w:hAnsi="Times New Roman" w:cs="Times New Roman"/>
          <w:color w:val="auto"/>
        </w:rPr>
        <w:t>robót zgodnie z Harmonogramem, a zwłoka w realizacji przedmiotu Umowy wynosi co najmniej 14 dni w stosunku do terminów określonych w Harmonogramie i istnieje realne zagrożenie, że Wykonawca nie wywiąże się z umownego terminu zakończenia realizacji robót będących przedmiotem niniejszej Umowy,</w:t>
      </w:r>
    </w:p>
    <w:p w:rsidR="00325E00" w:rsidRPr="006846A5" w:rsidRDefault="00D2135C" w:rsidP="00736538">
      <w:pPr>
        <w:pStyle w:val="Akapitzlist"/>
        <w:numPr>
          <w:ilvl w:val="1"/>
          <w:numId w:val="23"/>
        </w:numPr>
        <w:suppressAutoHyphens w:val="0"/>
        <w:spacing w:after="0" w:line="288" w:lineRule="auto"/>
        <w:ind w:left="851"/>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powierzenia wykonania robót Podwykonawcy bez </w:t>
      </w:r>
      <w:r w:rsidR="0039180B" w:rsidRPr="006846A5">
        <w:rPr>
          <w:rFonts w:ascii="Times New Roman" w:hAnsi="Times New Roman" w:cs="Times New Roman"/>
          <w:color w:val="auto"/>
          <w:lang w:val="pl-PL"/>
        </w:rPr>
        <w:t xml:space="preserve">uprzedniego zgłoszenia go Zamawiającemu </w:t>
      </w:r>
      <w:r w:rsidRPr="006846A5">
        <w:rPr>
          <w:rFonts w:ascii="Times New Roman" w:hAnsi="Times New Roman" w:cs="Times New Roman"/>
          <w:color w:val="auto"/>
          <w:lang w:val="pl-PL"/>
        </w:rPr>
        <w:t>zgodnie z ustawą lub §1</w:t>
      </w:r>
      <w:r w:rsidR="00EF2A6A" w:rsidRPr="006846A5">
        <w:rPr>
          <w:rFonts w:ascii="Times New Roman" w:hAnsi="Times New Roman" w:cs="Times New Roman"/>
          <w:color w:val="auto"/>
          <w:lang w:val="pl-PL"/>
        </w:rPr>
        <w:t>6</w:t>
      </w:r>
      <w:r w:rsidRPr="006846A5">
        <w:rPr>
          <w:rFonts w:ascii="Times New Roman" w:hAnsi="Times New Roman" w:cs="Times New Roman"/>
          <w:color w:val="auto"/>
          <w:lang w:val="pl-PL"/>
        </w:rPr>
        <w:t xml:space="preserve"> Umowy</w:t>
      </w:r>
      <w:r w:rsidR="0039180B" w:rsidRPr="006846A5">
        <w:rPr>
          <w:rFonts w:ascii="Times New Roman" w:hAnsi="Times New Roman" w:cs="Times New Roman"/>
          <w:color w:val="auto"/>
          <w:lang w:val="pl-PL"/>
        </w:rPr>
        <w:t xml:space="preserve">, lub w przypadku takiego powierzenia pomimo sprzeciwu </w:t>
      </w:r>
      <w:r w:rsidRPr="006846A5">
        <w:rPr>
          <w:rFonts w:ascii="Times New Roman" w:hAnsi="Times New Roman" w:cs="Times New Roman"/>
          <w:color w:val="auto"/>
          <w:lang w:val="pl-PL"/>
        </w:rPr>
        <w:t>Zamawiającego,</w:t>
      </w:r>
    </w:p>
    <w:p w:rsidR="00325E00" w:rsidRPr="006846A5" w:rsidRDefault="00D2135C" w:rsidP="00736538">
      <w:pPr>
        <w:pStyle w:val="Akapitzlist"/>
        <w:numPr>
          <w:ilvl w:val="1"/>
          <w:numId w:val="23"/>
        </w:numPr>
        <w:suppressAutoHyphens w:val="0"/>
        <w:spacing w:after="0" w:line="288" w:lineRule="auto"/>
        <w:ind w:left="851"/>
        <w:contextualSpacing/>
        <w:jc w:val="both"/>
        <w:rPr>
          <w:rFonts w:ascii="Times New Roman" w:hAnsi="Times New Roman" w:cs="Times New Roman"/>
          <w:color w:val="auto"/>
          <w:lang w:val="pl-PL"/>
        </w:rPr>
      </w:pPr>
      <w:r w:rsidRPr="006846A5">
        <w:rPr>
          <w:rFonts w:ascii="Times New Roman" w:hAnsi="Times New Roman" w:cs="Times New Roman"/>
          <w:color w:val="auto"/>
          <w:lang w:val="pl-PL"/>
        </w:rPr>
        <w:t>niezłożenia w terminie przez Wykonawcę stosownych wyjaśnień zgodnie z §1</w:t>
      </w:r>
      <w:r w:rsidR="00EF2A6A" w:rsidRPr="006846A5">
        <w:rPr>
          <w:rFonts w:ascii="Times New Roman" w:hAnsi="Times New Roman" w:cs="Times New Roman"/>
          <w:color w:val="auto"/>
          <w:lang w:val="pl-PL"/>
        </w:rPr>
        <w:t>6</w:t>
      </w:r>
      <w:r w:rsidRPr="006846A5">
        <w:rPr>
          <w:rFonts w:ascii="Times New Roman" w:hAnsi="Times New Roman" w:cs="Times New Roman"/>
          <w:color w:val="auto"/>
          <w:lang w:val="pl-PL"/>
        </w:rPr>
        <w:t xml:space="preserve"> ust. </w:t>
      </w:r>
      <w:r w:rsidR="008C3FAD" w:rsidRPr="006846A5">
        <w:rPr>
          <w:rFonts w:ascii="Times New Roman" w:hAnsi="Times New Roman" w:cs="Times New Roman"/>
          <w:color w:val="auto"/>
          <w:lang w:val="pl-PL"/>
        </w:rPr>
        <w:t>3 i 4</w:t>
      </w:r>
      <w:r w:rsidRPr="006846A5">
        <w:rPr>
          <w:rFonts w:ascii="Times New Roman" w:hAnsi="Times New Roman" w:cs="Times New Roman"/>
          <w:color w:val="auto"/>
          <w:lang w:val="pl-PL"/>
        </w:rPr>
        <w:t>,</w:t>
      </w:r>
    </w:p>
    <w:p w:rsidR="00325E00" w:rsidRPr="006846A5" w:rsidRDefault="00D2135C" w:rsidP="00736538">
      <w:pPr>
        <w:pStyle w:val="Akapitzlist"/>
        <w:numPr>
          <w:ilvl w:val="1"/>
          <w:numId w:val="23"/>
        </w:numPr>
        <w:suppressAutoHyphens w:val="0"/>
        <w:spacing w:after="0" w:line="288" w:lineRule="auto"/>
        <w:ind w:left="851"/>
        <w:contextualSpacing/>
        <w:jc w:val="both"/>
        <w:rPr>
          <w:rFonts w:ascii="Times New Roman" w:hAnsi="Times New Roman" w:cs="Times New Roman"/>
          <w:color w:val="auto"/>
          <w:lang w:val="pl-PL"/>
        </w:rPr>
      </w:pPr>
      <w:r w:rsidRPr="006846A5">
        <w:rPr>
          <w:rFonts w:ascii="Times New Roman" w:eastAsia="Times New Roman" w:hAnsi="Times New Roman" w:cs="Times New Roman"/>
          <w:color w:val="auto"/>
          <w:lang w:val="pl-PL" w:eastAsia="ar-SA"/>
        </w:rPr>
        <w:t xml:space="preserve">w przypadku gdy łączna wartość naliczonych kar umownych osiągnie maksimum określone w  </w:t>
      </w:r>
      <w:r w:rsidR="00E410D0" w:rsidRPr="006846A5">
        <w:rPr>
          <w:rFonts w:ascii="Times New Roman" w:eastAsia="Times New Roman" w:hAnsi="Times New Roman" w:cs="Times New Roman"/>
          <w:color w:val="auto"/>
          <w:lang w:val="pl-PL" w:eastAsia="ar-SA"/>
        </w:rPr>
        <w:t>§</w:t>
      </w:r>
      <w:r w:rsidR="00EF2A6A" w:rsidRPr="006846A5">
        <w:rPr>
          <w:rFonts w:ascii="Times New Roman" w:eastAsia="Times New Roman" w:hAnsi="Times New Roman" w:cs="Times New Roman"/>
          <w:color w:val="auto"/>
          <w:lang w:val="pl-PL" w:eastAsia="ar-SA"/>
        </w:rPr>
        <w:t>2</w:t>
      </w:r>
      <w:r w:rsidR="00E410D0" w:rsidRPr="006846A5">
        <w:rPr>
          <w:rFonts w:ascii="Times New Roman" w:eastAsia="Times New Roman" w:hAnsi="Times New Roman" w:cs="Times New Roman"/>
          <w:color w:val="auto"/>
          <w:lang w:val="pl-PL" w:eastAsia="ar-SA"/>
        </w:rPr>
        <w:t>0</w:t>
      </w:r>
      <w:r w:rsidRPr="006846A5">
        <w:rPr>
          <w:rFonts w:ascii="Times New Roman" w:eastAsia="Times New Roman" w:hAnsi="Times New Roman" w:cs="Times New Roman"/>
          <w:color w:val="auto"/>
          <w:lang w:val="pl-PL" w:eastAsia="ar-SA"/>
        </w:rPr>
        <w:t xml:space="preserve"> ust. 3.</w:t>
      </w:r>
    </w:p>
    <w:p w:rsidR="00325E00" w:rsidRPr="006846A5" w:rsidRDefault="00D2135C" w:rsidP="00736538">
      <w:pPr>
        <w:widowControl w:val="0"/>
        <w:numPr>
          <w:ilvl w:val="0"/>
          <w:numId w:val="23"/>
        </w:numPr>
        <w:spacing w:after="0" w:line="240" w:lineRule="auto"/>
        <w:ind w:left="426" w:hanging="426"/>
        <w:jc w:val="both"/>
        <w:rPr>
          <w:rFonts w:ascii="Times New Roman" w:hAnsi="Times New Roman" w:cs="Times New Roman"/>
          <w:color w:val="auto"/>
        </w:rPr>
      </w:pPr>
      <w:r w:rsidRPr="006846A5">
        <w:rPr>
          <w:rFonts w:ascii="Times New Roman" w:hAnsi="Times New Roman" w:cs="Times New Roman"/>
          <w:color w:val="auto"/>
        </w:rPr>
        <w:t>Uprawnienie do odstąpienia od Umowy na podstawie ust. 1 pkt 1 - 7 Zamawiający może realizować w terminie wynoszącym 2/3 terminu wykonania Umowy, o którym mowa w §</w:t>
      </w:r>
      <w:r w:rsidR="00EF2A6A" w:rsidRPr="006846A5">
        <w:rPr>
          <w:rFonts w:ascii="Times New Roman" w:hAnsi="Times New Roman" w:cs="Times New Roman"/>
          <w:color w:val="auto"/>
        </w:rPr>
        <w:t>5</w:t>
      </w:r>
      <w:r w:rsidRPr="006846A5">
        <w:rPr>
          <w:rFonts w:ascii="Times New Roman" w:hAnsi="Times New Roman" w:cs="Times New Roman"/>
          <w:color w:val="auto"/>
        </w:rPr>
        <w:t xml:space="preserve"> ust. 1, zaś w pozostałych przypadkach określonych w pkt 8 – 10 w każdym czasie. Oświadczenie o odstąpieniu od Umowy wymaga formy pisemnej pod rygorem nieważności, i powinno zawierać podanie przyczyny oraz uzasadnienie. Należy je złożyć Wykonawcy w terminie 30 dni od powzięcia przez Zamawiającego informacji o zaistnieniu jednej z okoliczności określonej w ust. 1 pkt 1-10 , z tym że w przypadkach wskazanych w ust.1 pkt 5 i 6 termin ten zaczyna bieg od daty wezwania. </w:t>
      </w:r>
    </w:p>
    <w:p w:rsidR="00325E00" w:rsidRPr="006846A5" w:rsidRDefault="00D2135C" w:rsidP="00736538">
      <w:pPr>
        <w:numPr>
          <w:ilvl w:val="0"/>
          <w:numId w:val="24"/>
        </w:numPr>
        <w:suppressAutoHyphens w:val="0"/>
        <w:spacing w:after="0" w:line="288" w:lineRule="auto"/>
        <w:ind w:left="426" w:hanging="426"/>
        <w:contextualSpacing/>
        <w:jc w:val="both"/>
        <w:rPr>
          <w:rFonts w:ascii="Times New Roman" w:eastAsia="Calibri" w:hAnsi="Times New Roman" w:cs="Times New Roman"/>
        </w:rPr>
      </w:pPr>
      <w:r w:rsidRPr="006846A5">
        <w:rPr>
          <w:rFonts w:ascii="Times New Roman" w:eastAsia="Calibri" w:hAnsi="Times New Roman" w:cs="Times New Roman"/>
          <w:color w:val="auto"/>
        </w:rPr>
        <w:t>Również konieczność wielokrotnego dokonywania bezpośredniej zapłaty Podwykonawcy lub dalszemu Podwykonawcy, o których mowa w §1</w:t>
      </w:r>
      <w:r w:rsidR="00EF2A6A" w:rsidRPr="006846A5">
        <w:rPr>
          <w:rFonts w:ascii="Times New Roman" w:eastAsia="Calibri" w:hAnsi="Times New Roman" w:cs="Times New Roman"/>
          <w:color w:val="auto"/>
        </w:rPr>
        <w:t>6</w:t>
      </w:r>
      <w:r w:rsidRPr="006846A5">
        <w:rPr>
          <w:rFonts w:ascii="Times New Roman" w:eastAsia="Calibri" w:hAnsi="Times New Roman" w:cs="Times New Roman"/>
          <w:color w:val="auto"/>
        </w:rPr>
        <w:t xml:space="preserve"> ust. 6 lub </w:t>
      </w:r>
      <w:r w:rsidRPr="006846A5">
        <w:rPr>
          <w:rFonts w:ascii="Times New Roman" w:eastAsia="Calibri" w:hAnsi="Times New Roman" w:cs="Times New Roman"/>
        </w:rPr>
        <w:t xml:space="preserve">konieczność dokonania bezpośrednich zapłat na sumę większą niż 5% wartości niniejszej Umowy brutto, uprawnia Zamawiającego do odstąpienia od Umowy. </w:t>
      </w:r>
    </w:p>
    <w:p w:rsidR="00325E00" w:rsidRPr="006846A5" w:rsidRDefault="00D2135C" w:rsidP="00736538">
      <w:pPr>
        <w:numPr>
          <w:ilvl w:val="0"/>
          <w:numId w:val="24"/>
        </w:numPr>
        <w:suppressAutoHyphens w:val="0"/>
        <w:spacing w:after="0" w:line="288" w:lineRule="auto"/>
        <w:ind w:left="426" w:hanging="426"/>
        <w:contextualSpacing/>
        <w:jc w:val="both"/>
        <w:rPr>
          <w:rFonts w:ascii="Times New Roman" w:eastAsia="Calibri" w:hAnsi="Times New Roman" w:cs="Times New Roman"/>
        </w:rPr>
      </w:pPr>
      <w:r w:rsidRPr="006846A5">
        <w:rPr>
          <w:rFonts w:ascii="Times New Roman" w:eastAsia="Calibri" w:hAnsi="Times New Roman" w:cs="Times New Roman"/>
        </w:rPr>
        <w:t xml:space="preserve">W razie wystąpienia istotnej zmiany okoliczności powodującej, że wykonanie Umowy nie leży </w:t>
      </w:r>
      <w:r w:rsidRPr="006846A5">
        <w:rPr>
          <w:rFonts w:ascii="Times New Roman" w:eastAsia="Calibri" w:hAnsi="Times New Roman" w:cs="Times New Roman"/>
        </w:rPr>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t>
      </w:r>
    </w:p>
    <w:p w:rsidR="00325E00" w:rsidRPr="006846A5" w:rsidRDefault="00D2135C" w:rsidP="00736538">
      <w:pPr>
        <w:numPr>
          <w:ilvl w:val="0"/>
          <w:numId w:val="24"/>
        </w:numPr>
        <w:suppressAutoHyphens w:val="0"/>
        <w:spacing w:after="0" w:line="288" w:lineRule="auto"/>
        <w:ind w:left="426" w:hanging="426"/>
        <w:contextualSpacing/>
        <w:jc w:val="both"/>
        <w:rPr>
          <w:rFonts w:ascii="Times New Roman" w:eastAsia="Calibri" w:hAnsi="Times New Roman" w:cs="Times New Roman"/>
          <w:color w:val="auto"/>
        </w:rPr>
      </w:pPr>
      <w:r w:rsidRPr="006846A5">
        <w:rPr>
          <w:rFonts w:ascii="Times New Roman" w:eastAsia="Calibri" w:hAnsi="Times New Roman" w:cs="Times New Roman"/>
          <w:color w:val="auto"/>
        </w:rPr>
        <w:t>W przypadkach odstąpienia od Umowy wskazanych powyżej w ust. 1 -</w:t>
      </w:r>
      <w:r w:rsidR="00EF2A6A" w:rsidRPr="006846A5">
        <w:rPr>
          <w:rFonts w:ascii="Times New Roman" w:eastAsia="Calibri" w:hAnsi="Times New Roman" w:cs="Times New Roman"/>
          <w:color w:val="auto"/>
        </w:rPr>
        <w:t xml:space="preserve"> 4</w:t>
      </w:r>
      <w:r w:rsidRPr="006846A5">
        <w:rPr>
          <w:rFonts w:ascii="Times New Roman" w:eastAsia="Calibri" w:hAnsi="Times New Roman" w:cs="Times New Roman"/>
          <w:color w:val="auto"/>
        </w:rPr>
        <w:t xml:space="preserve"> Wykonawca może żądać wyłącznie wynagrodzenia należnego z tytułu wykonania części Umowy. </w:t>
      </w:r>
    </w:p>
    <w:p w:rsidR="00325E00" w:rsidRPr="006846A5" w:rsidRDefault="00D2135C" w:rsidP="00736538">
      <w:pPr>
        <w:pStyle w:val="Akapitzlist"/>
        <w:widowControl w:val="0"/>
        <w:numPr>
          <w:ilvl w:val="0"/>
          <w:numId w:val="24"/>
        </w:numPr>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W przypadku odstąpienia od Umowy, Wykonawcę oraz Zamawiającego obciążają następujące obowiązki szczegółowe:</w:t>
      </w:r>
    </w:p>
    <w:p w:rsidR="00325E00" w:rsidRPr="006846A5" w:rsidRDefault="00D2135C" w:rsidP="00736538">
      <w:pPr>
        <w:widowControl w:val="0"/>
        <w:numPr>
          <w:ilvl w:val="1"/>
          <w:numId w:val="24"/>
        </w:numPr>
        <w:spacing w:after="0" w:line="240" w:lineRule="auto"/>
        <w:ind w:left="851"/>
        <w:jc w:val="both"/>
        <w:rPr>
          <w:rFonts w:ascii="Times New Roman" w:hAnsi="Times New Roman" w:cs="Times New Roman"/>
        </w:rPr>
      </w:pPr>
      <w:r w:rsidRPr="006846A5">
        <w:rPr>
          <w:rFonts w:ascii="Times New Roman" w:hAnsi="Times New Roman" w:cs="Times New Roman"/>
        </w:rPr>
        <w:t xml:space="preserve">w terminie </w:t>
      </w:r>
      <w:r w:rsidRPr="006846A5">
        <w:rPr>
          <w:rFonts w:ascii="Times New Roman" w:hAnsi="Times New Roman" w:cs="Times New Roman"/>
          <w:b/>
          <w:bCs/>
        </w:rPr>
        <w:t xml:space="preserve">7 </w:t>
      </w:r>
      <w:r w:rsidRPr="006846A5">
        <w:rPr>
          <w:rFonts w:ascii="Times New Roman" w:hAnsi="Times New Roman" w:cs="Times New Roman"/>
        </w:rPr>
        <w:t xml:space="preserve">dni od daty odstąpienia od Umowy Wykonawca przy udziale Inspektora Nadzoru Inwestorskiego i Zamawiającego sporządzi protokół inwentaryzacji robót </w:t>
      </w:r>
      <w:r w:rsidRPr="006846A5">
        <w:rPr>
          <w:rFonts w:ascii="Times New Roman" w:eastAsia="Times New Roman" w:hAnsi="Times New Roman" w:cs="Times New Roman"/>
        </w:rPr>
        <w:br/>
      </w:r>
      <w:r w:rsidRPr="006846A5">
        <w:rPr>
          <w:rFonts w:ascii="Times New Roman" w:hAnsi="Times New Roman" w:cs="Times New Roman"/>
        </w:rPr>
        <w:t>w toku według stanu na dzień odstąpienia,</w:t>
      </w:r>
    </w:p>
    <w:p w:rsidR="00325E00" w:rsidRPr="006846A5" w:rsidRDefault="00D2135C" w:rsidP="00736538">
      <w:pPr>
        <w:widowControl w:val="0"/>
        <w:numPr>
          <w:ilvl w:val="1"/>
          <w:numId w:val="24"/>
        </w:numPr>
        <w:spacing w:after="0" w:line="240" w:lineRule="auto"/>
        <w:ind w:left="851"/>
        <w:jc w:val="both"/>
        <w:rPr>
          <w:rFonts w:ascii="Times New Roman" w:hAnsi="Times New Roman" w:cs="Times New Roman"/>
        </w:rPr>
      </w:pPr>
      <w:r w:rsidRPr="006846A5">
        <w:rPr>
          <w:rFonts w:ascii="Times New Roman" w:hAnsi="Times New Roman" w:cs="Times New Roman"/>
        </w:rPr>
        <w:t xml:space="preserve">Wykonawca zabezpieczy przerwane roboty w zakresie obustronnie uzgodnionym – na koszt tej Strony, z powodu której następuje odstąpienie od Umowy, </w:t>
      </w:r>
    </w:p>
    <w:p w:rsidR="00325E00" w:rsidRPr="006846A5" w:rsidRDefault="00D2135C" w:rsidP="00736538">
      <w:pPr>
        <w:widowControl w:val="0"/>
        <w:numPr>
          <w:ilvl w:val="1"/>
          <w:numId w:val="24"/>
        </w:numPr>
        <w:spacing w:after="0" w:line="240" w:lineRule="auto"/>
        <w:ind w:left="851"/>
        <w:jc w:val="both"/>
        <w:rPr>
          <w:rFonts w:ascii="Times New Roman" w:hAnsi="Times New Roman" w:cs="Times New Roman"/>
        </w:rPr>
      </w:pPr>
      <w:r w:rsidRPr="006846A5">
        <w:rPr>
          <w:rFonts w:ascii="Times New Roman" w:hAnsi="Times New Roman" w:cs="Times New Roman"/>
        </w:rPr>
        <w:t>Wykonawca zgłosi termin do dokonania przez Inspektora Nadzoru Inwestorskiego odbioru robót przerwanych oraz robót zabezpieczających, jeżeli odstąpienie od Umowy nastąpiło z przyczyn, za które Wykonawca nie odpowiada.</w:t>
      </w:r>
    </w:p>
    <w:p w:rsidR="00325E00" w:rsidRPr="006846A5" w:rsidRDefault="00D2135C" w:rsidP="00736538">
      <w:pPr>
        <w:widowControl w:val="0"/>
        <w:numPr>
          <w:ilvl w:val="1"/>
          <w:numId w:val="24"/>
        </w:numPr>
        <w:spacing w:after="0" w:line="240" w:lineRule="auto"/>
        <w:ind w:left="851"/>
        <w:jc w:val="both"/>
        <w:rPr>
          <w:rFonts w:ascii="Times New Roman" w:hAnsi="Times New Roman" w:cs="Times New Roman"/>
        </w:rPr>
      </w:pPr>
      <w:r w:rsidRPr="006846A5">
        <w:rPr>
          <w:rFonts w:ascii="Times New Roman" w:hAnsi="Times New Roman" w:cs="Times New Roman"/>
        </w:rPr>
        <w:lastRenderedPageBreak/>
        <w:t>Wykonawca niezwłocznie, a najpóźniej w terminie 14 dni, usunie z terenu budowy urządzenia stanowiące zaplecze budowy, przez niego dostarczone lub wzniesione.</w:t>
      </w:r>
    </w:p>
    <w:p w:rsidR="00325E00" w:rsidRPr="006846A5" w:rsidRDefault="00D2135C" w:rsidP="00736538">
      <w:pPr>
        <w:widowControl w:val="0"/>
        <w:numPr>
          <w:ilvl w:val="0"/>
          <w:numId w:val="24"/>
        </w:numPr>
        <w:spacing w:after="0" w:line="240" w:lineRule="auto"/>
        <w:ind w:left="426" w:hanging="426"/>
        <w:jc w:val="both"/>
        <w:rPr>
          <w:rFonts w:ascii="Times New Roman" w:hAnsi="Times New Roman" w:cs="Times New Roman"/>
        </w:rPr>
      </w:pPr>
      <w:r w:rsidRPr="006846A5">
        <w:rPr>
          <w:rFonts w:ascii="Times New Roman" w:hAnsi="Times New Roman" w:cs="Times New Roman"/>
        </w:rPr>
        <w:t>Zamawiający w razie odstąpienia od Umowy obowiązany jest do:</w:t>
      </w:r>
    </w:p>
    <w:p w:rsidR="00325E00" w:rsidRPr="006846A5" w:rsidRDefault="00D2135C" w:rsidP="00736538">
      <w:pPr>
        <w:widowControl w:val="0"/>
        <w:numPr>
          <w:ilvl w:val="1"/>
          <w:numId w:val="24"/>
        </w:numPr>
        <w:spacing w:after="0" w:line="240" w:lineRule="auto"/>
        <w:jc w:val="both"/>
        <w:rPr>
          <w:rFonts w:ascii="Times New Roman" w:hAnsi="Times New Roman" w:cs="Times New Roman"/>
        </w:rPr>
      </w:pPr>
      <w:r w:rsidRPr="006846A5">
        <w:rPr>
          <w:rFonts w:ascii="Times New Roman" w:hAnsi="Times New Roman" w:cs="Times New Roman"/>
        </w:rPr>
        <w:t>dokonania odbioru robót przerwanych,</w:t>
      </w:r>
    </w:p>
    <w:p w:rsidR="00325E00" w:rsidRPr="006846A5" w:rsidRDefault="00D2135C" w:rsidP="00736538">
      <w:pPr>
        <w:widowControl w:val="0"/>
        <w:numPr>
          <w:ilvl w:val="1"/>
          <w:numId w:val="24"/>
        </w:numPr>
        <w:spacing w:after="0" w:line="240" w:lineRule="auto"/>
        <w:jc w:val="both"/>
        <w:rPr>
          <w:rFonts w:ascii="Times New Roman" w:hAnsi="Times New Roman" w:cs="Times New Roman"/>
        </w:rPr>
      </w:pPr>
      <w:r w:rsidRPr="006846A5">
        <w:rPr>
          <w:rFonts w:ascii="Times New Roman" w:hAnsi="Times New Roman" w:cs="Times New Roman"/>
        </w:rPr>
        <w:t>przejęcia od Wykonawcy pod swój dozór terenu budowy.</w:t>
      </w:r>
    </w:p>
    <w:p w:rsidR="00325E00" w:rsidRPr="006846A5" w:rsidRDefault="00D2135C" w:rsidP="00736538">
      <w:pPr>
        <w:pStyle w:val="Akapitzlist"/>
        <w:widowControl w:val="0"/>
        <w:numPr>
          <w:ilvl w:val="0"/>
          <w:numId w:val="24"/>
        </w:numPr>
        <w:tabs>
          <w:tab w:val="left" w:pos="426"/>
        </w:tabs>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lang w:val="pl-PL"/>
        </w:rPr>
        <w:t>W przypadku nie wykonania przez Wykonawcę obowiązków określonych</w:t>
      </w:r>
      <w:r w:rsidRPr="00643B0D">
        <w:rPr>
          <w:rFonts w:ascii="Times New Roman" w:hAnsi="Times New Roman" w:cs="Times New Roman"/>
          <w:color w:val="auto"/>
          <w:lang w:val="pl-PL"/>
        </w:rPr>
        <w:t xml:space="preserve"> w ust. </w:t>
      </w:r>
      <w:r w:rsidR="00EF2A6A" w:rsidRPr="00643B0D">
        <w:rPr>
          <w:rFonts w:ascii="Times New Roman" w:hAnsi="Times New Roman" w:cs="Times New Roman"/>
          <w:color w:val="auto"/>
          <w:lang w:val="pl-PL"/>
        </w:rPr>
        <w:t>6</w:t>
      </w:r>
      <w:r w:rsidRPr="00643B0D">
        <w:rPr>
          <w:rFonts w:ascii="Times New Roman" w:hAnsi="Times New Roman" w:cs="Times New Roman"/>
          <w:color w:val="auto"/>
          <w:lang w:val="pl-PL"/>
        </w:rPr>
        <w:t xml:space="preserve"> pkt </w:t>
      </w:r>
      <w:r w:rsidRPr="006846A5">
        <w:rPr>
          <w:rFonts w:ascii="Times New Roman" w:hAnsi="Times New Roman" w:cs="Times New Roman"/>
          <w:lang w:val="pl-PL"/>
        </w:rPr>
        <w:t xml:space="preserve">2, 3 i 4 Zamawiający ma prawo wykonać je w </w:t>
      </w:r>
      <w:r w:rsidRPr="006846A5">
        <w:rPr>
          <w:rFonts w:ascii="Times New Roman" w:hAnsi="Times New Roman" w:cs="Times New Roman"/>
          <w:color w:val="auto"/>
          <w:lang w:val="pl-PL"/>
        </w:rPr>
        <w:t>zastępstwie i  koszt Wykonawcy, na co Wykonawca wyraża zgodę.</w:t>
      </w:r>
    </w:p>
    <w:p w:rsidR="00325E00" w:rsidRPr="006846A5" w:rsidRDefault="00D2135C" w:rsidP="00736538">
      <w:pPr>
        <w:pStyle w:val="Akapitzlist"/>
        <w:widowControl w:val="0"/>
        <w:numPr>
          <w:ilvl w:val="0"/>
          <w:numId w:val="24"/>
        </w:numPr>
        <w:tabs>
          <w:tab w:val="left" w:pos="426"/>
        </w:tabs>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W każdym przypadku odstąpienia od Umowy, zgodnie z niniejszą umową lub na podstawie Kodeksu cywilnego, Zamawiający wedle własnego wyboru, jest uprawiony do zatrzymania wszystkich lub niektórych dostarczonych przez Wykonawcę  urządzeń i części na podstawie umowy, za zapłatą wynagrodzenia w części odpowiadającej zakresowi wykonanej umowy, po potrąceniu kwot należnych Zamawiającemu od Wykonawcy na podstawie umowy, w szczególności kar umownych i odszkodowań.</w:t>
      </w:r>
    </w:p>
    <w:p w:rsidR="00325E00" w:rsidRPr="006846A5" w:rsidRDefault="00D2135C" w:rsidP="00963676">
      <w:pPr>
        <w:pStyle w:val="Akapitzlist"/>
        <w:widowControl w:val="0"/>
        <w:numPr>
          <w:ilvl w:val="0"/>
          <w:numId w:val="24"/>
        </w:numPr>
        <w:tabs>
          <w:tab w:val="left" w:pos="426"/>
        </w:tabs>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color w:val="auto"/>
          <w:lang w:val="pl-PL"/>
        </w:rPr>
        <w:t xml:space="preserve">Ustanie obowiązywania umowy, niezależnie od przyczyny i podstawy, w tym na skutek odstąpienia od umowy, nie pozbawia Zamawiającego prawa dochodzenia kar umownych i odszkodowań.    </w:t>
      </w:r>
    </w:p>
    <w:p w:rsidR="00963676" w:rsidRPr="006846A5" w:rsidRDefault="00963676" w:rsidP="00963676">
      <w:pPr>
        <w:pStyle w:val="Akapitzlist"/>
        <w:widowControl w:val="0"/>
        <w:tabs>
          <w:tab w:val="left" w:pos="426"/>
        </w:tabs>
        <w:spacing w:after="0" w:line="240" w:lineRule="auto"/>
        <w:ind w:left="426"/>
        <w:jc w:val="both"/>
        <w:rPr>
          <w:rFonts w:ascii="Times New Roman" w:hAnsi="Times New Roman" w:cs="Times New Roman"/>
          <w:color w:val="auto"/>
          <w:lang w:val="pl-PL"/>
        </w:rPr>
      </w:pPr>
    </w:p>
    <w:p w:rsidR="00325E00" w:rsidRPr="006846A5" w:rsidRDefault="00E410D0">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22</w:t>
      </w:r>
    </w:p>
    <w:p w:rsidR="00325E00" w:rsidRPr="006846A5" w:rsidRDefault="00D2135C">
      <w:pPr>
        <w:suppressAutoHyphens w:val="0"/>
        <w:spacing w:after="0" w:line="240" w:lineRule="auto"/>
        <w:jc w:val="center"/>
        <w:rPr>
          <w:rFonts w:ascii="Times New Roman" w:hAnsi="Times New Roman" w:cs="Times New Roman"/>
          <w:b/>
          <w:bCs/>
          <w:i/>
          <w:color w:val="FF0000"/>
        </w:rPr>
      </w:pPr>
      <w:r w:rsidRPr="006846A5">
        <w:rPr>
          <w:rFonts w:ascii="Times New Roman" w:hAnsi="Times New Roman" w:cs="Times New Roman"/>
          <w:b/>
          <w:bCs/>
        </w:rPr>
        <w:t>Odpowiedzialność Wykonawców wchodzących w skład konsorcjum</w:t>
      </w:r>
      <w:r w:rsidR="00EF2A6A" w:rsidRPr="006846A5">
        <w:rPr>
          <w:rFonts w:ascii="Times New Roman" w:hAnsi="Times New Roman" w:cs="Times New Roman"/>
          <w:b/>
          <w:bCs/>
        </w:rPr>
        <w:t xml:space="preserve"> </w:t>
      </w:r>
    </w:p>
    <w:p w:rsidR="00325E00" w:rsidRPr="006846A5" w:rsidRDefault="00D2135C">
      <w:pPr>
        <w:suppressAutoHyphens w:val="0"/>
        <w:spacing w:after="0" w:line="240" w:lineRule="auto"/>
        <w:jc w:val="both"/>
        <w:rPr>
          <w:rFonts w:ascii="Times New Roman" w:eastAsia="Times New Roman" w:hAnsi="Times New Roman" w:cs="Times New Roman"/>
          <w:color w:val="auto"/>
        </w:rPr>
      </w:pPr>
      <w:r w:rsidRPr="006846A5">
        <w:rPr>
          <w:rFonts w:ascii="Times New Roman" w:hAnsi="Times New Roman" w:cs="Times New Roman"/>
          <w:color w:val="auto"/>
        </w:rPr>
        <w:t>Wykonawcy, którzy wspólnie przystąpili do postępowania i złożyli ofertę oraz zawarli niniejszą Umowę  ponoszą solidarną odpowiedzialność wobec Zmawiającego za należyte wykonanie Umowy, niezależnie od treści umów, które zawarli między sobą.</w:t>
      </w:r>
    </w:p>
    <w:p w:rsidR="00325E00" w:rsidRPr="006846A5" w:rsidRDefault="00325E00">
      <w:pPr>
        <w:suppressAutoHyphens w:val="0"/>
        <w:spacing w:after="0" w:line="240" w:lineRule="auto"/>
        <w:jc w:val="center"/>
        <w:rPr>
          <w:rFonts w:ascii="Times New Roman" w:hAnsi="Times New Roman" w:cs="Times New Roman"/>
          <w:b/>
          <w:bCs/>
        </w:rPr>
      </w:pPr>
    </w:p>
    <w:p w:rsidR="00325E00" w:rsidRPr="006846A5" w:rsidRDefault="00E410D0">
      <w:pPr>
        <w:suppressAutoHyphens w:val="0"/>
        <w:spacing w:after="0" w:line="240" w:lineRule="auto"/>
        <w:jc w:val="center"/>
        <w:rPr>
          <w:rFonts w:ascii="Times New Roman" w:eastAsia="Times New Roman" w:hAnsi="Times New Roman" w:cs="Times New Roman"/>
          <w:b/>
          <w:bCs/>
          <w:color w:val="00B050"/>
        </w:rPr>
      </w:pPr>
      <w:r w:rsidRPr="006846A5">
        <w:rPr>
          <w:rFonts w:ascii="Times New Roman" w:hAnsi="Times New Roman" w:cs="Times New Roman"/>
          <w:b/>
          <w:bCs/>
        </w:rPr>
        <w:t>§ 23</w:t>
      </w:r>
    </w:p>
    <w:p w:rsidR="00376125" w:rsidRPr="006846A5" w:rsidRDefault="00376125" w:rsidP="00376125">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Klauzula waloryzacyjna</w:t>
      </w:r>
    </w:p>
    <w:p w:rsidR="00376125" w:rsidRPr="006846A5" w:rsidRDefault="00376125" w:rsidP="00736538">
      <w:pPr>
        <w:pStyle w:val="Akapitzlist"/>
        <w:numPr>
          <w:ilvl w:val="0"/>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lang w:val="pl-PL"/>
        </w:rPr>
      </w:pPr>
      <w:bookmarkStart w:id="9" w:name="_Hlk140056724"/>
      <w:r w:rsidRPr="006846A5">
        <w:rPr>
          <w:rFonts w:ascii="Times New Roman" w:hAnsi="Times New Roman" w:cs="Times New Roman"/>
          <w:bCs/>
          <w:color w:val="auto"/>
          <w:lang w:val="pl-PL"/>
        </w:rPr>
        <w:t xml:space="preserve">Przewiduje się możliwość zmiany wynagrodzenia Wykonawcy w przypadku zmiany kosztów związanych z realizacją zamówienia, w stosunku do ceny lub kosztów przyjętych w celu ustalenia wynagrodzenia Wykonawcy zawartego w ofercie, na następujących warunkach: </w:t>
      </w:r>
    </w:p>
    <w:p w:rsidR="00376125" w:rsidRPr="006846A5" w:rsidRDefault="00376125" w:rsidP="00736538">
      <w:pPr>
        <w:numPr>
          <w:ilvl w:val="1"/>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bCs/>
          <w:color w:val="auto"/>
        </w:rPr>
        <w:t>minimalny poziom zmian koszów uprawniających Stronę do żądania zmiany wynagrodzenia wynosi 10% w stosunku do kosztów przyjętych przy ustalaniu wynagrodzenia Wykonawcy w dacie zawarcia Umowy,</w:t>
      </w:r>
    </w:p>
    <w:p w:rsidR="00376125" w:rsidRPr="006846A5" w:rsidRDefault="00376125" w:rsidP="00736538">
      <w:pPr>
        <w:numPr>
          <w:ilvl w:val="1"/>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bCs/>
          <w:color w:val="auto"/>
        </w:rPr>
        <w:t>zmiana wynagrodzenia uwzględni różnice w poziomie kosztów, z zastrzeżeniem pkt 3,</w:t>
      </w:r>
    </w:p>
    <w:p w:rsidR="00376125" w:rsidRPr="006846A5" w:rsidRDefault="00376125" w:rsidP="00736538">
      <w:pPr>
        <w:numPr>
          <w:ilvl w:val="1"/>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bCs/>
          <w:color w:val="auto"/>
        </w:rPr>
        <w:t>maksymalna wysokość zmiany wynagrodzenia Wykonawcy nie może przekraczać łącznie 5% wartości wynagrodzenia określonego w § 14 ust. 1,</w:t>
      </w:r>
    </w:p>
    <w:p w:rsidR="00376125" w:rsidRPr="006846A5" w:rsidRDefault="00376125" w:rsidP="00736538">
      <w:pPr>
        <w:numPr>
          <w:ilvl w:val="1"/>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bCs/>
          <w:color w:val="auto"/>
        </w:rPr>
        <w:t xml:space="preserve">zmiana wynagrodzenia Wykonawcy wymaga zawarcia aneksu do Umowy pod rygorem nieważności. </w:t>
      </w:r>
    </w:p>
    <w:p w:rsidR="00376125" w:rsidRPr="006846A5" w:rsidRDefault="00376125" w:rsidP="00736538">
      <w:pPr>
        <w:numPr>
          <w:ilvl w:val="0"/>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W przypadku, o którym mowa w ust. 1, ale nie wcześniej niż po upływie 6 miesięcy od daty zawarcia Umowy, Wykonawca jest uprawniony złożyć Zamawiającemu pisemny wniosek o zmianę wynagrodzenia co do prac, które podlegać będą zafakturowaniu po dniu zgłoszenia wniosku. Każdy wniosek powinien zawierać wyczerpujące uzasadnienie faktyczne i wskazanie podstaw prawnych oraz dokładne wyliczenie kwoty wynagrodzenia należnego Wykonawcy po zmianie Umowy, w szczególności Wykonawca zobowiązuje się wykazać związek pomiędzy wnioskowaną podwyżką wynagrodzenia a zmianą wysokości kosztów związanych z realizacją zamówienia, na jaką się powołuje. Na żądanie Zamawiającego Wykonawca zobowiązany jest przedstawić dodatkowe dokumenty lub złożyć dodatkowe wyjaśnienia w celu potwierdzenia zasadności wniosku. </w:t>
      </w:r>
    </w:p>
    <w:p w:rsidR="00376125" w:rsidRPr="006846A5" w:rsidRDefault="00376125" w:rsidP="00736538">
      <w:pPr>
        <w:numPr>
          <w:ilvl w:val="0"/>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Kolejny wniosek może być złożony przez stronę nie wcześniej niż po upływie 6 miesięcy od złożenia poprzedniego.</w:t>
      </w:r>
    </w:p>
    <w:p w:rsidR="00376125" w:rsidRPr="006846A5" w:rsidRDefault="00376125" w:rsidP="00736538">
      <w:pPr>
        <w:numPr>
          <w:ilvl w:val="0"/>
          <w:numId w:val="48"/>
        </w:numPr>
        <w:pBdr>
          <w:top w:val="nil"/>
          <w:left w:val="nil"/>
          <w:bottom w:val="nil"/>
          <w:right w:val="nil"/>
          <w:between w:val="nil"/>
          <w:bar w:val="nil"/>
        </w:pBd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 xml:space="preserve">Wykonawca, którego wynagrodzenie zostało zmienione w trybie ust.1 -3 , zobowiązany jest do odpowiedniej zmiany wynagrodzenia Podwykonawców. </w:t>
      </w:r>
    </w:p>
    <w:bookmarkEnd w:id="9"/>
    <w:p w:rsidR="00325E00" w:rsidRPr="006846A5" w:rsidRDefault="00325E00">
      <w:pPr>
        <w:suppressAutoHyphens w:val="0"/>
        <w:spacing w:after="0" w:line="240" w:lineRule="auto"/>
        <w:ind w:left="993"/>
        <w:jc w:val="both"/>
        <w:rPr>
          <w:rFonts w:ascii="Times New Roman" w:eastAsia="Times New Roman" w:hAnsi="Times New Roman" w:cs="Times New Roman"/>
          <w:color w:val="auto"/>
        </w:rPr>
      </w:pPr>
    </w:p>
    <w:p w:rsidR="00325E00" w:rsidRPr="006846A5" w:rsidRDefault="00E410D0">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24</w:t>
      </w:r>
    </w:p>
    <w:p w:rsidR="00325E00" w:rsidRPr="006846A5" w:rsidRDefault="00D2135C">
      <w:pPr>
        <w:suppressAutoHyphens w:val="0"/>
        <w:spacing w:after="0" w:line="240" w:lineRule="auto"/>
        <w:ind w:left="454"/>
        <w:jc w:val="center"/>
        <w:rPr>
          <w:rFonts w:ascii="Times New Roman" w:eastAsia="Times New Roman" w:hAnsi="Times New Roman" w:cs="Times New Roman"/>
          <w:b/>
          <w:bCs/>
        </w:rPr>
      </w:pPr>
      <w:r w:rsidRPr="006846A5">
        <w:rPr>
          <w:rFonts w:ascii="Times New Roman" w:hAnsi="Times New Roman" w:cs="Times New Roman"/>
          <w:b/>
          <w:bCs/>
        </w:rPr>
        <w:t>Warunki udostępnienia mediów</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Wykonawca we własnym zakresie zapewnia sobie media niezbędne do funkcjonowania całego terenu budowy wraz z zapleczem.</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color w:val="auto"/>
          <w:lang w:val="pl-PL"/>
        </w:rPr>
      </w:pPr>
      <w:r w:rsidRPr="006846A5">
        <w:rPr>
          <w:rFonts w:ascii="Times New Roman" w:hAnsi="Times New Roman" w:cs="Times New Roman"/>
          <w:lang w:val="pl-PL"/>
        </w:rPr>
        <w:t xml:space="preserve">W przypadku korzystania z mediów udostępnionych przez Zamawiającego ( woda, ścieki, c.o.), Zamawiający wystawi fakturę zgodnie z cenami obowiązującymi Zamawiającego w umowach z gestorami sieci, a Wykonawca na jej podstawie wniesie opłatę na konto Zamawiającego w terminie do 30 każdego miesiąca. Rozliczenie mediów odbywać się będzie wg wskazań podliczników a w </w:t>
      </w:r>
      <w:r w:rsidRPr="006846A5">
        <w:rPr>
          <w:rFonts w:ascii="Times New Roman" w:hAnsi="Times New Roman" w:cs="Times New Roman"/>
          <w:lang w:val="pl-PL"/>
        </w:rPr>
        <w:lastRenderedPageBreak/>
        <w:t>przypadku ich braku zostanie ustalone ryczałtowo</w:t>
      </w:r>
      <w:r w:rsidRPr="006846A5">
        <w:rPr>
          <w:rFonts w:ascii="Times New Roman" w:hAnsi="Times New Roman" w:cs="Times New Roman"/>
          <w:color w:val="auto"/>
          <w:lang w:val="pl-PL"/>
        </w:rPr>
        <w:t xml:space="preserve">. Energię elektryczną Wykonawca musi zapewnić sobie sam, nie ma możliwości jej udostepnienia przez Zamawiającego.  </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Wykonawca zobowiązany jest ponosić koszty mediów od momentu wprowadzenia Wykonawcy na plac budowy do momentu odbioru obiektu przez Zamawiającego protokołem odbioru końcowego.</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Podłączenia i odłączenia stosownych mediów dokona Wykonawca. W czasie podłączenia i odłączenia zostaną spisane protokoły z aktualnymi stanami liczników.</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 xml:space="preserve">Przekazany teren (front) robót podlegają ochronie przez Wykonawcę od kradzieży, pożaru i w zakresie zachowania pierwotnego stanu technicznego. Wykonawca odpowiada, w szczególności, za wyrządzone Zamawiającemu szkody związane z wykonywaniem przedmiotu Umowy, od dnia przekazania frontu robót Wykonawcy do dnia odebrania przez Zamawiającego wykonanego  przedmiotu Umowy. </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Wykonawca przed złożeniem Zamawiającemu faktury końcowej zobowiązany jest rozliczyć się z otrzymanych przepustek, z pozostałych dokumentów przekazanych Wykonawcy, np. projekty, o ile takowe były przekazywane, oraz dokonać rozliczenia wykorzystanych mediów.</w:t>
      </w:r>
    </w:p>
    <w:p w:rsidR="00325E00" w:rsidRPr="006846A5" w:rsidRDefault="00D2135C" w:rsidP="00736538">
      <w:pPr>
        <w:pStyle w:val="Akapitzlist"/>
        <w:numPr>
          <w:ilvl w:val="3"/>
          <w:numId w:val="15"/>
        </w:numPr>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Wykonawca wyraża zgodę na potrącenie opłat za zużyte media z wynagrodzenia umownego.</w:t>
      </w:r>
    </w:p>
    <w:p w:rsidR="00325E00" w:rsidRPr="006846A5" w:rsidRDefault="00325E00">
      <w:pPr>
        <w:suppressAutoHyphens w:val="0"/>
        <w:spacing w:after="0" w:line="240" w:lineRule="auto"/>
        <w:jc w:val="both"/>
        <w:rPr>
          <w:rFonts w:ascii="Times New Roman" w:eastAsia="Times New Roman" w:hAnsi="Times New Roman" w:cs="Times New Roman"/>
        </w:rPr>
      </w:pPr>
    </w:p>
    <w:p w:rsidR="00325E00" w:rsidRPr="006846A5" w:rsidRDefault="00E410D0">
      <w:pPr>
        <w:suppressAutoHyphens w:val="0"/>
        <w:spacing w:after="0" w:line="240" w:lineRule="auto"/>
        <w:jc w:val="center"/>
        <w:rPr>
          <w:rFonts w:ascii="Times New Roman" w:eastAsia="Times New Roman" w:hAnsi="Times New Roman" w:cs="Times New Roman"/>
          <w:b/>
          <w:bCs/>
        </w:rPr>
      </w:pPr>
      <w:r w:rsidRPr="006846A5">
        <w:rPr>
          <w:rFonts w:ascii="Times New Roman" w:hAnsi="Times New Roman" w:cs="Times New Roman"/>
          <w:b/>
          <w:bCs/>
        </w:rPr>
        <w:t>§ 25</w:t>
      </w:r>
    </w:p>
    <w:p w:rsidR="00325E00" w:rsidRPr="006846A5" w:rsidRDefault="00D2135C">
      <w:pPr>
        <w:suppressAutoHyphens w:val="0"/>
        <w:spacing w:after="0" w:line="240" w:lineRule="auto"/>
        <w:jc w:val="center"/>
        <w:rPr>
          <w:rFonts w:ascii="Times New Roman" w:hAnsi="Times New Roman" w:cs="Times New Roman"/>
          <w:b/>
          <w:bCs/>
        </w:rPr>
      </w:pPr>
      <w:r w:rsidRPr="006846A5">
        <w:rPr>
          <w:rFonts w:ascii="Times New Roman" w:hAnsi="Times New Roman" w:cs="Times New Roman"/>
          <w:b/>
          <w:bCs/>
        </w:rPr>
        <w:t>Postanowienia końcowe</w:t>
      </w:r>
    </w:p>
    <w:p w:rsidR="00325E00" w:rsidRPr="006846A5" w:rsidRDefault="00D2135C" w:rsidP="00736538">
      <w:pPr>
        <w:numPr>
          <w:ilvl w:val="0"/>
          <w:numId w:val="16"/>
        </w:numPr>
        <w:suppressAutoHyphens w:val="0"/>
        <w:spacing w:after="0" w:line="240" w:lineRule="auto"/>
        <w:ind w:left="426" w:hanging="426"/>
        <w:jc w:val="both"/>
        <w:rPr>
          <w:rFonts w:ascii="Times New Roman" w:hAnsi="Times New Roman" w:cs="Times New Roman"/>
        </w:rPr>
      </w:pPr>
      <w:r w:rsidRPr="006846A5">
        <w:rPr>
          <w:rFonts w:ascii="Times New Roman" w:hAnsi="Times New Roman" w:cs="Times New Roman"/>
        </w:rPr>
        <w:t>Wykonawca nie może przenosić na osoby trzecie praw i obowiązków wynikających z niniejszej Umowy bez uprzedniej pisemnej zgody Zamawiającego pod rygorem nieważności.</w:t>
      </w:r>
    </w:p>
    <w:p w:rsidR="00325E00" w:rsidRPr="006846A5" w:rsidRDefault="00D2135C" w:rsidP="00736538">
      <w:pPr>
        <w:numPr>
          <w:ilvl w:val="0"/>
          <w:numId w:val="16"/>
        </w:numPr>
        <w:suppressAutoHyphens w:val="0"/>
        <w:spacing w:after="0" w:line="240" w:lineRule="auto"/>
        <w:ind w:left="426" w:hanging="426"/>
        <w:jc w:val="both"/>
        <w:rPr>
          <w:rFonts w:ascii="Times New Roman" w:hAnsi="Times New Roman" w:cs="Times New Roman"/>
          <w:color w:val="auto"/>
        </w:rPr>
      </w:pPr>
      <w:r w:rsidRPr="006846A5">
        <w:rPr>
          <w:rFonts w:ascii="Times New Roman" w:hAnsi="Times New Roman" w:cs="Times New Roman"/>
          <w:color w:val="auto"/>
        </w:rPr>
        <w:t xml:space="preserve">Za dni robocze uważa się dni od poniedziałku do piątku, z wyłączeniem dni ustawowo wolnych od pracy.  </w:t>
      </w:r>
    </w:p>
    <w:p w:rsidR="00325E00" w:rsidRPr="006846A5" w:rsidRDefault="00D2135C" w:rsidP="00736538">
      <w:pPr>
        <w:numPr>
          <w:ilvl w:val="0"/>
          <w:numId w:val="16"/>
        </w:numPr>
        <w:suppressAutoHyphens w:val="0"/>
        <w:spacing w:after="0" w:line="240" w:lineRule="auto"/>
        <w:ind w:left="426" w:hanging="426"/>
        <w:jc w:val="both"/>
        <w:rPr>
          <w:rFonts w:ascii="Times New Roman" w:hAnsi="Times New Roman" w:cs="Times New Roman"/>
        </w:rPr>
      </w:pPr>
      <w:r w:rsidRPr="006846A5">
        <w:rPr>
          <w:rFonts w:ascii="Times New Roman" w:hAnsi="Times New Roman" w:cs="Times New Roman"/>
        </w:rPr>
        <w:t>W sprawach nie uregulowanych niniejszą Umową mają zastosowanie odpowiednie przepisy prawa polskiego, a w szczególności przepisy Kodeksu Cywilnego</w:t>
      </w:r>
      <w:r w:rsidR="00970CA3" w:rsidRPr="00970CA3">
        <w:rPr>
          <w:rFonts w:ascii="Times New Roman" w:hAnsi="Times New Roman" w:cs="Times New Roman"/>
        </w:rPr>
        <w:t>,</w:t>
      </w:r>
      <w:r w:rsidRPr="006846A5">
        <w:rPr>
          <w:rFonts w:ascii="Times New Roman" w:hAnsi="Times New Roman" w:cs="Times New Roman"/>
        </w:rPr>
        <w:t xml:space="preserve"> ustawy Prawo Budowlane.</w:t>
      </w:r>
    </w:p>
    <w:p w:rsidR="00325E00" w:rsidRPr="006846A5" w:rsidRDefault="00D2135C" w:rsidP="00736538">
      <w:pPr>
        <w:numPr>
          <w:ilvl w:val="0"/>
          <w:numId w:val="16"/>
        </w:numPr>
        <w:suppressAutoHyphens w:val="0"/>
        <w:spacing w:after="0" w:line="240" w:lineRule="auto"/>
        <w:ind w:left="426" w:hanging="426"/>
        <w:jc w:val="both"/>
        <w:rPr>
          <w:rFonts w:ascii="Times New Roman" w:hAnsi="Times New Roman" w:cs="Times New Roman"/>
        </w:rPr>
      </w:pPr>
      <w:r w:rsidRPr="006846A5">
        <w:rPr>
          <w:rFonts w:ascii="Times New Roman" w:hAnsi="Times New Roman" w:cs="Times New Roman"/>
        </w:rPr>
        <w:t xml:space="preserve">Gdyby którekolwiek z postanowień niniejszej </w:t>
      </w:r>
      <w:r w:rsidRPr="006846A5">
        <w:rPr>
          <w:rFonts w:ascii="Times New Roman" w:hAnsi="Times New Roman" w:cs="Times New Roman"/>
          <w:color w:val="auto"/>
        </w:rPr>
        <w:t xml:space="preserve">Umowy okazało się nieważne, to pozostałe ważne i postanowienia Umowy  obowiązywać będą Strony. W takim przypadku Strony zastąpią nieważne postanowienie innym, które możliwie najwierniej </w:t>
      </w:r>
      <w:r w:rsidRPr="006846A5">
        <w:rPr>
          <w:rFonts w:ascii="Times New Roman" w:hAnsi="Times New Roman" w:cs="Times New Roman"/>
        </w:rPr>
        <w:t>oddają zamierzony cel gospodarczy Umowy.</w:t>
      </w:r>
    </w:p>
    <w:p w:rsidR="00325E00" w:rsidRPr="006846A5" w:rsidRDefault="00D2135C" w:rsidP="00736538">
      <w:pPr>
        <w:pStyle w:val="Akapitzlist"/>
        <w:numPr>
          <w:ilvl w:val="0"/>
          <w:numId w:val="16"/>
        </w:numPr>
        <w:spacing w:after="0"/>
        <w:ind w:left="426" w:hanging="426"/>
        <w:jc w:val="both"/>
        <w:rPr>
          <w:rFonts w:ascii="Times New Roman" w:hAnsi="Times New Roman" w:cs="Times New Roman"/>
          <w:color w:val="auto"/>
          <w:lang w:val="pl-PL"/>
        </w:rPr>
      </w:pPr>
      <w:r w:rsidRPr="006846A5">
        <w:rPr>
          <w:rFonts w:ascii="Times New Roman" w:hAnsi="Times New Roman" w:cs="Times New Roman"/>
          <w:lang w:val="pl-PL"/>
        </w:rPr>
        <w:t xml:space="preserve">W przypadku rozbieżności pomiędzy zapisami Umowy, a treścią załączników do niej, należy każdorazowo złożyć Zamawiającemu zapytanie celem wyjaśnienia wątpliwości. Zamawiający </w:t>
      </w:r>
      <w:r w:rsidRPr="006846A5">
        <w:rPr>
          <w:rFonts w:ascii="Times New Roman" w:hAnsi="Times New Roman" w:cs="Times New Roman"/>
          <w:color w:val="auto"/>
          <w:lang w:val="pl-PL"/>
        </w:rPr>
        <w:t xml:space="preserve">wskaże sposób dalszego postępowania. </w:t>
      </w:r>
    </w:p>
    <w:p w:rsidR="00325E00" w:rsidRPr="006846A5" w:rsidRDefault="00D2135C" w:rsidP="00736538">
      <w:pPr>
        <w:pStyle w:val="Akapitzlist"/>
        <w:numPr>
          <w:ilvl w:val="0"/>
          <w:numId w:val="16"/>
        </w:numPr>
        <w:spacing w:after="0"/>
        <w:ind w:left="426" w:hanging="426"/>
        <w:jc w:val="both"/>
        <w:rPr>
          <w:rFonts w:ascii="Times New Roman" w:hAnsi="Times New Roman" w:cs="Times New Roman"/>
          <w:lang w:val="pl-PL"/>
        </w:rPr>
      </w:pPr>
      <w:r w:rsidRPr="006846A5">
        <w:rPr>
          <w:rFonts w:ascii="Times New Roman" w:hAnsi="Times New Roman" w:cs="Times New Roman"/>
          <w:color w:val="auto"/>
          <w:lang w:val="pl-PL"/>
        </w:rPr>
        <w:t xml:space="preserve">Wszelkie spory wynikające z Umowy Strony </w:t>
      </w:r>
      <w:r w:rsidRPr="006846A5">
        <w:rPr>
          <w:rFonts w:ascii="Times New Roman" w:hAnsi="Times New Roman" w:cs="Times New Roman"/>
          <w:lang w:val="pl-PL"/>
        </w:rPr>
        <w:t xml:space="preserve">zobowiązują się rozwiązać w pierwszej kolejności w sposób polubowny. W  braku porozumienia, spory wynikłe z niniejszej Umowy poddaje się rozstrzygnięciu sądowi </w:t>
      </w:r>
      <w:r w:rsidRPr="006846A5">
        <w:rPr>
          <w:rFonts w:ascii="Times New Roman" w:hAnsi="Times New Roman" w:cs="Times New Roman"/>
          <w:color w:val="auto"/>
          <w:lang w:val="pl-PL"/>
        </w:rPr>
        <w:t xml:space="preserve">właściwemu miejscowo dla </w:t>
      </w:r>
      <w:r w:rsidRPr="006846A5">
        <w:rPr>
          <w:rFonts w:ascii="Times New Roman" w:hAnsi="Times New Roman" w:cs="Times New Roman"/>
          <w:lang w:val="pl-PL"/>
        </w:rPr>
        <w:t>siedziby Zamawiającego.</w:t>
      </w:r>
    </w:p>
    <w:p w:rsidR="00325E00" w:rsidRPr="006846A5" w:rsidRDefault="00D2135C">
      <w:pPr>
        <w:suppressAutoHyphens w:val="0"/>
        <w:spacing w:after="0" w:line="240" w:lineRule="auto"/>
        <w:ind w:left="426" w:hanging="426"/>
        <w:jc w:val="both"/>
        <w:rPr>
          <w:rFonts w:ascii="Times New Roman" w:hAnsi="Times New Roman" w:cs="Times New Roman"/>
        </w:rPr>
      </w:pPr>
      <w:r w:rsidRPr="006846A5">
        <w:rPr>
          <w:rFonts w:ascii="Times New Roman" w:hAnsi="Times New Roman" w:cs="Times New Roman"/>
        </w:rPr>
        <w:t xml:space="preserve">7.  </w:t>
      </w:r>
      <w:r w:rsidR="000A1E39" w:rsidRPr="006846A5">
        <w:rPr>
          <w:rFonts w:ascii="Times New Roman" w:hAnsi="Times New Roman" w:cs="Times New Roman"/>
        </w:rPr>
        <w:t xml:space="preserve"> </w:t>
      </w:r>
      <w:r w:rsidRPr="006846A5">
        <w:rPr>
          <w:rFonts w:ascii="Times New Roman" w:hAnsi="Times New Roman" w:cs="Times New Roman"/>
        </w:rPr>
        <w:t>Umowę sporządzono w trzech jednobrzmiących egzemplarzach, w tym 2 egzemplarze dla Zamawiającego i 1 egzemplarz dla Wykonawcy.</w:t>
      </w:r>
    </w:p>
    <w:p w:rsidR="00325E00" w:rsidRPr="006846A5" w:rsidRDefault="00D2135C" w:rsidP="00736538">
      <w:pPr>
        <w:pStyle w:val="Akapitzlist"/>
        <w:numPr>
          <w:ilvl w:val="0"/>
          <w:numId w:val="15"/>
        </w:numPr>
        <w:tabs>
          <w:tab w:val="left" w:pos="2410"/>
        </w:tabs>
        <w:suppressAutoHyphens w:val="0"/>
        <w:spacing w:after="0" w:line="240" w:lineRule="auto"/>
        <w:ind w:left="426" w:hanging="426"/>
        <w:jc w:val="both"/>
        <w:rPr>
          <w:rFonts w:ascii="Times New Roman" w:hAnsi="Times New Roman" w:cs="Times New Roman"/>
          <w:lang w:val="pl-PL"/>
        </w:rPr>
      </w:pPr>
      <w:r w:rsidRPr="006846A5">
        <w:rPr>
          <w:rFonts w:ascii="Times New Roman" w:hAnsi="Times New Roman" w:cs="Times New Roman"/>
          <w:lang w:val="pl-PL"/>
        </w:rPr>
        <w:t>Załączniki stanowiące integralną część Umowy:</w:t>
      </w:r>
    </w:p>
    <w:p w:rsidR="00325E00" w:rsidRPr="006846A5" w:rsidRDefault="00D2135C" w:rsidP="00736538">
      <w:pPr>
        <w:numPr>
          <w:ilvl w:val="1"/>
          <w:numId w:val="15"/>
        </w:numPr>
        <w:suppressAutoHyphens w:val="0"/>
        <w:spacing w:after="0" w:line="240" w:lineRule="auto"/>
        <w:jc w:val="both"/>
        <w:rPr>
          <w:rFonts w:ascii="Times New Roman" w:hAnsi="Times New Roman" w:cs="Times New Roman"/>
        </w:rPr>
      </w:pPr>
      <w:r w:rsidRPr="006846A5">
        <w:rPr>
          <w:rFonts w:ascii="Times New Roman" w:hAnsi="Times New Roman" w:cs="Times New Roman"/>
        </w:rPr>
        <w:t>Załącznik nr 1 -  Wpis do ewidencji gospodarczej lub KRS</w:t>
      </w:r>
      <w:r w:rsidR="00903C4E" w:rsidRPr="006846A5">
        <w:rPr>
          <w:rFonts w:ascii="Times New Roman" w:hAnsi="Times New Roman" w:cs="Times New Roman"/>
        </w:rPr>
        <w:t>,</w:t>
      </w:r>
    </w:p>
    <w:p w:rsidR="00325E00" w:rsidRPr="006846A5" w:rsidRDefault="00D2135C" w:rsidP="00736538">
      <w:pPr>
        <w:numPr>
          <w:ilvl w:val="1"/>
          <w:numId w:val="15"/>
        </w:numPr>
        <w:suppressAutoHyphens w:val="0"/>
        <w:spacing w:after="0" w:line="240" w:lineRule="auto"/>
        <w:jc w:val="both"/>
        <w:rPr>
          <w:rFonts w:ascii="Times New Roman" w:hAnsi="Times New Roman" w:cs="Times New Roman"/>
        </w:rPr>
      </w:pPr>
      <w:r w:rsidRPr="006846A5">
        <w:rPr>
          <w:rFonts w:ascii="Times New Roman" w:hAnsi="Times New Roman" w:cs="Times New Roman"/>
        </w:rPr>
        <w:t>Załącznik nr 2 - Formularz oferty Wykonawcy</w:t>
      </w:r>
      <w:r w:rsidR="00903C4E" w:rsidRPr="006846A5">
        <w:rPr>
          <w:rFonts w:ascii="Times New Roman" w:hAnsi="Times New Roman" w:cs="Times New Roman"/>
        </w:rPr>
        <w:t>,</w:t>
      </w:r>
    </w:p>
    <w:p w:rsidR="00325E00" w:rsidRPr="006846A5" w:rsidRDefault="00D2135C" w:rsidP="00736538">
      <w:pPr>
        <w:numPr>
          <w:ilvl w:val="1"/>
          <w:numId w:val="15"/>
        </w:numPr>
        <w:suppressAutoHyphens w:val="0"/>
        <w:spacing w:after="0" w:line="240" w:lineRule="auto"/>
        <w:jc w:val="both"/>
        <w:rPr>
          <w:rFonts w:ascii="Times New Roman" w:hAnsi="Times New Roman" w:cs="Times New Roman"/>
        </w:rPr>
      </w:pPr>
      <w:r w:rsidRPr="006846A5">
        <w:rPr>
          <w:rFonts w:ascii="Times New Roman" w:hAnsi="Times New Roman" w:cs="Times New Roman"/>
        </w:rPr>
        <w:t>Załącznik nr 3 - Harmonogram rzeczowo-finansowy</w:t>
      </w:r>
      <w:r w:rsidR="00903C4E" w:rsidRPr="006846A5">
        <w:rPr>
          <w:rFonts w:ascii="Times New Roman" w:hAnsi="Times New Roman" w:cs="Times New Roman"/>
        </w:rPr>
        <w:t>,</w:t>
      </w:r>
    </w:p>
    <w:p w:rsidR="00325E00" w:rsidRPr="006846A5" w:rsidRDefault="00D2135C" w:rsidP="00736538">
      <w:pPr>
        <w:numPr>
          <w:ilvl w:val="1"/>
          <w:numId w:val="15"/>
        </w:numPr>
        <w:suppressAutoHyphens w:val="0"/>
        <w:spacing w:after="0" w:line="240" w:lineRule="auto"/>
        <w:rPr>
          <w:rFonts w:ascii="Times New Roman" w:hAnsi="Times New Roman" w:cs="Times New Roman"/>
          <w:i/>
          <w:color w:val="FF0000"/>
        </w:rPr>
      </w:pPr>
      <w:r w:rsidRPr="006846A5">
        <w:rPr>
          <w:rFonts w:ascii="Times New Roman" w:hAnsi="Times New Roman" w:cs="Times New Roman"/>
        </w:rPr>
        <w:t xml:space="preserve">Załącznik nr 4 - Uprawnienia oraz aktualne zaświadczenia o przynależności do właściwej Izby Inżynierów Budownictwa osób </w:t>
      </w:r>
      <w:r w:rsidR="00903C4E" w:rsidRPr="006846A5">
        <w:rPr>
          <w:rFonts w:ascii="Times New Roman" w:hAnsi="Times New Roman" w:cs="Times New Roman"/>
        </w:rPr>
        <w:t>wykonujących przedmiot Umowy,</w:t>
      </w:r>
      <w:r w:rsidR="00136A5B" w:rsidRPr="006846A5">
        <w:rPr>
          <w:rFonts w:ascii="Times New Roman" w:hAnsi="Times New Roman" w:cs="Times New Roman"/>
          <w:i/>
          <w:color w:val="FF0000"/>
        </w:rPr>
        <w:t xml:space="preserve"> </w:t>
      </w:r>
    </w:p>
    <w:p w:rsidR="00325E00" w:rsidRPr="006846A5" w:rsidRDefault="00D2135C" w:rsidP="00736538">
      <w:pPr>
        <w:numPr>
          <w:ilvl w:val="1"/>
          <w:numId w:val="15"/>
        </w:numPr>
        <w:suppressAutoHyphens w:val="0"/>
        <w:spacing w:after="0" w:line="240" w:lineRule="auto"/>
        <w:jc w:val="both"/>
        <w:rPr>
          <w:rFonts w:ascii="Times New Roman" w:hAnsi="Times New Roman" w:cs="Times New Roman"/>
          <w:color w:val="auto"/>
        </w:rPr>
      </w:pPr>
      <w:r w:rsidRPr="006846A5">
        <w:rPr>
          <w:rFonts w:ascii="Times New Roman" w:hAnsi="Times New Roman" w:cs="Times New Roman"/>
          <w:color w:val="auto"/>
        </w:rPr>
        <w:t>Załącznik nr 5 - Polisa OC</w:t>
      </w:r>
      <w:r w:rsidR="00903C4E" w:rsidRPr="006846A5">
        <w:rPr>
          <w:rFonts w:ascii="Times New Roman" w:hAnsi="Times New Roman" w:cs="Times New Roman"/>
          <w:color w:val="auto"/>
        </w:rPr>
        <w:t>.</w:t>
      </w:r>
    </w:p>
    <w:p w:rsidR="00325E00" w:rsidRPr="006846A5" w:rsidRDefault="00325E00">
      <w:pPr>
        <w:suppressAutoHyphens w:val="0"/>
        <w:spacing w:after="0" w:line="240" w:lineRule="auto"/>
        <w:ind w:left="284"/>
        <w:jc w:val="both"/>
        <w:rPr>
          <w:rFonts w:ascii="Times New Roman" w:eastAsia="Times New Roman" w:hAnsi="Times New Roman" w:cs="Times New Roman"/>
        </w:rPr>
      </w:pPr>
    </w:p>
    <w:p w:rsidR="00325E00" w:rsidRPr="006846A5" w:rsidRDefault="00D2135C">
      <w:pPr>
        <w:suppressAutoHyphens w:val="0"/>
        <w:spacing w:after="0" w:line="240" w:lineRule="auto"/>
        <w:ind w:firstLine="284"/>
        <w:jc w:val="both"/>
        <w:rPr>
          <w:rFonts w:ascii="Times New Roman" w:eastAsia="Times New Roman" w:hAnsi="Times New Roman" w:cs="Times New Roman"/>
          <w:b/>
          <w:bCs/>
        </w:rPr>
      </w:pPr>
      <w:r w:rsidRPr="006846A5">
        <w:rPr>
          <w:rFonts w:ascii="Times New Roman" w:hAnsi="Times New Roman" w:cs="Times New Roman"/>
          <w:b/>
          <w:bCs/>
        </w:rPr>
        <w:t xml:space="preserve"> ZAMAWIAJĄCY: </w:t>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t>WYKONAWCA:</w:t>
      </w:r>
    </w:p>
    <w:p w:rsidR="00325E00" w:rsidRPr="006846A5" w:rsidRDefault="00325E00">
      <w:pPr>
        <w:suppressAutoHyphens w:val="0"/>
        <w:spacing w:after="0" w:line="240" w:lineRule="auto"/>
        <w:jc w:val="both"/>
        <w:rPr>
          <w:rFonts w:ascii="Times New Roman" w:eastAsia="Times New Roman" w:hAnsi="Times New Roman" w:cs="Times New Roman"/>
          <w:b/>
          <w:bCs/>
        </w:rPr>
      </w:pPr>
    </w:p>
    <w:p w:rsidR="00EF2A6A" w:rsidRPr="006846A5" w:rsidRDefault="00EF2A6A">
      <w:pPr>
        <w:suppressAutoHyphens w:val="0"/>
        <w:spacing w:after="0" w:line="240" w:lineRule="auto"/>
        <w:jc w:val="both"/>
        <w:rPr>
          <w:rFonts w:ascii="Times New Roman" w:hAnsi="Times New Roman" w:cs="Times New Roman"/>
          <w:b/>
          <w:bCs/>
        </w:rPr>
      </w:pPr>
    </w:p>
    <w:p w:rsidR="00EF2A6A" w:rsidRPr="006846A5" w:rsidRDefault="00EF2A6A">
      <w:pPr>
        <w:suppressAutoHyphens w:val="0"/>
        <w:spacing w:after="0" w:line="240" w:lineRule="auto"/>
        <w:jc w:val="both"/>
        <w:rPr>
          <w:rFonts w:ascii="Times New Roman" w:hAnsi="Times New Roman" w:cs="Times New Roman"/>
          <w:b/>
          <w:bCs/>
        </w:rPr>
      </w:pPr>
    </w:p>
    <w:p w:rsidR="00325E00" w:rsidRPr="006846A5" w:rsidRDefault="00D2135C">
      <w:pPr>
        <w:suppressAutoHyphens w:val="0"/>
        <w:spacing w:after="0" w:line="240" w:lineRule="auto"/>
        <w:jc w:val="both"/>
        <w:rPr>
          <w:rFonts w:ascii="Times New Roman" w:eastAsia="Times New Roman" w:hAnsi="Times New Roman" w:cs="Times New Roman"/>
          <w:b/>
          <w:bCs/>
        </w:rPr>
      </w:pPr>
      <w:r w:rsidRPr="006846A5">
        <w:rPr>
          <w:rFonts w:ascii="Times New Roman" w:hAnsi="Times New Roman" w:cs="Times New Roman"/>
          <w:b/>
          <w:bCs/>
        </w:rPr>
        <w:t>…………………………….</w:t>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r>
      <w:r w:rsidRPr="006846A5">
        <w:rPr>
          <w:rFonts w:ascii="Times New Roman" w:hAnsi="Times New Roman" w:cs="Times New Roman"/>
          <w:b/>
          <w:bCs/>
        </w:rPr>
        <w:tab/>
        <w:t>…………………………………</w:t>
      </w:r>
    </w:p>
    <w:p w:rsidR="00325E00" w:rsidRPr="006846A5" w:rsidRDefault="00325E00">
      <w:pPr>
        <w:suppressAutoHyphens w:val="0"/>
        <w:spacing w:after="0" w:line="240" w:lineRule="auto"/>
        <w:jc w:val="both"/>
        <w:rPr>
          <w:rFonts w:ascii="Times New Roman" w:eastAsia="Times New Roman" w:hAnsi="Times New Roman" w:cs="Times New Roman"/>
        </w:rPr>
      </w:pP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rPr>
        <w:t>Uzgodniono pod względem:</w:t>
      </w:r>
    </w:p>
    <w:p w:rsidR="00325E00" w:rsidRPr="006846A5" w:rsidRDefault="00D2135C">
      <w:pPr>
        <w:suppressAutoHyphens w:val="0"/>
        <w:spacing w:after="0" w:line="240" w:lineRule="auto"/>
        <w:jc w:val="both"/>
        <w:rPr>
          <w:rFonts w:ascii="Times New Roman" w:eastAsia="Times New Roman" w:hAnsi="Times New Roman" w:cs="Times New Roman"/>
        </w:rPr>
      </w:pPr>
      <w:r w:rsidRPr="006846A5">
        <w:rPr>
          <w:rFonts w:ascii="Times New Roman" w:hAnsi="Times New Roman" w:cs="Times New Roman"/>
        </w:rPr>
        <w:t>Finansowym</w:t>
      </w:r>
    </w:p>
    <w:p w:rsidR="00325E00" w:rsidRPr="006846A5" w:rsidRDefault="00325E00">
      <w:pPr>
        <w:suppressAutoHyphens w:val="0"/>
        <w:spacing w:after="0" w:line="240" w:lineRule="auto"/>
        <w:jc w:val="both"/>
        <w:rPr>
          <w:rFonts w:ascii="Times New Roman" w:hAnsi="Times New Roman" w:cs="Times New Roman"/>
        </w:rPr>
      </w:pPr>
    </w:p>
    <w:p w:rsidR="00325E00" w:rsidRPr="006846A5" w:rsidRDefault="00325E00">
      <w:pPr>
        <w:suppressAutoHyphens w:val="0"/>
        <w:spacing w:after="0" w:line="240" w:lineRule="auto"/>
        <w:jc w:val="both"/>
        <w:rPr>
          <w:rFonts w:ascii="Times New Roman" w:hAnsi="Times New Roman" w:cs="Times New Roman"/>
        </w:rPr>
      </w:pPr>
    </w:p>
    <w:p w:rsidR="00325E00" w:rsidRPr="006846A5" w:rsidRDefault="00D2135C">
      <w:pPr>
        <w:suppressAutoHyphens w:val="0"/>
        <w:spacing w:after="0" w:line="240" w:lineRule="auto"/>
        <w:jc w:val="both"/>
        <w:rPr>
          <w:rFonts w:ascii="Times New Roman" w:hAnsi="Times New Roman" w:cs="Times New Roman"/>
        </w:rPr>
      </w:pPr>
      <w:r w:rsidRPr="006846A5">
        <w:rPr>
          <w:rFonts w:ascii="Times New Roman" w:hAnsi="Times New Roman" w:cs="Times New Roman"/>
        </w:rPr>
        <w:t>Prawnym</w:t>
      </w:r>
    </w:p>
    <w:sectPr w:rsidR="00325E00" w:rsidRPr="006846A5" w:rsidSect="00963676">
      <w:footerReference w:type="default" r:id="rId8"/>
      <w:pgSz w:w="11906" w:h="16838"/>
      <w:pgMar w:top="907" w:right="1418" w:bottom="766" w:left="1418" w:header="113" w:footer="227"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97D" w:rsidRDefault="0027797D">
      <w:pPr>
        <w:spacing w:after="0" w:line="240" w:lineRule="auto"/>
      </w:pPr>
      <w:r>
        <w:separator/>
      </w:r>
    </w:p>
  </w:endnote>
  <w:endnote w:type="continuationSeparator" w:id="0">
    <w:p w:rsidR="0027797D" w:rsidRDefault="0027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C9C" w:rsidRDefault="00190C9C" w:rsidP="00963676">
    <w:pPr>
      <w:pStyle w:val="Stopka"/>
      <w:tabs>
        <w:tab w:val="clear" w:pos="9072"/>
        <w:tab w:val="right" w:pos="9044"/>
      </w:tabs>
      <w:jc w:val="right"/>
    </w:pPr>
    <w:r>
      <w:rPr>
        <w:rFonts w:ascii="Times New Roman" w:hAnsi="Times New Roman"/>
        <w:sz w:val="20"/>
        <w:szCs w:val="20"/>
      </w:rPr>
      <w:t xml:space="preserve">str.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F827A1">
      <w:rPr>
        <w:rFonts w:ascii="Times New Roman" w:eastAsia="Times New Roman" w:hAnsi="Times New Roman" w:cs="Times New Roman"/>
        <w:noProof/>
        <w:sz w:val="20"/>
        <w:szCs w:val="20"/>
      </w:rPr>
      <w:t>24</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97D" w:rsidRDefault="0027797D">
      <w:pPr>
        <w:rPr>
          <w:sz w:val="12"/>
        </w:rPr>
      </w:pPr>
      <w:r>
        <w:separator/>
      </w:r>
    </w:p>
  </w:footnote>
  <w:footnote w:type="continuationSeparator" w:id="0">
    <w:p w:rsidR="0027797D" w:rsidRDefault="0027797D">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03C"/>
    <w:multiLevelType w:val="hybridMultilevel"/>
    <w:tmpl w:val="DF5ECC5C"/>
    <w:lvl w:ilvl="0" w:tplc="41A2382C">
      <w:start w:val="1"/>
      <w:numFmt w:val="decimal"/>
      <w:lvlText w:val="%1."/>
      <w:lvlJc w:val="left"/>
      <w:pPr>
        <w:ind w:left="426" w:hanging="426"/>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 w:ilvl="1" w:tplc="1ABC02DC">
      <w:start w:val="1"/>
      <w:numFmt w:val="decimal"/>
      <w:lvlText w:val="%2)"/>
      <w:lvlJc w:val="left"/>
      <w:pPr>
        <w:ind w:left="1146" w:hanging="426"/>
      </w:pPr>
      <w:rPr>
        <w:rFonts w:ascii="Calibri" w:eastAsia="Arial Unicode MS" w:hAnsi="Calibri" w:cs="Calibri" w:hint="default"/>
        <w:b w:val="0"/>
        <w:i w:val="0"/>
        <w:caps w:val="0"/>
        <w:smallCaps w:val="0"/>
        <w:strike w:val="0"/>
        <w:dstrike w:val="0"/>
        <w:outline w:val="0"/>
        <w:emboss w:val="0"/>
        <w:imprint w:val="0"/>
        <w:color w:val="000000"/>
        <w:spacing w:val="0"/>
        <w:w w:val="100"/>
        <w:kern w:val="0"/>
        <w:position w:val="0"/>
        <w:highlight w:val="none"/>
        <w:vertAlign w:val="baseline"/>
      </w:rPr>
    </w:lvl>
    <w:lvl w:ilvl="2" w:tplc="5CA243D6">
      <w:start w:val="1"/>
      <w:numFmt w:val="decimal"/>
      <w:suff w:val="space"/>
      <w:lvlText w:val="%3)"/>
      <w:lvlJc w:val="left"/>
      <w:pPr>
        <w:ind w:left="1361" w:hanging="227"/>
      </w:pPr>
      <w:rPr>
        <w:rFonts w:ascii="Calibri" w:eastAsia="Calibri" w:hAnsi="Calibri" w:cs="Calibri"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758"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F74569"/>
    <w:multiLevelType w:val="hybridMultilevel"/>
    <w:tmpl w:val="27E4D3D2"/>
    <w:lvl w:ilvl="0" w:tplc="1E2E22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1048D1"/>
    <w:multiLevelType w:val="hybridMultilevel"/>
    <w:tmpl w:val="5B1469BE"/>
    <w:lvl w:ilvl="0" w:tplc="04150011">
      <w:start w:val="1"/>
      <w:numFmt w:val="decimal"/>
      <w:lvlText w:val="%1)"/>
      <w:lvlJc w:val="left"/>
      <w:pPr>
        <w:ind w:left="1437" w:hanging="360"/>
      </w:pPr>
      <w:rPr>
        <w:rFonts w:hint="default"/>
        <w:i w:val="0"/>
      </w:r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 w15:restartNumberingAfterBreak="0">
    <w:nsid w:val="0BDA4A33"/>
    <w:multiLevelType w:val="multilevel"/>
    <w:tmpl w:val="EC005D3E"/>
    <w:lvl w:ilvl="0">
      <w:start w:val="1"/>
      <w:numFmt w:val="lowerLetter"/>
      <w:lvlText w:val="%1)"/>
      <w:lvlJc w:val="left"/>
      <w:pPr>
        <w:tabs>
          <w:tab w:val="num" w:pos="0"/>
        </w:tabs>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56" w:hanging="426"/>
      </w:pPr>
      <w:rPr>
        <w:rFonts w:ascii="Calibri" w:eastAsia="Arial Unicode MS" w:hAnsi="Calibri" w:cs="Calibri"/>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48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351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454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557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660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763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0"/>
        </w:tabs>
        <w:ind w:left="866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A044D2"/>
    <w:multiLevelType w:val="multilevel"/>
    <w:tmpl w:val="EC9EF324"/>
    <w:lvl w:ilvl="0">
      <w:start w:val="1"/>
      <w:numFmt w:val="decimal"/>
      <w:lvlText w:val="%1."/>
      <w:lvlJc w:val="left"/>
      <w:pPr>
        <w:tabs>
          <w:tab w:val="num" w:pos="0"/>
        </w:tabs>
        <w:ind w:left="425" w:hanging="425"/>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14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8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30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0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4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072315"/>
    <w:multiLevelType w:val="multilevel"/>
    <w:tmpl w:val="1A965692"/>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11326236"/>
    <w:multiLevelType w:val="hybridMultilevel"/>
    <w:tmpl w:val="DDB0218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13530C09"/>
    <w:multiLevelType w:val="hybridMultilevel"/>
    <w:tmpl w:val="C2585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52252"/>
    <w:multiLevelType w:val="multilevel"/>
    <w:tmpl w:val="995AB632"/>
    <w:lvl w:ilvl="0">
      <w:start w:val="1"/>
      <w:numFmt w:val="decimal"/>
      <w:lvlText w:val="%1."/>
      <w:lvlJc w:val="left"/>
      <w:pPr>
        <w:tabs>
          <w:tab w:val="num" w:pos="0"/>
        </w:tabs>
        <w:ind w:left="993" w:hanging="284"/>
      </w:pPr>
      <w:rPr>
        <w:rFonts w:ascii="Calibri" w:eastAsia="Arial Unicode MS" w:hAnsi="Calibri" w:cs="Arial Unicode MS"/>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146" w:hanging="356"/>
      </w:pPr>
      <w:rPr>
        <w:rFonts w:ascii="Times New Roman" w:eastAsia="Arial Unicode MS" w:hAnsi="Times New Roman" w:cs="Arial Unicode MS"/>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8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30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0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4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1C732A"/>
    <w:multiLevelType w:val="hybridMultilevel"/>
    <w:tmpl w:val="DDF49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BF3730"/>
    <w:multiLevelType w:val="hybridMultilevel"/>
    <w:tmpl w:val="E738EFE2"/>
    <w:lvl w:ilvl="0" w:tplc="740EDB72">
      <w:start w:val="1"/>
      <w:numFmt w:val="decimal"/>
      <w:lvlText w:val="%1."/>
      <w:lvlJc w:val="left"/>
      <w:pPr>
        <w:ind w:left="426" w:hanging="426"/>
      </w:pPr>
      <w:rPr>
        <w:rFonts w:ascii="Calibri" w:eastAsia="Arial Unicode MS" w:hAnsi="Calibri" w:cs="Arial Unicode MS"/>
        <w:caps w:val="0"/>
        <w:smallCaps w:val="0"/>
        <w:strike w:val="0"/>
        <w:dstrike w:val="0"/>
        <w:outline w:val="0"/>
        <w:emboss w:val="0"/>
        <w:imprint w:val="0"/>
        <w:color w:val="000000"/>
        <w:spacing w:val="0"/>
        <w:w w:val="100"/>
        <w:kern w:val="0"/>
        <w:position w:val="0"/>
        <w:highlight w:val="none"/>
        <w:vertAlign w:val="baseline"/>
      </w:rPr>
    </w:lvl>
    <w:lvl w:ilvl="1" w:tplc="CE646E04">
      <w:start w:val="1"/>
      <w:numFmt w:val="decimal"/>
      <w:lvlText w:val="%2)"/>
      <w:lvlJc w:val="left"/>
      <w:pPr>
        <w:ind w:left="851" w:hanging="426"/>
      </w:pPr>
      <w:rPr>
        <w:rFonts w:ascii="Times New Roman" w:eastAsia="Arial Unicode MS" w:hAnsi="Times New Roman" w:cs="Arial Unicode MS"/>
        <w:i w:val="0"/>
        <w:caps w:val="0"/>
        <w:smallCaps w:val="0"/>
        <w:strike w:val="0"/>
        <w:dstrike w:val="0"/>
        <w:outline w:val="0"/>
        <w:emboss w:val="0"/>
        <w:imprint w:val="0"/>
        <w:color w:val="000000"/>
        <w:spacing w:val="0"/>
        <w:w w:val="100"/>
        <w:kern w:val="0"/>
        <w:position w:val="0"/>
        <w:highlight w:val="none"/>
        <w:vertAlign w:val="baseline"/>
      </w:rPr>
    </w:lvl>
    <w:lvl w:ilvl="2" w:tplc="4914DC7E">
      <w:start w:val="1"/>
      <w:numFmt w:val="lowerLetter"/>
      <w:suff w:val="space"/>
      <w:lvlText w:val="%3)"/>
      <w:lvlJc w:val="left"/>
      <w:pPr>
        <w:ind w:left="1077" w:hanging="227"/>
      </w:pPr>
      <w:rPr>
        <w:rFonts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758"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FED057D"/>
    <w:multiLevelType w:val="multilevel"/>
    <w:tmpl w:val="848C8128"/>
    <w:lvl w:ilvl="0">
      <w:start w:val="1"/>
      <w:numFmt w:val="decimal"/>
      <w:lvlText w:val="%1."/>
      <w:lvlJc w:val="left"/>
      <w:pPr>
        <w:tabs>
          <w:tab w:val="num" w:pos="0"/>
        </w:tabs>
        <w:ind w:left="426" w:hanging="426"/>
      </w:pPr>
      <w:rPr>
        <w:i w:val="0"/>
        <w:caps w:val="0"/>
        <w:smallCaps w:val="0"/>
        <w:strike w:val="0"/>
        <w:dstrike w:val="0"/>
        <w:color w:val="auto"/>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146" w:hanging="391"/>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03778D"/>
    <w:multiLevelType w:val="multilevel"/>
    <w:tmpl w:val="542EECDC"/>
    <w:lvl w:ilvl="0">
      <w:start w:val="1"/>
      <w:numFmt w:val="decimal"/>
      <w:lvlText w:val="%1."/>
      <w:lvlJc w:val="left"/>
      <w:pPr>
        <w:tabs>
          <w:tab w:val="num" w:pos="0"/>
        </w:tabs>
        <w:ind w:left="587"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87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154"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590"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026"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2462"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2898"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3334"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0"/>
        </w:tabs>
        <w:ind w:left="3770" w:hanging="28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304A75"/>
    <w:multiLevelType w:val="multilevel"/>
    <w:tmpl w:val="7E96B366"/>
    <w:lvl w:ilvl="0">
      <w:start w:val="1"/>
      <w:numFmt w:val="decimal"/>
      <w:lvlText w:val="%1)"/>
      <w:lvlJc w:val="left"/>
      <w:pPr>
        <w:tabs>
          <w:tab w:val="num" w:pos="0"/>
        </w:tabs>
        <w:ind w:left="1004"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1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4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1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8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5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3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0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E711C1"/>
    <w:multiLevelType w:val="multilevel"/>
    <w:tmpl w:val="8384BCFC"/>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710988"/>
    <w:multiLevelType w:val="multilevel"/>
    <w:tmpl w:val="A7666C54"/>
    <w:numStyleLink w:val="Zaimportowanystyl7"/>
  </w:abstractNum>
  <w:abstractNum w:abstractNumId="17" w15:restartNumberingAfterBreak="0">
    <w:nsid w:val="2D8B7B34"/>
    <w:multiLevelType w:val="multilevel"/>
    <w:tmpl w:val="A566A9D8"/>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14"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74"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99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171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2434"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182FEB"/>
    <w:multiLevelType w:val="multilevel"/>
    <w:tmpl w:val="2D02169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1B474C5"/>
    <w:multiLevelType w:val="multilevel"/>
    <w:tmpl w:val="FCDC132A"/>
    <w:lvl w:ilvl="0">
      <w:start w:val="3"/>
      <w:numFmt w:val="decimal"/>
      <w:lvlText w:val="%1."/>
      <w:lvlJc w:val="center"/>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2D13A31"/>
    <w:multiLevelType w:val="multilevel"/>
    <w:tmpl w:val="610C6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38B1886"/>
    <w:multiLevelType w:val="multilevel"/>
    <w:tmpl w:val="063A35AA"/>
    <w:lvl w:ilvl="0">
      <w:start w:val="1"/>
      <w:numFmt w:val="decimal"/>
      <w:lvlText w:val="%1."/>
      <w:lvlJc w:val="left"/>
      <w:pPr>
        <w:tabs>
          <w:tab w:val="num" w:pos="0"/>
        </w:tabs>
        <w:ind w:left="28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70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29"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4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6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589"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30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29"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749"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3BB52E1"/>
    <w:multiLevelType w:val="multilevel"/>
    <w:tmpl w:val="A940AA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3C70BA0"/>
    <w:multiLevelType w:val="multilevel"/>
    <w:tmpl w:val="450409AC"/>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1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4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1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8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5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3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0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5193C70"/>
    <w:multiLevelType w:val="multilevel"/>
    <w:tmpl w:val="812CFB66"/>
    <w:lvl w:ilvl="0">
      <w:start w:val="1"/>
      <w:numFmt w:val="decimal"/>
      <w:lvlText w:val="%1."/>
      <w:lvlJc w:val="left"/>
      <w:pPr>
        <w:tabs>
          <w:tab w:val="num" w:pos="426"/>
        </w:tabs>
        <w:ind w:left="360" w:hanging="360"/>
      </w:pPr>
      <w:rPr>
        <w:b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26"/>
        </w:tabs>
        <w:ind w:left="780" w:hanging="420"/>
      </w:pPr>
      <w:rPr>
        <w:rFonts w:ascii="Calibri" w:eastAsia="Arial Unicode MS" w:hAnsi="Calibri" w:cs="Calibri"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426"/>
        </w:tabs>
        <w:ind w:left="1440" w:hanging="720"/>
      </w:pPr>
      <w:rPr>
        <w:rFonts w:ascii="Calibri" w:eastAsia="Arial Unicode MS" w:hAnsi="Calibri" w:cs="Calibri" w:hint="default"/>
        <w:b w:val="0"/>
        <w:i w:val="0"/>
        <w:caps w:val="0"/>
        <w:smallCaps w:val="0"/>
        <w:strike w:val="0"/>
        <w:dstrike w:val="0"/>
        <w:color w:val="auto"/>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26"/>
        </w:tabs>
        <w:ind w:left="1800" w:hanging="72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6"/>
        </w:tabs>
        <w:ind w:left="2520" w:hanging="1080"/>
      </w:pPr>
      <w:rPr>
        <w:rFonts w:ascii="Symbol" w:hAnsi="Symbol" w:cs="Symbol"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26"/>
        </w:tabs>
        <w:ind w:left="2880" w:hanging="10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26"/>
        </w:tabs>
        <w:ind w:left="3600" w:hanging="144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26"/>
        </w:tabs>
        <w:ind w:left="3960" w:hanging="144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6"/>
        </w:tabs>
        <w:ind w:left="4680" w:hanging="18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C8B4E7E"/>
    <w:multiLevelType w:val="hybridMultilevel"/>
    <w:tmpl w:val="195AF9AA"/>
    <w:lvl w:ilvl="0" w:tplc="FED2572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CA494B6">
      <w:start w:val="1"/>
      <w:numFmt w:val="decimal"/>
      <w:lvlText w:val="%2)"/>
      <w:lvlJc w:val="left"/>
      <w:pPr>
        <w:ind w:left="1146" w:hanging="426"/>
      </w:pPr>
      <w:rPr>
        <w:rFonts w:ascii="Calibri" w:eastAsia="Arial Unicode MS" w:hAnsi="Calibri" w:cs="Calibri" w:hint="default"/>
        <w:caps w:val="0"/>
        <w:smallCaps w:val="0"/>
        <w:strike w:val="0"/>
        <w:dstrike w:val="0"/>
        <w:outline w:val="0"/>
        <w:emboss w:val="0"/>
        <w:imprint w:val="0"/>
        <w:color w:val="000000"/>
        <w:spacing w:val="0"/>
        <w:w w:val="100"/>
        <w:kern w:val="0"/>
        <w:position w:val="0"/>
        <w:highlight w:val="none"/>
        <w:vertAlign w:val="baseline"/>
      </w:rPr>
    </w:lvl>
    <w:lvl w:ilvl="2" w:tplc="4914DC7E">
      <w:start w:val="1"/>
      <w:numFmt w:val="lowerLetter"/>
      <w:suff w:val="space"/>
      <w:lvlText w:val="%3)"/>
      <w:lvlJc w:val="left"/>
      <w:pPr>
        <w:ind w:left="1361" w:hanging="227"/>
      </w:pPr>
      <w:rPr>
        <w:rFonts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758"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2B628B"/>
    <w:multiLevelType w:val="hybridMultilevel"/>
    <w:tmpl w:val="500AFE42"/>
    <w:lvl w:ilvl="0" w:tplc="FED2572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75A06CC">
      <w:start w:val="1"/>
      <w:numFmt w:val="decimal"/>
      <w:lvlText w:val="%2."/>
      <w:lvlJc w:val="left"/>
      <w:pPr>
        <w:ind w:left="851" w:hanging="426"/>
      </w:pPr>
      <w:rPr>
        <w:rFonts w:ascii="Calibri" w:eastAsia="Calibri" w:hAnsi="Calibri" w:cs="Calibri" w:hint="default"/>
        <w:b w:val="0"/>
        <w:i w:val="0"/>
        <w:caps w:val="0"/>
        <w:smallCaps w:val="0"/>
        <w:strike w:val="0"/>
        <w:dstrike w:val="0"/>
        <w:outline w:val="0"/>
        <w:emboss w:val="0"/>
        <w:imprint w:val="0"/>
        <w:color w:val="000000"/>
        <w:spacing w:val="0"/>
        <w:w w:val="100"/>
        <w:kern w:val="0"/>
        <w:position w:val="0"/>
        <w:highlight w:val="none"/>
        <w:vertAlign w:val="baseline"/>
      </w:rPr>
    </w:lvl>
    <w:lvl w:ilvl="2" w:tplc="4914DC7E">
      <w:start w:val="1"/>
      <w:numFmt w:val="lowerLetter"/>
      <w:suff w:val="space"/>
      <w:lvlText w:val="%3)"/>
      <w:lvlJc w:val="left"/>
      <w:pPr>
        <w:ind w:left="1077" w:hanging="227"/>
      </w:pPr>
      <w:rPr>
        <w:rFonts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304"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7BA7688"/>
    <w:multiLevelType w:val="multilevel"/>
    <w:tmpl w:val="04605AAE"/>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146" w:hanging="426"/>
      </w:pPr>
      <w:rPr>
        <w:rFonts w:ascii="Times New Roman" w:eastAsia="Arial Unicode MS" w:hAnsi="Times New Roman" w:cs="Arial Unicode M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5257BC"/>
    <w:multiLevelType w:val="hybridMultilevel"/>
    <w:tmpl w:val="2370E668"/>
    <w:lvl w:ilvl="0" w:tplc="A2C6F048">
      <w:start w:val="1"/>
      <w:numFmt w:val="decimal"/>
      <w:lvlText w:val="%1."/>
      <w:lvlJc w:val="left"/>
      <w:pPr>
        <w:ind w:left="426" w:hanging="426"/>
      </w:pPr>
      <w:rPr>
        <w:rFonts w:hAnsi="Arial Unicode MS" w:hint="default"/>
        <w:i w:val="0"/>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67509"/>
    <w:multiLevelType w:val="hybridMultilevel"/>
    <w:tmpl w:val="D0C493BE"/>
    <w:lvl w:ilvl="0" w:tplc="5F0A7FE8">
      <w:start w:val="1"/>
      <w:numFmt w:val="decimal"/>
      <w:lvlText w:val="%1)"/>
      <w:lvlJc w:val="left"/>
      <w:pPr>
        <w:ind w:left="1437" w:hanging="360"/>
      </w:pPr>
      <w:rPr>
        <w:rFonts w:ascii="Calibri" w:eastAsia="Arial Unicode MS" w:hAnsi="Calibri" w:cs="Calibri" w:hint="default"/>
        <w:i w:val="0"/>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0" w15:restartNumberingAfterBreak="0">
    <w:nsid w:val="56ED140E"/>
    <w:multiLevelType w:val="hybridMultilevel"/>
    <w:tmpl w:val="414C6C68"/>
    <w:lvl w:ilvl="0" w:tplc="1E2E22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AF5215C"/>
    <w:multiLevelType w:val="multilevel"/>
    <w:tmpl w:val="074094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B313CA5"/>
    <w:multiLevelType w:val="hybridMultilevel"/>
    <w:tmpl w:val="F2787D14"/>
    <w:lvl w:ilvl="0" w:tplc="0415000F">
      <w:start w:val="1"/>
      <w:numFmt w:val="decimal"/>
      <w:lvlText w:val="%1."/>
      <w:lvlJc w:val="left"/>
      <w:pPr>
        <w:ind w:left="720" w:hanging="360"/>
      </w:pPr>
      <w:rPr>
        <w:rFonts w:hint="default"/>
      </w:rPr>
    </w:lvl>
    <w:lvl w:ilvl="1" w:tplc="DA708F28">
      <w:start w:val="15"/>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3B73DA2"/>
    <w:multiLevelType w:val="multilevel"/>
    <w:tmpl w:val="6E3A1846"/>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6DF471C"/>
    <w:multiLevelType w:val="multilevel"/>
    <w:tmpl w:val="7DCA0D9E"/>
    <w:lvl w:ilvl="0">
      <w:start w:val="1"/>
      <w:numFmt w:val="decimal"/>
      <w:lvlText w:val="%1."/>
      <w:lvlJc w:val="left"/>
      <w:pPr>
        <w:tabs>
          <w:tab w:val="num" w:pos="0"/>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rFonts w:ascii="Calibri" w:eastAsia="Arial Unicode MS" w:hAnsi="Calibri" w:cs="Arial Unicode MS"/>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14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86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58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30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0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74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466" w:hanging="35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073D53"/>
    <w:multiLevelType w:val="hybridMultilevel"/>
    <w:tmpl w:val="B1823C20"/>
    <w:styleLink w:val="Zaimportowanystyl26"/>
    <w:lvl w:ilvl="0" w:tplc="2A824B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3EE39F6">
      <w:start w:val="1"/>
      <w:numFmt w:val="decimal"/>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E30B4EA">
      <w:start w:val="1"/>
      <w:numFmt w:val="lowerRoman"/>
      <w:lvlText w:val="%3."/>
      <w:lvlJc w:val="left"/>
      <w:pPr>
        <w:ind w:left="171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F4BECDFC">
      <w:start w:val="1"/>
      <w:numFmt w:val="decimal"/>
      <w:lvlText w:val="%4."/>
      <w:lvlJc w:val="left"/>
      <w:pPr>
        <w:ind w:left="24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469058">
      <w:start w:val="1"/>
      <w:numFmt w:val="lowerLetter"/>
      <w:lvlText w:val="%5."/>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C4C3900">
      <w:start w:val="1"/>
      <w:numFmt w:val="lowerRoman"/>
      <w:lvlText w:val="%6."/>
      <w:lvlJc w:val="left"/>
      <w:pPr>
        <w:ind w:left="38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279E2B90">
      <w:start w:val="1"/>
      <w:numFmt w:val="decimal"/>
      <w:lvlText w:val="%7."/>
      <w:lvlJc w:val="left"/>
      <w:pPr>
        <w:ind w:left="45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B3A692A">
      <w:start w:val="1"/>
      <w:numFmt w:val="lowerLetter"/>
      <w:lvlText w:val="%8."/>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E36AB7E">
      <w:start w:val="1"/>
      <w:numFmt w:val="lowerRoman"/>
      <w:lvlText w:val="%9."/>
      <w:lvlJc w:val="left"/>
      <w:pPr>
        <w:ind w:left="60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90A7AA4"/>
    <w:multiLevelType w:val="multilevel"/>
    <w:tmpl w:val="AE8486B2"/>
    <w:lvl w:ilvl="0">
      <w:start w:val="1"/>
      <w:numFmt w:val="lowerLetter"/>
      <w:lvlText w:val="%1)"/>
      <w:lvlJc w:val="left"/>
      <w:pPr>
        <w:tabs>
          <w:tab w:val="num" w:pos="0"/>
        </w:tabs>
        <w:ind w:left="1276" w:hanging="28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5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2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9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36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4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1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9C2175F"/>
    <w:multiLevelType w:val="hybridMultilevel"/>
    <w:tmpl w:val="B8FAC126"/>
    <w:lvl w:ilvl="0" w:tplc="1E2E226A">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9" w15:restartNumberingAfterBreak="0">
    <w:nsid w:val="6FD34742"/>
    <w:multiLevelType w:val="multilevel"/>
    <w:tmpl w:val="EA0A3EAE"/>
    <w:lvl w:ilvl="0">
      <w:start w:val="1"/>
      <w:numFmt w:val="decimal"/>
      <w:lvlText w:val="%1."/>
      <w:lvlJc w:val="left"/>
      <w:pPr>
        <w:tabs>
          <w:tab w:val="num" w:pos="0"/>
        </w:tabs>
        <w:ind w:left="426" w:hanging="42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9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1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43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15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87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59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313"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033" w:hanging="21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59F371C"/>
    <w:multiLevelType w:val="multilevel"/>
    <w:tmpl w:val="CDCA66F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5C305E0"/>
    <w:multiLevelType w:val="multilevel"/>
    <w:tmpl w:val="39F0FC3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2" w15:restartNumberingAfterBreak="0">
    <w:nsid w:val="75CA15A2"/>
    <w:multiLevelType w:val="hybridMultilevel"/>
    <w:tmpl w:val="E196D112"/>
    <w:lvl w:ilvl="0" w:tplc="1E2E2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E2E226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EB0923"/>
    <w:multiLevelType w:val="multilevel"/>
    <w:tmpl w:val="174E8DF6"/>
    <w:lvl w:ilvl="0">
      <w:start w:val="1"/>
      <w:numFmt w:val="decimal"/>
      <w:lvlText w:val="%1."/>
      <w:lvlJc w:val="left"/>
      <w:pPr>
        <w:tabs>
          <w:tab w:val="num" w:pos="3078"/>
        </w:tabs>
        <w:ind w:left="426" w:hanging="426"/>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078"/>
        </w:tabs>
        <w:ind w:left="846" w:hanging="4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78"/>
        </w:tabs>
        <w:ind w:left="1506" w:hanging="7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78"/>
        </w:tabs>
        <w:ind w:left="1866" w:hanging="78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78"/>
        </w:tabs>
        <w:ind w:left="2586" w:hanging="114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8"/>
        </w:tabs>
        <w:ind w:left="2946" w:hanging="114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num" w:pos="0"/>
        </w:tabs>
        <w:ind w:left="2336" w:hanging="17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num" w:pos="0"/>
        </w:tabs>
        <w:ind w:left="2696" w:hanging="17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num" w:pos="0"/>
        </w:tabs>
        <w:ind w:left="3056" w:hanging="176"/>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BB47BC7"/>
    <w:multiLevelType w:val="multilevel"/>
    <w:tmpl w:val="8EEA1504"/>
    <w:lvl w:ilvl="0">
      <w:start w:val="7"/>
      <w:numFmt w:val="decimal"/>
      <w:lvlText w:val="%1."/>
      <w:lvlJc w:val="left"/>
      <w:pPr>
        <w:tabs>
          <w:tab w:val="num" w:pos="2880"/>
        </w:tabs>
        <w:ind w:left="2444" w:hanging="284"/>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340"/>
        </w:tabs>
        <w:ind w:left="1440" w:hanging="360"/>
      </w:pPr>
      <w:rPr>
        <w:i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40"/>
        </w:tabs>
        <w:ind w:left="2160" w:hanging="1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40"/>
        </w:tabs>
        <w:ind w:left="288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360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0"/>
        </w:tabs>
        <w:ind w:left="4320" w:hanging="1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340"/>
        </w:tabs>
        <w:ind w:left="50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340"/>
        </w:tabs>
        <w:ind w:left="57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340"/>
        </w:tabs>
        <w:ind w:left="6480" w:hanging="18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4"/>
  </w:num>
  <w:num w:numId="2">
    <w:abstractNumId w:val="43"/>
  </w:num>
  <w:num w:numId="3">
    <w:abstractNumId w:val="34"/>
  </w:num>
  <w:num w:numId="4">
    <w:abstractNumId w:val="27"/>
  </w:num>
  <w:num w:numId="5">
    <w:abstractNumId w:val="17"/>
  </w:num>
  <w:num w:numId="6">
    <w:abstractNumId w:val="14"/>
  </w:num>
  <w:num w:numId="7">
    <w:abstractNumId w:val="35"/>
  </w:num>
  <w:num w:numId="8">
    <w:abstractNumId w:val="9"/>
  </w:num>
  <w:num w:numId="9">
    <w:abstractNumId w:val="4"/>
  </w:num>
  <w:num w:numId="10">
    <w:abstractNumId w:val="5"/>
  </w:num>
  <w:num w:numId="11">
    <w:abstractNumId w:val="23"/>
  </w:num>
  <w:num w:numId="12">
    <w:abstractNumId w:val="13"/>
  </w:num>
  <w:num w:numId="13">
    <w:abstractNumId w:val="37"/>
  </w:num>
  <w:num w:numId="14">
    <w:abstractNumId w:val="39"/>
  </w:num>
  <w:num w:numId="15">
    <w:abstractNumId w:val="44"/>
  </w:num>
  <w:num w:numId="16">
    <w:abstractNumId w:val="21"/>
  </w:num>
  <w:num w:numId="17">
    <w:abstractNumId w:val="12"/>
  </w:num>
  <w:num w:numId="18">
    <w:abstractNumId w:val="6"/>
  </w:num>
  <w:num w:numId="19">
    <w:abstractNumId w:val="31"/>
  </w:num>
  <w:num w:numId="20">
    <w:abstractNumId w:val="20"/>
  </w:num>
  <w:num w:numId="21">
    <w:abstractNumId w:val="18"/>
  </w:num>
  <w:num w:numId="22">
    <w:abstractNumId w:val="22"/>
  </w:num>
  <w:num w:numId="23">
    <w:abstractNumId w:val="40"/>
  </w:num>
  <w:num w:numId="24">
    <w:abstractNumId w:val="19"/>
  </w:num>
  <w:num w:numId="25">
    <w:abstractNumId w:val="41"/>
  </w:num>
  <w:num w:numId="26">
    <w:abstractNumId w:val="15"/>
  </w:num>
  <w:num w:numId="27">
    <w:abstractNumId w:val="34"/>
    <w:lvlOverride w:ilvl="0">
      <w:startOverride w:val="4"/>
    </w:lvlOverride>
  </w:num>
  <w:num w:numId="28">
    <w:abstractNumId w:val="17"/>
    <w:lvlOverride w:ilvl="0">
      <w:startOverride w:val="2"/>
    </w:lvlOverride>
  </w:num>
  <w:num w:numId="29">
    <w:abstractNumId w:val="27"/>
    <w:lvlOverride w:ilvl="0">
      <w:startOverride w:val="1"/>
    </w:lvlOverride>
  </w:num>
  <w:num w:numId="30">
    <w:abstractNumId w:val="13"/>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vertAlign w:val="baseline"/>
        </w:rPr>
      </w:lvl>
    </w:lvlOverride>
  </w:num>
  <w:num w:numId="31">
    <w:abstractNumId w:val="27"/>
    <w:lvlOverride w:ilvl="0">
      <w:startOverride w:val="6"/>
    </w:lvlOverride>
  </w:num>
  <w:num w:numId="32">
    <w:abstractNumId w:val="8"/>
  </w:num>
  <w:num w:numId="33">
    <w:abstractNumId w:val="0"/>
  </w:num>
  <w:num w:numId="34">
    <w:abstractNumId w:val="3"/>
  </w:num>
  <w:num w:numId="35">
    <w:abstractNumId w:val="32"/>
  </w:num>
  <w:num w:numId="36">
    <w:abstractNumId w:val="26"/>
  </w:num>
  <w:num w:numId="37">
    <w:abstractNumId w:val="7"/>
  </w:num>
  <w:num w:numId="38">
    <w:abstractNumId w:val="29"/>
  </w:num>
  <w:num w:numId="39">
    <w:abstractNumId w:val="38"/>
  </w:num>
  <w:num w:numId="40">
    <w:abstractNumId w:val="42"/>
  </w:num>
  <w:num w:numId="41">
    <w:abstractNumId w:val="25"/>
  </w:num>
  <w:num w:numId="42">
    <w:abstractNumId w:val="28"/>
  </w:num>
  <w:num w:numId="43">
    <w:abstractNumId w:val="1"/>
  </w:num>
  <w:num w:numId="44">
    <w:abstractNumId w:val="36"/>
  </w:num>
  <w:num w:numId="45">
    <w:abstractNumId w:val="33"/>
  </w:num>
  <w:num w:numId="46">
    <w:abstractNumId w:val="2"/>
  </w:num>
  <w:num w:numId="47">
    <w:abstractNumId w:val="30"/>
  </w:num>
  <w:num w:numId="48">
    <w:abstractNumId w:val="11"/>
  </w:num>
  <w:num w:numId="49">
    <w:abstractNumId w:val="16"/>
  </w:num>
  <w:num w:numId="50">
    <w:abstractNumId w:val="16"/>
    <w:lvlOverride w:ilvl="0">
      <w:startOverride w:val="2"/>
      <w:lvl w:ilvl="0">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3."/>
        <w:lvlJc w:val="left"/>
        <w:pPr>
          <w:ind w:left="1866"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ind w:left="4026"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ind w:left="6186"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00"/>
    <w:rsid w:val="00012A0A"/>
    <w:rsid w:val="00041336"/>
    <w:rsid w:val="00043965"/>
    <w:rsid w:val="00087488"/>
    <w:rsid w:val="000A1E39"/>
    <w:rsid w:val="000A6385"/>
    <w:rsid w:val="000E29A2"/>
    <w:rsid w:val="00101005"/>
    <w:rsid w:val="00121817"/>
    <w:rsid w:val="00136A5B"/>
    <w:rsid w:val="00190C9C"/>
    <w:rsid w:val="001C227D"/>
    <w:rsid w:val="00270DC9"/>
    <w:rsid w:val="0027797D"/>
    <w:rsid w:val="002A4416"/>
    <w:rsid w:val="002D7FC1"/>
    <w:rsid w:val="002F0210"/>
    <w:rsid w:val="00325E00"/>
    <w:rsid w:val="00376125"/>
    <w:rsid w:val="0039180B"/>
    <w:rsid w:val="004C0EE5"/>
    <w:rsid w:val="004F11D4"/>
    <w:rsid w:val="00591973"/>
    <w:rsid w:val="00595B3B"/>
    <w:rsid w:val="00643B0D"/>
    <w:rsid w:val="006846A5"/>
    <w:rsid w:val="006D255C"/>
    <w:rsid w:val="006D4412"/>
    <w:rsid w:val="00736538"/>
    <w:rsid w:val="00746533"/>
    <w:rsid w:val="00773300"/>
    <w:rsid w:val="00780FA9"/>
    <w:rsid w:val="00794F5E"/>
    <w:rsid w:val="007B579E"/>
    <w:rsid w:val="008019FB"/>
    <w:rsid w:val="008C3FAD"/>
    <w:rsid w:val="00903C4E"/>
    <w:rsid w:val="0096295B"/>
    <w:rsid w:val="00963676"/>
    <w:rsid w:val="00970CA3"/>
    <w:rsid w:val="009B5D0C"/>
    <w:rsid w:val="009B6476"/>
    <w:rsid w:val="009E2C36"/>
    <w:rsid w:val="00A16150"/>
    <w:rsid w:val="00AB291F"/>
    <w:rsid w:val="00AC1FEF"/>
    <w:rsid w:val="00AD540E"/>
    <w:rsid w:val="00AD69B0"/>
    <w:rsid w:val="00B00AB1"/>
    <w:rsid w:val="00B327A2"/>
    <w:rsid w:val="00B4597E"/>
    <w:rsid w:val="00BC0BCC"/>
    <w:rsid w:val="00C61B56"/>
    <w:rsid w:val="00CB0466"/>
    <w:rsid w:val="00CF45A7"/>
    <w:rsid w:val="00D2135C"/>
    <w:rsid w:val="00D45772"/>
    <w:rsid w:val="00D9488D"/>
    <w:rsid w:val="00DB321E"/>
    <w:rsid w:val="00DE7BAE"/>
    <w:rsid w:val="00DF34F8"/>
    <w:rsid w:val="00E00DFE"/>
    <w:rsid w:val="00E079D8"/>
    <w:rsid w:val="00E410D0"/>
    <w:rsid w:val="00E72856"/>
    <w:rsid w:val="00EF2A6A"/>
    <w:rsid w:val="00F0432D"/>
    <w:rsid w:val="00F2026A"/>
    <w:rsid w:val="00F50E59"/>
    <w:rsid w:val="00F6697C"/>
    <w:rsid w:val="00F827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D5BA"/>
  <w15:docId w15:val="{8C9185A6-FEBE-4860-A2A6-9B3ADE2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rPr>
  </w:style>
  <w:style w:type="paragraph" w:styleId="Nagwek2">
    <w:name w:val="heading 2"/>
    <w:basedOn w:val="Normalny"/>
    <w:next w:val="Normalny"/>
    <w:link w:val="Nagwek2Znak"/>
    <w:qFormat/>
    <w:rsid w:val="00C61B56"/>
    <w:pPr>
      <w:keepNext/>
      <w:numPr>
        <w:ilvl w:val="1"/>
        <w:numId w:val="46"/>
      </w:numPr>
      <w:spacing w:before="240" w:after="60" w:line="240" w:lineRule="auto"/>
      <w:outlineLvl w:val="1"/>
    </w:pPr>
    <w:rPr>
      <w:rFonts w:ascii="Arial" w:eastAsia="Calibri" w:hAnsi="Arial" w:cs="Arial"/>
      <w:b/>
      <w:bCs/>
      <w:i/>
      <w:iCs/>
      <w:color w:val="auto"/>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TekstkomentarzaZnak">
    <w:name w:val="Tekst komentarza Znak"/>
    <w:basedOn w:val="Domylnaczcionkaakapitu"/>
    <w:link w:val="Tekstkomentarza"/>
    <w:uiPriority w:val="99"/>
    <w:semiHidden/>
    <w:qFormat/>
    <w:rPr>
      <w:rFonts w:ascii="Calibri" w:hAnsi="Calibri" w:cs="Arial Unicode MS"/>
      <w:color w:val="000000"/>
      <w:u w:val="none" w:color="000000"/>
      <w:lang w:val="de-DE"/>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CD0B50"/>
    <w:rPr>
      <w:rFonts w:ascii="Segoe UI" w:hAnsi="Segoe UI" w:cs="Segoe UI"/>
      <w:color w:val="000000"/>
      <w:sz w:val="18"/>
      <w:szCs w:val="18"/>
      <w:u w:val="none" w:color="000000"/>
      <w:lang w:val="de-DE"/>
    </w:rPr>
  </w:style>
  <w:style w:type="character" w:customStyle="1" w:styleId="TekstprzypisukocowegoZnak">
    <w:name w:val="Tekst przypisu końcowego Znak"/>
    <w:basedOn w:val="Domylnaczcionkaakapitu"/>
    <w:link w:val="Tekstprzypisukocowego"/>
    <w:uiPriority w:val="99"/>
    <w:semiHidden/>
    <w:qFormat/>
    <w:rsid w:val="00533FD6"/>
    <w:rPr>
      <w:rFonts w:ascii="Calibri" w:hAnsi="Calibri" w:cs="Arial Unicode MS"/>
      <w:color w:val="000000"/>
      <w:u w:val="none" w:color="000000"/>
      <w:lang w:val="de-DE"/>
    </w:rPr>
  </w:style>
  <w:style w:type="character" w:customStyle="1" w:styleId="Znakiprzypiswkocowych">
    <w:name w:val="Znaki przypisów końcowych"/>
    <w:uiPriority w:val="99"/>
    <w:semiHidden/>
    <w:unhideWhenUsed/>
    <w:qFormat/>
    <w:rsid w:val="00533FD6"/>
    <w:rPr>
      <w:vertAlign w:val="superscript"/>
    </w:rPr>
  </w:style>
  <w:style w:type="character" w:styleId="Odwoanieprzypisukocowego">
    <w:name w:val="endnote reference"/>
    <w:rPr>
      <w:vertAlign w:val="superscript"/>
    </w:rPr>
  </w:style>
  <w:style w:type="character" w:customStyle="1" w:styleId="TekstpodstawowyZnak">
    <w:name w:val="Tekst podstawowy Znak"/>
    <w:basedOn w:val="Domylnaczcionkaakapitu"/>
    <w:link w:val="Tekstpodstawowy"/>
    <w:uiPriority w:val="1"/>
    <w:qFormat/>
    <w:rsid w:val="00816543"/>
    <w:rPr>
      <w:rFonts w:ascii="Arial" w:eastAsia="Arial" w:hAnsi="Arial" w:cs="Arial"/>
      <w:sz w:val="22"/>
      <w:szCs w:val="22"/>
      <w:lang w:val="en-US" w:eastAsia="en-US"/>
    </w:rPr>
  </w:style>
  <w:style w:type="paragraph" w:styleId="Nagwek">
    <w:name w:val="header"/>
    <w:next w:val="Tekstpodstawowy"/>
    <w:pPr>
      <w:tabs>
        <w:tab w:val="center" w:pos="4536"/>
        <w:tab w:val="right" w:pos="9072"/>
      </w:tabs>
      <w:spacing w:after="200" w:line="276" w:lineRule="auto"/>
    </w:pPr>
    <w:rPr>
      <w:rFonts w:cs="Arial Unicode MS"/>
      <w:color w:val="000000"/>
      <w:sz w:val="24"/>
      <w:szCs w:val="24"/>
      <w:u w:color="000000"/>
    </w:rPr>
  </w:style>
  <w:style w:type="paragraph" w:styleId="Tekstpodstawowy">
    <w:name w:val="Body Text"/>
    <w:basedOn w:val="Normalny"/>
    <w:link w:val="TekstpodstawowyZnak"/>
    <w:uiPriority w:val="1"/>
    <w:qFormat/>
    <w:rsid w:val="00816543"/>
    <w:pPr>
      <w:widowControl w:val="0"/>
      <w:suppressAutoHyphens w:val="0"/>
      <w:spacing w:after="0" w:line="240" w:lineRule="auto"/>
    </w:pPr>
    <w:rPr>
      <w:rFonts w:ascii="Arial" w:eastAsia="Arial" w:hAnsi="Arial" w:cs="Arial"/>
      <w:color w:val="auto"/>
      <w:lang w:val="en-US" w:eastAsia="en-U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Tytu">
    <w:name w:val="Title"/>
    <w:uiPriority w:val="10"/>
    <w:qFormat/>
    <w:pPr>
      <w:spacing w:after="200" w:line="276" w:lineRule="auto"/>
      <w:jc w:val="center"/>
    </w:pPr>
    <w:rPr>
      <w:rFonts w:eastAsia="Times New Roman"/>
      <w:b/>
      <w:bCs/>
      <w:color w:val="000000"/>
      <w:sz w:val="28"/>
      <w:szCs w:val="28"/>
      <w:u w:color="00000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qFormat/>
    <w:pPr>
      <w:spacing w:after="200" w:line="276" w:lineRule="auto"/>
      <w:ind w:left="720"/>
    </w:pPr>
    <w:rPr>
      <w:rFonts w:ascii="Calibri" w:eastAsia="Calibri" w:hAnsi="Calibri" w:cs="Calibri"/>
      <w:color w:val="000000"/>
      <w:sz w:val="22"/>
      <w:szCs w:val="22"/>
      <w:u w:color="000000"/>
      <w:lang w:val="de-DE"/>
    </w:rPr>
  </w:style>
  <w:style w:type="paragraph" w:styleId="Tekstprzypisudolnego">
    <w:name w:val="footnote text"/>
    <w:rPr>
      <w:rFonts w:eastAsia="Times New Roman"/>
      <w:color w:val="000000"/>
      <w:u w:color="000000"/>
    </w:rPr>
  </w:style>
  <w:style w:type="paragraph" w:customStyle="1" w:styleId="Domylne">
    <w:name w:val="Domyślne"/>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CD0B50"/>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33FD6"/>
    <w:pPr>
      <w:spacing w:after="0" w:line="240" w:lineRule="auto"/>
    </w:pPr>
    <w:rPr>
      <w:sz w:val="20"/>
      <w:szCs w:val="20"/>
    </w:rPr>
  </w:style>
  <w:style w:type="paragraph" w:customStyle="1" w:styleId="Akapitzlist11">
    <w:name w:val="Akapit z listą11"/>
    <w:uiPriority w:val="99"/>
    <w:qFormat/>
    <w:rsid w:val="0003434D"/>
    <w:pPr>
      <w:widowControl w:val="0"/>
      <w:overflowPunct w:val="0"/>
      <w:spacing w:after="200" w:line="276" w:lineRule="auto"/>
      <w:ind w:left="720"/>
      <w:textAlignment w:val="baseline"/>
    </w:pPr>
    <w:rPr>
      <w:rFonts w:ascii="Calibri" w:eastAsia="Times New Roman" w:hAnsi="Calibri"/>
      <w:kern w:val="2"/>
      <w:sz w:val="22"/>
    </w:rPr>
  </w:style>
  <w:style w:type="numbering" w:customStyle="1" w:styleId="Zaimportowanystyl1">
    <w:name w:val="Zaimportowany styl 1"/>
    <w:qFormat/>
  </w:style>
  <w:style w:type="numbering" w:customStyle="1" w:styleId="Zaimportowanystyl2">
    <w:name w:val="Zaimportowany styl 2"/>
    <w:qFormat/>
  </w:style>
  <w:style w:type="numbering" w:customStyle="1" w:styleId="Zaimportowanystyl3">
    <w:name w:val="Zaimportowany styl 3"/>
    <w:qFormat/>
  </w:style>
  <w:style w:type="numbering" w:customStyle="1" w:styleId="Zaimportowanystyl4">
    <w:name w:val="Zaimportowany styl 4"/>
    <w:qFormat/>
  </w:style>
  <w:style w:type="numbering" w:customStyle="1" w:styleId="Zaimportowanystyl5">
    <w:name w:val="Zaimportowany styl 5"/>
    <w:qFormat/>
  </w:style>
  <w:style w:type="numbering" w:customStyle="1" w:styleId="Zaimportowanystyl6">
    <w:name w:val="Zaimportowany styl 6"/>
    <w:qFormat/>
  </w:style>
  <w:style w:type="numbering" w:customStyle="1" w:styleId="Zaimportowanystyl7">
    <w:name w:val="Zaimportowany styl 7"/>
    <w:qFormat/>
    <w:pPr>
      <w:numPr>
        <w:numId w:val="45"/>
      </w:numPr>
    </w:pPr>
  </w:style>
  <w:style w:type="numbering" w:customStyle="1" w:styleId="Zaimportowanystyl8">
    <w:name w:val="Zaimportowany styl 8"/>
    <w:qFormat/>
  </w:style>
  <w:style w:type="numbering" w:customStyle="1" w:styleId="Zaimportowanystyl80">
    <w:name w:val="Zaimportowany styl 8.0"/>
    <w:qFormat/>
  </w:style>
  <w:style w:type="numbering" w:customStyle="1" w:styleId="Zaimportowanystyl9">
    <w:name w:val="Zaimportowany styl 9"/>
    <w:qFormat/>
  </w:style>
  <w:style w:type="numbering" w:customStyle="1" w:styleId="Zaimportowanystyl71">
    <w:name w:val="Zaimportowany styl 71"/>
    <w:qFormat/>
  </w:style>
  <w:style w:type="numbering" w:customStyle="1" w:styleId="Zaimportowanystyl16">
    <w:name w:val="Zaimportowany styl 16"/>
    <w:qFormat/>
  </w:style>
  <w:style w:type="numbering" w:customStyle="1" w:styleId="Zaimportowanystyl17">
    <w:name w:val="Zaimportowany styl 17"/>
    <w:qFormat/>
  </w:style>
  <w:style w:type="numbering" w:customStyle="1" w:styleId="Zaimportowanystyl18">
    <w:name w:val="Zaimportowany styl 18"/>
    <w:qFormat/>
  </w:style>
  <w:style w:type="numbering" w:customStyle="1" w:styleId="Zaimportowanystyl19">
    <w:name w:val="Zaimportowany styl 19"/>
    <w:qFormat/>
  </w:style>
  <w:style w:type="numbering" w:customStyle="1" w:styleId="Zaimportowanystyl14">
    <w:name w:val="Zaimportowany styl 14"/>
    <w:qFormat/>
  </w:style>
  <w:style w:type="numbering" w:customStyle="1" w:styleId="Zaimportowanystyl10">
    <w:name w:val="Zaimportowany styl 1.0"/>
    <w:qFormat/>
  </w:style>
  <w:style w:type="numbering" w:customStyle="1" w:styleId="Zaimportowanystyl20">
    <w:name w:val="Zaimportowany styl 20"/>
    <w:qFormat/>
  </w:style>
  <w:style w:type="numbering" w:customStyle="1" w:styleId="Zaimportowanystyl12">
    <w:name w:val="Zaimportowany styl 12"/>
    <w:qFormat/>
  </w:style>
  <w:style w:type="numbering" w:customStyle="1" w:styleId="Zaimportowanystyl120">
    <w:name w:val="Zaimportowany styl 12.0"/>
    <w:qFormat/>
  </w:style>
  <w:style w:type="numbering" w:customStyle="1" w:styleId="Zaimportowanystyl24">
    <w:name w:val="Zaimportowany styl 24"/>
    <w:qFormat/>
  </w:style>
  <w:style w:type="numbering" w:customStyle="1" w:styleId="Zaimportowanystyl100">
    <w:name w:val="Zaimportowany styl 10"/>
    <w:qFormat/>
  </w:style>
  <w:style w:type="numbering" w:customStyle="1" w:styleId="Zaimportowanystyl25">
    <w:name w:val="Zaimportowany styl 25"/>
    <w:qFormat/>
  </w:style>
  <w:style w:type="numbering" w:customStyle="1" w:styleId="Zaimportowanystyl161">
    <w:name w:val="Zaimportowany styl 161"/>
    <w:qFormat/>
  </w:style>
  <w:style w:type="numbering" w:customStyle="1" w:styleId="Zaimportowanystyl28">
    <w:name w:val="Zaimportowany styl 28"/>
    <w:qFormat/>
  </w:style>
  <w:style w:type="numbering" w:customStyle="1" w:styleId="Zaimportowanystyl27">
    <w:name w:val="Zaimportowany styl 27"/>
    <w:qFormat/>
  </w:style>
  <w:style w:type="numbering" w:customStyle="1" w:styleId="Zaimportowanystyl191">
    <w:name w:val="Zaimportowany styl 191"/>
    <w:qFormat/>
  </w:style>
  <w:style w:type="numbering" w:customStyle="1" w:styleId="Zaimportowanystyl26">
    <w:name w:val="Zaimportowany styl 26"/>
    <w:qFormat/>
    <w:pPr>
      <w:numPr>
        <w:numId w:val="44"/>
      </w:numPr>
    </w:pPr>
  </w:style>
  <w:style w:type="numbering" w:customStyle="1" w:styleId="Zaimportowanystyl33">
    <w:name w:val="Zaimportowany styl 33"/>
    <w:qFormat/>
  </w:style>
  <w:style w:type="numbering" w:customStyle="1" w:styleId="Zaimportowanystyl34">
    <w:name w:val="Zaimportowany styl 34"/>
    <w:qFormat/>
  </w:style>
  <w:style w:type="numbering" w:customStyle="1" w:styleId="Zaimportowanystyl35">
    <w:name w:val="Zaimportowany styl 35"/>
    <w:qFormat/>
  </w:style>
  <w:style w:type="numbering" w:customStyle="1" w:styleId="Zaimportowanystyl36">
    <w:name w:val="Zaimportowany styl 36"/>
    <w:qFormat/>
  </w:style>
  <w:style w:type="numbering" w:customStyle="1" w:styleId="Zaimportowanystyl37">
    <w:name w:val="Zaimportowany styl 37"/>
    <w:qFormat/>
  </w:style>
  <w:style w:type="numbering" w:customStyle="1" w:styleId="Zaimportowanystyl38">
    <w:name w:val="Zaimportowany styl 38"/>
    <w:qFormat/>
  </w:style>
  <w:style w:type="numbering" w:customStyle="1" w:styleId="Zaimportowanystyl40">
    <w:name w:val="Zaimportowany styl 40"/>
    <w:qFormat/>
  </w:style>
  <w:style w:type="numbering" w:customStyle="1" w:styleId="Zaimportowanystyl11">
    <w:name w:val="Zaimportowany styl 11"/>
    <w:qFormat/>
    <w:rsid w:val="00DB0201"/>
  </w:style>
  <w:style w:type="table" w:customStyle="1" w:styleId="TableNormal">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rsid w:val="00C61B56"/>
    <w:rPr>
      <w:rFonts w:ascii="Arial" w:eastAsia="Calibri" w:hAnsi="Arial" w:cs="Arial"/>
      <w:b/>
      <w:bCs/>
      <w:i/>
      <w:iCs/>
      <w:sz w:val="28"/>
      <w:szCs w:val="28"/>
      <w:u w:color="000000"/>
      <w:lang w:eastAsia="zh-CN"/>
    </w:rPr>
  </w:style>
  <w:style w:type="character" w:customStyle="1" w:styleId="WW8Num3z0">
    <w:name w:val="WW8Num3z0"/>
    <w:qFormat/>
    <w:rsid w:val="00C6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AE74-0848-49FD-B1C0-0666A295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11304</Words>
  <Characters>67828</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Ania</dc:creator>
  <dc:description/>
  <cp:lastModifiedBy>Tarasiuk Elżbieta</cp:lastModifiedBy>
  <cp:revision>2</cp:revision>
  <cp:lastPrinted>2024-06-04T10:49:00Z</cp:lastPrinted>
  <dcterms:created xsi:type="dcterms:W3CDTF">2024-06-14T08:14:00Z</dcterms:created>
  <dcterms:modified xsi:type="dcterms:W3CDTF">2024-06-14T08:14:00Z</dcterms:modified>
  <dc:language>pl-PL</dc:language>
</cp:coreProperties>
</file>