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C930814" w:rsidR="007205D0" w:rsidRPr="007205D0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C8258B">
        <w:rPr>
          <w:rFonts w:eastAsia="Times New Roman" w:cstheme="minorHAnsi"/>
          <w:b/>
          <w:bCs/>
          <w:lang w:eastAsia="pl-PL"/>
        </w:rPr>
        <w:t>2</w:t>
      </w:r>
      <w:r w:rsidRPr="007205D0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6DC48118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C8258B">
              <w:rPr>
                <w:rFonts w:eastAsia="Times New Roman" w:cstheme="minorHAnsi"/>
                <w:b/>
                <w:lang w:eastAsia="pl-PL"/>
              </w:rPr>
              <w:t>9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54A54823" w14:textId="54775627" w:rsidR="003C50DE" w:rsidRPr="003C50DE" w:rsidRDefault="007205D0" w:rsidP="003C50DE">
            <w:pPr>
              <w:spacing w:after="0" w:line="319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3C50DE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 xml:space="preserve"> Dowóz dzieci na zajęcia szkolne do szkół na terenie Gminy Dopiewo w roku szkolnym 2021/2022.</w:t>
            </w:r>
          </w:p>
          <w:p w14:paraId="7E2D7BA5" w14:textId="63CD425A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834"/>
        <w:gridCol w:w="789"/>
        <w:gridCol w:w="748"/>
        <w:gridCol w:w="988"/>
        <w:gridCol w:w="848"/>
        <w:gridCol w:w="748"/>
      </w:tblGrid>
      <w:tr w:rsidR="007205D0" w:rsidRPr="007205D0" w14:paraId="3B466784" w14:textId="77777777" w:rsidTr="001A6B2A">
        <w:trPr>
          <w:trHeight w:val="282"/>
        </w:trPr>
        <w:tc>
          <w:tcPr>
            <w:tcW w:w="396" w:type="dxa"/>
          </w:tcPr>
          <w:p w14:paraId="11C572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5EB6AF26" w14:textId="3B01D853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  <w:r w:rsidR="003C50DE"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216A39F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033FA26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0775720" w14:textId="77777777" w:rsidTr="001A6B2A">
        <w:trPr>
          <w:trHeight w:val="282"/>
        </w:trPr>
        <w:tc>
          <w:tcPr>
            <w:tcW w:w="396" w:type="dxa"/>
          </w:tcPr>
          <w:p w14:paraId="16FE16D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2CBEDF18" w14:textId="0D709B75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Stawka VAT </w:t>
            </w:r>
            <w:r w:rsidR="003C50DE">
              <w:rPr>
                <w:rFonts w:eastAsia="Times New Roman" w:cstheme="minorHAnsi"/>
                <w:b/>
                <w:lang w:eastAsia="pl-PL"/>
              </w:rPr>
              <w:t>(</w:t>
            </w:r>
            <w:r w:rsidRPr="007205D0">
              <w:rPr>
                <w:rFonts w:eastAsia="Times New Roman" w:cstheme="minorHAnsi"/>
                <w:b/>
                <w:lang w:eastAsia="pl-PL"/>
              </w:rPr>
              <w:t>%</w:t>
            </w:r>
            <w:r w:rsidR="003C50DE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31815CE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4AD60B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4339762" w14:textId="77777777" w:rsidTr="001A6B2A">
        <w:trPr>
          <w:trHeight w:val="267"/>
        </w:trPr>
        <w:tc>
          <w:tcPr>
            <w:tcW w:w="396" w:type="dxa"/>
          </w:tcPr>
          <w:p w14:paraId="4D562CA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DFD090A" w14:textId="23E332DD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3C50DE">
              <w:rPr>
                <w:rFonts w:eastAsia="Times New Roman" w:cstheme="minorHAnsi"/>
                <w:b/>
                <w:lang w:eastAsia="pl-PL"/>
              </w:rPr>
              <w:t xml:space="preserve">ofertowa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zł brutto </w:t>
            </w:r>
            <w:r w:rsidR="003C50DE"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C474D" w:rsidRPr="007205D0" w14:paraId="0DAF9C56" w14:textId="29982FAC" w:rsidTr="008C474D">
        <w:trPr>
          <w:trHeight w:val="435"/>
        </w:trPr>
        <w:tc>
          <w:tcPr>
            <w:tcW w:w="396" w:type="dxa"/>
            <w:vMerge w:val="restart"/>
          </w:tcPr>
          <w:p w14:paraId="1A4351A3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  <w:vMerge w:val="restart"/>
          </w:tcPr>
          <w:p w14:paraId="332BC514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A6B2A">
              <w:rPr>
                <w:rFonts w:eastAsia="Times New Roman" w:cstheme="minorHAnsi"/>
                <w:b/>
                <w:bCs/>
              </w:rPr>
              <w:t>Czas podstawienia pojazdu zastępczego w przypadku awarii pojazdu właściwego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C2B040A" w14:textId="18AE8DA4" w:rsidR="008C474D" w:rsidRPr="001A6B2A" w:rsidRDefault="008C474D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B2A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zaznaczyć „x” odpowiedni deklarowany czas</w:t>
            </w:r>
            <w:r w:rsidRPr="001A6B2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790" w:type="dxa"/>
          </w:tcPr>
          <w:p w14:paraId="2D6AC6A1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1-30</w:t>
            </w:r>
          </w:p>
          <w:p w14:paraId="5946D6E9" w14:textId="394A3CA4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8" w:type="dxa"/>
          </w:tcPr>
          <w:p w14:paraId="07250F11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31-45</w:t>
            </w:r>
          </w:p>
          <w:p w14:paraId="4BCE27F5" w14:textId="6C57594C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993" w:type="dxa"/>
          </w:tcPr>
          <w:p w14:paraId="22EDB513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46-60</w:t>
            </w:r>
          </w:p>
          <w:p w14:paraId="60C8A807" w14:textId="1C7A1C70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50" w:type="dxa"/>
          </w:tcPr>
          <w:p w14:paraId="67570617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61-75</w:t>
            </w:r>
          </w:p>
          <w:p w14:paraId="5DF8A1C6" w14:textId="5A0C18D1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9" w:type="dxa"/>
          </w:tcPr>
          <w:p w14:paraId="4E69A4A3" w14:textId="2A335E5E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76-90 minut </w:t>
            </w:r>
          </w:p>
        </w:tc>
      </w:tr>
      <w:tr w:rsidR="008C474D" w:rsidRPr="007205D0" w14:paraId="3694AFF7" w14:textId="1C06B32F" w:rsidTr="008C474D">
        <w:trPr>
          <w:trHeight w:val="331"/>
        </w:trPr>
        <w:tc>
          <w:tcPr>
            <w:tcW w:w="396" w:type="dxa"/>
            <w:vMerge/>
          </w:tcPr>
          <w:p w14:paraId="6D1340CE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  <w:vMerge/>
          </w:tcPr>
          <w:p w14:paraId="16AA1274" w14:textId="77777777" w:rsidR="008C474D" w:rsidRPr="001A6B2A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0" w:type="dxa"/>
          </w:tcPr>
          <w:p w14:paraId="1592AA1C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</w:tcPr>
          <w:p w14:paraId="20217F4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</w:tcPr>
          <w:p w14:paraId="3451669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14:paraId="75CF7396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14:paraId="4814DD3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1485655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Pr="00ED3681">
        <w:rPr>
          <w:rFonts w:cstheme="minorHAnsi"/>
          <w:b/>
          <w:bCs/>
          <w:highlight w:val="yellow"/>
        </w:rPr>
        <w:t xml:space="preserve">do dnia </w:t>
      </w:r>
      <w:r w:rsidR="00ED3681">
        <w:rPr>
          <w:rFonts w:cstheme="minorHAnsi"/>
          <w:b/>
          <w:bCs/>
          <w:highlight w:val="yellow"/>
        </w:rPr>
        <w:t>0</w:t>
      </w:r>
      <w:r w:rsidR="001A6B2A">
        <w:rPr>
          <w:rFonts w:cstheme="minorHAnsi"/>
          <w:b/>
          <w:bCs/>
          <w:highlight w:val="yellow"/>
        </w:rPr>
        <w:t>6</w:t>
      </w:r>
      <w:r w:rsidRPr="00ED3681">
        <w:rPr>
          <w:rFonts w:cstheme="minorHAnsi"/>
          <w:b/>
          <w:bCs/>
          <w:highlight w:val="yellow"/>
        </w:rPr>
        <w:t>.0</w:t>
      </w:r>
      <w:r w:rsidR="00ED3681">
        <w:rPr>
          <w:rFonts w:cstheme="minorHAnsi"/>
          <w:b/>
          <w:bCs/>
          <w:highlight w:val="yellow"/>
        </w:rPr>
        <w:t>8</w:t>
      </w:r>
      <w:r w:rsidRPr="00ED3681">
        <w:rPr>
          <w:rFonts w:cstheme="minorHAnsi"/>
          <w:b/>
          <w:bCs/>
          <w:highlight w:val="yellow"/>
        </w:rPr>
        <w:t>.2021r.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BB5627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34ED917C" w:rsidR="00ED3681" w:rsidRDefault="001A6B2A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1A6B2A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BB5627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1A6B2A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1A6B2A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375DA3"/>
    <w:rsid w:val="003C50DE"/>
    <w:rsid w:val="00487D3D"/>
    <w:rsid w:val="007205D0"/>
    <w:rsid w:val="008C474D"/>
    <w:rsid w:val="00B51879"/>
    <w:rsid w:val="00C35198"/>
    <w:rsid w:val="00C8258B"/>
    <w:rsid w:val="00DB11FF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cp:lastPrinted>2021-06-30T05:40:00Z</cp:lastPrinted>
  <dcterms:created xsi:type="dcterms:W3CDTF">2021-03-12T14:00:00Z</dcterms:created>
  <dcterms:modified xsi:type="dcterms:W3CDTF">2021-06-30T12:55:00Z</dcterms:modified>
</cp:coreProperties>
</file>