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5039375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E0CBA08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09498BF1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074C6149" w14:textId="53B7E349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73FA9803" w14:textId="77777777"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KRS/CEiDG)</w:t>
      </w:r>
    </w:p>
    <w:p w14:paraId="6FA6964F" w14:textId="77777777"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331B7852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3FE3BD0D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1ED87EB5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72819734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44E403A" w14:textId="3864AC1B" w:rsidR="00F16452" w:rsidRPr="001016A5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1016A5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</w:t>
      </w:r>
      <w:r w:rsidR="00EE0ACF">
        <w:rPr>
          <w:rFonts w:eastAsia="Calibri" w:cstheme="minorHAnsi"/>
          <w:b/>
          <w:color w:val="000000"/>
          <w:sz w:val="24"/>
          <w:szCs w:val="24"/>
          <w:u w:val="single"/>
        </w:rPr>
        <w:t>podmiotu udostępniającego zasoby</w:t>
      </w:r>
    </w:p>
    <w:p w14:paraId="0902BC3A" w14:textId="42BB4519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1016A5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</w:t>
      </w:r>
      <w:r w:rsidR="006B74B0">
        <w:rPr>
          <w:rFonts w:eastAsia="Calibri" w:cstheme="minorHAnsi"/>
          <w:b/>
          <w:color w:val="000000"/>
          <w:sz w:val="20"/>
          <w:szCs w:val="20"/>
        </w:rPr>
        <w:t>5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Pzp), </w:t>
      </w:r>
    </w:p>
    <w:p w14:paraId="7BC1D03E" w14:textId="77777777"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31BAD199" w14:textId="7DE41950" w:rsidR="00F16452" w:rsidRPr="00B90D69" w:rsidRDefault="00F16452" w:rsidP="00B90D69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016A5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2D200ABA" w14:textId="4829E111" w:rsidR="00F16452" w:rsidRPr="00AF1EED" w:rsidRDefault="00F16452" w:rsidP="00CB2CC5">
      <w:pPr>
        <w:jc w:val="center"/>
        <w:rPr>
          <w:rFonts w:eastAsia="Times New Roman" w:cstheme="minorHAnsi"/>
          <w:b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sz w:val="24"/>
          <w:szCs w:val="24"/>
        </w:rPr>
        <w:t xml:space="preserve">: </w:t>
      </w:r>
      <w:r w:rsidRPr="00791E81">
        <w:rPr>
          <w:rFonts w:cstheme="minorHAnsi"/>
          <w:b/>
          <w:i/>
          <w:iCs/>
          <w:sz w:val="24"/>
          <w:szCs w:val="24"/>
        </w:rPr>
        <w:t>„</w:t>
      </w:r>
      <w:r w:rsidR="00CB2CC5" w:rsidRPr="00CB2CC5">
        <w:rPr>
          <w:rFonts w:eastAsia="Times New Roman" w:cstheme="minorHAnsi"/>
          <w:b/>
          <w:sz w:val="24"/>
          <w:szCs w:val="24"/>
        </w:rPr>
        <w:t>Poprawa warunków funkcjonowania Gminnego Centrum Kultury i Biblioteki w Przemęcie poprzez modernizację sali widowiskowej</w:t>
      </w:r>
      <w:r w:rsidRPr="00791E81">
        <w:rPr>
          <w:rFonts w:cstheme="minorHAnsi"/>
          <w:b/>
          <w:i/>
          <w:iCs/>
          <w:sz w:val="24"/>
          <w:szCs w:val="24"/>
        </w:rPr>
        <w:t xml:space="preserve">” 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0EE20897" w14:textId="4B4A520A" w:rsidR="00F16452" w:rsidRPr="00607CCE" w:rsidRDefault="00F16452" w:rsidP="00607CCE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OŚWIADCZENIA DOTYCZĄCE </w:t>
      </w:r>
      <w:r w:rsidR="00EE0ACF">
        <w:rPr>
          <w:rFonts w:eastAsia="Calibri" w:cstheme="minorHAnsi"/>
          <w:b/>
          <w:color w:val="000000"/>
          <w:sz w:val="20"/>
          <w:szCs w:val="20"/>
        </w:rPr>
        <w:t>PODMIOTU UDOSTĘPNIAJĄCEGO ZASOBY</w:t>
      </w:r>
      <w:r w:rsidRPr="00791E81">
        <w:rPr>
          <w:rFonts w:eastAsia="Calibri" w:cstheme="minorHAnsi"/>
          <w:b/>
          <w:color w:val="000000"/>
          <w:sz w:val="20"/>
          <w:szCs w:val="20"/>
        </w:rPr>
        <w:t>:</w:t>
      </w:r>
    </w:p>
    <w:p w14:paraId="10703345" w14:textId="1B7BCC24" w:rsidR="00F16452" w:rsidRPr="00791E81" w:rsidRDefault="00F16452" w:rsidP="00F1645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ustawy Pzp.</w:t>
      </w:r>
    </w:p>
    <w:p w14:paraId="451CB5E3" w14:textId="6CC436B7" w:rsidR="00CB2CC5" w:rsidRPr="00CB2CC5" w:rsidRDefault="00CB2CC5" w:rsidP="00CB2CC5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bookmarkStart w:id="0" w:name="_Hlk101769032"/>
      <w:r>
        <w:rPr>
          <w:rFonts w:eastAsia="Calibri" w:cstheme="minorHAnsi"/>
          <w:color w:val="000000"/>
          <w:sz w:val="20"/>
          <w:szCs w:val="20"/>
        </w:rPr>
        <w:t>Oświadczam, że nie podlegam wykluczeniu z postępowania na podstawie art. 7 ust. 1 pkt 1, 2, 3  ustawy o szczególnych rozwiązaniach w zakresie przeciwdziałania wspieraniu agresji na Ukrainę oraz służących ochronie bezpieczeństwa narodowego</w:t>
      </w:r>
      <w:bookmarkEnd w:id="0"/>
      <w:r>
        <w:rPr>
          <w:rFonts w:eastAsia="Calibri" w:cstheme="minorHAnsi"/>
          <w:color w:val="000000"/>
          <w:sz w:val="20"/>
          <w:szCs w:val="20"/>
        </w:rPr>
        <w:t>.</w:t>
      </w:r>
    </w:p>
    <w:p w14:paraId="3B6B8A33" w14:textId="3E7FBA59" w:rsidR="00F16452" w:rsidRPr="007C2789" w:rsidRDefault="00F16452" w:rsidP="007C2789">
      <w:pPr>
        <w:numPr>
          <w:ilvl w:val="0"/>
          <w:numId w:val="1"/>
        </w:numPr>
        <w:spacing w:after="0" w:line="240" w:lineRule="auto"/>
        <w:ind w:right="204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109 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ust. </w:t>
      </w:r>
      <w:r w:rsidR="007C2789">
        <w:rPr>
          <w:rFonts w:eastAsia="Calibri" w:cstheme="minorHAnsi"/>
          <w:color w:val="000000"/>
          <w:sz w:val="20"/>
          <w:szCs w:val="20"/>
        </w:rPr>
        <w:t>1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pkt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 4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ustawy Pzp.</w:t>
      </w:r>
    </w:p>
    <w:p w14:paraId="3EC570C0" w14:textId="77777777" w:rsidR="00F16452" w:rsidRPr="00791E81" w:rsidRDefault="00F16452" w:rsidP="00EE0ACF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</w:p>
    <w:p w14:paraId="62025933" w14:textId="0C1661F6" w:rsidR="00503798" w:rsidRPr="00503798" w:rsidRDefault="00503798" w:rsidP="00FE593B">
      <w:pPr>
        <w:tabs>
          <w:tab w:val="decimal" w:leader="dot" w:pos="9072"/>
        </w:tabs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503798">
        <w:rPr>
          <w:rFonts w:eastAsia="Calibri" w:cstheme="minorHAnsi"/>
          <w:color w:val="000000"/>
          <w:sz w:val="20"/>
          <w:szCs w:val="20"/>
        </w:rPr>
        <w:t>Oświadczam, że zachodzą w stosunku do mnie podstawy wykluczenia z postępowania na podstawie art. ………… ustawy Pzp (podać mającą zastosowanie podstawę wykluczenia spośród wymienionych w art. 108 ust. 1 pkt 1, 2, 5</w:t>
      </w:r>
      <w:r w:rsidR="005D7E62">
        <w:rPr>
          <w:rFonts w:eastAsia="Calibri" w:cstheme="minorHAnsi"/>
          <w:color w:val="000000"/>
          <w:sz w:val="20"/>
          <w:szCs w:val="20"/>
        </w:rPr>
        <w:t xml:space="preserve"> </w:t>
      </w:r>
      <w:r w:rsidRPr="00503798">
        <w:rPr>
          <w:rFonts w:eastAsia="Calibri" w:cstheme="minorHAnsi"/>
          <w:color w:val="000000"/>
          <w:sz w:val="20"/>
          <w:szCs w:val="20"/>
        </w:rPr>
        <w:t>lub art. 109 ust. 1 pkt 4 ustawy Pzp). Jednocześnie oświadczam, że podjąłem czynności określone w art. 110 ust.</w:t>
      </w:r>
      <w:r>
        <w:rPr>
          <w:rFonts w:eastAsia="Calibri" w:cstheme="minorHAnsi"/>
          <w:color w:val="000000"/>
          <w:sz w:val="20"/>
          <w:szCs w:val="20"/>
        </w:rPr>
        <w:t xml:space="preserve"> </w:t>
      </w:r>
      <w:r w:rsidRPr="00503798">
        <w:rPr>
          <w:rFonts w:eastAsia="Calibri" w:cstheme="minorHAnsi"/>
          <w:color w:val="000000"/>
          <w:sz w:val="20"/>
          <w:szCs w:val="20"/>
        </w:rPr>
        <w:t xml:space="preserve">2 ustawy Pzp: </w:t>
      </w:r>
    </w:p>
    <w:p w14:paraId="42F02CC5" w14:textId="0F24D565" w:rsidR="00F16452" w:rsidRPr="00791E81" w:rsidRDefault="00503798" w:rsidP="00503798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503798">
        <w:rPr>
          <w:rFonts w:eastAsia="Calibri" w:cstheme="minorHAnsi"/>
          <w:color w:val="000000"/>
          <w:sz w:val="20"/>
          <w:szCs w:val="20"/>
        </w:rPr>
        <w:tab/>
      </w:r>
      <w:r w:rsidR="00F16452" w:rsidRPr="00791E81">
        <w:rPr>
          <w:rFonts w:eastAsia="Calibri" w:cstheme="minorHAnsi"/>
          <w:color w:val="000000"/>
          <w:sz w:val="20"/>
          <w:szCs w:val="20"/>
        </w:rPr>
        <w:tab/>
      </w:r>
    </w:p>
    <w:p w14:paraId="70F4D2F6" w14:textId="77777777" w:rsidR="00EE0ACF" w:rsidRPr="00EE0ACF" w:rsidRDefault="00EE0ACF" w:rsidP="00EE0ACF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bookmarkStart w:id="1" w:name="_Hlk29375222"/>
    </w:p>
    <w:p w14:paraId="4D3A13B3" w14:textId="32AC0BAC" w:rsidR="006B74B0" w:rsidRPr="00B90D69" w:rsidRDefault="006B74B0" w:rsidP="00B90D69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DOTYCZĄCE </w:t>
      </w:r>
      <w:r w:rsidRPr="00E74232">
        <w:rPr>
          <w:rFonts w:cstheme="minorHAnsi"/>
          <w:b/>
          <w:sz w:val="24"/>
          <w:szCs w:val="24"/>
          <w:u w:val="single"/>
        </w:rPr>
        <w:t>SPEŁNIANIA WARUNKÓW UDZIAŁU W POSTĘPOWANIU</w:t>
      </w:r>
    </w:p>
    <w:p w14:paraId="48129913" w14:textId="03005313" w:rsidR="006B74B0" w:rsidRPr="00AF1EED" w:rsidRDefault="006B74B0" w:rsidP="00AF1EE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pn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.:  </w:t>
      </w:r>
      <w:r w:rsidRPr="00CB2CC5">
        <w:rPr>
          <w:rFonts w:cstheme="minorHAnsi"/>
          <w:b/>
          <w:i/>
          <w:iCs/>
          <w:sz w:val="24"/>
          <w:szCs w:val="24"/>
        </w:rPr>
        <w:t>„</w:t>
      </w:r>
      <w:r w:rsidR="00CB2CC5">
        <w:rPr>
          <w:rFonts w:eastAsia="Calibri" w:cstheme="minorHAnsi"/>
          <w:b/>
          <w:bCs/>
          <w:sz w:val="24"/>
          <w:szCs w:val="24"/>
        </w:rPr>
        <w:t>Poprawa warunków funkcjonowania Gminnego Centrum Kultury i Biblioteki w Przemęcie poprzez modernizację sali widowiskowej</w:t>
      </w:r>
      <w:r w:rsidRPr="00791E81">
        <w:rPr>
          <w:rFonts w:cstheme="minorHAnsi"/>
          <w:b/>
          <w:i/>
          <w:iCs/>
          <w:sz w:val="24"/>
          <w:szCs w:val="24"/>
        </w:rPr>
        <w:t>”</w:t>
      </w:r>
    </w:p>
    <w:p w14:paraId="0C874460" w14:textId="350605BC" w:rsidR="006B74B0" w:rsidRPr="00791E81" w:rsidRDefault="006B74B0" w:rsidP="006B74B0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3C56BB84" w14:textId="77777777" w:rsidR="006B74B0" w:rsidRPr="00791E81" w:rsidRDefault="006B74B0" w:rsidP="006B74B0">
      <w:pPr>
        <w:spacing w:after="0" w:line="240" w:lineRule="auto"/>
        <w:ind w:firstLine="709"/>
        <w:rPr>
          <w:rFonts w:eastAsia="Calibri" w:cstheme="minorHAnsi"/>
          <w:color w:val="000000"/>
          <w:sz w:val="20"/>
          <w:szCs w:val="20"/>
        </w:rPr>
      </w:pPr>
    </w:p>
    <w:p w14:paraId="666489F9" w14:textId="30B038F5" w:rsidR="006B74B0" w:rsidRPr="00791E81" w:rsidRDefault="006B74B0" w:rsidP="006B74B0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INFORMACJA DOTYCZĄCA </w:t>
      </w:r>
      <w:r w:rsidR="00EE0ACF">
        <w:rPr>
          <w:rFonts w:eastAsia="Calibri" w:cstheme="minorHAnsi"/>
          <w:b/>
          <w:color w:val="000000"/>
          <w:sz w:val="20"/>
          <w:szCs w:val="20"/>
        </w:rPr>
        <w:t>PODMIOTU UDOSTĘPNIAJĄCEGO ZASOB</w:t>
      </w:r>
      <w:r w:rsidRPr="00791E81">
        <w:rPr>
          <w:rFonts w:eastAsia="Calibri" w:cstheme="minorHAnsi"/>
          <w:b/>
          <w:color w:val="000000"/>
          <w:sz w:val="20"/>
          <w:szCs w:val="20"/>
        </w:rPr>
        <w:t>Y:</w:t>
      </w:r>
    </w:p>
    <w:p w14:paraId="3A0DF930" w14:textId="5AFA31B1" w:rsidR="006B74B0" w:rsidRDefault="006B74B0" w:rsidP="006B74B0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B90D69">
        <w:rPr>
          <w:rFonts w:eastAsia="Calibri" w:cstheme="minorHAnsi"/>
          <w:color w:val="000000"/>
          <w:sz w:val="20"/>
          <w:szCs w:val="20"/>
        </w:rPr>
        <w:t>7.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SWZ</w:t>
      </w:r>
      <w:r>
        <w:rPr>
          <w:rFonts w:eastAsia="Calibri" w:cstheme="minorHAnsi"/>
          <w:color w:val="000000"/>
          <w:sz w:val="20"/>
          <w:szCs w:val="20"/>
        </w:rPr>
        <w:t>.</w:t>
      </w:r>
    </w:p>
    <w:p w14:paraId="1E60CE04" w14:textId="77777777" w:rsidR="006B74B0" w:rsidRPr="00791E81" w:rsidRDefault="006B74B0" w:rsidP="006B74B0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2CC3B0F" w14:textId="77777777" w:rsidR="006B74B0" w:rsidRPr="00791E81" w:rsidRDefault="006B74B0" w:rsidP="006B74B0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34F591C2" w14:textId="528798C0" w:rsidR="00B90D69" w:rsidRPr="00CB2CC5" w:rsidRDefault="006B74B0" w:rsidP="00CB2CC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bookmarkEnd w:id="1"/>
    </w:p>
    <w:p w14:paraId="36152485" w14:textId="741996F5" w:rsidR="00E226EF" w:rsidRPr="00A75E68" w:rsidRDefault="00144E86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przedstawiciela.</w:t>
      </w:r>
    </w:p>
    <w:sectPr w:rsidR="00E226EF" w:rsidRPr="00A75E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CD582" w14:textId="77777777" w:rsidR="00C41A8C" w:rsidRDefault="00C41A8C" w:rsidP="00791E81">
      <w:pPr>
        <w:spacing w:after="0" w:line="240" w:lineRule="auto"/>
      </w:pPr>
      <w:r>
        <w:separator/>
      </w:r>
    </w:p>
  </w:endnote>
  <w:endnote w:type="continuationSeparator" w:id="0">
    <w:p w14:paraId="3917B2A1" w14:textId="77777777" w:rsidR="00C41A8C" w:rsidRDefault="00C41A8C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0268E" w14:textId="77777777" w:rsidR="00C41A8C" w:rsidRDefault="00C41A8C" w:rsidP="00791E81">
      <w:pPr>
        <w:spacing w:after="0" w:line="240" w:lineRule="auto"/>
      </w:pPr>
      <w:r>
        <w:separator/>
      </w:r>
    </w:p>
  </w:footnote>
  <w:footnote w:type="continuationSeparator" w:id="0">
    <w:p w14:paraId="673A8A3F" w14:textId="77777777" w:rsidR="00C41A8C" w:rsidRDefault="00C41A8C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737D0BF7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 xml:space="preserve">Załącznik nr </w:t>
    </w:r>
    <w:r w:rsidR="00412366">
      <w:rPr>
        <w:rFonts w:eastAsia="Calibri" w:cstheme="minorHAnsi"/>
        <w:b/>
        <w:color w:val="000000"/>
        <w:sz w:val="20"/>
        <w:szCs w:val="20"/>
      </w:rPr>
      <w:t>6</w:t>
    </w:r>
    <w:r w:rsidR="004570FC">
      <w:rPr>
        <w:rFonts w:eastAsia="Calibri" w:cstheme="minorHAnsi"/>
        <w:b/>
        <w:color w:val="000000"/>
        <w:sz w:val="20"/>
        <w:szCs w:val="20"/>
      </w:rPr>
      <w:t>a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</w:t>
    </w:r>
    <w:r w:rsidR="006B74B0">
      <w:rPr>
        <w:rFonts w:eastAsia="Calibri" w:cstheme="minorHAnsi"/>
        <w:b/>
        <w:color w:val="000000"/>
        <w:sz w:val="20"/>
        <w:szCs w:val="20"/>
      </w:rPr>
      <w:t>PODMIOTU UDOSTĘPNIAJĄCEGO ZASOBY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493528">
    <w:abstractNumId w:val="0"/>
  </w:num>
  <w:num w:numId="2" w16cid:durableId="15811361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77DF"/>
    <w:rsid w:val="000E5BDE"/>
    <w:rsid w:val="001016A5"/>
    <w:rsid w:val="00144E86"/>
    <w:rsid w:val="00186BCB"/>
    <w:rsid w:val="001E0B88"/>
    <w:rsid w:val="001F5277"/>
    <w:rsid w:val="00302D6B"/>
    <w:rsid w:val="0030586B"/>
    <w:rsid w:val="00307995"/>
    <w:rsid w:val="00325255"/>
    <w:rsid w:val="003B71AB"/>
    <w:rsid w:val="00412366"/>
    <w:rsid w:val="00453544"/>
    <w:rsid w:val="004570FC"/>
    <w:rsid w:val="004737A7"/>
    <w:rsid w:val="004D5590"/>
    <w:rsid w:val="004F4446"/>
    <w:rsid w:val="00503798"/>
    <w:rsid w:val="0050524C"/>
    <w:rsid w:val="0053162F"/>
    <w:rsid w:val="00542547"/>
    <w:rsid w:val="00585C30"/>
    <w:rsid w:val="005D7E62"/>
    <w:rsid w:val="00607CCE"/>
    <w:rsid w:val="00617C75"/>
    <w:rsid w:val="00665A2B"/>
    <w:rsid w:val="00694A09"/>
    <w:rsid w:val="006B74B0"/>
    <w:rsid w:val="006F758E"/>
    <w:rsid w:val="00712ACA"/>
    <w:rsid w:val="007603F0"/>
    <w:rsid w:val="00791E81"/>
    <w:rsid w:val="007C2789"/>
    <w:rsid w:val="007C537A"/>
    <w:rsid w:val="00A57B27"/>
    <w:rsid w:val="00A75E68"/>
    <w:rsid w:val="00A85DD8"/>
    <w:rsid w:val="00AB0D8B"/>
    <w:rsid w:val="00AE0B0A"/>
    <w:rsid w:val="00AF1EED"/>
    <w:rsid w:val="00B90D69"/>
    <w:rsid w:val="00B95E89"/>
    <w:rsid w:val="00B961B5"/>
    <w:rsid w:val="00C41A8C"/>
    <w:rsid w:val="00C442F0"/>
    <w:rsid w:val="00C66E17"/>
    <w:rsid w:val="00C83BBC"/>
    <w:rsid w:val="00CB2CC5"/>
    <w:rsid w:val="00D14EE4"/>
    <w:rsid w:val="00D661BD"/>
    <w:rsid w:val="00D66214"/>
    <w:rsid w:val="00DA3BC5"/>
    <w:rsid w:val="00E226EF"/>
    <w:rsid w:val="00E573F9"/>
    <w:rsid w:val="00E74232"/>
    <w:rsid w:val="00EE0ACF"/>
    <w:rsid w:val="00F16452"/>
    <w:rsid w:val="00F226A1"/>
    <w:rsid w:val="00F8678A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31</cp:revision>
  <cp:lastPrinted>2021-01-28T13:40:00Z</cp:lastPrinted>
  <dcterms:created xsi:type="dcterms:W3CDTF">2021-01-07T10:35:00Z</dcterms:created>
  <dcterms:modified xsi:type="dcterms:W3CDTF">2022-05-02T07:52:00Z</dcterms:modified>
</cp:coreProperties>
</file>