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:rsidR="008C777E" w:rsidRPr="008C777E" w:rsidRDefault="0069154B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E0307A">
        <w:rPr>
          <w:rFonts w:eastAsiaTheme="minorHAnsi"/>
          <w:b/>
          <w:sz w:val="24"/>
          <w:szCs w:val="24"/>
          <w:lang w:eastAsia="en-US"/>
        </w:rPr>
        <w:t>8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  <w:r w:rsidR="00464B8C">
        <w:rPr>
          <w:rFonts w:eastAsiaTheme="minorHAnsi"/>
          <w:b/>
          <w:sz w:val="24"/>
          <w:szCs w:val="24"/>
          <w:lang w:eastAsia="en-US"/>
        </w:rPr>
        <w:t>/y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464B8C" w:rsidRPr="008C777E" w:rsidRDefault="00464B8C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:rsid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464B8C" w:rsidRPr="008C777E" w:rsidRDefault="00464B8C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464B8C" w:rsidRDefault="006F4F0A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bookmarkStart w:id="0" w:name="_GoBack"/>
      <w:bookmarkEnd w:id="0"/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</w:p>
    <w:p w:rsidR="00464B8C" w:rsidRPr="00464B8C" w:rsidRDefault="00464B8C" w:rsidP="00217C61">
      <w:pPr>
        <w:suppressAutoHyphens/>
        <w:ind w:left="0" w:right="0" w:firstLine="0"/>
        <w:jc w:val="center"/>
        <w:rPr>
          <w:rFonts w:eastAsia="Calibri"/>
          <w:b/>
          <w:caps/>
          <w:w w:val="103"/>
          <w:sz w:val="24"/>
          <w:szCs w:val="24"/>
          <w:lang w:eastAsia="ar-SA"/>
        </w:rPr>
      </w:pPr>
      <w:r w:rsidRPr="00464B8C">
        <w:rPr>
          <w:rFonts w:eastAsia="Arial"/>
          <w:b/>
          <w:caps/>
          <w:sz w:val="24"/>
          <w:szCs w:val="24"/>
        </w:rPr>
        <w:t>Wykonawców wspólnie ubiegających się o zamówienie</w:t>
      </w:r>
      <w:r w:rsidR="0075486F" w:rsidRPr="00464B8C">
        <w:rPr>
          <w:rFonts w:eastAsia="Calibri"/>
          <w:b/>
          <w:caps/>
          <w:w w:val="103"/>
          <w:sz w:val="24"/>
          <w:szCs w:val="24"/>
          <w:lang w:eastAsia="ar-SA"/>
        </w:rPr>
        <w:t xml:space="preserve"> </w:t>
      </w:r>
    </w:p>
    <w:p w:rsidR="008C777E" w:rsidRDefault="0075486F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  <w:r w:rsidR="00D23063" w:rsidRPr="0019737A">
        <w:rPr>
          <w:b/>
          <w:sz w:val="24"/>
          <w:szCs w:val="24"/>
        </w:rPr>
        <w:t xml:space="preserve">KTÓRE </w:t>
      </w:r>
      <w:r w:rsidR="008401AD">
        <w:rPr>
          <w:b/>
          <w:sz w:val="24"/>
          <w:szCs w:val="24"/>
        </w:rPr>
        <w:t>USŁUGI</w:t>
      </w:r>
      <w:r w:rsidR="00D23063" w:rsidRPr="0019737A">
        <w:rPr>
          <w:b/>
          <w:sz w:val="24"/>
          <w:szCs w:val="24"/>
        </w:rPr>
        <w:t xml:space="preserve"> WYKONAJĄ POSZCZEGÓLNI WYKONAWCY</w:t>
      </w:r>
      <w:r w:rsidR="00D23063"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:rsidR="00F36514" w:rsidRDefault="00F36514" w:rsidP="00F36514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 xml:space="preserve">(Rozdział XII pkt 1 lit. f) SWZ) </w:t>
      </w:r>
    </w:p>
    <w:p w:rsidR="00F36514" w:rsidRDefault="00F36514" w:rsidP="00F36514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F36514" w:rsidRPr="0019737A" w:rsidRDefault="00F36514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</w:p>
    <w:p w:rsidR="008C777E" w:rsidRPr="00464B8C" w:rsidRDefault="008C777E" w:rsidP="00B34FBE">
      <w:pPr>
        <w:pStyle w:val="Tekstpodstawowy2"/>
        <w:spacing w:line="240" w:lineRule="auto"/>
        <w:rPr>
          <w:color w:val="FF0000"/>
          <w:sz w:val="24"/>
          <w:szCs w:val="24"/>
          <w:highlight w:val="yellow"/>
          <w:lang w:val="pl-PL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B34FBE" w:rsidRPr="00464B8C">
        <w:rPr>
          <w:b/>
          <w:sz w:val="24"/>
          <w:szCs w:val="24"/>
        </w:rPr>
        <w:t>„</w:t>
      </w:r>
      <w:r w:rsidR="00C16B76">
        <w:rPr>
          <w:rStyle w:val="Pogrubienie"/>
          <w:color w:val="000000"/>
          <w:sz w:val="24"/>
          <w:szCs w:val="24"/>
          <w:lang w:val="eu-ES"/>
        </w:rPr>
        <w:t xml:space="preserve">Świadczenie usług pocztowych dla potrzeb </w:t>
      </w:r>
      <w:r w:rsidR="009E6507">
        <w:rPr>
          <w:rStyle w:val="Pogrubienie"/>
          <w:color w:val="000000"/>
          <w:sz w:val="24"/>
          <w:szCs w:val="24"/>
          <w:lang w:val="eu-ES"/>
        </w:rPr>
        <w:t>Domu Pomocy Społecznej w Koszelewie</w:t>
      </w:r>
      <w:r w:rsidR="00C16B76">
        <w:rPr>
          <w:rStyle w:val="Pogrubienie"/>
          <w:color w:val="000000"/>
          <w:sz w:val="24"/>
          <w:szCs w:val="24"/>
          <w:lang w:val="eu-ES"/>
        </w:rPr>
        <w:t xml:space="preserve"> w 2024 roku</w:t>
      </w:r>
      <w:r w:rsidR="00B34FBE" w:rsidRPr="00464B8C">
        <w:rPr>
          <w:b/>
          <w:sz w:val="24"/>
          <w:szCs w:val="24"/>
        </w:rPr>
        <w:t>”</w:t>
      </w:r>
      <w:r w:rsidR="00B34FBE" w:rsidRPr="00464B8C">
        <w:rPr>
          <w:b/>
          <w:sz w:val="24"/>
          <w:szCs w:val="24"/>
          <w:lang w:val="pl-PL"/>
        </w:rPr>
        <w:t>.</w:t>
      </w: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8C777E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:rsidR="00091022" w:rsidRPr="008C777E" w:rsidRDefault="00091022" w:rsidP="00704E0B">
      <w:pPr>
        <w:spacing w:after="160" w:line="259" w:lineRule="auto"/>
        <w:ind w:left="4248" w:right="0" w:firstLine="708"/>
        <w:jc w:val="left"/>
        <w:rPr>
          <w:i/>
          <w:iCs/>
          <w:color w:val="000000"/>
          <w:sz w:val="24"/>
          <w:szCs w:val="24"/>
        </w:rPr>
      </w:pPr>
      <w:r w:rsidRPr="00091022">
        <w:rPr>
          <w:rFonts w:eastAsiaTheme="minorHAnsi"/>
          <w:sz w:val="24"/>
          <w:szCs w:val="24"/>
          <w:lang w:eastAsia="en-US"/>
        </w:rPr>
        <w:t>………………………………………</w:t>
      </w:r>
      <w:r w:rsidRPr="00091022">
        <w:rPr>
          <w:rFonts w:eastAsiaTheme="minorHAnsi"/>
          <w:sz w:val="24"/>
          <w:szCs w:val="24"/>
          <w:lang w:eastAsia="en-US"/>
        </w:rPr>
        <w:br/>
      </w:r>
      <w:r w:rsidRPr="00091022">
        <w:rPr>
          <w:rFonts w:eastAsiaTheme="minorHAnsi"/>
          <w:i/>
          <w:sz w:val="24"/>
          <w:szCs w:val="24"/>
          <w:lang w:eastAsia="en-US"/>
        </w:rPr>
        <w:t xml:space="preserve">     </w:t>
      </w:r>
      <w:r w:rsidR="00704E0B">
        <w:rPr>
          <w:rFonts w:eastAsiaTheme="minorHAnsi"/>
          <w:i/>
          <w:sz w:val="24"/>
          <w:szCs w:val="24"/>
          <w:lang w:eastAsia="en-US"/>
        </w:rPr>
        <w:t xml:space="preserve">          </w:t>
      </w:r>
      <w:r w:rsidRPr="00091022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8401AD">
        <w:rPr>
          <w:rFonts w:eastAsiaTheme="minorHAnsi"/>
          <w:i/>
          <w:sz w:val="24"/>
          <w:szCs w:val="24"/>
          <w:lang w:eastAsia="en-US"/>
        </w:rPr>
        <w:t>podpis elektroniczny Wykonawcy</w:t>
      </w: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7E" w:rsidRDefault="008C777E" w:rsidP="008C777E">
      <w:r>
        <w:separator/>
      </w:r>
    </w:p>
  </w:endnote>
  <w:endnote w:type="continuationSeparator" w:id="0">
    <w:p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7E" w:rsidRDefault="008C777E" w:rsidP="008C777E">
      <w:r>
        <w:separator/>
      </w:r>
    </w:p>
  </w:footnote>
  <w:footnote w:type="continuationSeparator" w:id="0">
    <w:p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A" w:rsidRDefault="00F36514">
    <w:pPr>
      <w:pStyle w:val="Nagwek"/>
    </w:pPr>
  </w:p>
  <w:p w:rsidR="00846A9A" w:rsidRDefault="00F365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91022"/>
    <w:rsid w:val="001853C5"/>
    <w:rsid w:val="0019737A"/>
    <w:rsid w:val="00217C61"/>
    <w:rsid w:val="0039282E"/>
    <w:rsid w:val="00420179"/>
    <w:rsid w:val="00424B1D"/>
    <w:rsid w:val="00464B8C"/>
    <w:rsid w:val="004823B0"/>
    <w:rsid w:val="0052068E"/>
    <w:rsid w:val="006070E6"/>
    <w:rsid w:val="0069154B"/>
    <w:rsid w:val="006F4F0A"/>
    <w:rsid w:val="006F67F7"/>
    <w:rsid w:val="00704E0B"/>
    <w:rsid w:val="0075486F"/>
    <w:rsid w:val="00803C40"/>
    <w:rsid w:val="008401AD"/>
    <w:rsid w:val="008C777E"/>
    <w:rsid w:val="009E6507"/>
    <w:rsid w:val="00B34FBE"/>
    <w:rsid w:val="00C03FF2"/>
    <w:rsid w:val="00C16B76"/>
    <w:rsid w:val="00D23063"/>
    <w:rsid w:val="00D43808"/>
    <w:rsid w:val="00E0307A"/>
    <w:rsid w:val="00E84F87"/>
    <w:rsid w:val="00F3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ogrubienie">
    <w:name w:val="Strong"/>
    <w:basedOn w:val="Domylnaczcionkaakapitu"/>
    <w:qFormat/>
    <w:rsid w:val="00464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Alicja Nowacka</cp:lastModifiedBy>
  <cp:revision>24</cp:revision>
  <cp:lastPrinted>2024-02-22T07:29:00Z</cp:lastPrinted>
  <dcterms:created xsi:type="dcterms:W3CDTF">2021-08-06T10:23:00Z</dcterms:created>
  <dcterms:modified xsi:type="dcterms:W3CDTF">2024-02-22T07:34:00Z</dcterms:modified>
</cp:coreProperties>
</file>