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7E" w:rsidRPr="001D337E" w:rsidRDefault="001D337E" w:rsidP="001D337E">
      <w:pPr>
        <w:keepNext/>
        <w:pBdr>
          <w:bottom w:val="single" w:sz="4" w:space="1" w:color="000000"/>
        </w:pBdr>
        <w:suppressAutoHyphens/>
        <w:spacing w:before="57"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kern w:val="1"/>
          <w:sz w:val="20"/>
          <w:szCs w:val="20"/>
          <w:lang w:bidi="en-US"/>
        </w:rPr>
      </w:pPr>
      <w:r w:rsidRPr="001D337E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6 do SWZ</w:t>
      </w:r>
    </w:p>
    <w:p w:rsidR="006F7F17" w:rsidRPr="006F7F17" w:rsidRDefault="006F7F17" w:rsidP="006F7F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bookmarkStart w:id="0" w:name="_GoBack"/>
      <w:r w:rsidRPr="006F7F1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bookmarkEnd w:id="0"/>
    <w:p w:rsidR="001D337E" w:rsidRPr="001D337E" w:rsidRDefault="001D337E" w:rsidP="001D337E">
      <w:pPr>
        <w:tabs>
          <w:tab w:val="left" w:pos="362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Nazwa Wykonawcy  ……………………………………......................................………………......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1D337E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1D337E" w:rsidRPr="001D337E" w:rsidRDefault="001D337E" w:rsidP="001D33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3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potwierdzenie braku podstaw wykluczenia </w:t>
      </w:r>
    </w:p>
    <w:p w:rsidR="001D337E" w:rsidRPr="001D337E" w:rsidRDefault="001D337E" w:rsidP="001D337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1 w związku z art. 273 ust. 2 </w:t>
      </w:r>
    </w:p>
    <w:p w:rsidR="001D337E" w:rsidRPr="001D337E" w:rsidRDefault="001D337E" w:rsidP="001D33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D337E">
        <w:rPr>
          <w:rFonts w:ascii="Arial" w:eastAsia="Times New Roman" w:hAnsi="Arial" w:cs="Arial"/>
          <w:b/>
          <w:bCs/>
          <w:color w:val="000000"/>
          <w:lang w:eastAsia="pl-PL"/>
        </w:rPr>
        <w:t xml:space="preserve">O NIEZALEGANIU Z OPŁACANIEM PODATKÓW I OPŁAT LOKALNYCH </w:t>
      </w: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37E" w:rsidRPr="001D337E" w:rsidRDefault="001D337E" w:rsidP="001D33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D337E" w:rsidRPr="001D337E" w:rsidRDefault="001D337E" w:rsidP="006F7F17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pl" w:eastAsia="pl-PL"/>
        </w:rPr>
      </w:pP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bookmarkStart w:id="1" w:name="_Hlk75935091"/>
      <w:r w:rsidR="006F7F17" w:rsidRPr="006F7F17">
        <w:rPr>
          <w:rFonts w:ascii="Verdana" w:eastAsia="SimSun" w:hAnsi="Verdana" w:cs="Times New Roman"/>
          <w:b/>
          <w:sz w:val="18"/>
          <w:szCs w:val="18"/>
          <w:lang w:eastAsia="zh-CN"/>
        </w:rPr>
        <w:t>„Przebudowa drogi powiatowej nr 2936G na odcinku DW 515 – Żuławka Sztumska w wymiarze 10.996,00 km od km 1+800 do km 12+796,16”</w:t>
      </w:r>
      <w:bookmarkEnd w:id="1"/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</w:p>
    <w:p w:rsidR="001D337E" w:rsidRPr="001D337E" w:rsidRDefault="001D337E" w:rsidP="001D337E">
      <w:pPr>
        <w:spacing w:after="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1D337E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1D337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1D337E">
        <w:rPr>
          <w:rFonts w:ascii="Arial" w:eastAsia="SimSun" w:hAnsi="Arial" w:cs="Arial"/>
          <w:sz w:val="20"/>
          <w:szCs w:val="20"/>
          <w:lang w:eastAsia="zh-CN"/>
        </w:rPr>
        <w:t xml:space="preserve">oświadczam, że moja firma nie zalega z opłacaniem podatków i opłat lokalnych, o których mowa w ustawie z dnia 12 stycznia 1991r. o podatkach i opłatach lokalnych (Dz.U. z 2019r. poz. 1170 ze zm.). </w:t>
      </w: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1D337E" w:rsidRPr="001D337E" w:rsidRDefault="001D337E" w:rsidP="001D337E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1D337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1D337E" w:rsidRPr="001D337E" w:rsidRDefault="001D337E" w:rsidP="001D337E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37E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1D337E" w:rsidRPr="001D337E" w:rsidRDefault="001D337E" w:rsidP="001D33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337E" w:rsidRPr="001D337E" w:rsidRDefault="001D337E" w:rsidP="001D3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4118BC">
      <w:headerReference w:type="default" r:id="rId4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C9" w:rsidRPr="0021379D" w:rsidRDefault="006F7F17" w:rsidP="0021379D">
    <w:pPr>
      <w:pStyle w:val="Nagwek"/>
    </w:pPr>
    <w:bookmarkStart w:id="2" w:name="_Hlk67572485"/>
    <w:bookmarkStart w:id="3" w:name="_Hlk67572486"/>
    <w:bookmarkStart w:id="4" w:name="_Hlk67572487"/>
    <w:bookmarkStart w:id="5" w:name="_Hlk67572488"/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E"/>
    <w:rsid w:val="001D337E"/>
    <w:rsid w:val="006F7F17"/>
    <w:rsid w:val="007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34D"/>
  <w15:chartTrackingRefBased/>
  <w15:docId w15:val="{58C0A6B4-5BAB-466D-B464-BEB2B27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33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D33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2021-06-30T09:09:00Z</dcterms:created>
  <dcterms:modified xsi:type="dcterms:W3CDTF">2021-06-30T09:11:00Z</dcterms:modified>
</cp:coreProperties>
</file>